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CD" w:rsidRPr="00476A22" w:rsidRDefault="00B037CD" w:rsidP="00476A22">
      <w:pPr>
        <w:rPr>
          <w:rFonts w:ascii="Times New Roman" w:hAnsi="Times New Roman" w:cs="Times New Roman"/>
          <w:b/>
          <w:bCs/>
        </w:rPr>
      </w:pPr>
      <w:r w:rsidRPr="00476A22">
        <w:rPr>
          <w:rFonts w:ascii="Times New Roman" w:hAnsi="Times New Roman" w:cs="Times New Roman"/>
          <w:b/>
          <w:bCs/>
        </w:rPr>
        <w:t xml:space="preserve">Osobitná časť </w:t>
      </w:r>
    </w:p>
    <w:p w:rsidR="00AD2D46" w:rsidRPr="00476A22" w:rsidRDefault="00AD2D46" w:rsidP="00476A22">
      <w:pPr>
        <w:jc w:val="both"/>
        <w:rPr>
          <w:rFonts w:ascii="Times New Roman" w:hAnsi="Times New Roman" w:cs="Times New Roman"/>
        </w:rPr>
      </w:pPr>
    </w:p>
    <w:p w:rsidR="00B037CD" w:rsidRPr="00476A22" w:rsidRDefault="00B037CD" w:rsidP="00476A22">
      <w:pPr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>K článku I</w:t>
      </w:r>
    </w:p>
    <w:p w:rsidR="00F67A38" w:rsidRPr="00476A22" w:rsidRDefault="00F67A38" w:rsidP="00476A22">
      <w:pPr>
        <w:jc w:val="both"/>
        <w:rPr>
          <w:rFonts w:ascii="Times New Roman" w:hAnsi="Times New Roman" w:cs="Times New Roman"/>
        </w:rPr>
      </w:pPr>
    </w:p>
    <w:p w:rsidR="00B037CD" w:rsidRPr="00476A22" w:rsidRDefault="00B037CD" w:rsidP="00476A22">
      <w:pPr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>K bod</w:t>
      </w:r>
      <w:r w:rsidR="00DF0393" w:rsidRPr="00476A22">
        <w:rPr>
          <w:rFonts w:ascii="Times New Roman" w:hAnsi="Times New Roman" w:cs="Times New Roman"/>
          <w:b/>
        </w:rPr>
        <w:t>u</w:t>
      </w:r>
      <w:r w:rsidRPr="00476A22">
        <w:rPr>
          <w:rFonts w:ascii="Times New Roman" w:hAnsi="Times New Roman" w:cs="Times New Roman"/>
          <w:b/>
        </w:rPr>
        <w:t xml:space="preserve"> 1 </w:t>
      </w:r>
    </w:p>
    <w:p w:rsidR="00DF0393" w:rsidRPr="00476A22" w:rsidRDefault="00B037CD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 w:rsidRPr="00476A22">
        <w:rPr>
          <w:rFonts w:ascii="Times New Roman" w:hAnsi="Times New Roman" w:cs="Times New Roman"/>
        </w:rPr>
        <w:t>2</w:t>
      </w:r>
      <w:r w:rsidR="00545A32">
        <w:rPr>
          <w:rFonts w:ascii="Times New Roman" w:hAnsi="Times New Roman" w:cs="Times New Roman"/>
        </w:rPr>
        <w:t xml:space="preserve"> </w:t>
      </w:r>
      <w:r w:rsidR="00DF0393" w:rsidRPr="00476A22">
        <w:rPr>
          <w:rFonts w:ascii="Times New Roman" w:hAnsi="Times New Roman" w:cs="Times New Roman"/>
        </w:rPr>
        <w:t>ods</w:t>
      </w:r>
      <w:r w:rsidR="000445FD" w:rsidRPr="00476A22">
        <w:rPr>
          <w:rFonts w:ascii="Times New Roman" w:hAnsi="Times New Roman" w:cs="Times New Roman"/>
        </w:rPr>
        <w:t>.</w:t>
      </w:r>
      <w:r w:rsidR="00DF0393" w:rsidRPr="00476A22">
        <w:rPr>
          <w:rFonts w:ascii="Times New Roman" w:hAnsi="Times New Roman" w:cs="Times New Roman"/>
        </w:rPr>
        <w:t xml:space="preserve"> 6</w:t>
      </w:r>
      <w:r w:rsidR="00001B1F">
        <w:rPr>
          <w:rFonts w:ascii="Times New Roman" w:hAnsi="Times New Roman" w:cs="Times New Roman"/>
        </w:rPr>
        <w:t xml:space="preserve"> sa </w:t>
      </w:r>
      <w:r w:rsidR="000445FD" w:rsidRPr="00476A22">
        <w:rPr>
          <w:rFonts w:ascii="Times New Roman" w:hAnsi="Times New Roman" w:cs="Times New Roman"/>
        </w:rPr>
        <w:t>navrhuje poskytnúť platbu</w:t>
      </w:r>
      <w:r w:rsidR="00001B1F">
        <w:rPr>
          <w:rFonts w:ascii="Times New Roman" w:hAnsi="Times New Roman" w:cs="Times New Roman"/>
        </w:rPr>
        <w:t xml:space="preserve"> v </w:t>
      </w:r>
      <w:r w:rsidR="000445FD" w:rsidRPr="00476A22">
        <w:rPr>
          <w:rFonts w:ascii="Times New Roman" w:hAnsi="Times New Roman" w:cs="Times New Roman"/>
        </w:rPr>
        <w:t>rámci sústavy NATURA 2000 len súkromnému obhospodarovateľovi lesa alebo združeniu súkromných obhospodarovateľov lesa</w:t>
      </w:r>
      <w:r w:rsidR="00727283" w:rsidRPr="00476A22">
        <w:rPr>
          <w:rFonts w:ascii="Times New Roman" w:hAnsi="Times New Roman" w:cs="Times New Roman"/>
        </w:rPr>
        <w:t>.</w:t>
      </w:r>
    </w:p>
    <w:p w:rsidR="00D341DE" w:rsidRPr="00476A22" w:rsidRDefault="00D341DE" w:rsidP="00476A22">
      <w:pPr>
        <w:jc w:val="both"/>
        <w:rPr>
          <w:rFonts w:ascii="Times New Roman" w:hAnsi="Times New Roman" w:cs="Times New Roman"/>
        </w:rPr>
      </w:pPr>
    </w:p>
    <w:p w:rsidR="004339D8" w:rsidRPr="00476A22" w:rsidRDefault="00DF0393" w:rsidP="00476A22">
      <w:pPr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 xml:space="preserve">K bodu 2 </w:t>
      </w:r>
    </w:p>
    <w:p w:rsidR="00DF0393" w:rsidRPr="00476A22" w:rsidRDefault="00DF0393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Navrhovaným doplnením</w:t>
      </w:r>
      <w:r w:rsidR="00001B1F">
        <w:rPr>
          <w:rFonts w:ascii="Times New Roman" w:hAnsi="Times New Roman" w:cs="Times New Roman"/>
        </w:rPr>
        <w:t xml:space="preserve"> § </w:t>
      </w:r>
      <w:r w:rsidRPr="00476A22">
        <w:rPr>
          <w:rFonts w:ascii="Times New Roman" w:hAnsi="Times New Roman" w:cs="Times New Roman"/>
        </w:rPr>
        <w:t>2a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umožňuje žiadateľovi o poskytnutie podpory, aby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priebehu</w:t>
      </w:r>
      <w:r w:rsidR="00545A32">
        <w:rPr>
          <w:rFonts w:ascii="Times New Roman" w:hAnsi="Times New Roman" w:cs="Times New Roman"/>
        </w:rPr>
        <w:t xml:space="preserve"> </w:t>
      </w:r>
      <w:r w:rsidRPr="00476A22">
        <w:rPr>
          <w:rFonts w:ascii="Times New Roman" w:hAnsi="Times New Roman" w:cs="Times New Roman"/>
        </w:rPr>
        <w:t xml:space="preserve">trvania záväzku </w:t>
      </w:r>
      <w:r w:rsidR="004339D8" w:rsidRPr="00476A22">
        <w:rPr>
          <w:rFonts w:ascii="Times New Roman" w:hAnsi="Times New Roman" w:cs="Times New Roman"/>
        </w:rPr>
        <w:t>požiada</w:t>
      </w:r>
      <w:r w:rsidR="00B8612C" w:rsidRPr="00476A22">
        <w:rPr>
          <w:rFonts w:ascii="Times New Roman" w:hAnsi="Times New Roman" w:cs="Times New Roman"/>
        </w:rPr>
        <w:t>l</w:t>
      </w:r>
      <w:r w:rsidR="004339D8" w:rsidRPr="00476A22">
        <w:rPr>
          <w:rFonts w:ascii="Times New Roman" w:hAnsi="Times New Roman" w:cs="Times New Roman"/>
        </w:rPr>
        <w:t xml:space="preserve"> o rozšírenie záväzku</w:t>
      </w:r>
      <w:r w:rsidR="00001B1F">
        <w:rPr>
          <w:rFonts w:ascii="Times New Roman" w:hAnsi="Times New Roman" w:cs="Times New Roman"/>
        </w:rPr>
        <w:t xml:space="preserve"> z </w:t>
      </w:r>
      <w:r w:rsidR="00021470" w:rsidRPr="00476A22">
        <w:rPr>
          <w:rFonts w:ascii="Times New Roman" w:hAnsi="Times New Roman" w:cs="Times New Roman"/>
        </w:rPr>
        <w:t>dôvodu navýšenia pôvodnej operácie</w:t>
      </w:r>
      <w:r w:rsidR="00545A32">
        <w:rPr>
          <w:rFonts w:ascii="Times New Roman" w:hAnsi="Times New Roman" w:cs="Times New Roman"/>
        </w:rPr>
        <w:t xml:space="preserve"> </w:t>
      </w:r>
      <w:r w:rsidR="0030025F">
        <w:rPr>
          <w:rFonts w:ascii="Times New Roman" w:hAnsi="Times New Roman" w:cs="Times New Roman"/>
        </w:rPr>
        <w:t xml:space="preserve">(výmery) </w:t>
      </w:r>
      <w:r w:rsidR="00021470" w:rsidRPr="00476A22">
        <w:rPr>
          <w:rFonts w:ascii="Times New Roman" w:hAnsi="Times New Roman" w:cs="Times New Roman"/>
        </w:rPr>
        <w:t>alebo</w:t>
      </w:r>
      <w:r w:rsidR="00001B1F">
        <w:rPr>
          <w:rFonts w:ascii="Times New Roman" w:hAnsi="Times New Roman" w:cs="Times New Roman"/>
        </w:rPr>
        <w:t xml:space="preserve"> z </w:t>
      </w:r>
      <w:r w:rsidR="00021470" w:rsidRPr="00476A22">
        <w:rPr>
          <w:rFonts w:ascii="Times New Roman" w:hAnsi="Times New Roman" w:cs="Times New Roman"/>
        </w:rPr>
        <w:t>dôvodu pribratia ďalšej operácie</w:t>
      </w:r>
      <w:r w:rsidR="00001B1F">
        <w:rPr>
          <w:rFonts w:ascii="Times New Roman" w:hAnsi="Times New Roman" w:cs="Times New Roman"/>
        </w:rPr>
        <w:t xml:space="preserve"> do </w:t>
      </w:r>
      <w:r w:rsidR="00021470" w:rsidRPr="00476A22">
        <w:rPr>
          <w:rFonts w:ascii="Times New Roman" w:hAnsi="Times New Roman" w:cs="Times New Roman"/>
        </w:rPr>
        <w:t xml:space="preserve">skončenia záväzku, </w:t>
      </w:r>
      <w:r w:rsidR="004339D8" w:rsidRPr="00476A22">
        <w:rPr>
          <w:rFonts w:ascii="Times New Roman" w:hAnsi="Times New Roman" w:cs="Times New Roman"/>
        </w:rPr>
        <w:t>čím však nevzniká nový záväzok.</w:t>
      </w:r>
      <w:r w:rsidR="00001B1F">
        <w:rPr>
          <w:rFonts w:ascii="Times New Roman" w:hAnsi="Times New Roman" w:cs="Times New Roman"/>
        </w:rPr>
        <w:t xml:space="preserve"> v </w:t>
      </w:r>
      <w:r w:rsidR="00B8612C" w:rsidRPr="00476A22">
        <w:rPr>
          <w:rFonts w:ascii="Times New Roman" w:hAnsi="Times New Roman" w:cs="Times New Roman"/>
        </w:rPr>
        <w:t>odseku 2</w:t>
      </w:r>
      <w:r w:rsidR="00001B1F">
        <w:rPr>
          <w:rFonts w:ascii="Times New Roman" w:hAnsi="Times New Roman" w:cs="Times New Roman"/>
        </w:rPr>
        <w:t xml:space="preserve"> sa </w:t>
      </w:r>
      <w:r w:rsidR="00B8612C" w:rsidRPr="00476A22">
        <w:rPr>
          <w:rFonts w:ascii="Times New Roman" w:hAnsi="Times New Roman" w:cs="Times New Roman"/>
        </w:rPr>
        <w:t>ustanovuje dokedy žiadateľ o poskytnutie podpory podáva predmetnú žiadosť. Súčasne</w:t>
      </w:r>
      <w:r w:rsidR="00001B1F">
        <w:rPr>
          <w:rFonts w:ascii="Times New Roman" w:hAnsi="Times New Roman" w:cs="Times New Roman"/>
        </w:rPr>
        <w:t xml:space="preserve"> sa </w:t>
      </w:r>
      <w:r w:rsidR="00B8612C" w:rsidRPr="00476A22">
        <w:rPr>
          <w:rFonts w:ascii="Times New Roman" w:hAnsi="Times New Roman" w:cs="Times New Roman"/>
        </w:rPr>
        <w:t>ustanovuje, že rozšírený záväzok trvá</w:t>
      </w:r>
      <w:r w:rsidR="00001B1F">
        <w:rPr>
          <w:rFonts w:ascii="Times New Roman" w:hAnsi="Times New Roman" w:cs="Times New Roman"/>
        </w:rPr>
        <w:t xml:space="preserve"> do </w:t>
      </w:r>
      <w:r w:rsidR="00B8612C" w:rsidRPr="00476A22">
        <w:rPr>
          <w:rFonts w:ascii="Times New Roman" w:hAnsi="Times New Roman" w:cs="Times New Roman"/>
        </w:rPr>
        <w:t>skončenia záväzkového obdobia pôvodného záväzku, pričom žiadosť nemožno podať</w:t>
      </w:r>
      <w:r w:rsidR="00001B1F">
        <w:rPr>
          <w:rFonts w:ascii="Times New Roman" w:hAnsi="Times New Roman" w:cs="Times New Roman"/>
        </w:rPr>
        <w:t xml:space="preserve"> v </w:t>
      </w:r>
      <w:r w:rsidR="00B8612C" w:rsidRPr="00476A22">
        <w:rPr>
          <w:rFonts w:ascii="Times New Roman" w:hAnsi="Times New Roman" w:cs="Times New Roman"/>
        </w:rPr>
        <w:t xml:space="preserve">piatom roku záväzku. </w:t>
      </w:r>
      <w:r w:rsidR="006078F3" w:rsidRPr="00476A22">
        <w:rPr>
          <w:rFonts w:ascii="Times New Roman" w:hAnsi="Times New Roman" w:cs="Times New Roman"/>
        </w:rPr>
        <w:t>Rozšírenie záväzku bude možné, len</w:t>
      </w:r>
      <w:r w:rsidR="00001B1F">
        <w:rPr>
          <w:rFonts w:ascii="Times New Roman" w:hAnsi="Times New Roman" w:cs="Times New Roman"/>
        </w:rPr>
        <w:t xml:space="preserve"> v </w:t>
      </w:r>
      <w:r w:rsidR="006078F3" w:rsidRPr="00476A22">
        <w:rPr>
          <w:rFonts w:ascii="Times New Roman" w:hAnsi="Times New Roman" w:cs="Times New Roman"/>
        </w:rPr>
        <w:t>prípade dostatku finančných zdrojov.</w:t>
      </w:r>
    </w:p>
    <w:p w:rsidR="00C07A7E" w:rsidRPr="00476A22" w:rsidRDefault="00C07A7E" w:rsidP="00476A22">
      <w:pPr>
        <w:jc w:val="both"/>
        <w:rPr>
          <w:rFonts w:ascii="Times New Roman" w:hAnsi="Times New Roman" w:cs="Times New Roman"/>
        </w:rPr>
      </w:pPr>
    </w:p>
    <w:p w:rsidR="00C07A7E" w:rsidRPr="00476A22" w:rsidRDefault="00C07A7E" w:rsidP="00476A22">
      <w:pPr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>K bodu 3</w:t>
      </w:r>
    </w:p>
    <w:p w:rsidR="00B8612C" w:rsidRPr="00476A22" w:rsidRDefault="00C07A7E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Navrhovaným doplnením</w:t>
      </w:r>
      <w:r w:rsidR="00001B1F">
        <w:rPr>
          <w:rFonts w:ascii="Times New Roman" w:hAnsi="Times New Roman" w:cs="Times New Roman"/>
        </w:rPr>
        <w:t xml:space="preserve"> § </w:t>
      </w:r>
      <w:r w:rsidRPr="00476A22">
        <w:rPr>
          <w:rFonts w:ascii="Times New Roman" w:hAnsi="Times New Roman" w:cs="Times New Roman"/>
        </w:rPr>
        <w:t>11 ods. 1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platba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rámci sústavy NATURA 2000 poskytne nielen</w:t>
      </w:r>
      <w:r w:rsidR="00001B1F">
        <w:rPr>
          <w:rFonts w:ascii="Times New Roman" w:hAnsi="Times New Roman" w:cs="Times New Roman"/>
        </w:rPr>
        <w:t xml:space="preserve"> na </w:t>
      </w:r>
      <w:r w:rsidRPr="00476A22">
        <w:rPr>
          <w:rFonts w:ascii="Times New Roman" w:hAnsi="Times New Roman" w:cs="Times New Roman"/>
        </w:rPr>
        <w:t>lesný pozemok, ktorý je vedený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evidencii lesných pozemkov, ale</w:t>
      </w:r>
      <w:r w:rsidR="00001B1F">
        <w:rPr>
          <w:rFonts w:ascii="Times New Roman" w:hAnsi="Times New Roman" w:cs="Times New Roman"/>
        </w:rPr>
        <w:t xml:space="preserve"> aj na </w:t>
      </w:r>
      <w:r w:rsidRPr="00476A22">
        <w:rPr>
          <w:rFonts w:ascii="Times New Roman" w:hAnsi="Times New Roman" w:cs="Times New Roman"/>
        </w:rPr>
        <w:t>lesný pozemok, ktorý je vedený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Informačnom systéme lesného hospodárstva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zmysle</w:t>
      </w:r>
      <w:r w:rsidR="00001B1F">
        <w:rPr>
          <w:rFonts w:ascii="Times New Roman" w:hAnsi="Times New Roman" w:cs="Times New Roman"/>
        </w:rPr>
        <w:t xml:space="preserve"> § </w:t>
      </w:r>
      <w:r w:rsidRPr="00476A22">
        <w:rPr>
          <w:rFonts w:ascii="Times New Roman" w:hAnsi="Times New Roman" w:cs="Times New Roman"/>
        </w:rPr>
        <w:t>45 zákona o lesoch.</w:t>
      </w:r>
      <w:r w:rsidR="00B8612C" w:rsidRPr="00476A22">
        <w:rPr>
          <w:rFonts w:ascii="Times New Roman" w:hAnsi="Times New Roman" w:cs="Times New Roman"/>
        </w:rPr>
        <w:t xml:space="preserve"> </w:t>
      </w:r>
    </w:p>
    <w:p w:rsidR="00B66589" w:rsidRPr="00476A22" w:rsidRDefault="00545A32" w:rsidP="00545A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E0B5C" w:rsidRPr="00476A22" w:rsidRDefault="00AE0B5C" w:rsidP="00476A22">
      <w:pPr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 xml:space="preserve">K bodu </w:t>
      </w:r>
      <w:r w:rsidR="00F5544F">
        <w:rPr>
          <w:rFonts w:ascii="Times New Roman" w:hAnsi="Times New Roman" w:cs="Times New Roman"/>
          <w:b/>
        </w:rPr>
        <w:t>4</w:t>
      </w:r>
    </w:p>
    <w:p w:rsidR="00AE0B5C" w:rsidRPr="00476A22" w:rsidRDefault="00AE0B5C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 w:rsidRPr="00476A22">
        <w:rPr>
          <w:rFonts w:ascii="Times New Roman" w:hAnsi="Times New Roman" w:cs="Times New Roman"/>
        </w:rPr>
        <w:t>16 ods. 4 písm. c)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zavádza legislatívna skratka pre Ústredný kontrolný</w:t>
      </w:r>
      <w:r w:rsidR="00001B1F">
        <w:rPr>
          <w:rFonts w:ascii="Times New Roman" w:hAnsi="Times New Roman" w:cs="Times New Roman"/>
        </w:rPr>
        <w:t xml:space="preserve"> a </w:t>
      </w:r>
      <w:r w:rsidRPr="00476A22">
        <w:rPr>
          <w:rFonts w:ascii="Times New Roman" w:hAnsi="Times New Roman" w:cs="Times New Roman"/>
        </w:rPr>
        <w:t>skúšobný ústav poľnohospodársky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 xml:space="preserve">Bratislave. </w:t>
      </w:r>
    </w:p>
    <w:p w:rsidR="00AE0B5C" w:rsidRPr="00476A22" w:rsidRDefault="00AE0B5C" w:rsidP="00476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D4FC1" w:rsidRPr="00476A22" w:rsidRDefault="00B037CD" w:rsidP="00476A22">
      <w:pPr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>K</w:t>
      </w:r>
      <w:r w:rsidR="002C37EC" w:rsidRPr="00476A22">
        <w:rPr>
          <w:rFonts w:ascii="Times New Roman" w:hAnsi="Times New Roman" w:cs="Times New Roman"/>
          <w:b/>
        </w:rPr>
        <w:t> </w:t>
      </w:r>
      <w:r w:rsidRPr="00476A22">
        <w:rPr>
          <w:rFonts w:ascii="Times New Roman" w:hAnsi="Times New Roman" w:cs="Times New Roman"/>
          <w:b/>
        </w:rPr>
        <w:t>bod</w:t>
      </w:r>
      <w:r w:rsidR="002C37EC" w:rsidRPr="00476A22">
        <w:rPr>
          <w:rFonts w:ascii="Times New Roman" w:hAnsi="Times New Roman" w:cs="Times New Roman"/>
          <w:b/>
        </w:rPr>
        <w:t>om</w:t>
      </w:r>
      <w:r w:rsidR="00545A32">
        <w:rPr>
          <w:rFonts w:ascii="Times New Roman" w:hAnsi="Times New Roman" w:cs="Times New Roman"/>
          <w:b/>
        </w:rPr>
        <w:t xml:space="preserve"> </w:t>
      </w:r>
      <w:r w:rsidR="00F5544F">
        <w:rPr>
          <w:rFonts w:ascii="Times New Roman" w:hAnsi="Times New Roman" w:cs="Times New Roman"/>
          <w:b/>
        </w:rPr>
        <w:t>5</w:t>
      </w:r>
      <w:r w:rsidR="004C7CBB" w:rsidRPr="00476A22">
        <w:rPr>
          <w:rFonts w:ascii="Times New Roman" w:hAnsi="Times New Roman" w:cs="Times New Roman"/>
          <w:b/>
        </w:rPr>
        <w:t xml:space="preserve"> až </w:t>
      </w:r>
      <w:r w:rsidR="00F5544F">
        <w:rPr>
          <w:rFonts w:ascii="Times New Roman" w:hAnsi="Times New Roman" w:cs="Times New Roman"/>
          <w:b/>
        </w:rPr>
        <w:t>10</w:t>
      </w:r>
      <w:r w:rsidR="002C37EC" w:rsidRPr="00476A22">
        <w:rPr>
          <w:rFonts w:ascii="Times New Roman" w:hAnsi="Times New Roman" w:cs="Times New Roman"/>
          <w:b/>
        </w:rPr>
        <w:t xml:space="preserve"> </w:t>
      </w:r>
    </w:p>
    <w:p w:rsidR="00FD4FC1" w:rsidRPr="00476A22" w:rsidRDefault="00FD4FC1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 w:rsidRPr="00476A22">
        <w:rPr>
          <w:rFonts w:ascii="Times New Roman" w:hAnsi="Times New Roman" w:cs="Times New Roman"/>
        </w:rPr>
        <w:t>19 ods. 3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úvodnej vete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dopĺňa podmienka pre žiadateľa o poskytnutie podpory, ktorý musí byť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prvom roku trvania záväzku (ale</w:t>
      </w:r>
      <w:r w:rsidR="00001B1F">
        <w:rPr>
          <w:rFonts w:ascii="Times New Roman" w:hAnsi="Times New Roman" w:cs="Times New Roman"/>
        </w:rPr>
        <w:t xml:space="preserve"> aj </w:t>
      </w:r>
      <w:r w:rsidRPr="00476A22">
        <w:rPr>
          <w:rFonts w:ascii="Times New Roman" w:hAnsi="Times New Roman" w:cs="Times New Roman"/>
        </w:rPr>
        <w:t>plocha) evidovaný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registri najneskôr</w:t>
      </w:r>
      <w:r w:rsidR="00001B1F">
        <w:rPr>
          <w:rFonts w:ascii="Times New Roman" w:hAnsi="Times New Roman" w:cs="Times New Roman"/>
        </w:rPr>
        <w:t xml:space="preserve"> do </w:t>
      </w:r>
      <w:r w:rsidRPr="00476A22">
        <w:rPr>
          <w:rFonts w:ascii="Times New Roman" w:hAnsi="Times New Roman" w:cs="Times New Roman"/>
        </w:rPr>
        <w:t>termínu predloženia žiadosti o zaradenie alebo o platbu.</w:t>
      </w:r>
    </w:p>
    <w:p w:rsidR="002C37EC" w:rsidRPr="00476A22" w:rsidRDefault="002C37EC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Navrhovaným doplnením</w:t>
      </w:r>
      <w:r w:rsidR="00001B1F">
        <w:rPr>
          <w:rFonts w:ascii="Times New Roman" w:hAnsi="Times New Roman" w:cs="Times New Roman"/>
        </w:rPr>
        <w:t xml:space="preserve"> § </w:t>
      </w:r>
      <w:r w:rsidRPr="00476A22">
        <w:rPr>
          <w:rFonts w:ascii="Times New Roman" w:hAnsi="Times New Roman" w:cs="Times New Roman"/>
        </w:rPr>
        <w:t xml:space="preserve">19 </w:t>
      </w:r>
      <w:bookmarkStart w:id="0" w:name="_GoBack"/>
      <w:bookmarkEnd w:id="0"/>
      <w:r w:rsidRPr="00476A22">
        <w:rPr>
          <w:rFonts w:ascii="Times New Roman" w:hAnsi="Times New Roman" w:cs="Times New Roman"/>
        </w:rPr>
        <w:t>ods. 3 písm. a)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ustanovuje, že žiadateľ o poskytnutie podpory</w:t>
      </w:r>
      <w:r w:rsidR="00001B1F">
        <w:rPr>
          <w:rFonts w:ascii="Times New Roman" w:hAnsi="Times New Roman" w:cs="Times New Roman"/>
        </w:rPr>
        <w:t xml:space="preserve"> na </w:t>
      </w:r>
      <w:proofErr w:type="spellStart"/>
      <w:r w:rsidRPr="00476A22">
        <w:rPr>
          <w:rFonts w:ascii="Times New Roman" w:hAnsi="Times New Roman" w:cs="Times New Roman"/>
        </w:rPr>
        <w:t>agroenvironmentálno</w:t>
      </w:r>
      <w:proofErr w:type="spellEnd"/>
      <w:r w:rsidRPr="00476A22">
        <w:rPr>
          <w:rFonts w:ascii="Times New Roman" w:hAnsi="Times New Roman" w:cs="Times New Roman"/>
        </w:rPr>
        <w:t xml:space="preserve"> - klimatické opatrenie musí byť počas celej doby trvania záväzku evidovaný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registri ovocných sadov</w:t>
      </w:r>
      <w:r w:rsidR="00265D90" w:rsidRPr="00476A22">
        <w:rPr>
          <w:rFonts w:ascii="Times New Roman" w:hAnsi="Times New Roman" w:cs="Times New Roman"/>
        </w:rPr>
        <w:t xml:space="preserve">, </w:t>
      </w:r>
      <w:r w:rsidRPr="00476A22">
        <w:rPr>
          <w:rFonts w:ascii="Times New Roman" w:hAnsi="Times New Roman" w:cs="Times New Roman"/>
        </w:rPr>
        <w:t>ak ide o</w:t>
      </w:r>
      <w:r w:rsidR="00BB173D" w:rsidRPr="00476A22">
        <w:rPr>
          <w:rFonts w:ascii="Times New Roman" w:hAnsi="Times New Roman" w:cs="Times New Roman"/>
        </w:rPr>
        <w:t> </w:t>
      </w:r>
      <w:r w:rsidRPr="00476A22">
        <w:rPr>
          <w:rFonts w:ascii="Times New Roman" w:hAnsi="Times New Roman" w:cs="Times New Roman"/>
        </w:rPr>
        <w:t>integrovanú</w:t>
      </w:r>
      <w:r w:rsidR="00545A32">
        <w:rPr>
          <w:rFonts w:ascii="Times New Roman" w:hAnsi="Times New Roman" w:cs="Times New Roman"/>
        </w:rPr>
        <w:t xml:space="preserve"> </w:t>
      </w:r>
      <w:r w:rsidRPr="00476A22">
        <w:rPr>
          <w:rFonts w:ascii="Times New Roman" w:hAnsi="Times New Roman" w:cs="Times New Roman"/>
        </w:rPr>
        <w:t>produkciu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ovocinárstve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produkčných ovocných sadoch</w:t>
      </w:r>
      <w:r w:rsidR="00545A32">
        <w:rPr>
          <w:rFonts w:ascii="Times New Roman" w:hAnsi="Times New Roman" w:cs="Times New Roman"/>
        </w:rPr>
        <w:t xml:space="preserve"> </w:t>
      </w:r>
      <w:r w:rsidR="00265D90" w:rsidRPr="00476A22">
        <w:rPr>
          <w:rFonts w:ascii="Times New Roman" w:hAnsi="Times New Roman" w:cs="Times New Roman"/>
        </w:rPr>
        <w:t>alebo</w:t>
      </w:r>
      <w:r w:rsidR="00001B1F">
        <w:rPr>
          <w:rFonts w:ascii="Times New Roman" w:hAnsi="Times New Roman" w:cs="Times New Roman"/>
        </w:rPr>
        <w:t xml:space="preserve"> v </w:t>
      </w:r>
      <w:r w:rsidR="00BB173D" w:rsidRPr="00476A22">
        <w:rPr>
          <w:rFonts w:ascii="Times New Roman" w:hAnsi="Times New Roman" w:cs="Times New Roman"/>
        </w:rPr>
        <w:t>ostatných ovocných sado</w:t>
      </w:r>
      <w:r w:rsidR="0030025F">
        <w:rPr>
          <w:rFonts w:ascii="Times New Roman" w:hAnsi="Times New Roman" w:cs="Times New Roman"/>
        </w:rPr>
        <w:t>ch, teda</w:t>
      </w:r>
      <w:r w:rsidR="00001B1F">
        <w:rPr>
          <w:rFonts w:ascii="Times New Roman" w:hAnsi="Times New Roman" w:cs="Times New Roman"/>
        </w:rPr>
        <w:t xml:space="preserve"> aj </w:t>
      </w:r>
      <w:r w:rsidR="0030025F">
        <w:rPr>
          <w:rFonts w:ascii="Times New Roman" w:hAnsi="Times New Roman" w:cs="Times New Roman"/>
        </w:rPr>
        <w:t>žiadateľ</w:t>
      </w:r>
      <w:r w:rsidR="00001B1F">
        <w:rPr>
          <w:rFonts w:ascii="Times New Roman" w:hAnsi="Times New Roman" w:cs="Times New Roman"/>
        </w:rPr>
        <w:t xml:space="preserve"> aj </w:t>
      </w:r>
      <w:r w:rsidR="00CC02CA">
        <w:rPr>
          <w:rFonts w:ascii="Times New Roman" w:hAnsi="Times New Roman" w:cs="Times New Roman"/>
        </w:rPr>
        <w:t>plochy</w:t>
      </w:r>
      <w:r w:rsidR="00001B1F">
        <w:rPr>
          <w:rFonts w:ascii="Times New Roman" w:hAnsi="Times New Roman" w:cs="Times New Roman"/>
        </w:rPr>
        <w:t xml:space="preserve"> v </w:t>
      </w:r>
      <w:r w:rsidR="0030025F">
        <w:rPr>
          <w:rFonts w:ascii="Times New Roman" w:hAnsi="Times New Roman" w:cs="Times New Roman"/>
        </w:rPr>
        <w:t>záväzku</w:t>
      </w:r>
      <w:r w:rsidR="00CC02CA">
        <w:rPr>
          <w:rFonts w:ascii="Times New Roman" w:hAnsi="Times New Roman" w:cs="Times New Roman"/>
        </w:rPr>
        <w:t xml:space="preserve"> sú vedené</w:t>
      </w:r>
      <w:r w:rsidR="00001B1F">
        <w:rPr>
          <w:rFonts w:ascii="Times New Roman" w:hAnsi="Times New Roman" w:cs="Times New Roman"/>
        </w:rPr>
        <w:t xml:space="preserve"> v </w:t>
      </w:r>
      <w:r w:rsidR="00CC02CA">
        <w:rPr>
          <w:rFonts w:ascii="Times New Roman" w:hAnsi="Times New Roman" w:cs="Times New Roman"/>
        </w:rPr>
        <w:t>registri</w:t>
      </w:r>
      <w:r w:rsidR="0030025F">
        <w:rPr>
          <w:rFonts w:ascii="Times New Roman" w:hAnsi="Times New Roman" w:cs="Times New Roman"/>
        </w:rPr>
        <w:t>.</w:t>
      </w:r>
    </w:p>
    <w:p w:rsidR="008C6860" w:rsidRPr="00476A22" w:rsidRDefault="008C6860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 w:rsidRPr="00476A22">
        <w:rPr>
          <w:rFonts w:ascii="Times New Roman" w:hAnsi="Times New Roman" w:cs="Times New Roman"/>
        </w:rPr>
        <w:t>19</w:t>
      </w:r>
      <w:r w:rsidR="00545A32">
        <w:rPr>
          <w:rFonts w:ascii="Times New Roman" w:hAnsi="Times New Roman" w:cs="Times New Roman"/>
        </w:rPr>
        <w:t xml:space="preserve"> </w:t>
      </w:r>
      <w:r w:rsidRPr="00476A22">
        <w:rPr>
          <w:rFonts w:ascii="Times New Roman" w:hAnsi="Times New Roman" w:cs="Times New Roman"/>
        </w:rPr>
        <w:t>ods</w:t>
      </w:r>
      <w:r w:rsidR="00F62250" w:rsidRPr="00476A22">
        <w:rPr>
          <w:rFonts w:ascii="Times New Roman" w:hAnsi="Times New Roman" w:cs="Times New Roman"/>
        </w:rPr>
        <w:t>.</w:t>
      </w:r>
      <w:r w:rsidRPr="00476A22">
        <w:rPr>
          <w:rFonts w:ascii="Times New Roman" w:hAnsi="Times New Roman" w:cs="Times New Roman"/>
        </w:rPr>
        <w:t xml:space="preserve"> 1</w:t>
      </w:r>
      <w:r w:rsidR="00BA7308" w:rsidRPr="00476A22">
        <w:rPr>
          <w:rFonts w:ascii="Times New Roman" w:hAnsi="Times New Roman" w:cs="Times New Roman"/>
        </w:rPr>
        <w:t>3</w:t>
      </w:r>
      <w:r w:rsidRPr="00476A22">
        <w:rPr>
          <w:rFonts w:ascii="Times New Roman" w:hAnsi="Times New Roman" w:cs="Times New Roman"/>
        </w:rPr>
        <w:t xml:space="preserve"> písmene b)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dopĺňa, že operáciu</w:t>
      </w:r>
      <w:r w:rsidR="00EE2C64" w:rsidRPr="00476A22">
        <w:rPr>
          <w:rFonts w:ascii="Times New Roman" w:hAnsi="Times New Roman" w:cs="Times New Roman"/>
        </w:rPr>
        <w:t xml:space="preserve"> chov</w:t>
      </w:r>
      <w:r w:rsidR="00001B1F">
        <w:rPr>
          <w:rFonts w:ascii="Times New Roman" w:hAnsi="Times New Roman" w:cs="Times New Roman"/>
        </w:rPr>
        <w:t xml:space="preserve"> a </w:t>
      </w:r>
      <w:r w:rsidR="00EE2C64" w:rsidRPr="00476A22">
        <w:rPr>
          <w:rFonts w:ascii="Times New Roman" w:hAnsi="Times New Roman" w:cs="Times New Roman"/>
        </w:rPr>
        <w:t>udržanie ohrozených druhov zvierat možno vykonávať</w:t>
      </w:r>
      <w:r w:rsidR="00001B1F">
        <w:rPr>
          <w:rFonts w:ascii="Times New Roman" w:hAnsi="Times New Roman" w:cs="Times New Roman"/>
        </w:rPr>
        <w:t xml:space="preserve"> aj v </w:t>
      </w:r>
      <w:r w:rsidR="00EE2C64" w:rsidRPr="00476A22">
        <w:rPr>
          <w:rFonts w:ascii="Times New Roman" w:hAnsi="Times New Roman" w:cs="Times New Roman"/>
        </w:rPr>
        <w:t>chove plemien oviec – zošľachtená valaška, cigája.</w:t>
      </w:r>
    </w:p>
    <w:p w:rsidR="00D341DE" w:rsidRPr="00476A22" w:rsidRDefault="00D341DE" w:rsidP="00476A22">
      <w:pPr>
        <w:jc w:val="both"/>
        <w:rPr>
          <w:rFonts w:ascii="Times New Roman" w:hAnsi="Times New Roman" w:cs="Times New Roman"/>
        </w:rPr>
      </w:pPr>
    </w:p>
    <w:p w:rsidR="00855F2E" w:rsidRPr="00476A22" w:rsidRDefault="00B037CD" w:rsidP="00476A22">
      <w:pPr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>K</w:t>
      </w:r>
      <w:r w:rsidR="00BB0590" w:rsidRPr="00476A22">
        <w:rPr>
          <w:rFonts w:ascii="Times New Roman" w:hAnsi="Times New Roman" w:cs="Times New Roman"/>
          <w:b/>
        </w:rPr>
        <w:t> </w:t>
      </w:r>
      <w:r w:rsidRPr="00476A22">
        <w:rPr>
          <w:rFonts w:ascii="Times New Roman" w:hAnsi="Times New Roman" w:cs="Times New Roman"/>
          <w:b/>
        </w:rPr>
        <w:t>bod</w:t>
      </w:r>
      <w:r w:rsidR="00BB0590" w:rsidRPr="00476A22">
        <w:rPr>
          <w:rFonts w:ascii="Times New Roman" w:hAnsi="Times New Roman" w:cs="Times New Roman"/>
          <w:b/>
        </w:rPr>
        <w:t xml:space="preserve">om </w:t>
      </w:r>
      <w:r w:rsidR="009C4F3B">
        <w:rPr>
          <w:rFonts w:ascii="Times New Roman" w:hAnsi="Times New Roman" w:cs="Times New Roman"/>
          <w:b/>
        </w:rPr>
        <w:t>8</w:t>
      </w:r>
      <w:r w:rsidR="00F5544F" w:rsidRPr="00476A22">
        <w:rPr>
          <w:rFonts w:ascii="Times New Roman" w:hAnsi="Times New Roman" w:cs="Times New Roman"/>
          <w:b/>
        </w:rPr>
        <w:t xml:space="preserve"> </w:t>
      </w:r>
      <w:r w:rsidR="00F55BD2" w:rsidRPr="00476A22">
        <w:rPr>
          <w:rFonts w:ascii="Times New Roman" w:hAnsi="Times New Roman" w:cs="Times New Roman"/>
          <w:b/>
        </w:rPr>
        <w:t>a</w:t>
      </w:r>
      <w:r w:rsidR="00705664">
        <w:rPr>
          <w:rFonts w:ascii="Times New Roman" w:hAnsi="Times New Roman" w:cs="Times New Roman"/>
          <w:b/>
        </w:rPr>
        <w:t xml:space="preserve">ž </w:t>
      </w:r>
      <w:r w:rsidR="009C4F3B">
        <w:rPr>
          <w:rFonts w:ascii="Times New Roman" w:hAnsi="Times New Roman" w:cs="Times New Roman"/>
          <w:b/>
        </w:rPr>
        <w:t>10</w:t>
      </w:r>
      <w:r w:rsidR="00545A32">
        <w:rPr>
          <w:rFonts w:ascii="Times New Roman" w:hAnsi="Times New Roman" w:cs="Times New Roman"/>
          <w:b/>
        </w:rPr>
        <w:t xml:space="preserve"> </w:t>
      </w:r>
    </w:p>
    <w:p w:rsidR="00705664" w:rsidRDefault="00855F2E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 w:rsidRPr="00476A22">
        <w:rPr>
          <w:rFonts w:ascii="Times New Roman" w:hAnsi="Times New Roman" w:cs="Times New Roman"/>
        </w:rPr>
        <w:t>21 ods.1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písmene a)</w:t>
      </w:r>
      <w:r w:rsidR="00001B1F">
        <w:rPr>
          <w:rFonts w:ascii="Times New Roman" w:hAnsi="Times New Roman" w:cs="Times New Roman"/>
        </w:rPr>
        <w:t xml:space="preserve"> </w:t>
      </w:r>
      <w:r w:rsidR="008D0BA6">
        <w:rPr>
          <w:rFonts w:ascii="Times New Roman" w:hAnsi="Times New Roman" w:cs="Times New Roman"/>
        </w:rPr>
        <w:t xml:space="preserve">a v </w:t>
      </w:r>
      <w:r w:rsidR="008D0BA6" w:rsidRPr="0082370B">
        <w:rPr>
          <w:rFonts w:ascii="Times New Roman" w:hAnsi="Times New Roman" w:cs="Times New Roman"/>
        </w:rPr>
        <w:t>§ 23 ods. 1 písm. a) prvom bode</w:t>
      </w:r>
      <w:r w:rsidR="008D0BA6">
        <w:rPr>
          <w:rFonts w:ascii="Times New Roman" w:hAnsi="Times New Roman" w:cs="Times New Roman"/>
        </w:rPr>
        <w:t xml:space="preserve"> </w:t>
      </w:r>
      <w:r w:rsidR="00001B1F">
        <w:rPr>
          <w:rFonts w:ascii="Times New Roman" w:hAnsi="Times New Roman" w:cs="Times New Roman"/>
        </w:rPr>
        <w:t>sa </w:t>
      </w:r>
      <w:r w:rsidRPr="00476A22">
        <w:rPr>
          <w:rFonts w:ascii="Times New Roman" w:hAnsi="Times New Roman" w:cs="Times New Roman"/>
        </w:rPr>
        <w:t>ustanovuje povinnosť pre žiadateľa o platbu</w:t>
      </w:r>
      <w:r w:rsidR="00001B1F">
        <w:rPr>
          <w:rFonts w:ascii="Times New Roman" w:hAnsi="Times New Roman" w:cs="Times New Roman"/>
        </w:rPr>
        <w:t xml:space="preserve"> na </w:t>
      </w:r>
      <w:r w:rsidRPr="00476A22">
        <w:rPr>
          <w:rFonts w:ascii="Times New Roman" w:hAnsi="Times New Roman" w:cs="Times New Roman"/>
        </w:rPr>
        <w:t>integrovanú produkciu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ovocinárstve nepoužívať počas trvania záväzku</w:t>
      </w:r>
      <w:r w:rsidR="00545A32">
        <w:rPr>
          <w:rFonts w:ascii="Times New Roman" w:hAnsi="Times New Roman" w:cs="Times New Roman"/>
        </w:rPr>
        <w:t xml:space="preserve"> </w:t>
      </w:r>
      <w:r w:rsidRPr="00476A22">
        <w:rPr>
          <w:rFonts w:ascii="Times New Roman" w:hAnsi="Times New Roman" w:cs="Times New Roman"/>
        </w:rPr>
        <w:t>prípravk</w:t>
      </w:r>
      <w:r w:rsidR="00F55BD2" w:rsidRPr="00476A22">
        <w:rPr>
          <w:rFonts w:ascii="Times New Roman" w:hAnsi="Times New Roman" w:cs="Times New Roman"/>
        </w:rPr>
        <w:t>y</w:t>
      </w:r>
      <w:r w:rsidR="00001B1F">
        <w:rPr>
          <w:rFonts w:ascii="Times New Roman" w:hAnsi="Times New Roman" w:cs="Times New Roman"/>
        </w:rPr>
        <w:t xml:space="preserve"> na </w:t>
      </w:r>
      <w:r w:rsidRPr="00476A22">
        <w:rPr>
          <w:rFonts w:ascii="Times New Roman" w:hAnsi="Times New Roman" w:cs="Times New Roman"/>
        </w:rPr>
        <w:t>ochranu rastlín</w:t>
      </w:r>
      <w:r w:rsidR="00001B1F">
        <w:rPr>
          <w:rFonts w:ascii="Times New Roman" w:hAnsi="Times New Roman" w:cs="Times New Roman"/>
        </w:rPr>
        <w:t xml:space="preserve"> so </w:t>
      </w:r>
      <w:r w:rsidR="00F55BD2" w:rsidRPr="00476A22">
        <w:rPr>
          <w:rFonts w:ascii="Times New Roman" w:hAnsi="Times New Roman" w:cs="Times New Roman"/>
        </w:rPr>
        <w:t>zakázanými účinnými látkami</w:t>
      </w:r>
      <w:r w:rsidRPr="00476A22">
        <w:rPr>
          <w:rFonts w:ascii="Times New Roman" w:hAnsi="Times New Roman" w:cs="Times New Roman"/>
        </w:rPr>
        <w:t>, ktoré sú uvedené</w:t>
      </w:r>
      <w:r w:rsidR="00001B1F">
        <w:rPr>
          <w:rFonts w:ascii="Times New Roman" w:hAnsi="Times New Roman" w:cs="Times New Roman"/>
        </w:rPr>
        <w:t xml:space="preserve"> v </w:t>
      </w:r>
      <w:r w:rsidR="00545A32">
        <w:rPr>
          <w:rFonts w:ascii="Times New Roman" w:hAnsi="Times New Roman" w:cs="Times New Roman"/>
        </w:rPr>
        <w:t>prílohe č. </w:t>
      </w:r>
      <w:r w:rsidRPr="00476A22">
        <w:rPr>
          <w:rFonts w:ascii="Times New Roman" w:hAnsi="Times New Roman" w:cs="Times New Roman"/>
        </w:rPr>
        <w:t>11.</w:t>
      </w:r>
    </w:p>
    <w:p w:rsidR="00B20284" w:rsidRPr="00476A22" w:rsidRDefault="00705664" w:rsidP="00476A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>
        <w:rPr>
          <w:rFonts w:ascii="Times New Roman" w:hAnsi="Times New Roman" w:cs="Times New Roman"/>
        </w:rPr>
        <w:t xml:space="preserve">21 </w:t>
      </w:r>
      <w:r w:rsidRPr="00476A22">
        <w:rPr>
          <w:rFonts w:ascii="Times New Roman" w:hAnsi="Times New Roman" w:cs="Times New Roman"/>
        </w:rPr>
        <w:t xml:space="preserve">ods. 1 písm. </w:t>
      </w:r>
      <w:r>
        <w:rPr>
          <w:rFonts w:ascii="Times New Roman" w:hAnsi="Times New Roman" w:cs="Times New Roman"/>
        </w:rPr>
        <w:t>c</w:t>
      </w:r>
      <w:r w:rsidRPr="00476A22">
        <w:rPr>
          <w:rFonts w:ascii="Times New Roman" w:hAnsi="Times New Roman" w:cs="Times New Roman"/>
        </w:rPr>
        <w:t>)</w:t>
      </w:r>
      <w:r w:rsidR="00001B1F">
        <w:rPr>
          <w:rFonts w:ascii="Times New Roman" w:hAnsi="Times New Roman" w:cs="Times New Roman"/>
        </w:rPr>
        <w:t xml:space="preserve"> sa </w:t>
      </w:r>
      <w:r>
        <w:rPr>
          <w:rFonts w:ascii="Times New Roman" w:hAnsi="Times New Roman" w:cs="Times New Roman"/>
        </w:rPr>
        <w:t>ustanovuje povinnosť pre žiadateľa o platbu</w:t>
      </w:r>
      <w:r w:rsidR="00001B1F">
        <w:rPr>
          <w:rFonts w:ascii="Times New Roman" w:hAnsi="Times New Roman" w:cs="Times New Roman"/>
        </w:rPr>
        <w:t xml:space="preserve"> na </w:t>
      </w:r>
      <w:r>
        <w:rPr>
          <w:rFonts w:ascii="Times New Roman" w:hAnsi="Times New Roman" w:cs="Times New Roman"/>
        </w:rPr>
        <w:t>integrovanú produkciu</w:t>
      </w:r>
      <w:r w:rsidR="00001B1F">
        <w:rPr>
          <w:rFonts w:ascii="Times New Roman" w:hAnsi="Times New Roman" w:cs="Times New Roman"/>
        </w:rPr>
        <w:t xml:space="preserve"> v </w:t>
      </w:r>
      <w:r>
        <w:rPr>
          <w:rFonts w:ascii="Times New Roman" w:hAnsi="Times New Roman" w:cs="Times New Roman"/>
        </w:rPr>
        <w:t>ovocinárstve predložiť kontrolnému ústavu evidenciu spotreby prípravkov</w:t>
      </w:r>
      <w:r w:rsidR="00001B1F">
        <w:rPr>
          <w:rFonts w:ascii="Times New Roman" w:hAnsi="Times New Roman" w:cs="Times New Roman"/>
        </w:rPr>
        <w:t xml:space="preserve"> na </w:t>
      </w:r>
      <w:r>
        <w:rPr>
          <w:rFonts w:ascii="Times New Roman" w:hAnsi="Times New Roman" w:cs="Times New Roman"/>
        </w:rPr>
        <w:t>ochranu rastlín podľa zákona o rastlinolekárskej starostlivosti</w:t>
      </w:r>
      <w:r w:rsidR="00001B1F">
        <w:rPr>
          <w:rFonts w:ascii="Times New Roman" w:hAnsi="Times New Roman" w:cs="Times New Roman"/>
        </w:rPr>
        <w:t xml:space="preserve"> a </w:t>
      </w:r>
      <w:r>
        <w:rPr>
          <w:rFonts w:ascii="Times New Roman" w:hAnsi="Times New Roman" w:cs="Times New Roman"/>
        </w:rPr>
        <w:t>vyhlášky Ministerstva pôdohospodárstva</w:t>
      </w:r>
      <w:r w:rsidR="00001B1F">
        <w:rPr>
          <w:rFonts w:ascii="Times New Roman" w:hAnsi="Times New Roman" w:cs="Times New Roman"/>
        </w:rPr>
        <w:t xml:space="preserve"> a </w:t>
      </w:r>
      <w:r>
        <w:rPr>
          <w:rFonts w:ascii="Times New Roman" w:hAnsi="Times New Roman" w:cs="Times New Roman"/>
        </w:rPr>
        <w:t xml:space="preserve">rozvoja vidieka SR č. 491/2011 Z. z. </w:t>
      </w:r>
    </w:p>
    <w:p w:rsidR="00855F2E" w:rsidRPr="00476A22" w:rsidRDefault="00B20284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 w:rsidRPr="00476A22">
        <w:rPr>
          <w:rFonts w:ascii="Times New Roman" w:hAnsi="Times New Roman" w:cs="Times New Roman"/>
        </w:rPr>
        <w:t xml:space="preserve">21 ods. 1 písm. </w:t>
      </w:r>
      <w:r w:rsidR="00705664">
        <w:rPr>
          <w:rFonts w:ascii="Times New Roman" w:hAnsi="Times New Roman" w:cs="Times New Roman"/>
        </w:rPr>
        <w:t>d</w:t>
      </w:r>
      <w:r w:rsidRPr="00476A22">
        <w:rPr>
          <w:rFonts w:ascii="Times New Roman" w:hAnsi="Times New Roman" w:cs="Times New Roman"/>
        </w:rPr>
        <w:t>)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navrhuje, aby žiadateľ o platbu</w:t>
      </w:r>
      <w:r w:rsidR="00001B1F">
        <w:rPr>
          <w:rFonts w:ascii="Times New Roman" w:hAnsi="Times New Roman" w:cs="Times New Roman"/>
        </w:rPr>
        <w:t xml:space="preserve"> na </w:t>
      </w:r>
      <w:r w:rsidRPr="00476A22">
        <w:rPr>
          <w:rFonts w:ascii="Times New Roman" w:hAnsi="Times New Roman" w:cs="Times New Roman"/>
        </w:rPr>
        <w:t>integrovanú produkciu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ovocinárstve zabezpečil rozbor pôdnych vzorie</w:t>
      </w:r>
      <w:r w:rsidR="00543D06" w:rsidRPr="00476A22">
        <w:rPr>
          <w:rFonts w:ascii="Times New Roman" w:hAnsi="Times New Roman" w:cs="Times New Roman"/>
        </w:rPr>
        <w:t xml:space="preserve">k </w:t>
      </w:r>
      <w:r w:rsidR="005F70D5">
        <w:rPr>
          <w:rFonts w:ascii="Times New Roman" w:hAnsi="Times New Roman" w:cs="Times New Roman"/>
        </w:rPr>
        <w:t>odobratých</w:t>
      </w:r>
      <w:r w:rsidR="00001B1F">
        <w:rPr>
          <w:rFonts w:ascii="Times New Roman" w:hAnsi="Times New Roman" w:cs="Times New Roman"/>
        </w:rPr>
        <w:t xml:space="preserve"> z </w:t>
      </w:r>
      <w:r w:rsidR="00543D06" w:rsidRPr="00476A22">
        <w:rPr>
          <w:rFonts w:ascii="Times New Roman" w:hAnsi="Times New Roman" w:cs="Times New Roman"/>
        </w:rPr>
        <w:t>každého dielu pôdneho bloku</w:t>
      </w:r>
      <w:r w:rsidR="00001B1F">
        <w:rPr>
          <w:rFonts w:ascii="Times New Roman" w:hAnsi="Times New Roman" w:cs="Times New Roman"/>
        </w:rPr>
        <w:t xml:space="preserve"> </w:t>
      </w:r>
      <w:r w:rsidR="00001B1F">
        <w:rPr>
          <w:rFonts w:ascii="Times New Roman" w:hAnsi="Times New Roman" w:cs="Times New Roman"/>
        </w:rPr>
        <w:lastRenderedPageBreak/>
        <w:t>na </w:t>
      </w:r>
      <w:r w:rsidR="005F70D5">
        <w:rPr>
          <w:rFonts w:ascii="Times New Roman" w:hAnsi="Times New Roman" w:cs="Times New Roman"/>
        </w:rPr>
        <w:t>chemické látky uvedené</w:t>
      </w:r>
      <w:r w:rsidR="00001B1F">
        <w:rPr>
          <w:rFonts w:ascii="Times New Roman" w:hAnsi="Times New Roman" w:cs="Times New Roman"/>
        </w:rPr>
        <w:t xml:space="preserve"> v </w:t>
      </w:r>
      <w:r w:rsidR="005F70D5">
        <w:rPr>
          <w:rFonts w:ascii="Times New Roman" w:hAnsi="Times New Roman" w:cs="Times New Roman"/>
        </w:rPr>
        <w:t>prílohe č. 12 časti</w:t>
      </w:r>
      <w:r w:rsidR="00001B1F">
        <w:rPr>
          <w:rFonts w:ascii="Times New Roman" w:hAnsi="Times New Roman" w:cs="Times New Roman"/>
        </w:rPr>
        <w:t xml:space="preserve"> a </w:t>
      </w:r>
      <w:proofErr w:type="spellStart"/>
      <w:r w:rsidR="005F70D5">
        <w:rPr>
          <w:rFonts w:ascii="Times New Roman" w:hAnsi="Times New Roman" w:cs="Times New Roman"/>
        </w:rPr>
        <w:t>a</w:t>
      </w:r>
      <w:proofErr w:type="spellEnd"/>
      <w:r w:rsidR="005F70D5">
        <w:rPr>
          <w:rFonts w:ascii="Times New Roman" w:hAnsi="Times New Roman" w:cs="Times New Roman"/>
        </w:rPr>
        <w:t> dodržanie limitných hodnôt týchto prvkov,</w:t>
      </w:r>
      <w:r w:rsidR="00545A32">
        <w:rPr>
          <w:rFonts w:ascii="Times New Roman" w:hAnsi="Times New Roman" w:cs="Times New Roman"/>
        </w:rPr>
        <w:t xml:space="preserve"> </w:t>
      </w:r>
      <w:r w:rsidR="00543D06" w:rsidRPr="00476A22">
        <w:rPr>
          <w:rFonts w:ascii="Times New Roman" w:hAnsi="Times New Roman" w:cs="Times New Roman"/>
        </w:rPr>
        <w:t>pričom</w:t>
      </w:r>
      <w:r w:rsidR="00001B1F">
        <w:rPr>
          <w:rFonts w:ascii="Times New Roman" w:hAnsi="Times New Roman" w:cs="Times New Roman"/>
        </w:rPr>
        <w:t xml:space="preserve"> v </w:t>
      </w:r>
      <w:r w:rsidR="00543D06" w:rsidRPr="00476A22">
        <w:rPr>
          <w:rFonts w:ascii="Times New Roman" w:hAnsi="Times New Roman" w:cs="Times New Roman"/>
        </w:rPr>
        <w:t>prílohe č. 12 časti</w:t>
      </w:r>
      <w:r w:rsidR="00001B1F">
        <w:rPr>
          <w:rFonts w:ascii="Times New Roman" w:hAnsi="Times New Roman" w:cs="Times New Roman"/>
        </w:rPr>
        <w:t xml:space="preserve"> a</w:t>
      </w:r>
      <w:r w:rsidR="00545A32">
        <w:rPr>
          <w:rFonts w:ascii="Times New Roman" w:hAnsi="Times New Roman" w:cs="Times New Roman"/>
        </w:rPr>
        <w:t xml:space="preserve"> </w:t>
      </w:r>
      <w:r w:rsidR="00001B1F">
        <w:rPr>
          <w:rFonts w:ascii="Times New Roman" w:hAnsi="Times New Roman" w:cs="Times New Roman"/>
        </w:rPr>
        <w:t>sa </w:t>
      </w:r>
      <w:r w:rsidR="00543D06" w:rsidRPr="00476A22">
        <w:rPr>
          <w:rFonts w:ascii="Times New Roman" w:hAnsi="Times New Roman" w:cs="Times New Roman"/>
        </w:rPr>
        <w:t>ustanovuje spôsob odberu pôdnych vzoriek.</w:t>
      </w:r>
    </w:p>
    <w:p w:rsidR="00AB52B0" w:rsidRPr="00476A22" w:rsidRDefault="00AB52B0" w:rsidP="00476A22">
      <w:pPr>
        <w:jc w:val="both"/>
        <w:rPr>
          <w:rFonts w:ascii="Times New Roman" w:hAnsi="Times New Roman" w:cs="Times New Roman"/>
        </w:rPr>
      </w:pPr>
    </w:p>
    <w:p w:rsidR="00AB52B0" w:rsidRPr="00476A22" w:rsidRDefault="00AB52B0" w:rsidP="00476A22">
      <w:pPr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>K bod</w:t>
      </w:r>
      <w:r w:rsidR="008D0BA6">
        <w:rPr>
          <w:rFonts w:ascii="Times New Roman" w:hAnsi="Times New Roman" w:cs="Times New Roman"/>
          <w:b/>
        </w:rPr>
        <w:t>om</w:t>
      </w:r>
      <w:r w:rsidRPr="00476A22">
        <w:rPr>
          <w:rFonts w:ascii="Times New Roman" w:hAnsi="Times New Roman" w:cs="Times New Roman"/>
          <w:b/>
        </w:rPr>
        <w:t xml:space="preserve"> </w:t>
      </w:r>
      <w:r w:rsidR="009C4F3B">
        <w:rPr>
          <w:rFonts w:ascii="Times New Roman" w:hAnsi="Times New Roman" w:cs="Times New Roman"/>
          <w:b/>
        </w:rPr>
        <w:t>11</w:t>
      </w:r>
      <w:r w:rsidR="008D0BA6">
        <w:rPr>
          <w:rFonts w:ascii="Times New Roman" w:hAnsi="Times New Roman" w:cs="Times New Roman"/>
          <w:b/>
        </w:rPr>
        <w:t xml:space="preserve"> a </w:t>
      </w:r>
      <w:r w:rsidR="009C4F3B">
        <w:rPr>
          <w:rFonts w:ascii="Times New Roman" w:hAnsi="Times New Roman" w:cs="Times New Roman"/>
          <w:b/>
        </w:rPr>
        <w:t>12</w:t>
      </w:r>
    </w:p>
    <w:p w:rsidR="00AB52B0" w:rsidRPr="00476A22" w:rsidRDefault="00AB52B0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Legislatívn</w:t>
      </w:r>
      <w:r w:rsidR="008D0BA6">
        <w:rPr>
          <w:rFonts w:ascii="Times New Roman" w:hAnsi="Times New Roman" w:cs="Times New Roman"/>
        </w:rPr>
        <w:t xml:space="preserve">o-technická </w:t>
      </w:r>
      <w:r w:rsidRPr="00476A22">
        <w:rPr>
          <w:rFonts w:ascii="Times New Roman" w:hAnsi="Times New Roman" w:cs="Times New Roman"/>
        </w:rPr>
        <w:t>úprava .</w:t>
      </w:r>
      <w:r w:rsidR="002A147F">
        <w:rPr>
          <w:rFonts w:ascii="Times New Roman" w:hAnsi="Times New Roman" w:cs="Times New Roman"/>
        </w:rPr>
        <w:t xml:space="preserve"> </w:t>
      </w:r>
    </w:p>
    <w:p w:rsidR="00B20284" w:rsidRPr="00476A22" w:rsidRDefault="00B20284" w:rsidP="00476A22">
      <w:pPr>
        <w:jc w:val="both"/>
        <w:rPr>
          <w:rFonts w:ascii="Times New Roman" w:hAnsi="Times New Roman" w:cs="Times New Roman"/>
        </w:rPr>
      </w:pPr>
    </w:p>
    <w:p w:rsidR="00B20284" w:rsidRPr="00476A22" w:rsidRDefault="00B20284" w:rsidP="00476A22">
      <w:pPr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 xml:space="preserve">K bodu </w:t>
      </w:r>
      <w:r w:rsidR="009C4F3B">
        <w:rPr>
          <w:rFonts w:ascii="Times New Roman" w:hAnsi="Times New Roman" w:cs="Times New Roman"/>
          <w:b/>
        </w:rPr>
        <w:t>13</w:t>
      </w:r>
      <w:r w:rsidR="008528A0">
        <w:rPr>
          <w:rFonts w:ascii="Times New Roman" w:hAnsi="Times New Roman" w:cs="Times New Roman"/>
          <w:b/>
        </w:rPr>
        <w:t xml:space="preserve"> </w:t>
      </w:r>
    </w:p>
    <w:p w:rsidR="00AB52B0" w:rsidRDefault="007D0A36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 w:rsidRPr="00476A22">
        <w:rPr>
          <w:rFonts w:ascii="Times New Roman" w:hAnsi="Times New Roman" w:cs="Times New Roman"/>
        </w:rPr>
        <w:t>22 ods. 1 písm. a)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ustanovuje povinnosť pre žiadateľa o platbu</w:t>
      </w:r>
      <w:r w:rsidR="00001B1F">
        <w:rPr>
          <w:rFonts w:ascii="Times New Roman" w:hAnsi="Times New Roman" w:cs="Times New Roman"/>
        </w:rPr>
        <w:t xml:space="preserve"> na </w:t>
      </w:r>
      <w:r w:rsidRPr="00476A22">
        <w:rPr>
          <w:rFonts w:ascii="Times New Roman" w:hAnsi="Times New Roman" w:cs="Times New Roman"/>
        </w:rPr>
        <w:t>integrovanú produkciu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zeleninárstve nepoužívať počas trvania záväzku prípravk</w:t>
      </w:r>
      <w:r w:rsidR="00AB52B0" w:rsidRPr="00476A22">
        <w:rPr>
          <w:rFonts w:ascii="Times New Roman" w:hAnsi="Times New Roman" w:cs="Times New Roman"/>
        </w:rPr>
        <w:t>y</w:t>
      </w:r>
      <w:r w:rsidR="00001B1F">
        <w:rPr>
          <w:rFonts w:ascii="Times New Roman" w:hAnsi="Times New Roman" w:cs="Times New Roman"/>
        </w:rPr>
        <w:t xml:space="preserve"> na </w:t>
      </w:r>
      <w:r w:rsidRPr="00476A22">
        <w:rPr>
          <w:rFonts w:ascii="Times New Roman" w:hAnsi="Times New Roman" w:cs="Times New Roman"/>
        </w:rPr>
        <w:t>ochranu rastlín</w:t>
      </w:r>
      <w:r w:rsidR="00001B1F">
        <w:rPr>
          <w:rFonts w:ascii="Times New Roman" w:hAnsi="Times New Roman" w:cs="Times New Roman"/>
        </w:rPr>
        <w:t xml:space="preserve"> so </w:t>
      </w:r>
      <w:r w:rsidR="00AB52B0" w:rsidRPr="00476A22">
        <w:rPr>
          <w:rFonts w:ascii="Times New Roman" w:hAnsi="Times New Roman" w:cs="Times New Roman"/>
        </w:rPr>
        <w:t>zakázanými účinnými látkami</w:t>
      </w:r>
      <w:r w:rsidRPr="00476A22">
        <w:rPr>
          <w:rFonts w:ascii="Times New Roman" w:hAnsi="Times New Roman" w:cs="Times New Roman"/>
        </w:rPr>
        <w:t>, ktoré sú uvedené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prílohe č. 11.</w:t>
      </w:r>
    </w:p>
    <w:p w:rsidR="002F48CA" w:rsidRDefault="002F48CA" w:rsidP="00476A22">
      <w:pPr>
        <w:jc w:val="both"/>
        <w:rPr>
          <w:rFonts w:ascii="Times New Roman" w:hAnsi="Times New Roman" w:cs="Times New Roman"/>
        </w:rPr>
      </w:pPr>
    </w:p>
    <w:p w:rsidR="008528A0" w:rsidRDefault="008528A0" w:rsidP="002F48C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</w:t>
      </w:r>
      <w:proofErr w:type="spellStart"/>
      <w:r>
        <w:rPr>
          <w:rFonts w:ascii="Times New Roman" w:hAnsi="Times New Roman" w:cs="Times New Roman"/>
          <w:b/>
        </w:rPr>
        <w:t>bou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9C4F3B">
        <w:rPr>
          <w:rFonts w:ascii="Times New Roman" w:hAnsi="Times New Roman" w:cs="Times New Roman"/>
          <w:b/>
        </w:rPr>
        <w:t>14</w:t>
      </w:r>
    </w:p>
    <w:p w:rsidR="008528A0" w:rsidRPr="00976BFE" w:rsidRDefault="008528A0" w:rsidP="002F48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úprava.</w:t>
      </w:r>
      <w:r w:rsidR="002A147F">
        <w:rPr>
          <w:rFonts w:ascii="Times New Roman" w:hAnsi="Times New Roman" w:cs="Times New Roman"/>
        </w:rPr>
        <w:t xml:space="preserve"> Platné znenie obsahovalo dve navzájom</w:t>
      </w:r>
      <w:r w:rsidR="008D0BA6">
        <w:rPr>
          <w:rFonts w:ascii="Times New Roman" w:hAnsi="Times New Roman" w:cs="Times New Roman"/>
        </w:rPr>
        <w:t xml:space="preserve"> </w:t>
      </w:r>
      <w:r w:rsidR="002A147F">
        <w:rPr>
          <w:rFonts w:ascii="Times New Roman" w:hAnsi="Times New Roman" w:cs="Times New Roman"/>
        </w:rPr>
        <w:t xml:space="preserve">nesúvisiace podmienky, ktoré </w:t>
      </w:r>
      <w:r w:rsidR="00596C5C">
        <w:rPr>
          <w:rFonts w:ascii="Times New Roman" w:hAnsi="Times New Roman" w:cs="Times New Roman"/>
        </w:rPr>
        <w:t>sa v návrhu</w:t>
      </w:r>
      <w:r w:rsidR="002A147F">
        <w:rPr>
          <w:rFonts w:ascii="Times New Roman" w:hAnsi="Times New Roman" w:cs="Times New Roman"/>
        </w:rPr>
        <w:t xml:space="preserve"> uv</w:t>
      </w:r>
      <w:r w:rsidR="00596C5C">
        <w:rPr>
          <w:rFonts w:ascii="Times New Roman" w:hAnsi="Times New Roman" w:cs="Times New Roman"/>
        </w:rPr>
        <w:t>á</w:t>
      </w:r>
      <w:r w:rsidR="002A147F">
        <w:rPr>
          <w:rFonts w:ascii="Times New Roman" w:hAnsi="Times New Roman" w:cs="Times New Roman"/>
        </w:rPr>
        <w:t>d</w:t>
      </w:r>
      <w:r w:rsidR="00596C5C">
        <w:rPr>
          <w:rFonts w:ascii="Times New Roman" w:hAnsi="Times New Roman" w:cs="Times New Roman"/>
        </w:rPr>
        <w:t>zajú</w:t>
      </w:r>
      <w:r w:rsidR="002A147F">
        <w:rPr>
          <w:rFonts w:ascii="Times New Roman" w:hAnsi="Times New Roman" w:cs="Times New Roman"/>
        </w:rPr>
        <w:t xml:space="preserve"> v dvoch písmenách.</w:t>
      </w:r>
    </w:p>
    <w:p w:rsidR="008528A0" w:rsidRDefault="008528A0" w:rsidP="002F48CA">
      <w:pPr>
        <w:jc w:val="both"/>
        <w:rPr>
          <w:rFonts w:ascii="Times New Roman" w:hAnsi="Times New Roman" w:cs="Times New Roman"/>
          <w:b/>
        </w:rPr>
      </w:pPr>
    </w:p>
    <w:p w:rsidR="002F48CA" w:rsidRDefault="002F48CA" w:rsidP="002F48CA">
      <w:pPr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 xml:space="preserve">K bodu </w:t>
      </w:r>
      <w:r w:rsidR="009C4F3B">
        <w:rPr>
          <w:rFonts w:ascii="Times New Roman" w:hAnsi="Times New Roman" w:cs="Times New Roman"/>
          <w:b/>
        </w:rPr>
        <w:t>15</w:t>
      </w:r>
    </w:p>
    <w:p w:rsidR="002F48CA" w:rsidRPr="002F48CA" w:rsidRDefault="002F48CA" w:rsidP="002F48CA">
      <w:pPr>
        <w:jc w:val="both"/>
        <w:rPr>
          <w:rFonts w:ascii="Times New Roman" w:hAnsi="Times New Roman" w:cs="Times New Roman"/>
        </w:rPr>
      </w:pPr>
      <w:r w:rsidRPr="002F48CA"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 w:rsidRPr="002F48CA">
        <w:rPr>
          <w:rFonts w:ascii="Times New Roman" w:hAnsi="Times New Roman" w:cs="Times New Roman"/>
        </w:rPr>
        <w:t xml:space="preserve">22 ods. 1 písmene </w:t>
      </w:r>
      <w:r w:rsidR="004C50A2">
        <w:rPr>
          <w:rFonts w:ascii="Times New Roman" w:hAnsi="Times New Roman" w:cs="Times New Roman"/>
        </w:rPr>
        <w:t>d</w:t>
      </w:r>
      <w:r w:rsidRPr="002F48CA">
        <w:rPr>
          <w:rFonts w:ascii="Times New Roman" w:hAnsi="Times New Roman" w:cs="Times New Roman"/>
        </w:rPr>
        <w:t>)</w:t>
      </w:r>
      <w:r w:rsidR="00545A32">
        <w:rPr>
          <w:rFonts w:ascii="Times New Roman" w:hAnsi="Times New Roman" w:cs="Times New Roman"/>
        </w:rPr>
        <w:t xml:space="preserve"> </w:t>
      </w:r>
      <w:r w:rsidR="00001B1F">
        <w:rPr>
          <w:rFonts w:ascii="Times New Roman" w:hAnsi="Times New Roman" w:cs="Times New Roman"/>
        </w:rPr>
        <w:t>sa </w:t>
      </w:r>
      <w:r>
        <w:rPr>
          <w:rFonts w:ascii="Times New Roman" w:hAnsi="Times New Roman" w:cs="Times New Roman"/>
        </w:rPr>
        <w:t>ustanovuje povinnosť pre</w:t>
      </w:r>
      <w:r w:rsidR="00545A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žiadateľa o platbu</w:t>
      </w:r>
      <w:r w:rsidR="00001B1F">
        <w:rPr>
          <w:rFonts w:ascii="Times New Roman" w:hAnsi="Times New Roman" w:cs="Times New Roman"/>
        </w:rPr>
        <w:t xml:space="preserve"> na </w:t>
      </w:r>
      <w:r>
        <w:rPr>
          <w:rFonts w:ascii="Times New Roman" w:hAnsi="Times New Roman" w:cs="Times New Roman"/>
        </w:rPr>
        <w:t>integrovanú produkciu</w:t>
      </w:r>
      <w:r w:rsidR="00001B1F">
        <w:rPr>
          <w:rFonts w:ascii="Times New Roman" w:hAnsi="Times New Roman" w:cs="Times New Roman"/>
        </w:rPr>
        <w:t xml:space="preserve"> v </w:t>
      </w:r>
      <w:r>
        <w:rPr>
          <w:rFonts w:ascii="Times New Roman" w:hAnsi="Times New Roman" w:cs="Times New Roman"/>
        </w:rPr>
        <w:t>zeleninárstve predložiť kontrolnému ústavu evidenciu spotreby prípravkov</w:t>
      </w:r>
      <w:r w:rsidR="00001B1F">
        <w:rPr>
          <w:rFonts w:ascii="Times New Roman" w:hAnsi="Times New Roman" w:cs="Times New Roman"/>
        </w:rPr>
        <w:t xml:space="preserve"> na </w:t>
      </w:r>
      <w:r>
        <w:rPr>
          <w:rFonts w:ascii="Times New Roman" w:hAnsi="Times New Roman" w:cs="Times New Roman"/>
        </w:rPr>
        <w:t>ochranu rastlín podľa zákona o rastlinolekárskej starostlivosti</w:t>
      </w:r>
      <w:r w:rsidR="00001B1F">
        <w:rPr>
          <w:rFonts w:ascii="Times New Roman" w:hAnsi="Times New Roman" w:cs="Times New Roman"/>
        </w:rPr>
        <w:t xml:space="preserve"> a </w:t>
      </w:r>
      <w:r>
        <w:rPr>
          <w:rFonts w:ascii="Times New Roman" w:hAnsi="Times New Roman" w:cs="Times New Roman"/>
        </w:rPr>
        <w:t>vyhlášky Ministerstva pôdohospodárstva</w:t>
      </w:r>
      <w:r w:rsidR="00001B1F">
        <w:rPr>
          <w:rFonts w:ascii="Times New Roman" w:hAnsi="Times New Roman" w:cs="Times New Roman"/>
        </w:rPr>
        <w:t xml:space="preserve"> a </w:t>
      </w:r>
      <w:r>
        <w:rPr>
          <w:rFonts w:ascii="Times New Roman" w:hAnsi="Times New Roman" w:cs="Times New Roman"/>
        </w:rPr>
        <w:t>rozvoja vidieka SR č. 491/2011 Z. z.</w:t>
      </w:r>
    </w:p>
    <w:p w:rsidR="00B175AC" w:rsidRPr="00476A22" w:rsidRDefault="00B175AC" w:rsidP="00476A22">
      <w:pPr>
        <w:jc w:val="both"/>
        <w:rPr>
          <w:rFonts w:ascii="Times New Roman" w:hAnsi="Times New Roman" w:cs="Times New Roman"/>
          <w:b/>
        </w:rPr>
      </w:pPr>
    </w:p>
    <w:p w:rsidR="00CF2CED" w:rsidRPr="00476A22" w:rsidRDefault="00CF2CED" w:rsidP="00476A22">
      <w:pPr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 xml:space="preserve">K bodu </w:t>
      </w:r>
      <w:r w:rsidR="009C4F3B">
        <w:rPr>
          <w:rFonts w:ascii="Times New Roman" w:hAnsi="Times New Roman" w:cs="Times New Roman"/>
          <w:b/>
        </w:rPr>
        <w:t>16</w:t>
      </w:r>
    </w:p>
    <w:p w:rsidR="00EB5873" w:rsidRPr="00476A22" w:rsidRDefault="00983CC5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 w:rsidRPr="00476A22">
        <w:rPr>
          <w:rFonts w:ascii="Times New Roman" w:hAnsi="Times New Roman" w:cs="Times New Roman"/>
        </w:rPr>
        <w:t>22 ods. 1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upravuje znenie uvedené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písmenách</w:t>
      </w:r>
      <w:r w:rsidR="00545A32">
        <w:rPr>
          <w:rFonts w:ascii="Times New Roman" w:hAnsi="Times New Roman" w:cs="Times New Roman"/>
        </w:rPr>
        <w:t xml:space="preserve"> </w:t>
      </w:r>
      <w:r w:rsidR="004C50A2">
        <w:rPr>
          <w:rFonts w:ascii="Times New Roman" w:hAnsi="Times New Roman" w:cs="Times New Roman"/>
        </w:rPr>
        <w:t>e</w:t>
      </w:r>
      <w:r w:rsidR="002F48CA">
        <w:rPr>
          <w:rFonts w:ascii="Times New Roman" w:hAnsi="Times New Roman" w:cs="Times New Roman"/>
        </w:rPr>
        <w:t xml:space="preserve">), </w:t>
      </w:r>
      <w:r w:rsidR="004C50A2">
        <w:rPr>
          <w:rFonts w:ascii="Times New Roman" w:hAnsi="Times New Roman" w:cs="Times New Roman"/>
        </w:rPr>
        <w:t>f</w:t>
      </w:r>
      <w:r w:rsidR="002F48CA">
        <w:rPr>
          <w:rFonts w:ascii="Times New Roman" w:hAnsi="Times New Roman" w:cs="Times New Roman"/>
        </w:rPr>
        <w:t>)</w:t>
      </w:r>
      <w:r w:rsidR="00001B1F">
        <w:rPr>
          <w:rFonts w:ascii="Times New Roman" w:hAnsi="Times New Roman" w:cs="Times New Roman"/>
        </w:rPr>
        <w:t xml:space="preserve"> a </w:t>
      </w:r>
      <w:r w:rsidR="004C50A2">
        <w:rPr>
          <w:rFonts w:ascii="Times New Roman" w:hAnsi="Times New Roman" w:cs="Times New Roman"/>
        </w:rPr>
        <w:t>g</w:t>
      </w:r>
      <w:r w:rsidR="002F48CA">
        <w:rPr>
          <w:rFonts w:ascii="Times New Roman" w:hAnsi="Times New Roman" w:cs="Times New Roman"/>
        </w:rPr>
        <w:t>)</w:t>
      </w:r>
      <w:r w:rsidRPr="00476A22">
        <w:rPr>
          <w:rFonts w:ascii="Times New Roman" w:hAnsi="Times New Roman" w:cs="Times New Roman"/>
        </w:rPr>
        <w:t>.</w:t>
      </w:r>
    </w:p>
    <w:p w:rsidR="001C23F4" w:rsidRPr="00476A22" w:rsidRDefault="006F499E" w:rsidP="00476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76A22">
        <w:rPr>
          <w:rFonts w:ascii="Times New Roman" w:hAnsi="Times New Roman" w:cs="Times New Roman"/>
        </w:rPr>
        <w:t>Ž</w:t>
      </w:r>
      <w:r w:rsidR="00983CC5" w:rsidRPr="00476A22">
        <w:rPr>
          <w:rFonts w:ascii="Times New Roman" w:hAnsi="Times New Roman" w:cs="Times New Roman"/>
        </w:rPr>
        <w:t>iadateľ o platbu</w:t>
      </w:r>
      <w:r w:rsidR="00001B1F">
        <w:rPr>
          <w:rFonts w:ascii="Times New Roman" w:hAnsi="Times New Roman" w:cs="Times New Roman"/>
        </w:rPr>
        <w:t xml:space="preserve"> na </w:t>
      </w:r>
      <w:r w:rsidR="00983CC5" w:rsidRPr="00476A22">
        <w:rPr>
          <w:rFonts w:ascii="Times New Roman" w:hAnsi="Times New Roman" w:cs="Times New Roman"/>
        </w:rPr>
        <w:t>integrovanú produkciu</w:t>
      </w:r>
      <w:r w:rsidR="00001B1F">
        <w:rPr>
          <w:rFonts w:ascii="Times New Roman" w:hAnsi="Times New Roman" w:cs="Times New Roman"/>
        </w:rPr>
        <w:t xml:space="preserve"> v </w:t>
      </w:r>
      <w:r w:rsidR="00983CC5" w:rsidRPr="00476A22">
        <w:rPr>
          <w:rFonts w:ascii="Times New Roman" w:hAnsi="Times New Roman" w:cs="Times New Roman"/>
        </w:rPr>
        <w:t xml:space="preserve">zeleninárstve </w:t>
      </w:r>
      <w:r w:rsidR="00D559FB" w:rsidRPr="00476A22">
        <w:rPr>
          <w:rFonts w:ascii="Times New Roman" w:hAnsi="Times New Roman" w:cs="Times New Roman"/>
        </w:rPr>
        <w:t xml:space="preserve">je </w:t>
      </w:r>
      <w:r w:rsidR="000A4F29" w:rsidRPr="00476A22">
        <w:rPr>
          <w:rFonts w:ascii="Times New Roman" w:hAnsi="Times New Roman" w:cs="Times New Roman"/>
        </w:rPr>
        <w:t xml:space="preserve">podľa písmena </w:t>
      </w:r>
      <w:r w:rsidR="002F48CA">
        <w:rPr>
          <w:rFonts w:ascii="Times New Roman" w:hAnsi="Times New Roman" w:cs="Times New Roman"/>
        </w:rPr>
        <w:t>d</w:t>
      </w:r>
      <w:r w:rsidR="000A4F29" w:rsidRPr="00476A22">
        <w:rPr>
          <w:rFonts w:ascii="Times New Roman" w:hAnsi="Times New Roman" w:cs="Times New Roman"/>
        </w:rPr>
        <w:t xml:space="preserve">) </w:t>
      </w:r>
      <w:r w:rsidR="00983CC5" w:rsidRPr="00476A22">
        <w:rPr>
          <w:rFonts w:ascii="Times New Roman" w:hAnsi="Times New Roman" w:cs="Times New Roman"/>
        </w:rPr>
        <w:t xml:space="preserve">povinný </w:t>
      </w:r>
      <w:r w:rsidRPr="00476A22">
        <w:rPr>
          <w:rFonts w:ascii="Times New Roman" w:hAnsi="Times New Roman" w:cs="Times New Roman"/>
        </w:rPr>
        <w:t>každoročne pred zberom úrody</w:t>
      </w:r>
      <w:r w:rsidR="002F48CA">
        <w:rPr>
          <w:rFonts w:ascii="Times New Roman" w:hAnsi="Times New Roman" w:cs="Times New Roman"/>
        </w:rPr>
        <w:t xml:space="preserve"> </w:t>
      </w:r>
      <w:r w:rsidRPr="00476A22">
        <w:rPr>
          <w:rFonts w:ascii="Times New Roman" w:hAnsi="Times New Roman" w:cs="Times New Roman"/>
        </w:rPr>
        <w:t>zabezpečiť analytický rozbor pestovanej zeleniny alebo zemiakov alebo</w:t>
      </w:r>
      <w:r w:rsidR="00545A32">
        <w:rPr>
          <w:rFonts w:ascii="Times New Roman" w:hAnsi="Times New Roman" w:cs="Times New Roman"/>
        </w:rPr>
        <w:t xml:space="preserve"> </w:t>
      </w:r>
      <w:r w:rsidRPr="00476A22">
        <w:rPr>
          <w:rFonts w:ascii="Times New Roman" w:hAnsi="Times New Roman" w:cs="Times New Roman"/>
        </w:rPr>
        <w:t>jahôd</w:t>
      </w:r>
      <w:r w:rsidR="00545A32">
        <w:rPr>
          <w:rFonts w:ascii="Times New Roman" w:hAnsi="Times New Roman" w:cs="Times New Roman"/>
        </w:rPr>
        <w:t xml:space="preserve"> </w:t>
      </w:r>
      <w:r w:rsidRPr="00476A22">
        <w:rPr>
          <w:rFonts w:ascii="Times New Roman" w:hAnsi="Times New Roman" w:cs="Times New Roman"/>
        </w:rPr>
        <w:t>akreditovanou inštitúciou</w:t>
      </w:r>
      <w:r w:rsidR="00001B1F">
        <w:rPr>
          <w:rFonts w:ascii="Times New Roman" w:hAnsi="Times New Roman" w:cs="Times New Roman"/>
          <w:color w:val="000000"/>
        </w:rPr>
        <w:t xml:space="preserve"> na </w:t>
      </w:r>
      <w:r w:rsidRPr="00476A22">
        <w:rPr>
          <w:rFonts w:ascii="Times New Roman" w:hAnsi="Times New Roman" w:cs="Times New Roman"/>
          <w:color w:val="000000"/>
        </w:rPr>
        <w:t>ktorú žiadateľ</w:t>
      </w:r>
      <w:r w:rsidR="00001B1F">
        <w:rPr>
          <w:rFonts w:ascii="Times New Roman" w:hAnsi="Times New Roman" w:cs="Times New Roman"/>
          <w:color w:val="000000"/>
        </w:rPr>
        <w:t xml:space="preserve"> v </w:t>
      </w:r>
      <w:r w:rsidRPr="00476A22">
        <w:rPr>
          <w:rFonts w:ascii="Times New Roman" w:hAnsi="Times New Roman" w:cs="Times New Roman"/>
          <w:color w:val="000000"/>
        </w:rPr>
        <w:t>danom roku požaduje platbu</w:t>
      </w:r>
      <w:r w:rsidR="00545A32">
        <w:rPr>
          <w:rFonts w:ascii="Times New Roman" w:hAnsi="Times New Roman" w:cs="Times New Roman"/>
          <w:color w:val="000000"/>
        </w:rPr>
        <w:t xml:space="preserve"> </w:t>
      </w:r>
      <w:r w:rsidR="00001B1F">
        <w:rPr>
          <w:rFonts w:ascii="Times New Roman" w:hAnsi="Times New Roman" w:cs="Times New Roman"/>
          <w:color w:val="000000"/>
        </w:rPr>
        <w:t>na</w:t>
      </w:r>
      <w:r w:rsidR="00545A32">
        <w:rPr>
          <w:rFonts w:ascii="Times New Roman" w:hAnsi="Times New Roman" w:cs="Times New Roman"/>
          <w:color w:val="000000"/>
        </w:rPr>
        <w:t xml:space="preserve"> </w:t>
      </w:r>
      <w:r w:rsidRPr="00476A22">
        <w:rPr>
          <w:rFonts w:ascii="Times New Roman" w:hAnsi="Times New Roman" w:cs="Times New Roman"/>
        </w:rPr>
        <w:t>chemické látky</w:t>
      </w:r>
      <w:r w:rsidR="00001B1F">
        <w:rPr>
          <w:rFonts w:ascii="Times New Roman" w:hAnsi="Times New Roman" w:cs="Times New Roman"/>
        </w:rPr>
        <w:t xml:space="preserve"> a </w:t>
      </w:r>
      <w:r w:rsidRPr="00476A22">
        <w:rPr>
          <w:rFonts w:ascii="Times New Roman" w:hAnsi="Times New Roman" w:cs="Times New Roman"/>
        </w:rPr>
        <w:t>dusičnany, ktorých hodnoty nesmú</w:t>
      </w:r>
      <w:r w:rsidR="00545A32">
        <w:rPr>
          <w:rFonts w:ascii="Times New Roman" w:hAnsi="Times New Roman" w:cs="Times New Roman"/>
        </w:rPr>
        <w:t xml:space="preserve"> </w:t>
      </w:r>
      <w:r w:rsidRPr="00476A22">
        <w:rPr>
          <w:rFonts w:ascii="Times New Roman" w:hAnsi="Times New Roman" w:cs="Times New Roman"/>
        </w:rPr>
        <w:t>prekročiť najvyššie prípustné množstvo uvedené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prílohe č. 14</w:t>
      </w:r>
      <w:r w:rsidR="00001B1F">
        <w:rPr>
          <w:rFonts w:ascii="Times New Roman" w:hAnsi="Times New Roman" w:cs="Times New Roman"/>
        </w:rPr>
        <w:t xml:space="preserve"> a na</w:t>
      </w:r>
      <w:r w:rsidR="00545A32">
        <w:rPr>
          <w:rFonts w:ascii="Times New Roman" w:hAnsi="Times New Roman" w:cs="Times New Roman"/>
        </w:rPr>
        <w:t xml:space="preserve"> </w:t>
      </w:r>
      <w:r w:rsidRPr="00476A22">
        <w:rPr>
          <w:rFonts w:ascii="Times New Roman" w:hAnsi="Times New Roman" w:cs="Times New Roman"/>
        </w:rPr>
        <w:t>rizikové</w:t>
      </w:r>
      <w:r w:rsidR="00545A32">
        <w:rPr>
          <w:rFonts w:ascii="Times New Roman" w:hAnsi="Times New Roman" w:cs="Times New Roman"/>
        </w:rPr>
        <w:t xml:space="preserve"> </w:t>
      </w:r>
      <w:r w:rsidRPr="00476A22">
        <w:rPr>
          <w:rFonts w:ascii="Times New Roman" w:hAnsi="Times New Roman" w:cs="Times New Roman"/>
        </w:rPr>
        <w:t xml:space="preserve">látky, </w:t>
      </w:r>
      <w:r w:rsidRPr="00476A22">
        <w:rPr>
          <w:rFonts w:ascii="Times New Roman" w:hAnsi="Times New Roman" w:cs="Times New Roman"/>
          <w:color w:val="000000"/>
        </w:rPr>
        <w:t>ktorých hodnoty</w:t>
      </w:r>
      <w:r w:rsidR="00545A32">
        <w:rPr>
          <w:rFonts w:ascii="Times New Roman" w:hAnsi="Times New Roman" w:cs="Times New Roman"/>
          <w:color w:val="000000"/>
        </w:rPr>
        <w:t xml:space="preserve"> </w:t>
      </w:r>
      <w:r w:rsidRPr="00476A22">
        <w:rPr>
          <w:rFonts w:ascii="Times New Roman" w:hAnsi="Times New Roman" w:cs="Times New Roman"/>
          <w:color w:val="000000"/>
        </w:rPr>
        <w:t>nesmú prekročiť limity uvedené</w:t>
      </w:r>
      <w:r w:rsidR="00001B1F">
        <w:rPr>
          <w:rFonts w:ascii="Times New Roman" w:hAnsi="Times New Roman" w:cs="Times New Roman"/>
          <w:color w:val="000000"/>
        </w:rPr>
        <w:t xml:space="preserve"> vo </w:t>
      </w:r>
      <w:r w:rsidRPr="00476A22">
        <w:rPr>
          <w:rFonts w:ascii="Times New Roman" w:hAnsi="Times New Roman" w:cs="Times New Roman"/>
          <w:color w:val="000000"/>
        </w:rPr>
        <w:t>výnose MP SR</w:t>
      </w:r>
      <w:r w:rsidR="00001B1F">
        <w:rPr>
          <w:rFonts w:ascii="Times New Roman" w:hAnsi="Times New Roman" w:cs="Times New Roman"/>
          <w:color w:val="000000"/>
        </w:rPr>
        <w:t xml:space="preserve"> a </w:t>
      </w:r>
      <w:r w:rsidRPr="00476A22">
        <w:rPr>
          <w:rFonts w:ascii="Times New Roman" w:hAnsi="Times New Roman" w:cs="Times New Roman"/>
          <w:color w:val="000000"/>
        </w:rPr>
        <w:t>MZ SR, ktorým</w:t>
      </w:r>
      <w:r w:rsidR="00001B1F">
        <w:rPr>
          <w:rFonts w:ascii="Times New Roman" w:hAnsi="Times New Roman" w:cs="Times New Roman"/>
          <w:color w:val="000000"/>
        </w:rPr>
        <w:t xml:space="preserve"> sa </w:t>
      </w:r>
      <w:r w:rsidRPr="00476A22">
        <w:rPr>
          <w:rFonts w:ascii="Times New Roman" w:hAnsi="Times New Roman" w:cs="Times New Roman"/>
          <w:color w:val="000000"/>
        </w:rPr>
        <w:t>vydáva hlava potravinového kódexu upravujúca rezídua</w:t>
      </w:r>
      <w:r w:rsidR="00F63484" w:rsidRPr="00476A22">
        <w:rPr>
          <w:rFonts w:ascii="Times New Roman" w:hAnsi="Times New Roman" w:cs="Times New Roman"/>
          <w:color w:val="000000"/>
        </w:rPr>
        <w:t xml:space="preserve"> prípravkov</w:t>
      </w:r>
      <w:r w:rsidR="00001B1F">
        <w:rPr>
          <w:rFonts w:ascii="Times New Roman" w:hAnsi="Times New Roman" w:cs="Times New Roman"/>
          <w:color w:val="000000"/>
        </w:rPr>
        <w:t xml:space="preserve"> na </w:t>
      </w:r>
      <w:r w:rsidR="00F63484" w:rsidRPr="00476A22">
        <w:rPr>
          <w:rFonts w:ascii="Times New Roman" w:hAnsi="Times New Roman" w:cs="Times New Roman"/>
          <w:color w:val="000000"/>
        </w:rPr>
        <w:t xml:space="preserve">ochranu rastlín. </w:t>
      </w:r>
      <w:r w:rsidR="001C23F4" w:rsidRPr="00476A22">
        <w:rPr>
          <w:rFonts w:ascii="Times New Roman" w:hAnsi="Times New Roman" w:cs="Times New Roman"/>
          <w:color w:val="000000"/>
        </w:rPr>
        <w:t>Ustanovuje sa, že ak výmera</w:t>
      </w:r>
      <w:r w:rsidR="00001B1F">
        <w:rPr>
          <w:rFonts w:ascii="Times New Roman" w:hAnsi="Times New Roman" w:cs="Times New Roman"/>
          <w:color w:val="000000"/>
        </w:rPr>
        <w:t xml:space="preserve"> v </w:t>
      </w:r>
      <w:r w:rsidR="001C23F4" w:rsidRPr="00476A22">
        <w:rPr>
          <w:rFonts w:ascii="Times New Roman" w:hAnsi="Times New Roman" w:cs="Times New Roman"/>
          <w:color w:val="000000"/>
        </w:rPr>
        <w:t>záväzku nepresiahne 5 ha tak 1 vzorka zeleniny</w:t>
      </w:r>
      <w:r w:rsidR="00001B1F">
        <w:rPr>
          <w:rFonts w:ascii="Times New Roman" w:hAnsi="Times New Roman" w:cs="Times New Roman"/>
          <w:color w:val="000000"/>
        </w:rPr>
        <w:t xml:space="preserve"> sa </w:t>
      </w:r>
      <w:r w:rsidR="001C23F4" w:rsidRPr="00476A22">
        <w:rPr>
          <w:rFonts w:ascii="Times New Roman" w:hAnsi="Times New Roman" w:cs="Times New Roman"/>
          <w:color w:val="000000"/>
        </w:rPr>
        <w:t>odoberie</w:t>
      </w:r>
      <w:r w:rsidR="00001B1F">
        <w:rPr>
          <w:rFonts w:ascii="Times New Roman" w:hAnsi="Times New Roman" w:cs="Times New Roman"/>
          <w:color w:val="000000"/>
        </w:rPr>
        <w:t xml:space="preserve"> z </w:t>
      </w:r>
      <w:r w:rsidR="001C23F4" w:rsidRPr="00476A22">
        <w:rPr>
          <w:rFonts w:ascii="Times New Roman" w:hAnsi="Times New Roman" w:cs="Times New Roman"/>
          <w:color w:val="000000"/>
        </w:rPr>
        <w:t>druhu</w:t>
      </w:r>
      <w:r w:rsidR="00001B1F">
        <w:rPr>
          <w:rFonts w:ascii="Times New Roman" w:hAnsi="Times New Roman" w:cs="Times New Roman"/>
          <w:color w:val="000000"/>
        </w:rPr>
        <w:t xml:space="preserve"> s </w:t>
      </w:r>
      <w:r w:rsidR="001C23F4" w:rsidRPr="00476A22">
        <w:rPr>
          <w:rFonts w:ascii="Times New Roman" w:hAnsi="Times New Roman" w:cs="Times New Roman"/>
          <w:color w:val="000000"/>
        </w:rPr>
        <w:t>najväčšou výmerou bez ohľadu</w:t>
      </w:r>
      <w:r w:rsidR="00001B1F">
        <w:rPr>
          <w:rFonts w:ascii="Times New Roman" w:hAnsi="Times New Roman" w:cs="Times New Roman"/>
          <w:color w:val="000000"/>
        </w:rPr>
        <w:t xml:space="preserve"> na </w:t>
      </w:r>
      <w:r w:rsidR="001C23F4" w:rsidRPr="00476A22">
        <w:rPr>
          <w:rFonts w:ascii="Times New Roman" w:hAnsi="Times New Roman" w:cs="Times New Roman"/>
          <w:color w:val="000000"/>
        </w:rPr>
        <w:t>počet pestovaných druhov.</w:t>
      </w:r>
    </w:p>
    <w:p w:rsidR="006F499E" w:rsidRPr="00476A22" w:rsidRDefault="006F499E" w:rsidP="00476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  <w:color w:val="000000"/>
        </w:rPr>
        <w:t>Súčasne</w:t>
      </w:r>
      <w:r w:rsidR="00545A32">
        <w:rPr>
          <w:rFonts w:ascii="Times New Roman" w:hAnsi="Times New Roman" w:cs="Times New Roman"/>
          <w:color w:val="000000"/>
        </w:rPr>
        <w:t xml:space="preserve"> </w:t>
      </w:r>
      <w:r w:rsidR="000A4F29" w:rsidRPr="00476A22">
        <w:rPr>
          <w:rFonts w:ascii="Times New Roman" w:hAnsi="Times New Roman" w:cs="Times New Roman"/>
          <w:color w:val="000000"/>
        </w:rPr>
        <w:t xml:space="preserve">podľa písmena </w:t>
      </w:r>
      <w:r w:rsidR="004C50A2">
        <w:rPr>
          <w:rFonts w:ascii="Times New Roman" w:hAnsi="Times New Roman" w:cs="Times New Roman"/>
          <w:color w:val="000000"/>
        </w:rPr>
        <w:t>f</w:t>
      </w:r>
      <w:r w:rsidR="000A4F29" w:rsidRPr="00476A22">
        <w:rPr>
          <w:rFonts w:ascii="Times New Roman" w:hAnsi="Times New Roman" w:cs="Times New Roman"/>
          <w:color w:val="000000"/>
        </w:rPr>
        <w:t xml:space="preserve">) </w:t>
      </w:r>
      <w:r w:rsidR="00D559FB" w:rsidRPr="00476A22">
        <w:rPr>
          <w:rFonts w:ascii="Times New Roman" w:hAnsi="Times New Roman" w:cs="Times New Roman"/>
          <w:color w:val="000000"/>
        </w:rPr>
        <w:t xml:space="preserve">je </w:t>
      </w:r>
      <w:r w:rsidR="001C23F4" w:rsidRPr="00476A22">
        <w:rPr>
          <w:rFonts w:ascii="Times New Roman" w:hAnsi="Times New Roman" w:cs="Times New Roman"/>
          <w:color w:val="000000"/>
        </w:rPr>
        <w:t xml:space="preserve">žiadateľ </w:t>
      </w:r>
      <w:r w:rsidR="00D559FB" w:rsidRPr="00476A22">
        <w:rPr>
          <w:rFonts w:ascii="Times New Roman" w:hAnsi="Times New Roman" w:cs="Times New Roman"/>
          <w:color w:val="000000"/>
        </w:rPr>
        <w:t>povinný</w:t>
      </w:r>
      <w:r w:rsidR="00545A32">
        <w:rPr>
          <w:rFonts w:ascii="Times New Roman" w:hAnsi="Times New Roman" w:cs="Times New Roman"/>
          <w:color w:val="000000"/>
        </w:rPr>
        <w:t xml:space="preserve"> </w:t>
      </w:r>
      <w:r w:rsidRPr="00476A22">
        <w:rPr>
          <w:rFonts w:ascii="Times New Roman" w:hAnsi="Times New Roman" w:cs="Times New Roman"/>
        </w:rPr>
        <w:t>zabezpečiť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prvom roku záväzku</w:t>
      </w:r>
      <w:r w:rsidR="00001B1F">
        <w:rPr>
          <w:rFonts w:ascii="Times New Roman" w:hAnsi="Times New Roman" w:cs="Times New Roman"/>
        </w:rPr>
        <w:t xml:space="preserve"> a </w:t>
      </w:r>
      <w:r w:rsidR="000A4F29" w:rsidRPr="00476A22">
        <w:rPr>
          <w:rFonts w:ascii="Times New Roman" w:hAnsi="Times New Roman" w:cs="Times New Roman"/>
        </w:rPr>
        <w:t>štvrtom roku záväzku</w:t>
      </w:r>
      <w:r w:rsidR="00545A32">
        <w:rPr>
          <w:rFonts w:ascii="Times New Roman" w:hAnsi="Times New Roman" w:cs="Times New Roman"/>
        </w:rPr>
        <w:t xml:space="preserve"> </w:t>
      </w:r>
      <w:r w:rsidRPr="00476A22">
        <w:rPr>
          <w:rFonts w:ascii="Times New Roman" w:hAnsi="Times New Roman" w:cs="Times New Roman"/>
        </w:rPr>
        <w:t>rozbor pôdnych vzoriek</w:t>
      </w:r>
      <w:r w:rsidR="00545A32">
        <w:rPr>
          <w:rFonts w:ascii="Times New Roman" w:hAnsi="Times New Roman" w:cs="Times New Roman"/>
        </w:rPr>
        <w:t xml:space="preserve"> </w:t>
      </w:r>
      <w:r w:rsidR="00001B1F">
        <w:rPr>
          <w:rFonts w:ascii="Times New Roman" w:hAnsi="Times New Roman" w:cs="Times New Roman"/>
        </w:rPr>
        <w:t>z </w:t>
      </w:r>
      <w:r w:rsidRPr="00476A22">
        <w:rPr>
          <w:rFonts w:ascii="Times New Roman" w:hAnsi="Times New Roman" w:cs="Times New Roman"/>
        </w:rPr>
        <w:t>každého dielu pôdneho bloku zaradeného</w:t>
      </w:r>
      <w:r w:rsidR="00001B1F">
        <w:rPr>
          <w:rFonts w:ascii="Times New Roman" w:hAnsi="Times New Roman" w:cs="Times New Roman"/>
        </w:rPr>
        <w:t xml:space="preserve"> do </w:t>
      </w:r>
      <w:r w:rsidRPr="00476A22">
        <w:rPr>
          <w:rFonts w:ascii="Times New Roman" w:hAnsi="Times New Roman" w:cs="Times New Roman"/>
        </w:rPr>
        <w:t>záväzku</w:t>
      </w:r>
      <w:r w:rsidR="00545A32">
        <w:rPr>
          <w:rFonts w:ascii="Times New Roman" w:hAnsi="Times New Roman" w:cs="Times New Roman"/>
        </w:rPr>
        <w:t xml:space="preserve"> </w:t>
      </w:r>
      <w:r w:rsidRPr="00476A22">
        <w:rPr>
          <w:rFonts w:ascii="Times New Roman" w:hAnsi="Times New Roman" w:cs="Times New Roman"/>
        </w:rPr>
        <w:t>akreditovanou inštitúciou</w:t>
      </w:r>
      <w:r w:rsidR="00001B1F">
        <w:rPr>
          <w:rFonts w:ascii="Times New Roman" w:hAnsi="Times New Roman" w:cs="Times New Roman"/>
        </w:rPr>
        <w:t xml:space="preserve"> a </w:t>
      </w:r>
      <w:r w:rsidR="00D559FB" w:rsidRPr="00476A22">
        <w:rPr>
          <w:rFonts w:ascii="Times New Roman" w:hAnsi="Times New Roman" w:cs="Times New Roman"/>
        </w:rPr>
        <w:t>to</w:t>
      </w:r>
      <w:r w:rsidR="00001B1F">
        <w:rPr>
          <w:rFonts w:ascii="Times New Roman" w:hAnsi="Times New Roman" w:cs="Times New Roman"/>
        </w:rPr>
        <w:t xml:space="preserve"> na </w:t>
      </w:r>
      <w:r w:rsidRPr="00476A22">
        <w:rPr>
          <w:rFonts w:ascii="Times New Roman" w:hAnsi="Times New Roman" w:cs="Times New Roman"/>
        </w:rPr>
        <w:t>rizikové látky uvedené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 xml:space="preserve">prílohe č. 12 </w:t>
      </w:r>
      <w:r w:rsidR="00DC1F4E">
        <w:rPr>
          <w:rFonts w:ascii="Times New Roman" w:hAnsi="Times New Roman" w:cs="Times New Roman"/>
        </w:rPr>
        <w:t>časti</w:t>
      </w:r>
      <w:r w:rsidR="00001B1F">
        <w:rPr>
          <w:rFonts w:ascii="Times New Roman" w:hAnsi="Times New Roman" w:cs="Times New Roman"/>
        </w:rPr>
        <w:t xml:space="preserve"> </w:t>
      </w:r>
      <w:r w:rsidR="00545A32">
        <w:rPr>
          <w:rFonts w:ascii="Times New Roman" w:hAnsi="Times New Roman" w:cs="Times New Roman"/>
        </w:rPr>
        <w:t>A</w:t>
      </w:r>
      <w:r w:rsidR="00001B1F">
        <w:rPr>
          <w:rFonts w:ascii="Times New Roman" w:hAnsi="Times New Roman" w:cs="Times New Roman"/>
        </w:rPr>
        <w:t> </w:t>
      </w:r>
      <w:proofErr w:type="spellStart"/>
      <w:r w:rsidRPr="00476A22">
        <w:rPr>
          <w:rFonts w:ascii="Times New Roman" w:hAnsi="Times New Roman" w:cs="Times New Roman"/>
        </w:rPr>
        <w:t>a</w:t>
      </w:r>
      <w:proofErr w:type="spellEnd"/>
      <w:r w:rsidR="00D559FB" w:rsidRPr="00476A22">
        <w:rPr>
          <w:rFonts w:ascii="Times New Roman" w:hAnsi="Times New Roman" w:cs="Times New Roman"/>
        </w:rPr>
        <w:t> </w:t>
      </w:r>
      <w:r w:rsidRPr="00476A22">
        <w:rPr>
          <w:rFonts w:ascii="Times New Roman" w:hAnsi="Times New Roman" w:cs="Times New Roman"/>
        </w:rPr>
        <w:t>zabezpečiť</w:t>
      </w:r>
      <w:r w:rsidR="00D559FB" w:rsidRPr="00476A22">
        <w:rPr>
          <w:rFonts w:ascii="Times New Roman" w:hAnsi="Times New Roman" w:cs="Times New Roman"/>
        </w:rPr>
        <w:t>,</w:t>
      </w:r>
      <w:r w:rsidRPr="00476A22">
        <w:rPr>
          <w:rFonts w:ascii="Times New Roman" w:hAnsi="Times New Roman" w:cs="Times New Roman"/>
        </w:rPr>
        <w:t xml:space="preserve"> </w:t>
      </w:r>
      <w:r w:rsidR="00D559FB" w:rsidRPr="00476A22">
        <w:rPr>
          <w:rFonts w:ascii="Times New Roman" w:hAnsi="Times New Roman" w:cs="Times New Roman"/>
        </w:rPr>
        <w:t>aby limitné hodnoty týchto rizikových látok</w:t>
      </w:r>
      <w:r w:rsidR="00545A32">
        <w:rPr>
          <w:rFonts w:ascii="Times New Roman" w:hAnsi="Times New Roman" w:cs="Times New Roman"/>
        </w:rPr>
        <w:t xml:space="preserve"> </w:t>
      </w:r>
      <w:r w:rsidR="00D559FB" w:rsidRPr="00476A22">
        <w:rPr>
          <w:rFonts w:ascii="Times New Roman" w:hAnsi="Times New Roman" w:cs="Times New Roman"/>
        </w:rPr>
        <w:t xml:space="preserve">neboli prekročené. </w:t>
      </w:r>
      <w:r w:rsidR="000A4F29" w:rsidRPr="00476A22">
        <w:rPr>
          <w:rFonts w:ascii="Times New Roman" w:hAnsi="Times New Roman" w:cs="Times New Roman"/>
        </w:rPr>
        <w:t>Spôsob odberu pôdnych vzoriek je ustanovený</w:t>
      </w:r>
      <w:r w:rsidR="00001B1F">
        <w:rPr>
          <w:rFonts w:ascii="Times New Roman" w:hAnsi="Times New Roman" w:cs="Times New Roman"/>
        </w:rPr>
        <w:t xml:space="preserve"> v </w:t>
      </w:r>
      <w:r w:rsidR="000A4F29" w:rsidRPr="00476A22">
        <w:rPr>
          <w:rFonts w:ascii="Times New Roman" w:hAnsi="Times New Roman" w:cs="Times New Roman"/>
        </w:rPr>
        <w:t>prílohe č. 12 časti A</w:t>
      </w:r>
      <w:r w:rsidR="00DC1F4E">
        <w:rPr>
          <w:rFonts w:ascii="Times New Roman" w:hAnsi="Times New Roman" w:cs="Times New Roman"/>
        </w:rPr>
        <w:t>.</w:t>
      </w:r>
    </w:p>
    <w:p w:rsidR="00D85961" w:rsidRPr="00476A22" w:rsidRDefault="000A4F29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Podľa písmena</w:t>
      </w:r>
      <w:r w:rsidR="00DC1F4E">
        <w:rPr>
          <w:rFonts w:ascii="Times New Roman" w:hAnsi="Times New Roman" w:cs="Times New Roman"/>
        </w:rPr>
        <w:t xml:space="preserve"> </w:t>
      </w:r>
      <w:r w:rsidR="004C50A2">
        <w:rPr>
          <w:rFonts w:ascii="Times New Roman" w:hAnsi="Times New Roman" w:cs="Times New Roman"/>
        </w:rPr>
        <w:t>g</w:t>
      </w:r>
      <w:r w:rsidRPr="00476A22">
        <w:rPr>
          <w:rFonts w:ascii="Times New Roman" w:hAnsi="Times New Roman" w:cs="Times New Roman"/>
        </w:rPr>
        <w:t xml:space="preserve">) </w:t>
      </w:r>
      <w:r w:rsidR="00D85961" w:rsidRPr="00476A22">
        <w:rPr>
          <w:rFonts w:ascii="Times New Roman" w:hAnsi="Times New Roman" w:cs="Times New Roman"/>
        </w:rPr>
        <w:t>je žiadateľ o platbu</w:t>
      </w:r>
      <w:r w:rsidR="00001B1F">
        <w:rPr>
          <w:rFonts w:ascii="Times New Roman" w:hAnsi="Times New Roman" w:cs="Times New Roman"/>
        </w:rPr>
        <w:t xml:space="preserve"> na </w:t>
      </w:r>
      <w:r w:rsidR="00D85961" w:rsidRPr="00476A22">
        <w:rPr>
          <w:rFonts w:ascii="Times New Roman" w:hAnsi="Times New Roman" w:cs="Times New Roman"/>
        </w:rPr>
        <w:t>integrovanú produkciu</w:t>
      </w:r>
      <w:r w:rsidR="00001B1F">
        <w:rPr>
          <w:rFonts w:ascii="Times New Roman" w:hAnsi="Times New Roman" w:cs="Times New Roman"/>
        </w:rPr>
        <w:t xml:space="preserve"> v </w:t>
      </w:r>
      <w:r w:rsidR="00D85961" w:rsidRPr="00476A22">
        <w:rPr>
          <w:rFonts w:ascii="Times New Roman" w:hAnsi="Times New Roman" w:cs="Times New Roman"/>
        </w:rPr>
        <w:t xml:space="preserve">zeleninárstve povinný zabezpečiť vyvážený </w:t>
      </w:r>
      <w:r w:rsidR="00687B26">
        <w:rPr>
          <w:rFonts w:ascii="Times New Roman" w:hAnsi="Times New Roman" w:cs="Times New Roman"/>
        </w:rPr>
        <w:t>dvoj</w:t>
      </w:r>
      <w:r w:rsidR="00D85961" w:rsidRPr="00476A22">
        <w:rPr>
          <w:rFonts w:ascii="Times New Roman" w:hAnsi="Times New Roman" w:cs="Times New Roman"/>
        </w:rPr>
        <w:t>ročný osevný postup</w:t>
      </w:r>
      <w:r w:rsidR="00001B1F">
        <w:rPr>
          <w:rFonts w:ascii="Times New Roman" w:hAnsi="Times New Roman" w:cs="Times New Roman"/>
        </w:rPr>
        <w:t xml:space="preserve"> a </w:t>
      </w:r>
      <w:r w:rsidR="00D85961" w:rsidRPr="00476A22">
        <w:rPr>
          <w:rFonts w:ascii="Times New Roman" w:hAnsi="Times New Roman" w:cs="Times New Roman"/>
        </w:rPr>
        <w:t>to rotáciou</w:t>
      </w:r>
      <w:r w:rsidR="004B6FF4">
        <w:rPr>
          <w:rFonts w:ascii="Times New Roman" w:hAnsi="Times New Roman" w:cs="Times New Roman"/>
        </w:rPr>
        <w:t xml:space="preserve"> </w:t>
      </w:r>
      <w:r w:rsidR="00D85961" w:rsidRPr="00476A22">
        <w:rPr>
          <w:rFonts w:ascii="Times New Roman" w:hAnsi="Times New Roman" w:cs="Times New Roman"/>
        </w:rPr>
        <w:t>pestovanej zeleniny</w:t>
      </w:r>
      <w:r w:rsidR="00545A32">
        <w:rPr>
          <w:rFonts w:ascii="Times New Roman" w:hAnsi="Times New Roman" w:cs="Times New Roman"/>
        </w:rPr>
        <w:t xml:space="preserve"> </w:t>
      </w:r>
      <w:r w:rsidR="00001B1F">
        <w:rPr>
          <w:rFonts w:ascii="Times New Roman" w:hAnsi="Times New Roman" w:cs="Times New Roman"/>
        </w:rPr>
        <w:t>a </w:t>
      </w:r>
      <w:r w:rsidR="00D85961" w:rsidRPr="00476A22">
        <w:rPr>
          <w:rFonts w:ascii="Times New Roman" w:hAnsi="Times New Roman" w:cs="Times New Roman"/>
        </w:rPr>
        <w:t>štvorročný osevný postup pri pestovaní zemiakov, pričom zelenina rovnakého rodu</w:t>
      </w:r>
      <w:r w:rsidR="004B6FF4">
        <w:rPr>
          <w:rFonts w:ascii="Times New Roman" w:hAnsi="Times New Roman" w:cs="Times New Roman"/>
        </w:rPr>
        <w:t>, ktorá je uvedená</w:t>
      </w:r>
      <w:r w:rsidR="00001B1F">
        <w:rPr>
          <w:rFonts w:ascii="Times New Roman" w:hAnsi="Times New Roman" w:cs="Times New Roman"/>
        </w:rPr>
        <w:t xml:space="preserve"> v </w:t>
      </w:r>
      <w:r w:rsidR="004B6FF4">
        <w:rPr>
          <w:rFonts w:ascii="Times New Roman" w:hAnsi="Times New Roman" w:cs="Times New Roman"/>
        </w:rPr>
        <w:t>prílohe č. 15a časti</w:t>
      </w:r>
      <w:r w:rsidR="00001B1F">
        <w:rPr>
          <w:rFonts w:ascii="Times New Roman" w:hAnsi="Times New Roman" w:cs="Times New Roman"/>
        </w:rPr>
        <w:t xml:space="preserve"> a sa</w:t>
      </w:r>
      <w:r w:rsidR="00545A32">
        <w:rPr>
          <w:rFonts w:ascii="Times New Roman" w:hAnsi="Times New Roman" w:cs="Times New Roman"/>
        </w:rPr>
        <w:t xml:space="preserve"> </w:t>
      </w:r>
      <w:r w:rsidR="00D85961" w:rsidRPr="00476A22">
        <w:rPr>
          <w:rFonts w:ascii="Times New Roman" w:hAnsi="Times New Roman" w:cs="Times New Roman"/>
        </w:rPr>
        <w:t>nesmie</w:t>
      </w:r>
      <w:r w:rsidR="00545A32">
        <w:rPr>
          <w:rFonts w:ascii="Times New Roman" w:hAnsi="Times New Roman" w:cs="Times New Roman"/>
        </w:rPr>
        <w:t xml:space="preserve"> </w:t>
      </w:r>
      <w:r w:rsidR="00D85961" w:rsidRPr="00476A22">
        <w:rPr>
          <w:rFonts w:ascii="Times New Roman" w:hAnsi="Times New Roman" w:cs="Times New Roman"/>
        </w:rPr>
        <w:t xml:space="preserve">počas </w:t>
      </w:r>
      <w:r w:rsidR="00687B26">
        <w:rPr>
          <w:rFonts w:ascii="Times New Roman" w:hAnsi="Times New Roman" w:cs="Times New Roman"/>
        </w:rPr>
        <w:t>dv</w:t>
      </w:r>
      <w:r w:rsidR="00D85961" w:rsidRPr="00476A22">
        <w:rPr>
          <w:rFonts w:ascii="Times New Roman" w:hAnsi="Times New Roman" w:cs="Times New Roman"/>
        </w:rPr>
        <w:t>ojročného osevného postupu pestovať</w:t>
      </w:r>
      <w:r w:rsidR="00001B1F">
        <w:rPr>
          <w:rFonts w:ascii="Times New Roman" w:hAnsi="Times New Roman" w:cs="Times New Roman"/>
        </w:rPr>
        <w:t xml:space="preserve"> na </w:t>
      </w:r>
      <w:r w:rsidR="00D85961" w:rsidRPr="00476A22">
        <w:rPr>
          <w:rFonts w:ascii="Times New Roman" w:hAnsi="Times New Roman" w:cs="Times New Roman"/>
        </w:rPr>
        <w:t>tej istej ploche dielu pôdneho bloku, okrem viacročných druhov zeleniny, ktoré sú uvedené</w:t>
      </w:r>
      <w:r w:rsidR="00001B1F">
        <w:rPr>
          <w:rFonts w:ascii="Times New Roman" w:hAnsi="Times New Roman" w:cs="Times New Roman"/>
        </w:rPr>
        <w:t xml:space="preserve"> v </w:t>
      </w:r>
      <w:r w:rsidR="004B6FF4">
        <w:rPr>
          <w:rFonts w:ascii="Times New Roman" w:hAnsi="Times New Roman" w:cs="Times New Roman"/>
        </w:rPr>
        <w:t>časti B</w:t>
      </w:r>
      <w:r w:rsidR="00D85961" w:rsidRPr="00476A22">
        <w:rPr>
          <w:rFonts w:ascii="Times New Roman" w:hAnsi="Times New Roman" w:cs="Times New Roman"/>
        </w:rPr>
        <w:t> príloh</w:t>
      </w:r>
      <w:r w:rsidR="004B6FF4">
        <w:rPr>
          <w:rFonts w:ascii="Times New Roman" w:hAnsi="Times New Roman" w:cs="Times New Roman"/>
        </w:rPr>
        <w:t>y č. 15a</w:t>
      </w:r>
      <w:r w:rsidR="00001B1F">
        <w:rPr>
          <w:rFonts w:ascii="Times New Roman" w:hAnsi="Times New Roman" w:cs="Times New Roman"/>
        </w:rPr>
        <w:t xml:space="preserve"> a </w:t>
      </w:r>
      <w:r w:rsidR="004B6FF4">
        <w:rPr>
          <w:rFonts w:ascii="Times New Roman" w:hAnsi="Times New Roman" w:cs="Times New Roman"/>
        </w:rPr>
        <w:t>zemiaky</w:t>
      </w:r>
      <w:r w:rsidR="00001B1F">
        <w:rPr>
          <w:rFonts w:ascii="Times New Roman" w:hAnsi="Times New Roman" w:cs="Times New Roman"/>
        </w:rPr>
        <w:t xml:space="preserve"> sa </w:t>
      </w:r>
      <w:r w:rsidR="004B6FF4">
        <w:rPr>
          <w:rFonts w:ascii="Times New Roman" w:hAnsi="Times New Roman" w:cs="Times New Roman"/>
        </w:rPr>
        <w:t>nesmú pestovať</w:t>
      </w:r>
      <w:r w:rsidR="00001B1F">
        <w:rPr>
          <w:rFonts w:ascii="Times New Roman" w:hAnsi="Times New Roman" w:cs="Times New Roman"/>
        </w:rPr>
        <w:t xml:space="preserve"> na </w:t>
      </w:r>
      <w:r w:rsidR="004B6FF4">
        <w:rPr>
          <w:rFonts w:ascii="Times New Roman" w:hAnsi="Times New Roman" w:cs="Times New Roman"/>
        </w:rPr>
        <w:t>tej istej ploche dielu pôdneho bloku tri roky.</w:t>
      </w:r>
    </w:p>
    <w:p w:rsidR="00EC4B10" w:rsidRPr="00476A22" w:rsidRDefault="00EC4B10" w:rsidP="00476A22">
      <w:pPr>
        <w:jc w:val="both"/>
        <w:rPr>
          <w:rFonts w:ascii="Times New Roman" w:hAnsi="Times New Roman" w:cs="Times New Roman"/>
        </w:rPr>
      </w:pPr>
    </w:p>
    <w:p w:rsidR="00222636" w:rsidRPr="00476A22" w:rsidRDefault="00EC4B10" w:rsidP="00476A22">
      <w:pPr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 xml:space="preserve">K bodu </w:t>
      </w:r>
      <w:r w:rsidR="009C4F3B">
        <w:rPr>
          <w:rFonts w:ascii="Times New Roman" w:hAnsi="Times New Roman" w:cs="Times New Roman"/>
          <w:b/>
        </w:rPr>
        <w:t>17</w:t>
      </w:r>
    </w:p>
    <w:p w:rsidR="00EC4B10" w:rsidRPr="00476A22" w:rsidRDefault="002F7222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 w:rsidR="009B6803" w:rsidRPr="00476A22">
        <w:rPr>
          <w:rFonts w:ascii="Times New Roman" w:hAnsi="Times New Roman" w:cs="Times New Roman"/>
        </w:rPr>
        <w:t>2</w:t>
      </w:r>
      <w:r w:rsidR="009B6803">
        <w:rPr>
          <w:rFonts w:ascii="Times New Roman" w:hAnsi="Times New Roman" w:cs="Times New Roman"/>
        </w:rPr>
        <w:t>2</w:t>
      </w:r>
      <w:r w:rsidR="009B6803" w:rsidRPr="00476A22">
        <w:rPr>
          <w:rFonts w:ascii="Times New Roman" w:hAnsi="Times New Roman" w:cs="Times New Roman"/>
        </w:rPr>
        <w:t xml:space="preserve"> </w:t>
      </w:r>
      <w:r w:rsidRPr="00476A22">
        <w:rPr>
          <w:rFonts w:ascii="Times New Roman" w:hAnsi="Times New Roman" w:cs="Times New Roman"/>
        </w:rPr>
        <w:t xml:space="preserve">ods. </w:t>
      </w:r>
      <w:r w:rsidR="009B6803">
        <w:rPr>
          <w:rFonts w:ascii="Times New Roman" w:hAnsi="Times New Roman" w:cs="Times New Roman"/>
        </w:rPr>
        <w:t>2 sa pružnejším spôsobom upravuje doba na doručenie výsledkov rozborov kontrolnému</w:t>
      </w:r>
      <w:r w:rsidR="00372A0A" w:rsidRPr="00476A22">
        <w:rPr>
          <w:rFonts w:ascii="Times New Roman" w:hAnsi="Times New Roman" w:cs="Times New Roman"/>
        </w:rPr>
        <w:t xml:space="preserve">. </w:t>
      </w:r>
    </w:p>
    <w:p w:rsidR="00F010E2" w:rsidRPr="00476A22" w:rsidRDefault="00F010E2" w:rsidP="00476A22">
      <w:pPr>
        <w:jc w:val="both"/>
        <w:rPr>
          <w:rFonts w:ascii="Times New Roman" w:hAnsi="Times New Roman" w:cs="Times New Roman"/>
        </w:rPr>
      </w:pPr>
    </w:p>
    <w:p w:rsidR="00F010E2" w:rsidRPr="00476A22" w:rsidRDefault="00F010E2" w:rsidP="00545A32">
      <w:pPr>
        <w:keepNext/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lastRenderedPageBreak/>
        <w:t xml:space="preserve">K bodom </w:t>
      </w:r>
      <w:r w:rsidR="009C4F3B">
        <w:rPr>
          <w:rFonts w:ascii="Times New Roman" w:hAnsi="Times New Roman" w:cs="Times New Roman"/>
          <w:b/>
        </w:rPr>
        <w:t xml:space="preserve">18 </w:t>
      </w:r>
      <w:r w:rsidR="00001B1F">
        <w:rPr>
          <w:rFonts w:ascii="Times New Roman" w:hAnsi="Times New Roman" w:cs="Times New Roman"/>
          <w:b/>
        </w:rPr>
        <w:t>a </w:t>
      </w:r>
      <w:r w:rsidR="009C4F3B">
        <w:rPr>
          <w:rFonts w:ascii="Times New Roman" w:hAnsi="Times New Roman" w:cs="Times New Roman"/>
          <w:b/>
        </w:rPr>
        <w:t>19</w:t>
      </w:r>
    </w:p>
    <w:p w:rsidR="008F3233" w:rsidRPr="00476A22" w:rsidRDefault="00820E7B" w:rsidP="00545A32">
      <w:pPr>
        <w:keepNext/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 w:rsidRPr="00476A22">
        <w:rPr>
          <w:rFonts w:ascii="Times New Roman" w:hAnsi="Times New Roman" w:cs="Times New Roman"/>
        </w:rPr>
        <w:t>23 ods. 1 písm. a)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dopĺňajú ďalšie povinnosti pre žiadateľa o platbu</w:t>
      </w:r>
      <w:r w:rsidR="00001B1F">
        <w:rPr>
          <w:rFonts w:ascii="Times New Roman" w:hAnsi="Times New Roman" w:cs="Times New Roman"/>
        </w:rPr>
        <w:t xml:space="preserve"> na </w:t>
      </w:r>
      <w:r w:rsidRPr="00476A22">
        <w:rPr>
          <w:rFonts w:ascii="Times New Roman" w:hAnsi="Times New Roman" w:cs="Times New Roman"/>
        </w:rPr>
        <w:t>integrovanú produkciu</w:t>
      </w:r>
      <w:r w:rsidR="00001B1F">
        <w:rPr>
          <w:rFonts w:ascii="Times New Roman" w:hAnsi="Times New Roman" w:cs="Times New Roman"/>
        </w:rPr>
        <w:t xml:space="preserve"> vo </w:t>
      </w:r>
      <w:r w:rsidRPr="00476A22">
        <w:rPr>
          <w:rFonts w:ascii="Times New Roman" w:hAnsi="Times New Roman" w:cs="Times New Roman"/>
        </w:rPr>
        <w:t>vinohradníctve</w:t>
      </w:r>
      <w:r w:rsidR="00545A32">
        <w:rPr>
          <w:rFonts w:ascii="Times New Roman" w:hAnsi="Times New Roman" w:cs="Times New Roman"/>
        </w:rPr>
        <w:t xml:space="preserve"> </w:t>
      </w:r>
      <w:r w:rsidR="002F6957" w:rsidRPr="00476A22">
        <w:rPr>
          <w:rFonts w:ascii="Times New Roman" w:hAnsi="Times New Roman" w:cs="Times New Roman"/>
        </w:rPr>
        <w:t xml:space="preserve">zabezpečiť </w:t>
      </w:r>
      <w:r w:rsidR="00E41C5F">
        <w:rPr>
          <w:rFonts w:ascii="Times New Roman" w:hAnsi="Times New Roman" w:cs="Times New Roman"/>
        </w:rPr>
        <w:t xml:space="preserve">každoročne </w:t>
      </w:r>
      <w:r w:rsidR="00D435D3" w:rsidRPr="00476A22">
        <w:rPr>
          <w:rFonts w:ascii="Times New Roman" w:hAnsi="Times New Roman" w:cs="Times New Roman"/>
        </w:rPr>
        <w:t>pred zberom úrody</w:t>
      </w:r>
      <w:r w:rsidR="00545A32">
        <w:rPr>
          <w:rFonts w:ascii="Times New Roman" w:hAnsi="Times New Roman" w:cs="Times New Roman"/>
        </w:rPr>
        <w:t xml:space="preserve"> </w:t>
      </w:r>
      <w:r w:rsidR="00D435D3" w:rsidRPr="00476A22">
        <w:rPr>
          <w:rFonts w:ascii="Times New Roman" w:hAnsi="Times New Roman" w:cs="Times New Roman"/>
        </w:rPr>
        <w:t>rozbor plodov</w:t>
      </w:r>
      <w:r w:rsidR="00545A32">
        <w:rPr>
          <w:rFonts w:ascii="Times New Roman" w:hAnsi="Times New Roman" w:cs="Times New Roman"/>
        </w:rPr>
        <w:t xml:space="preserve"> </w:t>
      </w:r>
      <w:r w:rsidR="00D435D3" w:rsidRPr="00476A22">
        <w:rPr>
          <w:rFonts w:ascii="Times New Roman" w:hAnsi="Times New Roman" w:cs="Times New Roman"/>
        </w:rPr>
        <w:t>akreditovanou inštitúciou zameraný</w:t>
      </w:r>
      <w:r w:rsidR="00001B1F">
        <w:rPr>
          <w:rFonts w:ascii="Times New Roman" w:hAnsi="Times New Roman" w:cs="Times New Roman"/>
        </w:rPr>
        <w:t xml:space="preserve"> na </w:t>
      </w:r>
      <w:r w:rsidR="00D435D3" w:rsidRPr="00476A22">
        <w:rPr>
          <w:rFonts w:ascii="Times New Roman" w:hAnsi="Times New Roman" w:cs="Times New Roman"/>
        </w:rPr>
        <w:t>rezíduá používaných účinných látok</w:t>
      </w:r>
      <w:r w:rsidR="002F6957" w:rsidRPr="00476A22">
        <w:rPr>
          <w:rFonts w:ascii="Times New Roman" w:hAnsi="Times New Roman" w:cs="Times New Roman"/>
        </w:rPr>
        <w:t>, ich hodnoty</w:t>
      </w:r>
      <w:r w:rsidR="00545A32">
        <w:rPr>
          <w:rFonts w:ascii="Times New Roman" w:hAnsi="Times New Roman" w:cs="Times New Roman"/>
        </w:rPr>
        <w:t xml:space="preserve"> </w:t>
      </w:r>
      <w:r w:rsidR="00D435D3" w:rsidRPr="00476A22">
        <w:rPr>
          <w:rFonts w:ascii="Times New Roman" w:hAnsi="Times New Roman" w:cs="Times New Roman"/>
        </w:rPr>
        <w:t>nesmú</w:t>
      </w:r>
      <w:r w:rsidR="00545A32">
        <w:rPr>
          <w:rFonts w:ascii="Times New Roman" w:hAnsi="Times New Roman" w:cs="Times New Roman"/>
        </w:rPr>
        <w:t xml:space="preserve"> </w:t>
      </w:r>
      <w:r w:rsidR="00D435D3" w:rsidRPr="00476A22">
        <w:rPr>
          <w:rFonts w:ascii="Times New Roman" w:hAnsi="Times New Roman" w:cs="Times New Roman"/>
        </w:rPr>
        <w:t xml:space="preserve">prekročiť </w:t>
      </w:r>
      <w:r w:rsidR="002F6957" w:rsidRPr="00476A22">
        <w:rPr>
          <w:rFonts w:ascii="Times New Roman" w:hAnsi="Times New Roman" w:cs="Times New Roman"/>
        </w:rPr>
        <w:t xml:space="preserve">stanovené hodnoty, pričom </w:t>
      </w:r>
      <w:r w:rsidR="00D435D3" w:rsidRPr="00476A22">
        <w:rPr>
          <w:rFonts w:ascii="Times New Roman" w:hAnsi="Times New Roman" w:cs="Times New Roman"/>
        </w:rPr>
        <w:t>jedna vzorka</w:t>
      </w:r>
      <w:r w:rsidR="00545A32">
        <w:rPr>
          <w:rFonts w:ascii="Times New Roman" w:hAnsi="Times New Roman" w:cs="Times New Roman"/>
        </w:rPr>
        <w:t xml:space="preserve"> </w:t>
      </w:r>
      <w:r w:rsidR="00D435D3" w:rsidRPr="00476A22">
        <w:rPr>
          <w:rFonts w:ascii="Times New Roman" w:hAnsi="Times New Roman" w:cs="Times New Roman"/>
        </w:rPr>
        <w:t>hrozna</w:t>
      </w:r>
      <w:r w:rsidR="00001B1F">
        <w:rPr>
          <w:rFonts w:ascii="Times New Roman" w:hAnsi="Times New Roman" w:cs="Times New Roman"/>
        </w:rPr>
        <w:t xml:space="preserve"> sa </w:t>
      </w:r>
      <w:r w:rsidR="002F6957" w:rsidRPr="00476A22">
        <w:rPr>
          <w:rFonts w:ascii="Times New Roman" w:hAnsi="Times New Roman" w:cs="Times New Roman"/>
        </w:rPr>
        <w:t>musí odobrať</w:t>
      </w:r>
      <w:r w:rsidR="00001B1F">
        <w:rPr>
          <w:rFonts w:ascii="Times New Roman" w:hAnsi="Times New Roman" w:cs="Times New Roman"/>
        </w:rPr>
        <w:t xml:space="preserve"> z </w:t>
      </w:r>
      <w:r w:rsidR="00D435D3" w:rsidRPr="00476A22">
        <w:rPr>
          <w:rFonts w:ascii="Times New Roman" w:hAnsi="Times New Roman" w:cs="Times New Roman"/>
        </w:rPr>
        <w:t>každých</w:t>
      </w:r>
      <w:r w:rsidR="002F6957" w:rsidRPr="00476A22">
        <w:rPr>
          <w:rFonts w:ascii="Times New Roman" w:hAnsi="Times New Roman" w:cs="Times New Roman"/>
        </w:rPr>
        <w:t xml:space="preserve"> (</w:t>
      </w:r>
      <w:r w:rsidR="00D435D3" w:rsidRPr="00476A22">
        <w:rPr>
          <w:rFonts w:ascii="Times New Roman" w:hAnsi="Times New Roman" w:cs="Times New Roman"/>
        </w:rPr>
        <w:t>aj začatých</w:t>
      </w:r>
      <w:r w:rsidR="002F6957" w:rsidRPr="00476A22">
        <w:rPr>
          <w:rFonts w:ascii="Times New Roman" w:hAnsi="Times New Roman" w:cs="Times New Roman"/>
        </w:rPr>
        <w:t>)</w:t>
      </w:r>
      <w:r w:rsidR="00545A32">
        <w:rPr>
          <w:rFonts w:ascii="Times New Roman" w:hAnsi="Times New Roman" w:cs="Times New Roman"/>
        </w:rPr>
        <w:t xml:space="preserve"> </w:t>
      </w:r>
      <w:r w:rsidR="00D435D3" w:rsidRPr="00476A22">
        <w:rPr>
          <w:rFonts w:ascii="Times New Roman" w:hAnsi="Times New Roman" w:cs="Times New Roman"/>
        </w:rPr>
        <w:t>20 ha vinohradu, zaradených</w:t>
      </w:r>
      <w:r w:rsidR="00001B1F">
        <w:rPr>
          <w:rFonts w:ascii="Times New Roman" w:hAnsi="Times New Roman" w:cs="Times New Roman"/>
        </w:rPr>
        <w:t xml:space="preserve"> do </w:t>
      </w:r>
      <w:r w:rsidR="00D435D3" w:rsidRPr="00476A22">
        <w:rPr>
          <w:rFonts w:ascii="Times New Roman" w:hAnsi="Times New Roman" w:cs="Times New Roman"/>
        </w:rPr>
        <w:t>záväzku</w:t>
      </w:r>
      <w:r w:rsidR="00752F22" w:rsidRPr="00476A22">
        <w:rPr>
          <w:rFonts w:ascii="Times New Roman" w:hAnsi="Times New Roman" w:cs="Times New Roman"/>
        </w:rPr>
        <w:t xml:space="preserve">. </w:t>
      </w:r>
      <w:r w:rsidR="00DA3404" w:rsidRPr="00476A22">
        <w:rPr>
          <w:rFonts w:ascii="Times New Roman" w:hAnsi="Times New Roman" w:cs="Times New Roman"/>
        </w:rPr>
        <w:t>Súčasne</w:t>
      </w:r>
      <w:r w:rsidR="00001B1F">
        <w:rPr>
          <w:rFonts w:ascii="Times New Roman" w:hAnsi="Times New Roman" w:cs="Times New Roman"/>
        </w:rPr>
        <w:t xml:space="preserve"> sa</w:t>
      </w:r>
      <w:r w:rsidR="00545A32">
        <w:rPr>
          <w:rFonts w:ascii="Times New Roman" w:hAnsi="Times New Roman" w:cs="Times New Roman"/>
        </w:rPr>
        <w:t xml:space="preserve"> </w:t>
      </w:r>
      <w:r w:rsidR="00001B1F">
        <w:rPr>
          <w:rFonts w:ascii="Times New Roman" w:hAnsi="Times New Roman" w:cs="Times New Roman"/>
        </w:rPr>
        <w:t>v § </w:t>
      </w:r>
      <w:r w:rsidR="00AB647D">
        <w:rPr>
          <w:rFonts w:ascii="Times New Roman" w:hAnsi="Times New Roman" w:cs="Times New Roman"/>
        </w:rPr>
        <w:t>23 ods. 1 písm. c)</w:t>
      </w:r>
      <w:r w:rsidR="00001B1F">
        <w:rPr>
          <w:rFonts w:ascii="Times New Roman" w:hAnsi="Times New Roman" w:cs="Times New Roman"/>
        </w:rPr>
        <w:t xml:space="preserve"> v </w:t>
      </w:r>
      <w:r w:rsidR="00AB647D">
        <w:rPr>
          <w:rFonts w:ascii="Times New Roman" w:hAnsi="Times New Roman" w:cs="Times New Roman"/>
        </w:rPr>
        <w:t xml:space="preserve">treťom bode ustanovuje povinnosť </w:t>
      </w:r>
      <w:r w:rsidR="00AB647D" w:rsidRPr="00476A22">
        <w:rPr>
          <w:rFonts w:ascii="Times New Roman" w:hAnsi="Times New Roman" w:cs="Times New Roman"/>
        </w:rPr>
        <w:t>pre žiadateľa o platbu</w:t>
      </w:r>
      <w:r w:rsidR="00001B1F">
        <w:rPr>
          <w:rFonts w:ascii="Times New Roman" w:hAnsi="Times New Roman" w:cs="Times New Roman"/>
        </w:rPr>
        <w:t xml:space="preserve"> na </w:t>
      </w:r>
      <w:r w:rsidR="00AB647D" w:rsidRPr="00476A22">
        <w:rPr>
          <w:rFonts w:ascii="Times New Roman" w:hAnsi="Times New Roman" w:cs="Times New Roman"/>
        </w:rPr>
        <w:t>integrovanú produkciu</w:t>
      </w:r>
      <w:r w:rsidR="00001B1F">
        <w:rPr>
          <w:rFonts w:ascii="Times New Roman" w:hAnsi="Times New Roman" w:cs="Times New Roman"/>
        </w:rPr>
        <w:t xml:space="preserve"> vo </w:t>
      </w:r>
      <w:r w:rsidR="00AB647D" w:rsidRPr="00476A22">
        <w:rPr>
          <w:rFonts w:ascii="Times New Roman" w:hAnsi="Times New Roman" w:cs="Times New Roman"/>
        </w:rPr>
        <w:t>vinohradníctve</w:t>
      </w:r>
      <w:r w:rsidR="00545A32">
        <w:rPr>
          <w:rFonts w:ascii="Times New Roman" w:hAnsi="Times New Roman" w:cs="Times New Roman"/>
        </w:rPr>
        <w:t xml:space="preserve"> </w:t>
      </w:r>
      <w:r w:rsidR="00AB647D">
        <w:rPr>
          <w:rFonts w:ascii="Times New Roman" w:hAnsi="Times New Roman" w:cs="Times New Roman"/>
        </w:rPr>
        <w:t>predložiť kontrolnému ústavu evidenciu spotreby prípravkov</w:t>
      </w:r>
      <w:r w:rsidR="00001B1F">
        <w:rPr>
          <w:rFonts w:ascii="Times New Roman" w:hAnsi="Times New Roman" w:cs="Times New Roman"/>
        </w:rPr>
        <w:t xml:space="preserve"> na </w:t>
      </w:r>
      <w:r w:rsidR="00AB647D">
        <w:rPr>
          <w:rFonts w:ascii="Times New Roman" w:hAnsi="Times New Roman" w:cs="Times New Roman"/>
        </w:rPr>
        <w:t xml:space="preserve">ochranu rastlín podľa </w:t>
      </w:r>
      <w:r w:rsidR="008F3233">
        <w:rPr>
          <w:rFonts w:ascii="Times New Roman" w:hAnsi="Times New Roman" w:cs="Times New Roman"/>
        </w:rPr>
        <w:t>zákona o rastlinolekárskej starostlivosti</w:t>
      </w:r>
      <w:r w:rsidR="00001B1F">
        <w:rPr>
          <w:rFonts w:ascii="Times New Roman" w:hAnsi="Times New Roman" w:cs="Times New Roman"/>
        </w:rPr>
        <w:t xml:space="preserve"> a </w:t>
      </w:r>
      <w:r w:rsidR="008F3233">
        <w:rPr>
          <w:rFonts w:ascii="Times New Roman" w:hAnsi="Times New Roman" w:cs="Times New Roman"/>
        </w:rPr>
        <w:t>vyhlášky Ministerstva pôdohospodárstva</w:t>
      </w:r>
      <w:r w:rsidR="00001B1F">
        <w:rPr>
          <w:rFonts w:ascii="Times New Roman" w:hAnsi="Times New Roman" w:cs="Times New Roman"/>
        </w:rPr>
        <w:t xml:space="preserve"> a </w:t>
      </w:r>
      <w:r w:rsidR="008F3233">
        <w:rPr>
          <w:rFonts w:ascii="Times New Roman" w:hAnsi="Times New Roman" w:cs="Times New Roman"/>
        </w:rPr>
        <w:t>rozvoja vidieka SR č. 491/2011 Z. z.</w:t>
      </w:r>
    </w:p>
    <w:p w:rsidR="0004248D" w:rsidRPr="00476A22" w:rsidRDefault="0004248D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</w:p>
    <w:p w:rsidR="00DD4211" w:rsidRPr="00476A22" w:rsidRDefault="00DD4211" w:rsidP="00476A22">
      <w:pPr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>K bod</w:t>
      </w:r>
      <w:r w:rsidR="00EF26CA">
        <w:rPr>
          <w:rFonts w:ascii="Times New Roman" w:hAnsi="Times New Roman" w:cs="Times New Roman"/>
          <w:b/>
        </w:rPr>
        <w:t>om</w:t>
      </w:r>
      <w:r w:rsidR="00545A32">
        <w:rPr>
          <w:rFonts w:ascii="Times New Roman" w:hAnsi="Times New Roman" w:cs="Times New Roman"/>
          <w:b/>
        </w:rPr>
        <w:t xml:space="preserve"> </w:t>
      </w:r>
      <w:r w:rsidR="009C4F3B">
        <w:rPr>
          <w:rFonts w:ascii="Times New Roman" w:hAnsi="Times New Roman" w:cs="Times New Roman"/>
          <w:b/>
        </w:rPr>
        <w:t>20</w:t>
      </w:r>
      <w:r w:rsidR="00F5544F">
        <w:rPr>
          <w:rFonts w:ascii="Times New Roman" w:hAnsi="Times New Roman" w:cs="Times New Roman"/>
          <w:b/>
        </w:rPr>
        <w:t xml:space="preserve"> a </w:t>
      </w:r>
      <w:r w:rsidR="009C4F3B">
        <w:rPr>
          <w:rFonts w:ascii="Times New Roman" w:hAnsi="Times New Roman" w:cs="Times New Roman"/>
          <w:b/>
        </w:rPr>
        <w:t>21</w:t>
      </w:r>
    </w:p>
    <w:p w:rsidR="00DD4211" w:rsidRPr="00476A22" w:rsidRDefault="00DD4211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Legislatívna úprava textu.</w:t>
      </w:r>
    </w:p>
    <w:p w:rsidR="00EF581D" w:rsidRPr="00476A22" w:rsidRDefault="00EF581D" w:rsidP="00476A22">
      <w:pPr>
        <w:jc w:val="both"/>
        <w:rPr>
          <w:rFonts w:ascii="Times New Roman" w:hAnsi="Times New Roman" w:cs="Times New Roman"/>
        </w:rPr>
      </w:pPr>
    </w:p>
    <w:p w:rsidR="00EF581D" w:rsidRPr="00476A22" w:rsidRDefault="00F615F7" w:rsidP="00476A22">
      <w:pPr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 xml:space="preserve">K bodu </w:t>
      </w:r>
      <w:r w:rsidR="009C4F3B">
        <w:rPr>
          <w:rFonts w:ascii="Times New Roman" w:hAnsi="Times New Roman" w:cs="Times New Roman"/>
          <w:b/>
        </w:rPr>
        <w:t>22</w:t>
      </w:r>
    </w:p>
    <w:p w:rsidR="00F615F7" w:rsidRPr="00476A22" w:rsidRDefault="00F615F7" w:rsidP="00476A22">
      <w:pPr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 w:rsidRPr="00476A22">
        <w:rPr>
          <w:rFonts w:ascii="Times New Roman" w:hAnsi="Times New Roman" w:cs="Times New Roman"/>
        </w:rPr>
        <w:t xml:space="preserve">28 </w:t>
      </w:r>
      <w:r w:rsidR="00DF5800" w:rsidRPr="00476A22">
        <w:rPr>
          <w:rFonts w:ascii="Times New Roman" w:hAnsi="Times New Roman" w:cs="Times New Roman"/>
        </w:rPr>
        <w:t>písm. c)</w:t>
      </w:r>
      <w:r w:rsidR="00001B1F">
        <w:rPr>
          <w:rFonts w:ascii="Times New Roman" w:hAnsi="Times New Roman" w:cs="Times New Roman"/>
        </w:rPr>
        <w:t xml:space="preserve"> sa </w:t>
      </w:r>
      <w:r w:rsidR="00242620" w:rsidRPr="00476A22">
        <w:rPr>
          <w:rFonts w:ascii="Times New Roman" w:hAnsi="Times New Roman" w:cs="Times New Roman"/>
        </w:rPr>
        <w:t>ustanovuje, že</w:t>
      </w:r>
      <w:r w:rsidR="00545A32">
        <w:rPr>
          <w:rFonts w:ascii="Times New Roman" w:hAnsi="Times New Roman" w:cs="Times New Roman"/>
        </w:rPr>
        <w:t xml:space="preserve"> </w:t>
      </w:r>
      <w:r w:rsidRPr="00476A22">
        <w:rPr>
          <w:rFonts w:ascii="Times New Roman" w:hAnsi="Times New Roman" w:cs="Times New Roman"/>
        </w:rPr>
        <w:t>pôdn</w:t>
      </w:r>
      <w:r w:rsidR="00242620" w:rsidRPr="00476A22">
        <w:rPr>
          <w:rFonts w:ascii="Times New Roman" w:hAnsi="Times New Roman" w:cs="Times New Roman"/>
        </w:rPr>
        <w:t>e</w:t>
      </w:r>
      <w:r w:rsidRPr="00476A22">
        <w:rPr>
          <w:rFonts w:ascii="Times New Roman" w:hAnsi="Times New Roman" w:cs="Times New Roman"/>
        </w:rPr>
        <w:t xml:space="preserve"> vzor</w:t>
      </w:r>
      <w:r w:rsidR="00242620" w:rsidRPr="00476A22">
        <w:rPr>
          <w:rFonts w:ascii="Times New Roman" w:hAnsi="Times New Roman" w:cs="Times New Roman"/>
        </w:rPr>
        <w:t>ky</w:t>
      </w:r>
      <w:r w:rsidRPr="00476A22">
        <w:rPr>
          <w:rFonts w:ascii="Times New Roman" w:hAnsi="Times New Roman" w:cs="Times New Roman"/>
        </w:rPr>
        <w:t xml:space="preserve"> podľa</w:t>
      </w:r>
      <w:r w:rsidR="00001B1F">
        <w:rPr>
          <w:rFonts w:ascii="Times New Roman" w:hAnsi="Times New Roman" w:cs="Times New Roman"/>
        </w:rPr>
        <w:t xml:space="preserve"> § </w:t>
      </w:r>
      <w:r w:rsidRPr="00476A22">
        <w:rPr>
          <w:rFonts w:ascii="Times New Roman" w:hAnsi="Times New Roman" w:cs="Times New Roman"/>
        </w:rPr>
        <w:t>28 písm. a)</w:t>
      </w:r>
      <w:r w:rsidR="00001B1F">
        <w:rPr>
          <w:rFonts w:ascii="Times New Roman" w:hAnsi="Times New Roman" w:cs="Times New Roman"/>
        </w:rPr>
        <w:t xml:space="preserve"> a </w:t>
      </w:r>
      <w:r w:rsidRPr="00476A22">
        <w:rPr>
          <w:rFonts w:ascii="Times New Roman" w:hAnsi="Times New Roman" w:cs="Times New Roman"/>
        </w:rPr>
        <w:t>b)</w:t>
      </w:r>
      <w:r w:rsidR="00001B1F">
        <w:rPr>
          <w:rFonts w:ascii="Times New Roman" w:hAnsi="Times New Roman" w:cs="Times New Roman"/>
        </w:rPr>
        <w:t xml:space="preserve"> sa </w:t>
      </w:r>
      <w:r w:rsidR="00242620" w:rsidRPr="00476A22">
        <w:rPr>
          <w:rFonts w:ascii="Times New Roman" w:hAnsi="Times New Roman" w:cs="Times New Roman"/>
        </w:rPr>
        <w:t>odoberú</w:t>
      </w:r>
      <w:r w:rsidR="00001B1F">
        <w:rPr>
          <w:rFonts w:ascii="Times New Roman" w:hAnsi="Times New Roman" w:cs="Times New Roman"/>
        </w:rPr>
        <w:t xml:space="preserve"> z </w:t>
      </w:r>
      <w:r w:rsidRPr="00476A22">
        <w:rPr>
          <w:rFonts w:ascii="Times New Roman" w:hAnsi="Times New Roman" w:cs="Times New Roman"/>
        </w:rPr>
        <w:t>každých (aj začatých) 10 ha poľnohospodárskej pôdy,</w:t>
      </w:r>
      <w:r w:rsidR="00001B1F">
        <w:rPr>
          <w:rFonts w:ascii="Times New Roman" w:hAnsi="Times New Roman" w:cs="Times New Roman"/>
        </w:rPr>
        <w:t xml:space="preserve"> na </w:t>
      </w:r>
      <w:r w:rsidRPr="00476A22">
        <w:rPr>
          <w:rFonts w:ascii="Times New Roman" w:hAnsi="Times New Roman" w:cs="Times New Roman"/>
        </w:rPr>
        <w:t>ktorú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vzťahuje záväzok.</w:t>
      </w:r>
    </w:p>
    <w:p w:rsidR="00B66589" w:rsidRPr="00476A22" w:rsidRDefault="00B66589" w:rsidP="00476A22">
      <w:pPr>
        <w:ind w:firstLine="709"/>
        <w:jc w:val="both"/>
        <w:rPr>
          <w:rFonts w:ascii="Times New Roman" w:hAnsi="Times New Roman" w:cs="Times New Roman"/>
          <w:strike/>
          <w:lang w:val="cs-CZ"/>
        </w:rPr>
      </w:pPr>
    </w:p>
    <w:p w:rsidR="00032130" w:rsidRPr="00476A22" w:rsidRDefault="00F63484" w:rsidP="00476A22">
      <w:pPr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 xml:space="preserve"> </w:t>
      </w:r>
      <w:r w:rsidR="00032130" w:rsidRPr="00476A22">
        <w:rPr>
          <w:rFonts w:ascii="Times New Roman" w:hAnsi="Times New Roman" w:cs="Times New Roman"/>
          <w:b/>
        </w:rPr>
        <w:t xml:space="preserve">K bodom </w:t>
      </w:r>
      <w:r w:rsidR="009C4F3B">
        <w:rPr>
          <w:rFonts w:ascii="Times New Roman" w:hAnsi="Times New Roman" w:cs="Times New Roman"/>
          <w:b/>
        </w:rPr>
        <w:t>23</w:t>
      </w:r>
      <w:r w:rsidR="009F188E" w:rsidRPr="00476A22">
        <w:rPr>
          <w:rFonts w:ascii="Times New Roman" w:hAnsi="Times New Roman" w:cs="Times New Roman"/>
          <w:b/>
        </w:rPr>
        <w:t xml:space="preserve"> až </w:t>
      </w:r>
      <w:r w:rsidR="009C4F3B">
        <w:rPr>
          <w:rFonts w:ascii="Times New Roman" w:hAnsi="Times New Roman" w:cs="Times New Roman"/>
          <w:b/>
        </w:rPr>
        <w:t>27</w:t>
      </w:r>
      <w:r w:rsidR="00545A32">
        <w:rPr>
          <w:rFonts w:ascii="Times New Roman" w:hAnsi="Times New Roman" w:cs="Times New Roman"/>
          <w:b/>
        </w:rPr>
        <w:t xml:space="preserve"> </w:t>
      </w:r>
    </w:p>
    <w:p w:rsidR="000649AD" w:rsidRPr="00476A22" w:rsidRDefault="00545A32" w:rsidP="00476A22">
      <w:pPr>
        <w:jc w:val="both"/>
        <w:rPr>
          <w:rFonts w:ascii="Times New Roman" w:hAnsi="Times New Roman" w:cs="Times New Roman"/>
        </w:rPr>
      </w:pPr>
      <w:r w:rsidRPr="00545A32">
        <w:rPr>
          <w:rFonts w:ascii="Times New Roman" w:hAnsi="Times New Roman" w:cs="Times New Roman"/>
        </w:rPr>
        <w:t>V</w:t>
      </w:r>
      <w:r w:rsidR="00001B1F" w:rsidRPr="00545A32">
        <w:rPr>
          <w:rFonts w:ascii="Times New Roman" w:hAnsi="Times New Roman" w:cs="Times New Roman"/>
        </w:rPr>
        <w:t xml:space="preserve"> § </w:t>
      </w:r>
      <w:r w:rsidR="000649AD" w:rsidRPr="00476A22">
        <w:rPr>
          <w:rFonts w:ascii="Times New Roman" w:hAnsi="Times New Roman" w:cs="Times New Roman"/>
        </w:rPr>
        <w:t>30 ods. 1 a</w:t>
      </w:r>
      <w:r w:rsidR="006C731D">
        <w:rPr>
          <w:rFonts w:ascii="Times New Roman" w:hAnsi="Times New Roman" w:cs="Times New Roman"/>
        </w:rPr>
        <w:t>ž</w:t>
      </w:r>
      <w:r w:rsidR="000649AD" w:rsidRPr="00476A22">
        <w:rPr>
          <w:rFonts w:ascii="Times New Roman" w:hAnsi="Times New Roman" w:cs="Times New Roman"/>
        </w:rPr>
        <w:t xml:space="preserve"> 3</w:t>
      </w:r>
      <w:r w:rsidR="00001B1F">
        <w:rPr>
          <w:rFonts w:ascii="Times New Roman" w:hAnsi="Times New Roman" w:cs="Times New Roman"/>
        </w:rPr>
        <w:t xml:space="preserve"> a v § </w:t>
      </w:r>
      <w:r w:rsidR="00D07C4B" w:rsidRPr="00476A22">
        <w:rPr>
          <w:rFonts w:ascii="Times New Roman" w:hAnsi="Times New Roman" w:cs="Times New Roman"/>
        </w:rPr>
        <w:t>30 ods. 4 písm. b)</w:t>
      </w:r>
      <w:r w:rsidR="00001B1F">
        <w:rPr>
          <w:rFonts w:ascii="Times New Roman" w:hAnsi="Times New Roman" w:cs="Times New Roman"/>
        </w:rPr>
        <w:t xml:space="preserve"> a </w:t>
      </w:r>
      <w:r w:rsidR="006C731D">
        <w:rPr>
          <w:rFonts w:ascii="Times New Roman" w:hAnsi="Times New Roman" w:cs="Times New Roman"/>
        </w:rPr>
        <w:t>e)</w:t>
      </w:r>
      <w:r w:rsidR="00001B1F">
        <w:rPr>
          <w:rFonts w:ascii="Times New Roman" w:hAnsi="Times New Roman" w:cs="Times New Roman"/>
        </w:rPr>
        <w:t xml:space="preserve"> sa </w:t>
      </w:r>
      <w:r w:rsidR="000649AD" w:rsidRPr="00476A22">
        <w:rPr>
          <w:rFonts w:ascii="Times New Roman" w:hAnsi="Times New Roman" w:cs="Times New Roman"/>
        </w:rPr>
        <w:t>vzh</w:t>
      </w:r>
      <w:r w:rsidR="00DF5800" w:rsidRPr="00476A22">
        <w:rPr>
          <w:rFonts w:ascii="Times New Roman" w:hAnsi="Times New Roman" w:cs="Times New Roman"/>
        </w:rPr>
        <w:t>ľ</w:t>
      </w:r>
      <w:r w:rsidR="000649AD" w:rsidRPr="00476A22">
        <w:rPr>
          <w:rFonts w:ascii="Times New Roman" w:hAnsi="Times New Roman" w:cs="Times New Roman"/>
        </w:rPr>
        <w:t>adom</w:t>
      </w:r>
      <w:r w:rsidR="00001B1F">
        <w:rPr>
          <w:rFonts w:ascii="Times New Roman" w:hAnsi="Times New Roman" w:cs="Times New Roman"/>
        </w:rPr>
        <w:t xml:space="preserve"> na </w:t>
      </w:r>
      <w:r w:rsidR="000649AD" w:rsidRPr="00476A22">
        <w:rPr>
          <w:rFonts w:ascii="Times New Roman" w:hAnsi="Times New Roman" w:cs="Times New Roman"/>
        </w:rPr>
        <w:t>posun jednotlivých ustanovení aktualizujú jednotlivé sankcie. Platobná agentúra zníži platbu</w:t>
      </w:r>
      <w:r w:rsidR="00001B1F">
        <w:rPr>
          <w:rFonts w:ascii="Times New Roman" w:hAnsi="Times New Roman" w:cs="Times New Roman"/>
        </w:rPr>
        <w:t xml:space="preserve"> na </w:t>
      </w:r>
      <w:proofErr w:type="spellStart"/>
      <w:r w:rsidR="000649AD" w:rsidRPr="00476A22">
        <w:rPr>
          <w:rFonts w:ascii="Times New Roman" w:hAnsi="Times New Roman" w:cs="Times New Roman"/>
        </w:rPr>
        <w:t>agroenvironmentálno</w:t>
      </w:r>
      <w:proofErr w:type="spellEnd"/>
      <w:r w:rsidR="000649AD" w:rsidRPr="00476A22">
        <w:rPr>
          <w:rFonts w:ascii="Times New Roman" w:hAnsi="Times New Roman" w:cs="Times New Roman"/>
        </w:rPr>
        <w:t xml:space="preserve"> - klimatické opatrenia (uvedené</w:t>
      </w:r>
      <w:r w:rsidR="00001B1F">
        <w:rPr>
          <w:rFonts w:ascii="Times New Roman" w:hAnsi="Times New Roman" w:cs="Times New Roman"/>
        </w:rPr>
        <w:t xml:space="preserve"> v § </w:t>
      </w:r>
      <w:r w:rsidR="000649AD" w:rsidRPr="00476A22">
        <w:rPr>
          <w:rFonts w:ascii="Times New Roman" w:hAnsi="Times New Roman" w:cs="Times New Roman"/>
        </w:rPr>
        <w:t>15), ak</w:t>
      </w:r>
      <w:r w:rsidR="00001B1F">
        <w:rPr>
          <w:rFonts w:ascii="Times New Roman" w:hAnsi="Times New Roman" w:cs="Times New Roman"/>
        </w:rPr>
        <w:t xml:space="preserve"> na </w:t>
      </w:r>
      <w:r w:rsidR="000649AD" w:rsidRPr="00476A22">
        <w:rPr>
          <w:rFonts w:ascii="Times New Roman" w:hAnsi="Times New Roman" w:cs="Times New Roman"/>
        </w:rPr>
        <w:t>základe vykonanej kontroly zistí,</w:t>
      </w:r>
      <w:r>
        <w:rPr>
          <w:rFonts w:ascii="Times New Roman" w:hAnsi="Times New Roman" w:cs="Times New Roman"/>
        </w:rPr>
        <w:t xml:space="preserve"> </w:t>
      </w:r>
      <w:r w:rsidR="000649AD" w:rsidRPr="00476A22">
        <w:rPr>
          <w:rFonts w:ascii="Times New Roman" w:hAnsi="Times New Roman" w:cs="Times New Roman"/>
        </w:rPr>
        <w:t>že žiadate</w:t>
      </w:r>
      <w:r w:rsidR="00DF5800" w:rsidRPr="00476A22">
        <w:rPr>
          <w:rFonts w:ascii="Times New Roman" w:hAnsi="Times New Roman" w:cs="Times New Roman"/>
        </w:rPr>
        <w:t>ľ</w:t>
      </w:r>
      <w:r w:rsidR="000649AD" w:rsidRPr="00476A22">
        <w:rPr>
          <w:rFonts w:ascii="Times New Roman" w:hAnsi="Times New Roman" w:cs="Times New Roman"/>
        </w:rPr>
        <w:t xml:space="preserve"> o platbu porušil podmienku ustanovenú príslušných paragrafoch predmetného nariadenia vlády. </w:t>
      </w:r>
    </w:p>
    <w:p w:rsidR="00860516" w:rsidRPr="00476A22" w:rsidRDefault="00860516" w:rsidP="00476A22">
      <w:pPr>
        <w:jc w:val="both"/>
        <w:rPr>
          <w:rFonts w:ascii="Times New Roman" w:hAnsi="Times New Roman" w:cs="Times New Roman"/>
        </w:rPr>
      </w:pPr>
    </w:p>
    <w:p w:rsidR="00860516" w:rsidRPr="00476A22" w:rsidRDefault="00453305" w:rsidP="00476A2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860516" w:rsidRPr="00476A22">
        <w:rPr>
          <w:rFonts w:ascii="Times New Roman" w:hAnsi="Times New Roman" w:cs="Times New Roman"/>
          <w:b/>
        </w:rPr>
        <w:t xml:space="preserve">K bodu </w:t>
      </w:r>
      <w:r w:rsidR="009C4F3B">
        <w:rPr>
          <w:rFonts w:ascii="Times New Roman" w:hAnsi="Times New Roman" w:cs="Times New Roman"/>
          <w:b/>
        </w:rPr>
        <w:t>28</w:t>
      </w:r>
    </w:p>
    <w:p w:rsidR="00860EA7" w:rsidRPr="00476A22" w:rsidRDefault="00545A32" w:rsidP="00476A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 w:rsidR="00860EA7" w:rsidRPr="00476A22">
        <w:rPr>
          <w:rFonts w:ascii="Times New Roman" w:hAnsi="Times New Roman" w:cs="Times New Roman"/>
        </w:rPr>
        <w:t xml:space="preserve">30 ods. </w:t>
      </w:r>
      <w:r w:rsidR="005C28CD" w:rsidRPr="00476A22">
        <w:rPr>
          <w:rFonts w:ascii="Times New Roman" w:hAnsi="Times New Roman" w:cs="Times New Roman"/>
        </w:rPr>
        <w:t>5</w:t>
      </w:r>
      <w:r w:rsidR="00860EA7" w:rsidRPr="00476A22">
        <w:rPr>
          <w:rFonts w:ascii="Times New Roman" w:hAnsi="Times New Roman" w:cs="Times New Roman"/>
        </w:rPr>
        <w:t xml:space="preserve"> </w:t>
      </w:r>
      <w:r w:rsidR="009F188E" w:rsidRPr="00476A22">
        <w:rPr>
          <w:rFonts w:ascii="Times New Roman" w:hAnsi="Times New Roman" w:cs="Times New Roman"/>
        </w:rPr>
        <w:t>až 7</w:t>
      </w:r>
      <w:r>
        <w:rPr>
          <w:rFonts w:ascii="Times New Roman" w:hAnsi="Times New Roman" w:cs="Times New Roman"/>
        </w:rPr>
        <w:t xml:space="preserve"> </w:t>
      </w:r>
      <w:r w:rsidR="00001B1F">
        <w:rPr>
          <w:rFonts w:ascii="Times New Roman" w:hAnsi="Times New Roman" w:cs="Times New Roman"/>
        </w:rPr>
        <w:t>sa </w:t>
      </w:r>
      <w:r w:rsidR="00860EA7" w:rsidRPr="00476A22">
        <w:rPr>
          <w:rFonts w:ascii="Times New Roman" w:hAnsi="Times New Roman" w:cs="Times New Roman"/>
        </w:rPr>
        <w:t>ustanovuje, že</w:t>
      </w:r>
      <w:r w:rsidR="00001B1F">
        <w:rPr>
          <w:rFonts w:ascii="Times New Roman" w:hAnsi="Times New Roman" w:cs="Times New Roman"/>
        </w:rPr>
        <w:t xml:space="preserve"> v </w:t>
      </w:r>
      <w:r w:rsidR="00860EA7" w:rsidRPr="00476A22">
        <w:rPr>
          <w:rFonts w:ascii="Times New Roman" w:hAnsi="Times New Roman" w:cs="Times New Roman"/>
        </w:rPr>
        <w:t>prípade, ak boli</w:t>
      </w:r>
      <w:r w:rsidR="00001B1F">
        <w:rPr>
          <w:rFonts w:ascii="Times New Roman" w:hAnsi="Times New Roman" w:cs="Times New Roman"/>
        </w:rPr>
        <w:t xml:space="preserve"> na </w:t>
      </w:r>
      <w:r w:rsidR="00860EA7" w:rsidRPr="00476A22">
        <w:rPr>
          <w:rFonts w:ascii="Times New Roman" w:hAnsi="Times New Roman" w:cs="Times New Roman"/>
        </w:rPr>
        <w:t>ochranu rastlín použité nepovolené</w:t>
      </w:r>
      <w:r>
        <w:rPr>
          <w:rFonts w:ascii="Times New Roman" w:hAnsi="Times New Roman" w:cs="Times New Roman"/>
        </w:rPr>
        <w:t xml:space="preserve"> </w:t>
      </w:r>
      <w:r w:rsidR="00860EA7" w:rsidRPr="00476A22">
        <w:rPr>
          <w:rFonts w:ascii="Times New Roman" w:hAnsi="Times New Roman" w:cs="Times New Roman"/>
        </w:rPr>
        <w:t>chemické prípravky alebo ak nebola dodržaná ochranná lehota, platba</w:t>
      </w:r>
      <w:r w:rsidR="00001B1F">
        <w:rPr>
          <w:rFonts w:ascii="Times New Roman" w:hAnsi="Times New Roman" w:cs="Times New Roman"/>
        </w:rPr>
        <w:t xml:space="preserve"> na </w:t>
      </w:r>
      <w:r w:rsidR="00860EA7" w:rsidRPr="00476A22">
        <w:rPr>
          <w:rFonts w:ascii="Times New Roman" w:hAnsi="Times New Roman" w:cs="Times New Roman"/>
        </w:rPr>
        <w:t>integrovanú produkciu</w:t>
      </w:r>
      <w:r w:rsidR="00001B1F">
        <w:rPr>
          <w:rFonts w:ascii="Times New Roman" w:hAnsi="Times New Roman" w:cs="Times New Roman"/>
        </w:rPr>
        <w:t xml:space="preserve"> v </w:t>
      </w:r>
      <w:r w:rsidR="00860EA7" w:rsidRPr="00476A22">
        <w:rPr>
          <w:rFonts w:ascii="Times New Roman" w:hAnsi="Times New Roman" w:cs="Times New Roman"/>
        </w:rPr>
        <w:t>ovocinárstve (§ 21 ods. 1 písm. a),</w:t>
      </w:r>
      <w:r w:rsidR="00001B1F">
        <w:rPr>
          <w:rFonts w:ascii="Times New Roman" w:hAnsi="Times New Roman" w:cs="Times New Roman"/>
        </w:rPr>
        <w:t xml:space="preserve"> na </w:t>
      </w:r>
      <w:r w:rsidR="00860EA7" w:rsidRPr="00476A22">
        <w:rPr>
          <w:rFonts w:ascii="Times New Roman" w:hAnsi="Times New Roman" w:cs="Times New Roman"/>
        </w:rPr>
        <w:t>integrovanú produkciu</w:t>
      </w:r>
      <w:r w:rsidR="00001B1F">
        <w:rPr>
          <w:rFonts w:ascii="Times New Roman" w:hAnsi="Times New Roman" w:cs="Times New Roman"/>
        </w:rPr>
        <w:t xml:space="preserve"> v zeleninárstve (§ </w:t>
      </w:r>
      <w:r w:rsidR="00860EA7" w:rsidRPr="00476A22">
        <w:rPr>
          <w:rFonts w:ascii="Times New Roman" w:hAnsi="Times New Roman" w:cs="Times New Roman"/>
        </w:rPr>
        <w:t>22 ods. 1 písm. a)</w:t>
      </w:r>
      <w:r w:rsidR="00001B1F">
        <w:rPr>
          <w:rFonts w:ascii="Times New Roman" w:hAnsi="Times New Roman" w:cs="Times New Roman"/>
        </w:rPr>
        <w:t xml:space="preserve"> a na </w:t>
      </w:r>
      <w:r w:rsidR="00860EA7" w:rsidRPr="00476A22">
        <w:rPr>
          <w:rFonts w:ascii="Times New Roman" w:hAnsi="Times New Roman" w:cs="Times New Roman"/>
        </w:rPr>
        <w:t>integrovanú produkciu</w:t>
      </w:r>
      <w:r w:rsidR="00001B1F">
        <w:rPr>
          <w:rFonts w:ascii="Times New Roman" w:hAnsi="Times New Roman" w:cs="Times New Roman"/>
        </w:rPr>
        <w:t xml:space="preserve"> vo </w:t>
      </w:r>
      <w:r w:rsidR="00860EA7" w:rsidRPr="00476A22">
        <w:rPr>
          <w:rFonts w:ascii="Times New Roman" w:hAnsi="Times New Roman" w:cs="Times New Roman"/>
        </w:rPr>
        <w:t>vinohradníctve (§ 23 ods. 1 písm. a) prvý bod)</w:t>
      </w:r>
      <w:r w:rsidR="00001B1F">
        <w:rPr>
          <w:rFonts w:ascii="Times New Roman" w:hAnsi="Times New Roman" w:cs="Times New Roman"/>
        </w:rPr>
        <w:t xml:space="preserve"> sa </w:t>
      </w:r>
      <w:r w:rsidR="00860EA7" w:rsidRPr="00476A22">
        <w:rPr>
          <w:rFonts w:ascii="Times New Roman" w:hAnsi="Times New Roman" w:cs="Times New Roman"/>
        </w:rPr>
        <w:t>zníži o 20%.</w:t>
      </w:r>
      <w:r>
        <w:rPr>
          <w:rFonts w:ascii="Times New Roman" w:hAnsi="Times New Roman" w:cs="Times New Roman"/>
        </w:rPr>
        <w:t xml:space="preserve"> </w:t>
      </w:r>
      <w:r w:rsidR="00001B1F">
        <w:rPr>
          <w:rFonts w:ascii="Times New Roman" w:hAnsi="Times New Roman" w:cs="Times New Roman"/>
        </w:rPr>
        <w:t>v </w:t>
      </w:r>
      <w:r w:rsidR="00860EA7" w:rsidRPr="00476A22">
        <w:rPr>
          <w:rFonts w:ascii="Times New Roman" w:hAnsi="Times New Roman" w:cs="Times New Roman"/>
        </w:rPr>
        <w:t>prípade, ak boli</w:t>
      </w:r>
      <w:r w:rsidR="00001B1F">
        <w:rPr>
          <w:rFonts w:ascii="Times New Roman" w:hAnsi="Times New Roman" w:cs="Times New Roman"/>
        </w:rPr>
        <w:t xml:space="preserve"> na </w:t>
      </w:r>
      <w:r w:rsidR="00323DF6" w:rsidRPr="00476A22">
        <w:rPr>
          <w:rFonts w:ascii="Times New Roman" w:hAnsi="Times New Roman" w:cs="Times New Roman"/>
        </w:rPr>
        <w:t xml:space="preserve">ochranu rastlín </w:t>
      </w:r>
      <w:r w:rsidR="00860EA7" w:rsidRPr="00476A22">
        <w:rPr>
          <w:rFonts w:ascii="Times New Roman" w:hAnsi="Times New Roman" w:cs="Times New Roman"/>
        </w:rPr>
        <w:t>použité</w:t>
      </w:r>
      <w:r>
        <w:rPr>
          <w:rFonts w:ascii="Times New Roman" w:hAnsi="Times New Roman" w:cs="Times New Roman"/>
        </w:rPr>
        <w:t xml:space="preserve"> </w:t>
      </w:r>
      <w:r w:rsidR="00860EA7" w:rsidRPr="00476A22">
        <w:rPr>
          <w:rFonts w:ascii="Times New Roman" w:hAnsi="Times New Roman" w:cs="Times New Roman"/>
        </w:rPr>
        <w:t>prípravk</w:t>
      </w:r>
      <w:r w:rsidR="009F188E" w:rsidRPr="00476A22">
        <w:rPr>
          <w:rFonts w:ascii="Times New Roman" w:hAnsi="Times New Roman" w:cs="Times New Roman"/>
        </w:rPr>
        <w:t>y</w:t>
      </w:r>
      <w:r w:rsidR="00001B1F">
        <w:rPr>
          <w:rFonts w:ascii="Times New Roman" w:hAnsi="Times New Roman" w:cs="Times New Roman"/>
        </w:rPr>
        <w:t xml:space="preserve"> na </w:t>
      </w:r>
      <w:r w:rsidR="00860EA7" w:rsidRPr="00476A22">
        <w:rPr>
          <w:rFonts w:ascii="Times New Roman" w:hAnsi="Times New Roman" w:cs="Times New Roman"/>
        </w:rPr>
        <w:t>ochranu rastlín</w:t>
      </w:r>
      <w:r w:rsidR="00001B1F">
        <w:rPr>
          <w:rFonts w:ascii="Times New Roman" w:hAnsi="Times New Roman" w:cs="Times New Roman"/>
        </w:rPr>
        <w:t xml:space="preserve"> so </w:t>
      </w:r>
      <w:r w:rsidR="009F188E" w:rsidRPr="00476A22">
        <w:rPr>
          <w:rFonts w:ascii="Times New Roman" w:hAnsi="Times New Roman" w:cs="Times New Roman"/>
        </w:rPr>
        <w:t>zakázanými účinnými látkami</w:t>
      </w:r>
      <w:r w:rsidR="00860EA7" w:rsidRPr="00476A22">
        <w:rPr>
          <w:rFonts w:ascii="Times New Roman" w:hAnsi="Times New Roman" w:cs="Times New Roman"/>
        </w:rPr>
        <w:t>, ktoré sú uvedené</w:t>
      </w:r>
      <w:r w:rsidR="00001B1F">
        <w:rPr>
          <w:rFonts w:ascii="Times New Roman" w:hAnsi="Times New Roman" w:cs="Times New Roman"/>
        </w:rPr>
        <w:t xml:space="preserve"> v </w:t>
      </w:r>
      <w:r w:rsidR="00860EA7" w:rsidRPr="00476A22">
        <w:rPr>
          <w:rFonts w:ascii="Times New Roman" w:hAnsi="Times New Roman" w:cs="Times New Roman"/>
        </w:rPr>
        <w:t>prílohe č. 11, platba</w:t>
      </w:r>
      <w:r w:rsidR="00001B1F">
        <w:rPr>
          <w:rFonts w:ascii="Times New Roman" w:hAnsi="Times New Roman" w:cs="Times New Roman"/>
        </w:rPr>
        <w:t xml:space="preserve"> sa </w:t>
      </w:r>
      <w:r w:rsidR="00860EA7" w:rsidRPr="00476A22">
        <w:rPr>
          <w:rFonts w:ascii="Times New Roman" w:hAnsi="Times New Roman" w:cs="Times New Roman"/>
        </w:rPr>
        <w:t xml:space="preserve">žiadateľovi vôbec neposkytne. </w:t>
      </w:r>
    </w:p>
    <w:p w:rsidR="0020297A" w:rsidRPr="00476A22" w:rsidRDefault="005C28CD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 w:rsidRPr="00476A22">
        <w:rPr>
          <w:rFonts w:ascii="Times New Roman" w:hAnsi="Times New Roman" w:cs="Times New Roman"/>
        </w:rPr>
        <w:t>30</w:t>
      </w:r>
      <w:r w:rsidR="00D95EF6" w:rsidRPr="00476A22">
        <w:rPr>
          <w:rFonts w:ascii="Times New Roman" w:hAnsi="Times New Roman" w:cs="Times New Roman"/>
        </w:rPr>
        <w:t xml:space="preserve"> ods. 7</w:t>
      </w:r>
      <w:r w:rsidR="00001B1F">
        <w:rPr>
          <w:rFonts w:ascii="Times New Roman" w:hAnsi="Times New Roman" w:cs="Times New Roman"/>
        </w:rPr>
        <w:t xml:space="preserve"> sa </w:t>
      </w:r>
      <w:r w:rsidR="00D95EF6" w:rsidRPr="00476A22">
        <w:rPr>
          <w:rFonts w:ascii="Times New Roman" w:hAnsi="Times New Roman" w:cs="Times New Roman"/>
        </w:rPr>
        <w:t>navrhuje zníženie platby</w:t>
      </w:r>
      <w:r w:rsidR="00001B1F">
        <w:rPr>
          <w:rFonts w:ascii="Times New Roman" w:hAnsi="Times New Roman" w:cs="Times New Roman"/>
        </w:rPr>
        <w:t xml:space="preserve"> na </w:t>
      </w:r>
      <w:r w:rsidR="00D95EF6" w:rsidRPr="00476A22">
        <w:rPr>
          <w:rFonts w:ascii="Times New Roman" w:hAnsi="Times New Roman" w:cs="Times New Roman"/>
        </w:rPr>
        <w:t>integrovanú produkciu</w:t>
      </w:r>
      <w:r w:rsidR="00001B1F">
        <w:rPr>
          <w:rFonts w:ascii="Times New Roman" w:hAnsi="Times New Roman" w:cs="Times New Roman"/>
        </w:rPr>
        <w:t xml:space="preserve"> v </w:t>
      </w:r>
      <w:r w:rsidR="00D95EF6" w:rsidRPr="00476A22">
        <w:rPr>
          <w:rFonts w:ascii="Times New Roman" w:hAnsi="Times New Roman" w:cs="Times New Roman"/>
        </w:rPr>
        <w:t>ovocinárstve, zeleninárstve</w:t>
      </w:r>
      <w:r w:rsidR="00001B1F">
        <w:rPr>
          <w:rFonts w:ascii="Times New Roman" w:hAnsi="Times New Roman" w:cs="Times New Roman"/>
        </w:rPr>
        <w:t xml:space="preserve"> a vo </w:t>
      </w:r>
      <w:r w:rsidR="00D95EF6" w:rsidRPr="00476A22">
        <w:rPr>
          <w:rFonts w:ascii="Times New Roman" w:hAnsi="Times New Roman" w:cs="Times New Roman"/>
        </w:rPr>
        <w:t>vinohradníctve</w:t>
      </w:r>
      <w:r w:rsidR="00001B1F">
        <w:rPr>
          <w:rFonts w:ascii="Times New Roman" w:hAnsi="Times New Roman" w:cs="Times New Roman"/>
        </w:rPr>
        <w:t xml:space="preserve"> v </w:t>
      </w:r>
      <w:r w:rsidR="00D95EF6" w:rsidRPr="00476A22">
        <w:rPr>
          <w:rFonts w:ascii="Times New Roman" w:hAnsi="Times New Roman" w:cs="Times New Roman"/>
        </w:rPr>
        <w:t>prípade, ak bol prekroč</w:t>
      </w:r>
      <w:r w:rsidR="006B297C" w:rsidRPr="00476A22">
        <w:rPr>
          <w:rFonts w:ascii="Times New Roman" w:hAnsi="Times New Roman" w:cs="Times New Roman"/>
        </w:rPr>
        <w:t>e</w:t>
      </w:r>
      <w:r w:rsidR="00D95EF6" w:rsidRPr="00476A22">
        <w:rPr>
          <w:rFonts w:ascii="Times New Roman" w:hAnsi="Times New Roman" w:cs="Times New Roman"/>
        </w:rPr>
        <w:t xml:space="preserve">ný </w:t>
      </w:r>
      <w:r w:rsidR="006B297C" w:rsidRPr="00476A22">
        <w:rPr>
          <w:rFonts w:ascii="Times New Roman" w:hAnsi="Times New Roman" w:cs="Times New Roman"/>
        </w:rPr>
        <w:t>stanovený počet aplikácií chemických prípravkov</w:t>
      </w:r>
      <w:r w:rsidR="00001B1F">
        <w:rPr>
          <w:rFonts w:ascii="Times New Roman" w:hAnsi="Times New Roman" w:cs="Times New Roman"/>
        </w:rPr>
        <w:t xml:space="preserve"> na </w:t>
      </w:r>
      <w:r w:rsidR="006B297C" w:rsidRPr="00476A22">
        <w:rPr>
          <w:rFonts w:ascii="Times New Roman" w:hAnsi="Times New Roman" w:cs="Times New Roman"/>
        </w:rPr>
        <w:t>ochranu rastlín</w:t>
      </w:r>
      <w:r w:rsidR="00001B1F">
        <w:rPr>
          <w:rFonts w:ascii="Times New Roman" w:hAnsi="Times New Roman" w:cs="Times New Roman"/>
        </w:rPr>
        <w:t xml:space="preserve"> a v </w:t>
      </w:r>
      <w:r w:rsidR="006B297C" w:rsidRPr="00476A22">
        <w:rPr>
          <w:rFonts w:ascii="Times New Roman" w:hAnsi="Times New Roman" w:cs="Times New Roman"/>
        </w:rPr>
        <w:t xml:space="preserve">prípade, ak žiadateľ o platbu nepredložil kontrolnému ústavu </w:t>
      </w:r>
      <w:r w:rsidR="00860516" w:rsidRPr="00476A22">
        <w:rPr>
          <w:rFonts w:ascii="Times New Roman" w:hAnsi="Times New Roman" w:cs="Times New Roman"/>
        </w:rPr>
        <w:t>e</w:t>
      </w:r>
      <w:r w:rsidR="006B297C" w:rsidRPr="00476A22">
        <w:rPr>
          <w:rFonts w:ascii="Times New Roman" w:hAnsi="Times New Roman" w:cs="Times New Roman"/>
        </w:rPr>
        <w:t>videnciu spotreby prípravkov</w:t>
      </w:r>
      <w:r w:rsidR="00001B1F">
        <w:rPr>
          <w:rFonts w:ascii="Times New Roman" w:hAnsi="Times New Roman" w:cs="Times New Roman"/>
        </w:rPr>
        <w:t xml:space="preserve"> na </w:t>
      </w:r>
      <w:r w:rsidR="006B297C" w:rsidRPr="00476A22">
        <w:rPr>
          <w:rFonts w:ascii="Times New Roman" w:hAnsi="Times New Roman" w:cs="Times New Roman"/>
        </w:rPr>
        <w:t>ochranu rastlín</w:t>
      </w:r>
      <w:r w:rsidR="00DF2584">
        <w:rPr>
          <w:rFonts w:ascii="Times New Roman" w:hAnsi="Times New Roman" w:cs="Times New Roman"/>
        </w:rPr>
        <w:t xml:space="preserve"> podľa</w:t>
      </w:r>
      <w:r w:rsidR="00001B1F">
        <w:rPr>
          <w:rFonts w:ascii="Times New Roman" w:hAnsi="Times New Roman" w:cs="Times New Roman"/>
        </w:rPr>
        <w:t xml:space="preserve"> § </w:t>
      </w:r>
      <w:r w:rsidR="00DF2584">
        <w:rPr>
          <w:rFonts w:ascii="Times New Roman" w:hAnsi="Times New Roman" w:cs="Times New Roman"/>
        </w:rPr>
        <w:t>21 ods. 1 písm. c),</w:t>
      </w:r>
      <w:r w:rsidR="00001B1F">
        <w:rPr>
          <w:rFonts w:ascii="Times New Roman" w:hAnsi="Times New Roman" w:cs="Times New Roman"/>
        </w:rPr>
        <w:t xml:space="preserve"> § </w:t>
      </w:r>
      <w:r w:rsidR="00DF2584">
        <w:rPr>
          <w:rFonts w:ascii="Times New Roman" w:hAnsi="Times New Roman" w:cs="Times New Roman"/>
        </w:rPr>
        <w:t>22 ods. 1 písm. c) alebo podľa</w:t>
      </w:r>
      <w:r w:rsidR="00001B1F">
        <w:rPr>
          <w:rFonts w:ascii="Times New Roman" w:hAnsi="Times New Roman" w:cs="Times New Roman"/>
        </w:rPr>
        <w:t xml:space="preserve"> § </w:t>
      </w:r>
      <w:r w:rsidR="00DF2584">
        <w:rPr>
          <w:rFonts w:ascii="Times New Roman" w:hAnsi="Times New Roman" w:cs="Times New Roman"/>
        </w:rPr>
        <w:t>23 ods. 1 písm. c) tretieho bodu</w:t>
      </w:r>
      <w:r w:rsidR="006B297C" w:rsidRPr="00476A22">
        <w:rPr>
          <w:rFonts w:ascii="Times New Roman" w:hAnsi="Times New Roman" w:cs="Times New Roman"/>
        </w:rPr>
        <w:t>,</w:t>
      </w:r>
      <w:r w:rsidR="00001B1F">
        <w:rPr>
          <w:rFonts w:ascii="Times New Roman" w:hAnsi="Times New Roman" w:cs="Times New Roman"/>
        </w:rPr>
        <w:t xml:space="preserve"> na </w:t>
      </w:r>
      <w:r w:rsidR="006B297C" w:rsidRPr="00476A22">
        <w:rPr>
          <w:rFonts w:ascii="Times New Roman" w:hAnsi="Times New Roman" w:cs="Times New Roman"/>
        </w:rPr>
        <w:t>základe</w:t>
      </w:r>
      <w:r w:rsidR="00545A32">
        <w:rPr>
          <w:rFonts w:ascii="Times New Roman" w:hAnsi="Times New Roman" w:cs="Times New Roman"/>
        </w:rPr>
        <w:t xml:space="preserve"> </w:t>
      </w:r>
      <w:r w:rsidR="006B297C" w:rsidRPr="00476A22">
        <w:rPr>
          <w:rFonts w:ascii="Times New Roman" w:hAnsi="Times New Roman" w:cs="Times New Roman"/>
        </w:rPr>
        <w:t>ktorej vie</w:t>
      </w:r>
      <w:r w:rsidR="00545A32">
        <w:rPr>
          <w:rFonts w:ascii="Times New Roman" w:hAnsi="Times New Roman" w:cs="Times New Roman"/>
        </w:rPr>
        <w:t xml:space="preserve"> </w:t>
      </w:r>
      <w:r w:rsidR="006B297C" w:rsidRPr="00476A22">
        <w:rPr>
          <w:rFonts w:ascii="Times New Roman" w:hAnsi="Times New Roman" w:cs="Times New Roman"/>
        </w:rPr>
        <w:t>posúdiť či bol stanovený</w:t>
      </w:r>
      <w:r w:rsidR="00545A32">
        <w:rPr>
          <w:rFonts w:ascii="Times New Roman" w:hAnsi="Times New Roman" w:cs="Times New Roman"/>
        </w:rPr>
        <w:t xml:space="preserve"> </w:t>
      </w:r>
      <w:r w:rsidR="006B297C" w:rsidRPr="00476A22">
        <w:rPr>
          <w:rFonts w:ascii="Times New Roman" w:hAnsi="Times New Roman" w:cs="Times New Roman"/>
        </w:rPr>
        <w:t>počet aplikácií chemických prípravkov</w:t>
      </w:r>
      <w:r w:rsidR="00001B1F">
        <w:rPr>
          <w:rFonts w:ascii="Times New Roman" w:hAnsi="Times New Roman" w:cs="Times New Roman"/>
        </w:rPr>
        <w:t xml:space="preserve"> na </w:t>
      </w:r>
      <w:r w:rsidR="006B297C" w:rsidRPr="00476A22">
        <w:rPr>
          <w:rFonts w:ascii="Times New Roman" w:hAnsi="Times New Roman" w:cs="Times New Roman"/>
        </w:rPr>
        <w:t>ochranu rastlín dodržaný.</w:t>
      </w:r>
    </w:p>
    <w:p w:rsidR="00AA623E" w:rsidRDefault="00AA623E" w:rsidP="00476A22">
      <w:pPr>
        <w:jc w:val="both"/>
        <w:rPr>
          <w:rFonts w:ascii="Times New Roman" w:hAnsi="Times New Roman" w:cs="Times New Roman"/>
        </w:rPr>
      </w:pPr>
    </w:p>
    <w:p w:rsidR="00921F12" w:rsidRPr="00545A32" w:rsidRDefault="00921F12" w:rsidP="00476A22">
      <w:pPr>
        <w:jc w:val="both"/>
        <w:rPr>
          <w:rFonts w:ascii="Times New Roman" w:hAnsi="Times New Roman" w:cs="Times New Roman"/>
          <w:b/>
        </w:rPr>
      </w:pPr>
      <w:r w:rsidRPr="00545A32">
        <w:rPr>
          <w:rFonts w:ascii="Times New Roman" w:hAnsi="Times New Roman" w:cs="Times New Roman"/>
          <w:b/>
        </w:rPr>
        <w:t xml:space="preserve">K bodu </w:t>
      </w:r>
      <w:r w:rsidR="009C4F3B">
        <w:rPr>
          <w:rFonts w:ascii="Times New Roman" w:hAnsi="Times New Roman" w:cs="Times New Roman"/>
          <w:b/>
        </w:rPr>
        <w:t>29</w:t>
      </w:r>
    </w:p>
    <w:p w:rsidR="00921F12" w:rsidRPr="00476A22" w:rsidRDefault="00921F12" w:rsidP="00476A22">
      <w:pPr>
        <w:jc w:val="both"/>
        <w:rPr>
          <w:rFonts w:ascii="Times New Roman" w:hAnsi="Times New Roman" w:cs="Times New Roman"/>
        </w:rPr>
      </w:pPr>
      <w:r w:rsidRPr="00545A32">
        <w:rPr>
          <w:rFonts w:ascii="Times New Roman" w:hAnsi="Times New Roman" w:cs="Times New Roman"/>
        </w:rPr>
        <w:t>Na základe</w:t>
      </w:r>
      <w:r>
        <w:rPr>
          <w:rFonts w:ascii="Times New Roman" w:hAnsi="Times New Roman" w:cs="Times New Roman"/>
        </w:rPr>
        <w:t xml:space="preserve"> aplikačnej praxe sa zosúlaďuje</w:t>
      </w:r>
      <w:r w:rsidRPr="00545A32">
        <w:rPr>
          <w:rFonts w:ascii="Times New Roman" w:hAnsi="Times New Roman" w:cs="Times New Roman"/>
        </w:rPr>
        <w:t xml:space="preserve"> hodnota zaťaženia zvierat</w:t>
      </w:r>
      <w:r>
        <w:rPr>
          <w:rFonts w:ascii="Times New Roman" w:hAnsi="Times New Roman" w:cs="Times New Roman"/>
        </w:rPr>
        <w:t xml:space="preserve"> </w:t>
      </w:r>
      <w:r w:rsidRPr="00545A32">
        <w:rPr>
          <w:rFonts w:ascii="Times New Roman" w:hAnsi="Times New Roman" w:cs="Times New Roman"/>
        </w:rPr>
        <w:t xml:space="preserve">s hodnotou ustanovenou v § 25 písm. i) </w:t>
      </w:r>
      <w:r w:rsidR="003103B4">
        <w:rPr>
          <w:rFonts w:ascii="Times New Roman" w:hAnsi="Times New Roman" w:cs="Times New Roman"/>
        </w:rPr>
        <w:t>a § 37 písm. c)</w:t>
      </w:r>
      <w:r>
        <w:rPr>
          <w:rFonts w:ascii="Times New Roman" w:hAnsi="Times New Roman" w:cs="Times New Roman"/>
        </w:rPr>
        <w:t>.</w:t>
      </w:r>
    </w:p>
    <w:p w:rsidR="00921F12" w:rsidRDefault="00921F12" w:rsidP="00476A22">
      <w:pPr>
        <w:jc w:val="both"/>
        <w:rPr>
          <w:rFonts w:ascii="Times New Roman" w:hAnsi="Times New Roman" w:cs="Times New Roman"/>
          <w:b/>
        </w:rPr>
      </w:pPr>
    </w:p>
    <w:p w:rsidR="00AA623E" w:rsidRPr="00476A22" w:rsidRDefault="00AA623E" w:rsidP="00476A22">
      <w:pPr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 xml:space="preserve">K bodu </w:t>
      </w:r>
      <w:r w:rsidR="009C4F3B">
        <w:rPr>
          <w:rFonts w:ascii="Times New Roman" w:hAnsi="Times New Roman" w:cs="Times New Roman"/>
          <w:b/>
        </w:rPr>
        <w:t>30</w:t>
      </w:r>
    </w:p>
    <w:p w:rsidR="0004248D" w:rsidRPr="00476A22" w:rsidRDefault="00AA623E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§ 31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dopĺňa odsekom 3,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ktorom</w:t>
      </w:r>
      <w:r w:rsidR="00001B1F">
        <w:rPr>
          <w:rFonts w:ascii="Times New Roman" w:hAnsi="Times New Roman" w:cs="Times New Roman"/>
        </w:rPr>
        <w:t xml:space="preserve"> sa </w:t>
      </w:r>
      <w:r w:rsidR="007573AC" w:rsidRPr="00476A22">
        <w:rPr>
          <w:rFonts w:ascii="Times New Roman" w:hAnsi="Times New Roman" w:cs="Times New Roman"/>
        </w:rPr>
        <w:t>ustanovuje, že</w:t>
      </w:r>
      <w:r w:rsidR="00001B1F">
        <w:rPr>
          <w:rFonts w:ascii="Times New Roman" w:hAnsi="Times New Roman" w:cs="Times New Roman"/>
        </w:rPr>
        <w:t xml:space="preserve"> v </w:t>
      </w:r>
      <w:r w:rsidR="007573AC" w:rsidRPr="00476A22">
        <w:rPr>
          <w:rFonts w:ascii="Times New Roman" w:hAnsi="Times New Roman" w:cs="Times New Roman"/>
        </w:rPr>
        <w:t>prípade, ak počas trvania záväzku</w:t>
      </w:r>
      <w:r w:rsidR="00001B1F">
        <w:rPr>
          <w:rFonts w:ascii="Times New Roman" w:hAnsi="Times New Roman" w:cs="Times New Roman"/>
        </w:rPr>
        <w:t xml:space="preserve"> na </w:t>
      </w:r>
      <w:r w:rsidR="007573AC" w:rsidRPr="00476A22">
        <w:rPr>
          <w:rFonts w:ascii="Times New Roman" w:hAnsi="Times New Roman" w:cs="Times New Roman"/>
        </w:rPr>
        <w:t>opatrenie ekologické poľnohospodárstvo</w:t>
      </w:r>
      <w:r w:rsidR="00545A32">
        <w:rPr>
          <w:rFonts w:ascii="Times New Roman" w:hAnsi="Times New Roman" w:cs="Times New Roman"/>
        </w:rPr>
        <w:t xml:space="preserve"> </w:t>
      </w:r>
      <w:r w:rsidR="007573AC" w:rsidRPr="00476A22">
        <w:rPr>
          <w:rFonts w:ascii="Times New Roman" w:hAnsi="Times New Roman" w:cs="Times New Roman"/>
        </w:rPr>
        <w:t>dôjde k prispôsobeniu záväzku</w:t>
      </w:r>
      <w:r w:rsidR="00545A32">
        <w:rPr>
          <w:rFonts w:ascii="Times New Roman" w:hAnsi="Times New Roman" w:cs="Times New Roman"/>
        </w:rPr>
        <w:t xml:space="preserve"> </w:t>
      </w:r>
      <w:r w:rsidR="00366730" w:rsidRPr="00476A22">
        <w:rPr>
          <w:rFonts w:ascii="Times New Roman" w:hAnsi="Times New Roman" w:cs="Times New Roman"/>
        </w:rPr>
        <w:t>zmenou</w:t>
      </w:r>
      <w:r w:rsidR="007573AC" w:rsidRPr="00476A22">
        <w:rPr>
          <w:rFonts w:ascii="Times New Roman" w:hAnsi="Times New Roman" w:cs="Times New Roman"/>
        </w:rPr>
        <w:t xml:space="preserve"> diel</w:t>
      </w:r>
      <w:r w:rsidR="00366730" w:rsidRPr="00476A22">
        <w:rPr>
          <w:rFonts w:ascii="Times New Roman" w:hAnsi="Times New Roman" w:cs="Times New Roman"/>
        </w:rPr>
        <w:t>u</w:t>
      </w:r>
      <w:r w:rsidR="007573AC" w:rsidRPr="00476A22">
        <w:rPr>
          <w:rFonts w:ascii="Times New Roman" w:hAnsi="Times New Roman" w:cs="Times New Roman"/>
        </w:rPr>
        <w:t xml:space="preserve"> pôdneho bloku, veden</w:t>
      </w:r>
      <w:r w:rsidR="00366730" w:rsidRPr="00476A22">
        <w:rPr>
          <w:rFonts w:ascii="Times New Roman" w:hAnsi="Times New Roman" w:cs="Times New Roman"/>
        </w:rPr>
        <w:t>ého</w:t>
      </w:r>
      <w:r w:rsidR="007573AC" w:rsidRPr="00476A22">
        <w:rPr>
          <w:rFonts w:ascii="Times New Roman" w:hAnsi="Times New Roman" w:cs="Times New Roman"/>
        </w:rPr>
        <w:t xml:space="preserve"> ako orná pôda</w:t>
      </w:r>
      <w:r w:rsidR="00001B1F">
        <w:rPr>
          <w:rFonts w:ascii="Times New Roman" w:hAnsi="Times New Roman" w:cs="Times New Roman"/>
        </w:rPr>
        <w:t xml:space="preserve"> na </w:t>
      </w:r>
      <w:r w:rsidR="007573AC" w:rsidRPr="00476A22">
        <w:rPr>
          <w:rFonts w:ascii="Times New Roman" w:hAnsi="Times New Roman" w:cs="Times New Roman"/>
        </w:rPr>
        <w:t>trval</w:t>
      </w:r>
      <w:r w:rsidR="00366730" w:rsidRPr="00476A22">
        <w:rPr>
          <w:rFonts w:ascii="Times New Roman" w:hAnsi="Times New Roman" w:cs="Times New Roman"/>
        </w:rPr>
        <w:t>ý</w:t>
      </w:r>
      <w:r w:rsidR="007573AC" w:rsidRPr="00476A22">
        <w:rPr>
          <w:rFonts w:ascii="Times New Roman" w:hAnsi="Times New Roman" w:cs="Times New Roman"/>
        </w:rPr>
        <w:t xml:space="preserve"> trávn</w:t>
      </w:r>
      <w:r w:rsidR="00366730" w:rsidRPr="00476A22">
        <w:rPr>
          <w:rFonts w:ascii="Times New Roman" w:hAnsi="Times New Roman" w:cs="Times New Roman"/>
        </w:rPr>
        <w:t>y</w:t>
      </w:r>
      <w:r w:rsidR="007573AC" w:rsidRPr="00476A22">
        <w:rPr>
          <w:rFonts w:ascii="Times New Roman" w:hAnsi="Times New Roman" w:cs="Times New Roman"/>
        </w:rPr>
        <w:t xml:space="preserve"> porast</w:t>
      </w:r>
      <w:r w:rsidR="00366730" w:rsidRPr="00476A22">
        <w:rPr>
          <w:rFonts w:ascii="Times New Roman" w:hAnsi="Times New Roman" w:cs="Times New Roman"/>
        </w:rPr>
        <w:t>, ž</w:t>
      </w:r>
      <w:r w:rsidR="001E5A39" w:rsidRPr="00476A22">
        <w:rPr>
          <w:rFonts w:ascii="Times New Roman" w:hAnsi="Times New Roman" w:cs="Times New Roman"/>
        </w:rPr>
        <w:t>iadate</w:t>
      </w:r>
      <w:r w:rsidR="001475DE" w:rsidRPr="00476A22">
        <w:rPr>
          <w:rFonts w:ascii="Times New Roman" w:hAnsi="Times New Roman" w:cs="Times New Roman"/>
        </w:rPr>
        <w:t>ľ</w:t>
      </w:r>
      <w:r w:rsidR="001E5A39" w:rsidRPr="00476A22">
        <w:rPr>
          <w:rFonts w:ascii="Times New Roman" w:hAnsi="Times New Roman" w:cs="Times New Roman"/>
        </w:rPr>
        <w:t xml:space="preserve"> o platbu </w:t>
      </w:r>
      <w:r w:rsidR="00366730" w:rsidRPr="00476A22">
        <w:rPr>
          <w:rFonts w:ascii="Times New Roman" w:hAnsi="Times New Roman" w:cs="Times New Roman"/>
        </w:rPr>
        <w:t xml:space="preserve">je povinný </w:t>
      </w:r>
      <w:r w:rsidR="001E5A39" w:rsidRPr="00476A22">
        <w:rPr>
          <w:rFonts w:ascii="Times New Roman" w:hAnsi="Times New Roman" w:cs="Times New Roman"/>
        </w:rPr>
        <w:t>po doručení písomného oznámenia od platobnej agentúry</w:t>
      </w:r>
      <w:r w:rsidR="00545A32">
        <w:rPr>
          <w:rFonts w:ascii="Times New Roman" w:hAnsi="Times New Roman" w:cs="Times New Roman"/>
        </w:rPr>
        <w:t xml:space="preserve"> </w:t>
      </w:r>
      <w:r w:rsidR="007573AC" w:rsidRPr="00476A22">
        <w:rPr>
          <w:rFonts w:ascii="Times New Roman" w:hAnsi="Times New Roman" w:cs="Times New Roman"/>
        </w:rPr>
        <w:t>pln</w:t>
      </w:r>
      <w:r w:rsidR="00366730" w:rsidRPr="00476A22">
        <w:rPr>
          <w:rFonts w:ascii="Times New Roman" w:hAnsi="Times New Roman" w:cs="Times New Roman"/>
        </w:rPr>
        <w:t>iť</w:t>
      </w:r>
      <w:r w:rsidR="00545A32">
        <w:rPr>
          <w:rFonts w:ascii="Times New Roman" w:hAnsi="Times New Roman" w:cs="Times New Roman"/>
        </w:rPr>
        <w:t xml:space="preserve"> </w:t>
      </w:r>
      <w:r w:rsidR="007573AC" w:rsidRPr="00476A22">
        <w:rPr>
          <w:rFonts w:ascii="Times New Roman" w:hAnsi="Times New Roman" w:cs="Times New Roman"/>
        </w:rPr>
        <w:t>podmienky ustanovené</w:t>
      </w:r>
      <w:r w:rsidR="00001B1F">
        <w:rPr>
          <w:rFonts w:ascii="Times New Roman" w:hAnsi="Times New Roman" w:cs="Times New Roman"/>
        </w:rPr>
        <w:t xml:space="preserve"> v § </w:t>
      </w:r>
      <w:r w:rsidR="007573AC" w:rsidRPr="00476A22">
        <w:rPr>
          <w:rFonts w:ascii="Times New Roman" w:hAnsi="Times New Roman" w:cs="Times New Roman"/>
        </w:rPr>
        <w:t>37 písm. c)</w:t>
      </w:r>
      <w:r w:rsidR="00001B1F">
        <w:rPr>
          <w:rFonts w:ascii="Times New Roman" w:hAnsi="Times New Roman" w:cs="Times New Roman"/>
        </w:rPr>
        <w:t xml:space="preserve"> a </w:t>
      </w:r>
      <w:r w:rsidR="007573AC" w:rsidRPr="00476A22">
        <w:rPr>
          <w:rFonts w:ascii="Times New Roman" w:hAnsi="Times New Roman" w:cs="Times New Roman"/>
        </w:rPr>
        <w:t>e) pre</w:t>
      </w:r>
      <w:r w:rsidR="00545A32">
        <w:rPr>
          <w:rFonts w:ascii="Times New Roman" w:hAnsi="Times New Roman" w:cs="Times New Roman"/>
        </w:rPr>
        <w:t xml:space="preserve"> </w:t>
      </w:r>
      <w:r w:rsidR="00366730" w:rsidRPr="00476A22">
        <w:rPr>
          <w:rFonts w:ascii="Times New Roman" w:hAnsi="Times New Roman" w:cs="Times New Roman"/>
        </w:rPr>
        <w:t>druh pozemku</w:t>
      </w:r>
      <w:r w:rsidR="00545A32">
        <w:rPr>
          <w:rFonts w:ascii="Times New Roman" w:hAnsi="Times New Roman" w:cs="Times New Roman"/>
        </w:rPr>
        <w:t xml:space="preserve"> </w:t>
      </w:r>
      <w:r w:rsidR="007573AC" w:rsidRPr="00476A22">
        <w:rPr>
          <w:rFonts w:ascii="Times New Roman" w:hAnsi="Times New Roman" w:cs="Times New Roman"/>
        </w:rPr>
        <w:t xml:space="preserve">trvalý trávny porast. </w:t>
      </w:r>
    </w:p>
    <w:p w:rsidR="00EB44EB" w:rsidRPr="00476A22" w:rsidRDefault="00EB44EB" w:rsidP="00476A22">
      <w:pPr>
        <w:jc w:val="both"/>
        <w:rPr>
          <w:rFonts w:ascii="Times New Roman" w:hAnsi="Times New Roman" w:cs="Times New Roman"/>
        </w:rPr>
      </w:pPr>
    </w:p>
    <w:p w:rsidR="00EB44EB" w:rsidRPr="00476A22" w:rsidRDefault="00EB44EB" w:rsidP="00476A22">
      <w:pPr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 xml:space="preserve">K bodu </w:t>
      </w:r>
      <w:r w:rsidR="009C4F3B">
        <w:rPr>
          <w:rFonts w:ascii="Times New Roman" w:hAnsi="Times New Roman" w:cs="Times New Roman"/>
          <w:b/>
        </w:rPr>
        <w:t>31</w:t>
      </w:r>
    </w:p>
    <w:p w:rsidR="00EB44EB" w:rsidRPr="00476A22" w:rsidRDefault="00EB44EB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Legislatívna úprava textu.</w:t>
      </w:r>
    </w:p>
    <w:p w:rsidR="001F1267" w:rsidRPr="00476A22" w:rsidRDefault="001F1267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</w:p>
    <w:p w:rsidR="001E5A39" w:rsidRPr="00476A22" w:rsidRDefault="001E5A39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 xml:space="preserve">K bodu </w:t>
      </w:r>
      <w:r w:rsidR="009C4F3B">
        <w:rPr>
          <w:rFonts w:ascii="Times New Roman" w:hAnsi="Times New Roman" w:cs="Times New Roman"/>
          <w:b/>
        </w:rPr>
        <w:t>32</w:t>
      </w:r>
    </w:p>
    <w:p w:rsidR="001E5A39" w:rsidRPr="00476A22" w:rsidRDefault="001E5A39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 w:rsidRPr="00476A22">
        <w:rPr>
          <w:rFonts w:ascii="Times New Roman" w:hAnsi="Times New Roman" w:cs="Times New Roman"/>
        </w:rPr>
        <w:t>35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dop</w:t>
      </w:r>
      <w:r w:rsidR="00EB63D5" w:rsidRPr="00476A22">
        <w:rPr>
          <w:rFonts w:ascii="Times New Roman" w:hAnsi="Times New Roman" w:cs="Times New Roman"/>
        </w:rPr>
        <w:t>ĺ</w:t>
      </w:r>
      <w:r w:rsidR="001475DE" w:rsidRPr="00476A22">
        <w:rPr>
          <w:rFonts w:ascii="Times New Roman" w:hAnsi="Times New Roman" w:cs="Times New Roman"/>
        </w:rPr>
        <w:t>ňa</w:t>
      </w:r>
      <w:r w:rsidR="00545A32">
        <w:rPr>
          <w:rFonts w:ascii="Times New Roman" w:hAnsi="Times New Roman" w:cs="Times New Roman"/>
        </w:rPr>
        <w:t xml:space="preserve"> </w:t>
      </w:r>
      <w:r w:rsidRPr="00476A22">
        <w:rPr>
          <w:rFonts w:ascii="Times New Roman" w:hAnsi="Times New Roman" w:cs="Times New Roman"/>
        </w:rPr>
        <w:t>odsek 7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ktorom</w:t>
      </w:r>
      <w:r w:rsidR="00001B1F">
        <w:rPr>
          <w:rFonts w:ascii="Times New Roman" w:hAnsi="Times New Roman" w:cs="Times New Roman"/>
        </w:rPr>
        <w:t xml:space="preserve"> sa </w:t>
      </w:r>
      <w:r w:rsidR="006040EF" w:rsidRPr="00476A22">
        <w:rPr>
          <w:rFonts w:ascii="Times New Roman" w:hAnsi="Times New Roman" w:cs="Times New Roman"/>
        </w:rPr>
        <w:t>navrhuje možnosť ponechať ornú pôdu ležať úhorom, avšak pri dodržaní všetkých podmienok</w:t>
      </w:r>
      <w:r w:rsidR="00001B1F">
        <w:rPr>
          <w:rFonts w:ascii="Times New Roman" w:hAnsi="Times New Roman" w:cs="Times New Roman"/>
        </w:rPr>
        <w:t xml:space="preserve"> na </w:t>
      </w:r>
      <w:r w:rsidR="006040EF" w:rsidRPr="00476A22">
        <w:rPr>
          <w:rFonts w:ascii="Times New Roman" w:hAnsi="Times New Roman" w:cs="Times New Roman"/>
        </w:rPr>
        <w:t>ploche, ktorá je zaradená</w:t>
      </w:r>
      <w:r w:rsidR="00001B1F">
        <w:rPr>
          <w:rFonts w:ascii="Times New Roman" w:hAnsi="Times New Roman" w:cs="Times New Roman"/>
        </w:rPr>
        <w:t xml:space="preserve"> do</w:t>
      </w:r>
      <w:r w:rsidR="00545A32">
        <w:rPr>
          <w:rFonts w:ascii="Times New Roman" w:hAnsi="Times New Roman" w:cs="Times New Roman"/>
        </w:rPr>
        <w:t xml:space="preserve"> </w:t>
      </w:r>
      <w:r w:rsidR="006040EF" w:rsidRPr="00476A22">
        <w:rPr>
          <w:rFonts w:ascii="Times New Roman" w:hAnsi="Times New Roman" w:cs="Times New Roman"/>
        </w:rPr>
        <w:t>záväzku. Súčasne</w:t>
      </w:r>
      <w:r w:rsidR="00001B1F">
        <w:rPr>
          <w:rFonts w:ascii="Times New Roman" w:hAnsi="Times New Roman" w:cs="Times New Roman"/>
        </w:rPr>
        <w:t xml:space="preserve"> sa </w:t>
      </w:r>
      <w:r w:rsidR="006040EF" w:rsidRPr="00476A22">
        <w:rPr>
          <w:rFonts w:ascii="Times New Roman" w:hAnsi="Times New Roman" w:cs="Times New Roman"/>
        </w:rPr>
        <w:t>ustanovuje, že platba</w:t>
      </w:r>
      <w:r w:rsidR="00001B1F">
        <w:rPr>
          <w:rFonts w:ascii="Times New Roman" w:hAnsi="Times New Roman" w:cs="Times New Roman"/>
        </w:rPr>
        <w:t xml:space="preserve"> na </w:t>
      </w:r>
      <w:r w:rsidR="006040EF" w:rsidRPr="00476A22">
        <w:rPr>
          <w:rFonts w:ascii="Times New Roman" w:hAnsi="Times New Roman" w:cs="Times New Roman"/>
        </w:rPr>
        <w:t>ekologické poľnohospodárstvo</w:t>
      </w:r>
      <w:r w:rsidR="00001B1F">
        <w:rPr>
          <w:rFonts w:ascii="Times New Roman" w:hAnsi="Times New Roman" w:cs="Times New Roman"/>
        </w:rPr>
        <w:t xml:space="preserve"> sa </w:t>
      </w:r>
      <w:r w:rsidR="006040EF" w:rsidRPr="00476A22">
        <w:rPr>
          <w:rFonts w:ascii="Times New Roman" w:hAnsi="Times New Roman" w:cs="Times New Roman"/>
        </w:rPr>
        <w:t>neposkytne</w:t>
      </w:r>
      <w:r w:rsidR="00001B1F">
        <w:rPr>
          <w:rFonts w:ascii="Times New Roman" w:hAnsi="Times New Roman" w:cs="Times New Roman"/>
        </w:rPr>
        <w:t xml:space="preserve"> v </w:t>
      </w:r>
      <w:r w:rsidR="006040EF" w:rsidRPr="00476A22">
        <w:rPr>
          <w:rFonts w:ascii="Times New Roman" w:hAnsi="Times New Roman" w:cs="Times New Roman"/>
        </w:rPr>
        <w:t>tom roku,</w:t>
      </w:r>
      <w:r w:rsidR="00001B1F">
        <w:rPr>
          <w:rFonts w:ascii="Times New Roman" w:hAnsi="Times New Roman" w:cs="Times New Roman"/>
        </w:rPr>
        <w:t xml:space="preserve"> v </w:t>
      </w:r>
      <w:r w:rsidR="006040EF" w:rsidRPr="00476A22">
        <w:rPr>
          <w:rFonts w:ascii="Times New Roman" w:hAnsi="Times New Roman" w:cs="Times New Roman"/>
        </w:rPr>
        <w:t>ktorom bola orná pôda ponechaná úhorom.</w:t>
      </w:r>
    </w:p>
    <w:p w:rsidR="00F63484" w:rsidRPr="00476A22" w:rsidRDefault="00F63484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</w:p>
    <w:p w:rsidR="000E0BA5" w:rsidRPr="00476A22" w:rsidRDefault="000E0BA5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>K</w:t>
      </w:r>
      <w:r w:rsidR="00823B3E" w:rsidRPr="00476A22">
        <w:rPr>
          <w:rFonts w:ascii="Times New Roman" w:hAnsi="Times New Roman" w:cs="Times New Roman"/>
          <w:b/>
        </w:rPr>
        <w:t> bodom</w:t>
      </w:r>
      <w:r w:rsidR="00545A32">
        <w:rPr>
          <w:rFonts w:ascii="Times New Roman" w:hAnsi="Times New Roman" w:cs="Times New Roman"/>
          <w:b/>
        </w:rPr>
        <w:t xml:space="preserve"> </w:t>
      </w:r>
      <w:r w:rsidR="009C4F3B">
        <w:rPr>
          <w:rFonts w:ascii="Times New Roman" w:hAnsi="Times New Roman" w:cs="Times New Roman"/>
          <w:b/>
        </w:rPr>
        <w:t>33</w:t>
      </w:r>
      <w:r w:rsidR="006040EF" w:rsidRPr="00476A22">
        <w:rPr>
          <w:rFonts w:ascii="Times New Roman" w:hAnsi="Times New Roman" w:cs="Times New Roman"/>
          <w:b/>
        </w:rPr>
        <w:t xml:space="preserve"> </w:t>
      </w:r>
      <w:r w:rsidR="003F7A5B">
        <w:rPr>
          <w:rFonts w:ascii="Times New Roman" w:hAnsi="Times New Roman" w:cs="Times New Roman"/>
          <w:b/>
        </w:rPr>
        <w:t xml:space="preserve">až </w:t>
      </w:r>
      <w:r w:rsidR="009C4F3B">
        <w:rPr>
          <w:rFonts w:ascii="Times New Roman" w:hAnsi="Times New Roman" w:cs="Times New Roman"/>
          <w:b/>
        </w:rPr>
        <w:t>35</w:t>
      </w:r>
    </w:p>
    <w:p w:rsidR="000E0BA5" w:rsidRPr="00476A22" w:rsidRDefault="000E0BA5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 w:rsidRPr="00476A22">
        <w:rPr>
          <w:rFonts w:ascii="Times New Roman" w:hAnsi="Times New Roman" w:cs="Times New Roman"/>
        </w:rPr>
        <w:t>37 písm. c)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dopĺňa tex</w:t>
      </w:r>
      <w:r w:rsidR="00F77C8B" w:rsidRPr="00476A22">
        <w:rPr>
          <w:rFonts w:ascii="Times New Roman" w:hAnsi="Times New Roman" w:cs="Times New Roman"/>
        </w:rPr>
        <w:t>t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 xml:space="preserve">zmysle </w:t>
      </w:r>
      <w:r w:rsidR="00F77C8B" w:rsidRPr="00476A22">
        <w:rPr>
          <w:rFonts w:ascii="Times New Roman" w:hAnsi="Times New Roman" w:cs="Times New Roman"/>
        </w:rPr>
        <w:t>textu</w:t>
      </w:r>
      <w:r w:rsidR="00001B1F">
        <w:rPr>
          <w:rFonts w:ascii="Times New Roman" w:hAnsi="Times New Roman" w:cs="Times New Roman"/>
        </w:rPr>
        <w:t xml:space="preserve"> v </w:t>
      </w:r>
      <w:r w:rsidR="00F77C8B" w:rsidRPr="00476A22">
        <w:rPr>
          <w:rFonts w:ascii="Times New Roman" w:hAnsi="Times New Roman" w:cs="Times New Roman"/>
        </w:rPr>
        <w:t>opatrení Ekologické poľnohospodárstvo, uvedeného</w:t>
      </w:r>
      <w:r w:rsidR="00001B1F">
        <w:rPr>
          <w:rFonts w:ascii="Times New Roman" w:hAnsi="Times New Roman" w:cs="Times New Roman"/>
        </w:rPr>
        <w:t xml:space="preserve"> v </w:t>
      </w:r>
      <w:r w:rsidR="00F77C8B" w:rsidRPr="00476A22">
        <w:rPr>
          <w:rFonts w:ascii="Times New Roman" w:hAnsi="Times New Roman" w:cs="Times New Roman"/>
        </w:rPr>
        <w:t>Programe rozvoja vidieka SR</w:t>
      </w:r>
      <w:r w:rsidR="00001B1F">
        <w:rPr>
          <w:rFonts w:ascii="Times New Roman" w:hAnsi="Times New Roman" w:cs="Times New Roman"/>
        </w:rPr>
        <w:t xml:space="preserve"> na </w:t>
      </w:r>
      <w:r w:rsidR="00F77C8B" w:rsidRPr="00476A22">
        <w:rPr>
          <w:rFonts w:ascii="Times New Roman" w:hAnsi="Times New Roman" w:cs="Times New Roman"/>
        </w:rPr>
        <w:t>roky 2014 – 2020.</w:t>
      </w:r>
    </w:p>
    <w:p w:rsidR="00F63484" w:rsidRPr="00476A22" w:rsidRDefault="00F77C8B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 w:rsidRPr="00476A22">
        <w:rPr>
          <w:rFonts w:ascii="Times New Roman" w:hAnsi="Times New Roman" w:cs="Times New Roman"/>
        </w:rPr>
        <w:t>37 písm. f)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pôvodný text rozčlenil</w:t>
      </w:r>
      <w:r w:rsidR="00001B1F">
        <w:rPr>
          <w:rFonts w:ascii="Times New Roman" w:hAnsi="Times New Roman" w:cs="Times New Roman"/>
        </w:rPr>
        <w:t xml:space="preserve"> do </w:t>
      </w:r>
      <w:r w:rsidRPr="00476A22">
        <w:rPr>
          <w:rFonts w:ascii="Times New Roman" w:hAnsi="Times New Roman" w:cs="Times New Roman"/>
        </w:rPr>
        <w:t>dvoch ustanovení.</w:t>
      </w:r>
      <w:r w:rsidR="00545A32">
        <w:rPr>
          <w:rFonts w:ascii="Times New Roman" w:hAnsi="Times New Roman" w:cs="Times New Roman"/>
        </w:rPr>
        <w:t xml:space="preserve"> </w:t>
      </w:r>
      <w:r w:rsidR="00001B1F">
        <w:rPr>
          <w:rFonts w:ascii="Times New Roman" w:hAnsi="Times New Roman" w:cs="Times New Roman"/>
        </w:rPr>
        <w:t>v </w:t>
      </w:r>
      <w:r w:rsidR="00F37B3C" w:rsidRPr="00476A22">
        <w:rPr>
          <w:rFonts w:ascii="Times New Roman" w:hAnsi="Times New Roman" w:cs="Times New Roman"/>
        </w:rPr>
        <w:t>písmene f)</w:t>
      </w:r>
      <w:r w:rsidR="00001B1F">
        <w:rPr>
          <w:rFonts w:ascii="Times New Roman" w:hAnsi="Times New Roman" w:cs="Times New Roman"/>
        </w:rPr>
        <w:t xml:space="preserve"> sa </w:t>
      </w:r>
      <w:r w:rsidR="00545A32">
        <w:rPr>
          <w:rFonts w:ascii="Times New Roman" w:hAnsi="Times New Roman" w:cs="Times New Roman"/>
        </w:rPr>
        <w:t>dopĺňa, že </w:t>
      </w:r>
      <w:r w:rsidR="00F37B3C" w:rsidRPr="00476A22">
        <w:rPr>
          <w:rFonts w:ascii="Times New Roman" w:hAnsi="Times New Roman" w:cs="Times New Roman"/>
        </w:rPr>
        <w:t>platba</w:t>
      </w:r>
      <w:r w:rsidR="00001B1F">
        <w:rPr>
          <w:rFonts w:ascii="Times New Roman" w:hAnsi="Times New Roman" w:cs="Times New Roman"/>
        </w:rPr>
        <w:t xml:space="preserve"> na </w:t>
      </w:r>
      <w:r w:rsidR="00F37B3C" w:rsidRPr="00476A22">
        <w:rPr>
          <w:rFonts w:ascii="Times New Roman" w:hAnsi="Times New Roman" w:cs="Times New Roman"/>
        </w:rPr>
        <w:t>ekologickú poľnohospodársku výrobu</w:t>
      </w:r>
      <w:r w:rsidR="00001B1F">
        <w:rPr>
          <w:rFonts w:ascii="Times New Roman" w:hAnsi="Times New Roman" w:cs="Times New Roman"/>
        </w:rPr>
        <w:t xml:space="preserve"> sa </w:t>
      </w:r>
      <w:r w:rsidR="00F37B3C" w:rsidRPr="00476A22">
        <w:rPr>
          <w:rFonts w:ascii="Times New Roman" w:hAnsi="Times New Roman" w:cs="Times New Roman"/>
        </w:rPr>
        <w:t>žiadateľovi o platbu poskytne</w:t>
      </w:r>
      <w:r w:rsidR="00001B1F">
        <w:rPr>
          <w:rFonts w:ascii="Times New Roman" w:hAnsi="Times New Roman" w:cs="Times New Roman"/>
        </w:rPr>
        <w:t xml:space="preserve"> v </w:t>
      </w:r>
      <w:r w:rsidR="00F37B3C" w:rsidRPr="00476A22">
        <w:rPr>
          <w:rFonts w:ascii="Times New Roman" w:hAnsi="Times New Roman" w:cs="Times New Roman"/>
        </w:rPr>
        <w:t>plnej výške</w:t>
      </w:r>
      <w:r w:rsidR="00001B1F">
        <w:rPr>
          <w:rFonts w:ascii="Times New Roman" w:hAnsi="Times New Roman" w:cs="Times New Roman"/>
        </w:rPr>
        <w:t xml:space="preserve"> v </w:t>
      </w:r>
      <w:r w:rsidR="00F37B3C" w:rsidRPr="00476A22">
        <w:rPr>
          <w:rFonts w:ascii="Times New Roman" w:hAnsi="Times New Roman" w:cs="Times New Roman"/>
        </w:rPr>
        <w:t>prípade, ak mal certifikát</w:t>
      </w:r>
      <w:r w:rsidR="00001B1F">
        <w:rPr>
          <w:rFonts w:ascii="Times New Roman" w:hAnsi="Times New Roman" w:cs="Times New Roman"/>
        </w:rPr>
        <w:t xml:space="preserve"> na </w:t>
      </w:r>
      <w:r w:rsidR="00F37B3C" w:rsidRPr="00476A22">
        <w:rPr>
          <w:rFonts w:ascii="Times New Roman" w:hAnsi="Times New Roman" w:cs="Times New Roman"/>
        </w:rPr>
        <w:t>rastlinnú produkciu plodín</w:t>
      </w:r>
      <w:r w:rsidR="00001B1F">
        <w:rPr>
          <w:rFonts w:ascii="Times New Roman" w:hAnsi="Times New Roman" w:cs="Times New Roman"/>
        </w:rPr>
        <w:t xml:space="preserve"> a </w:t>
      </w:r>
      <w:r w:rsidR="00F37B3C" w:rsidRPr="00476A22">
        <w:rPr>
          <w:rFonts w:ascii="Times New Roman" w:hAnsi="Times New Roman" w:cs="Times New Roman"/>
        </w:rPr>
        <w:t>certifikát</w:t>
      </w:r>
      <w:r w:rsidR="00001B1F">
        <w:rPr>
          <w:rFonts w:ascii="Times New Roman" w:hAnsi="Times New Roman" w:cs="Times New Roman"/>
        </w:rPr>
        <w:t xml:space="preserve"> na </w:t>
      </w:r>
      <w:r w:rsidR="00F37B3C" w:rsidRPr="00476A22">
        <w:rPr>
          <w:rFonts w:ascii="Times New Roman" w:hAnsi="Times New Roman" w:cs="Times New Roman"/>
        </w:rPr>
        <w:t>živočíšne produkty</w:t>
      </w:r>
      <w:r w:rsidR="00545A32">
        <w:rPr>
          <w:rFonts w:ascii="Times New Roman" w:hAnsi="Times New Roman" w:cs="Times New Roman"/>
        </w:rPr>
        <w:t xml:space="preserve"> </w:t>
      </w:r>
      <w:r w:rsidR="00F37B3C" w:rsidRPr="00476A22">
        <w:rPr>
          <w:rFonts w:ascii="Times New Roman" w:hAnsi="Times New Roman" w:cs="Times New Roman"/>
        </w:rPr>
        <w:t>vydaný</w:t>
      </w:r>
      <w:r w:rsidR="00001B1F">
        <w:rPr>
          <w:rFonts w:ascii="Times New Roman" w:hAnsi="Times New Roman" w:cs="Times New Roman"/>
        </w:rPr>
        <w:t xml:space="preserve"> v </w:t>
      </w:r>
      <w:r w:rsidR="00F37B3C" w:rsidRPr="00476A22">
        <w:rPr>
          <w:rFonts w:ascii="Times New Roman" w:hAnsi="Times New Roman" w:cs="Times New Roman"/>
        </w:rPr>
        <w:t>roku podania žiadosti o platbu, pričom</w:t>
      </w:r>
      <w:r w:rsidR="00001B1F">
        <w:rPr>
          <w:rFonts w:ascii="Times New Roman" w:hAnsi="Times New Roman" w:cs="Times New Roman"/>
        </w:rPr>
        <w:t xml:space="preserve"> v </w:t>
      </w:r>
      <w:r w:rsidR="00F37B3C" w:rsidRPr="00476A22">
        <w:rPr>
          <w:rFonts w:ascii="Times New Roman" w:hAnsi="Times New Roman" w:cs="Times New Roman"/>
        </w:rPr>
        <w:t>rastlinnej produkcii postačuje najmenej jeden certifikát</w:t>
      </w:r>
      <w:r w:rsidR="00001B1F">
        <w:rPr>
          <w:rFonts w:ascii="Times New Roman" w:hAnsi="Times New Roman" w:cs="Times New Roman"/>
        </w:rPr>
        <w:t xml:space="preserve"> na</w:t>
      </w:r>
      <w:r w:rsidR="00545A32">
        <w:rPr>
          <w:rFonts w:ascii="Times New Roman" w:hAnsi="Times New Roman" w:cs="Times New Roman"/>
        </w:rPr>
        <w:t xml:space="preserve"> </w:t>
      </w:r>
      <w:r w:rsidR="006040EF" w:rsidRPr="00476A22">
        <w:rPr>
          <w:rFonts w:ascii="Times New Roman" w:hAnsi="Times New Roman" w:cs="Times New Roman"/>
        </w:rPr>
        <w:t>pestovanú</w:t>
      </w:r>
      <w:r w:rsidR="00F37B3C" w:rsidRPr="00476A22">
        <w:rPr>
          <w:rFonts w:ascii="Times New Roman" w:hAnsi="Times New Roman" w:cs="Times New Roman"/>
        </w:rPr>
        <w:t xml:space="preserve"> plodinu </w:t>
      </w:r>
      <w:r w:rsidR="006040EF" w:rsidRPr="00476A22">
        <w:rPr>
          <w:rFonts w:ascii="Times New Roman" w:hAnsi="Times New Roman" w:cs="Times New Roman"/>
        </w:rPr>
        <w:t>po jej zbere</w:t>
      </w:r>
      <w:r w:rsidR="00001B1F">
        <w:rPr>
          <w:rFonts w:ascii="Times New Roman" w:hAnsi="Times New Roman" w:cs="Times New Roman"/>
        </w:rPr>
        <w:t xml:space="preserve"> a v </w:t>
      </w:r>
      <w:r w:rsidR="00F37B3C" w:rsidRPr="00476A22">
        <w:rPr>
          <w:rFonts w:ascii="Times New Roman" w:hAnsi="Times New Roman" w:cs="Times New Roman"/>
        </w:rPr>
        <w:t>živočíšnej produkcii</w:t>
      </w:r>
      <w:r w:rsidR="00545A32">
        <w:rPr>
          <w:rFonts w:ascii="Times New Roman" w:hAnsi="Times New Roman" w:cs="Times New Roman"/>
        </w:rPr>
        <w:t xml:space="preserve"> </w:t>
      </w:r>
      <w:r w:rsidR="006040EF" w:rsidRPr="00476A22">
        <w:rPr>
          <w:rFonts w:ascii="Times New Roman" w:hAnsi="Times New Roman" w:cs="Times New Roman"/>
        </w:rPr>
        <w:t xml:space="preserve">postačuje </w:t>
      </w:r>
      <w:r w:rsidR="00F37B3C" w:rsidRPr="00476A22">
        <w:rPr>
          <w:rFonts w:ascii="Times New Roman" w:hAnsi="Times New Roman" w:cs="Times New Roman"/>
        </w:rPr>
        <w:t>najmenej jeden certifikát</w:t>
      </w:r>
      <w:r w:rsidR="00001B1F">
        <w:rPr>
          <w:rFonts w:ascii="Times New Roman" w:hAnsi="Times New Roman" w:cs="Times New Roman"/>
        </w:rPr>
        <w:t xml:space="preserve"> na </w:t>
      </w:r>
      <w:r w:rsidR="00F37B3C" w:rsidRPr="00476A22">
        <w:rPr>
          <w:rFonts w:ascii="Times New Roman" w:hAnsi="Times New Roman" w:cs="Times New Roman"/>
        </w:rPr>
        <w:t>jeden produkt.</w:t>
      </w:r>
      <w:r w:rsidR="00545A32">
        <w:rPr>
          <w:rFonts w:ascii="Times New Roman" w:hAnsi="Times New Roman" w:cs="Times New Roman"/>
        </w:rPr>
        <w:t xml:space="preserve"> </w:t>
      </w:r>
    </w:p>
    <w:p w:rsidR="00F77C8B" w:rsidRPr="00476A22" w:rsidRDefault="00F77C8B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 w:rsidRPr="00476A22">
        <w:rPr>
          <w:rFonts w:ascii="Times New Roman" w:hAnsi="Times New Roman" w:cs="Times New Roman"/>
        </w:rPr>
        <w:t>37</w:t>
      </w:r>
      <w:r w:rsidR="00001B1F">
        <w:rPr>
          <w:rFonts w:ascii="Times New Roman" w:hAnsi="Times New Roman" w:cs="Times New Roman"/>
        </w:rPr>
        <w:t xml:space="preserve"> sa </w:t>
      </w:r>
      <w:r w:rsidR="001475DE" w:rsidRPr="00476A22">
        <w:rPr>
          <w:rFonts w:ascii="Times New Roman" w:hAnsi="Times New Roman" w:cs="Times New Roman"/>
        </w:rPr>
        <w:t xml:space="preserve">dopĺňa </w:t>
      </w:r>
      <w:r w:rsidRPr="00476A22">
        <w:rPr>
          <w:rFonts w:ascii="Times New Roman" w:hAnsi="Times New Roman" w:cs="Times New Roman"/>
        </w:rPr>
        <w:t>pís</w:t>
      </w:r>
      <w:r w:rsidR="00622CC8" w:rsidRPr="00476A22">
        <w:rPr>
          <w:rFonts w:ascii="Times New Roman" w:hAnsi="Times New Roman" w:cs="Times New Roman"/>
        </w:rPr>
        <w:t>m</w:t>
      </w:r>
      <w:r w:rsidR="002B7657" w:rsidRPr="00476A22">
        <w:rPr>
          <w:rFonts w:ascii="Times New Roman" w:hAnsi="Times New Roman" w:cs="Times New Roman"/>
        </w:rPr>
        <w:t>eno</w:t>
      </w:r>
      <w:r w:rsidRPr="00476A22">
        <w:rPr>
          <w:rFonts w:ascii="Times New Roman" w:hAnsi="Times New Roman" w:cs="Times New Roman"/>
        </w:rPr>
        <w:t xml:space="preserve"> g)</w:t>
      </w:r>
      <w:r w:rsidR="002B7657" w:rsidRPr="00476A22">
        <w:rPr>
          <w:rFonts w:ascii="Times New Roman" w:hAnsi="Times New Roman" w:cs="Times New Roman"/>
        </w:rPr>
        <w:t>,</w:t>
      </w:r>
      <w:r w:rsidR="00545A32">
        <w:rPr>
          <w:rFonts w:ascii="Times New Roman" w:hAnsi="Times New Roman" w:cs="Times New Roman"/>
        </w:rPr>
        <w:t xml:space="preserve"> </w:t>
      </w:r>
      <w:r w:rsidR="00001B1F">
        <w:rPr>
          <w:rFonts w:ascii="Times New Roman" w:hAnsi="Times New Roman" w:cs="Times New Roman"/>
        </w:rPr>
        <w:t>v </w:t>
      </w:r>
      <w:r w:rsidR="001475DE" w:rsidRPr="00476A22">
        <w:rPr>
          <w:rFonts w:ascii="Times New Roman" w:hAnsi="Times New Roman" w:cs="Times New Roman"/>
        </w:rPr>
        <w:t>ktor</w:t>
      </w:r>
      <w:r w:rsidR="002B7657" w:rsidRPr="00476A22">
        <w:rPr>
          <w:rFonts w:ascii="Times New Roman" w:hAnsi="Times New Roman" w:cs="Times New Roman"/>
        </w:rPr>
        <w:t>om</w:t>
      </w:r>
      <w:r w:rsidR="00545A32">
        <w:rPr>
          <w:rFonts w:ascii="Times New Roman" w:hAnsi="Times New Roman" w:cs="Times New Roman"/>
        </w:rPr>
        <w:t xml:space="preserve"> </w:t>
      </w:r>
      <w:r w:rsidR="00001B1F">
        <w:rPr>
          <w:rFonts w:ascii="Times New Roman" w:hAnsi="Times New Roman" w:cs="Times New Roman"/>
        </w:rPr>
        <w:t>sa </w:t>
      </w:r>
      <w:r w:rsidR="002B7657" w:rsidRPr="00476A22">
        <w:rPr>
          <w:rFonts w:ascii="Times New Roman" w:hAnsi="Times New Roman" w:cs="Times New Roman"/>
        </w:rPr>
        <w:t>ustanovuje</w:t>
      </w:r>
      <w:r w:rsidR="00545A32">
        <w:rPr>
          <w:rFonts w:ascii="Times New Roman" w:hAnsi="Times New Roman" w:cs="Times New Roman"/>
        </w:rPr>
        <w:t xml:space="preserve"> </w:t>
      </w:r>
      <w:r w:rsidR="002B7657" w:rsidRPr="00476A22">
        <w:rPr>
          <w:rFonts w:ascii="Times New Roman" w:hAnsi="Times New Roman" w:cs="Times New Roman"/>
        </w:rPr>
        <w:t>povinnosť pre žiadateľ</w:t>
      </w:r>
      <w:r w:rsidR="009740E6" w:rsidRPr="00476A22">
        <w:rPr>
          <w:rFonts w:ascii="Times New Roman" w:hAnsi="Times New Roman" w:cs="Times New Roman"/>
        </w:rPr>
        <w:t xml:space="preserve">a </w:t>
      </w:r>
      <w:r w:rsidR="002B7657" w:rsidRPr="00476A22">
        <w:rPr>
          <w:rFonts w:ascii="Times New Roman" w:hAnsi="Times New Roman" w:cs="Times New Roman"/>
        </w:rPr>
        <w:t>o poskytnutie podpory zaslať platobnej agentúre kópiu certifikátu najneskôr</w:t>
      </w:r>
      <w:r w:rsidR="00001B1F">
        <w:rPr>
          <w:rFonts w:ascii="Times New Roman" w:hAnsi="Times New Roman" w:cs="Times New Roman"/>
        </w:rPr>
        <w:t xml:space="preserve"> do </w:t>
      </w:r>
      <w:r w:rsidR="002B7657" w:rsidRPr="00476A22">
        <w:rPr>
          <w:rFonts w:ascii="Times New Roman" w:hAnsi="Times New Roman" w:cs="Times New Roman"/>
        </w:rPr>
        <w:t>15. novembra príslušného</w:t>
      </w:r>
      <w:r w:rsidR="00B84817">
        <w:rPr>
          <w:rFonts w:ascii="Times New Roman" w:hAnsi="Times New Roman" w:cs="Times New Roman"/>
        </w:rPr>
        <w:t xml:space="preserve"> </w:t>
      </w:r>
      <w:r w:rsidR="002B7657" w:rsidRPr="00476A22">
        <w:rPr>
          <w:rFonts w:ascii="Times New Roman" w:hAnsi="Times New Roman" w:cs="Times New Roman"/>
        </w:rPr>
        <w:t>roka.</w:t>
      </w:r>
    </w:p>
    <w:p w:rsidR="00823B3E" w:rsidRPr="00476A22" w:rsidRDefault="00823B3E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</w:p>
    <w:p w:rsidR="00F5544F" w:rsidRDefault="00F5544F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bodu </w:t>
      </w:r>
      <w:r w:rsidR="009C4F3B">
        <w:rPr>
          <w:rFonts w:ascii="Times New Roman" w:hAnsi="Times New Roman" w:cs="Times New Roman"/>
          <w:b/>
        </w:rPr>
        <w:t>36</w:t>
      </w:r>
    </w:p>
    <w:p w:rsidR="00F5544F" w:rsidRPr="00545A32" w:rsidRDefault="00F5544F" w:rsidP="00545A32">
      <w:pPr>
        <w:jc w:val="both"/>
        <w:rPr>
          <w:rFonts w:ascii="Times New Roman" w:hAnsi="Times New Roman" w:cs="Times New Roman"/>
        </w:rPr>
      </w:pPr>
      <w:r w:rsidRPr="00545A32">
        <w:rPr>
          <w:rFonts w:ascii="Times New Roman" w:hAnsi="Times New Roman" w:cs="Times New Roman"/>
        </w:rPr>
        <w:t>Legislatívno-technická úprava – spresnenie vnútorného odkazu.</w:t>
      </w:r>
    </w:p>
    <w:p w:rsidR="00F5544F" w:rsidRDefault="00F5544F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</w:rPr>
      </w:pPr>
    </w:p>
    <w:p w:rsidR="00823B3E" w:rsidRPr="00476A22" w:rsidRDefault="00823B3E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 xml:space="preserve">K bodom </w:t>
      </w:r>
      <w:r w:rsidR="009C4F3B">
        <w:rPr>
          <w:rFonts w:ascii="Times New Roman" w:hAnsi="Times New Roman" w:cs="Times New Roman"/>
          <w:b/>
        </w:rPr>
        <w:t>37</w:t>
      </w:r>
      <w:r w:rsidR="00001B1F">
        <w:rPr>
          <w:rFonts w:ascii="Times New Roman" w:hAnsi="Times New Roman" w:cs="Times New Roman"/>
          <w:b/>
        </w:rPr>
        <w:t xml:space="preserve"> a </w:t>
      </w:r>
      <w:r w:rsidR="009C4F3B">
        <w:rPr>
          <w:rFonts w:ascii="Times New Roman" w:hAnsi="Times New Roman" w:cs="Times New Roman"/>
          <w:b/>
        </w:rPr>
        <w:t>38</w:t>
      </w:r>
    </w:p>
    <w:p w:rsidR="00A57C33" w:rsidRPr="00476A22" w:rsidRDefault="00A57C33" w:rsidP="00476A22">
      <w:pPr>
        <w:pStyle w:val="Odsekzoznamu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6A22">
        <w:rPr>
          <w:rFonts w:ascii="Times New Roman" w:hAnsi="Times New Roman" w:cs="Times New Roman"/>
          <w:sz w:val="24"/>
          <w:szCs w:val="24"/>
        </w:rPr>
        <w:t>V</w:t>
      </w:r>
      <w:r w:rsidR="00001B1F">
        <w:rPr>
          <w:rFonts w:ascii="Times New Roman" w:hAnsi="Times New Roman" w:cs="Times New Roman"/>
          <w:sz w:val="24"/>
          <w:szCs w:val="24"/>
        </w:rPr>
        <w:t xml:space="preserve"> § </w:t>
      </w:r>
      <w:r w:rsidRPr="00476A22">
        <w:rPr>
          <w:rFonts w:ascii="Times New Roman" w:hAnsi="Times New Roman" w:cs="Times New Roman"/>
          <w:sz w:val="24"/>
          <w:szCs w:val="24"/>
        </w:rPr>
        <w:t>38 ods. 3</w:t>
      </w:r>
      <w:r w:rsidR="00001B1F">
        <w:rPr>
          <w:rFonts w:ascii="Times New Roman" w:hAnsi="Times New Roman" w:cs="Times New Roman"/>
          <w:sz w:val="24"/>
          <w:szCs w:val="24"/>
        </w:rPr>
        <w:t xml:space="preserve"> sa </w:t>
      </w:r>
      <w:r w:rsidRPr="00476A22">
        <w:rPr>
          <w:rFonts w:ascii="Times New Roman" w:hAnsi="Times New Roman" w:cs="Times New Roman"/>
          <w:sz w:val="24"/>
          <w:szCs w:val="24"/>
        </w:rPr>
        <w:t>ustanovuje</w:t>
      </w:r>
      <w:r w:rsidR="00545A32">
        <w:rPr>
          <w:rFonts w:ascii="Times New Roman" w:hAnsi="Times New Roman" w:cs="Times New Roman"/>
          <w:sz w:val="24"/>
          <w:szCs w:val="24"/>
        </w:rPr>
        <w:t xml:space="preserve"> </w:t>
      </w:r>
      <w:r w:rsidRPr="00476A22">
        <w:rPr>
          <w:rFonts w:ascii="Times New Roman" w:hAnsi="Times New Roman" w:cs="Times New Roman"/>
          <w:sz w:val="24"/>
          <w:szCs w:val="24"/>
        </w:rPr>
        <w:t>sankcia za neodoslanie pr</w:t>
      </w:r>
      <w:r w:rsidR="009740E6" w:rsidRPr="00476A22">
        <w:rPr>
          <w:rFonts w:ascii="Times New Roman" w:hAnsi="Times New Roman" w:cs="Times New Roman"/>
          <w:sz w:val="24"/>
          <w:szCs w:val="24"/>
        </w:rPr>
        <w:t xml:space="preserve">íslušného certifikátu platobnej </w:t>
      </w:r>
      <w:r w:rsidRPr="00476A22">
        <w:rPr>
          <w:rFonts w:ascii="Times New Roman" w:hAnsi="Times New Roman" w:cs="Times New Roman"/>
          <w:sz w:val="24"/>
          <w:szCs w:val="24"/>
        </w:rPr>
        <w:t xml:space="preserve">agentúre. </w:t>
      </w:r>
    </w:p>
    <w:p w:rsidR="00A57C33" w:rsidRPr="00476A22" w:rsidRDefault="00545A32" w:rsidP="00476A2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 w:rsidR="00A57C33" w:rsidRPr="00476A22">
        <w:rPr>
          <w:rFonts w:ascii="Times New Roman" w:hAnsi="Times New Roman" w:cs="Times New Roman"/>
        </w:rPr>
        <w:t>38 ods.</w:t>
      </w:r>
      <w:r>
        <w:rPr>
          <w:rFonts w:ascii="Times New Roman" w:hAnsi="Times New Roman" w:cs="Times New Roman"/>
        </w:rPr>
        <w:t xml:space="preserve"> </w:t>
      </w:r>
      <w:r w:rsidR="00A57C33" w:rsidRPr="00476A22">
        <w:rPr>
          <w:rFonts w:ascii="Times New Roman" w:hAnsi="Times New Roman" w:cs="Times New Roman"/>
        </w:rPr>
        <w:t>8</w:t>
      </w:r>
      <w:r w:rsidR="00001B1F">
        <w:rPr>
          <w:rFonts w:ascii="Times New Roman" w:hAnsi="Times New Roman" w:cs="Times New Roman"/>
        </w:rPr>
        <w:t xml:space="preserve"> sa </w:t>
      </w:r>
      <w:r w:rsidR="00A57C33" w:rsidRPr="00476A22">
        <w:rPr>
          <w:rFonts w:ascii="Times New Roman" w:hAnsi="Times New Roman" w:cs="Times New Roman"/>
        </w:rPr>
        <w:t xml:space="preserve">dopĺňa sankcia za príslušné nedodržanie zaťaženosti </w:t>
      </w:r>
      <w:r w:rsidR="00645380" w:rsidRPr="00476A22">
        <w:rPr>
          <w:rFonts w:ascii="Times New Roman" w:hAnsi="Times New Roman" w:cs="Times New Roman"/>
        </w:rPr>
        <w:t>presahujúcu 2,0 dobytčie jednotky.</w:t>
      </w:r>
    </w:p>
    <w:p w:rsidR="00F63484" w:rsidRPr="00476A22" w:rsidRDefault="00F63484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</w:p>
    <w:p w:rsidR="00823B3E" w:rsidRPr="00476A22" w:rsidRDefault="001231F1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 xml:space="preserve">K bodu </w:t>
      </w:r>
      <w:r w:rsidR="009C4F3B">
        <w:rPr>
          <w:rFonts w:ascii="Times New Roman" w:hAnsi="Times New Roman" w:cs="Times New Roman"/>
          <w:b/>
        </w:rPr>
        <w:t>39</w:t>
      </w:r>
    </w:p>
    <w:p w:rsidR="001231F1" w:rsidRPr="00476A22" w:rsidRDefault="001231F1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 w:rsidRPr="00476A22">
        <w:rPr>
          <w:rFonts w:ascii="Times New Roman" w:hAnsi="Times New Roman" w:cs="Times New Roman"/>
        </w:rPr>
        <w:t>40 ods. 12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upresňuje podmienka,</w:t>
      </w:r>
      <w:r w:rsidR="00545A32">
        <w:rPr>
          <w:rFonts w:ascii="Times New Roman" w:hAnsi="Times New Roman" w:cs="Times New Roman"/>
        </w:rPr>
        <w:t xml:space="preserve"> </w:t>
      </w:r>
      <w:r w:rsidRPr="00476A22">
        <w:rPr>
          <w:rFonts w:ascii="Times New Roman" w:hAnsi="Times New Roman" w:cs="Times New Roman"/>
        </w:rPr>
        <w:t>kedy možno nahradiť dojnicu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opatrení, inou dojnicou.</w:t>
      </w:r>
    </w:p>
    <w:p w:rsidR="001922EE" w:rsidRPr="00476A22" w:rsidRDefault="001922EE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</w:p>
    <w:p w:rsidR="001922EE" w:rsidRPr="00476A22" w:rsidRDefault="001922EE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 xml:space="preserve">K bodu </w:t>
      </w:r>
      <w:r w:rsidR="009C4F3B">
        <w:rPr>
          <w:rFonts w:ascii="Times New Roman" w:hAnsi="Times New Roman" w:cs="Times New Roman"/>
          <w:b/>
        </w:rPr>
        <w:t>40</w:t>
      </w:r>
    </w:p>
    <w:p w:rsidR="001922EE" w:rsidRPr="00476A22" w:rsidRDefault="001922EE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Pôvodné znenie</w:t>
      </w:r>
      <w:r w:rsidR="00001B1F">
        <w:rPr>
          <w:rFonts w:ascii="Times New Roman" w:hAnsi="Times New Roman" w:cs="Times New Roman"/>
        </w:rPr>
        <w:t xml:space="preserve"> v § </w:t>
      </w:r>
      <w:r w:rsidRPr="00476A22">
        <w:rPr>
          <w:rFonts w:ascii="Times New Roman" w:hAnsi="Times New Roman" w:cs="Times New Roman"/>
        </w:rPr>
        <w:t>42 písm. a) až c)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formulačne upravuje.</w:t>
      </w:r>
    </w:p>
    <w:p w:rsidR="001922EE" w:rsidRPr="00476A22" w:rsidRDefault="001922EE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</w:p>
    <w:p w:rsidR="001922EE" w:rsidRPr="00476A22" w:rsidRDefault="001922EE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 xml:space="preserve">K bodu </w:t>
      </w:r>
      <w:r w:rsidR="009C4F3B">
        <w:rPr>
          <w:rFonts w:ascii="Times New Roman" w:hAnsi="Times New Roman" w:cs="Times New Roman"/>
          <w:b/>
        </w:rPr>
        <w:t>41</w:t>
      </w:r>
      <w:r w:rsidR="008528A0">
        <w:rPr>
          <w:rFonts w:ascii="Times New Roman" w:hAnsi="Times New Roman" w:cs="Times New Roman"/>
          <w:b/>
        </w:rPr>
        <w:t xml:space="preserve"> </w:t>
      </w:r>
    </w:p>
    <w:p w:rsidR="001922EE" w:rsidRPr="00476A22" w:rsidRDefault="001922EE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Aktualizuje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poznámka pod čiarou k odkazu 54.</w:t>
      </w:r>
    </w:p>
    <w:p w:rsidR="001922EE" w:rsidRPr="00476A22" w:rsidRDefault="001922EE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</w:p>
    <w:p w:rsidR="001922EE" w:rsidRPr="00476A22" w:rsidRDefault="001922EE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 xml:space="preserve">K bodom </w:t>
      </w:r>
      <w:r w:rsidR="009C4F3B">
        <w:rPr>
          <w:rFonts w:ascii="Times New Roman" w:hAnsi="Times New Roman" w:cs="Times New Roman"/>
          <w:b/>
        </w:rPr>
        <w:t>42</w:t>
      </w:r>
      <w:r w:rsidR="003E5EFD" w:rsidRPr="00476A22">
        <w:rPr>
          <w:rFonts w:ascii="Times New Roman" w:hAnsi="Times New Roman" w:cs="Times New Roman"/>
          <w:b/>
        </w:rPr>
        <w:t xml:space="preserve"> až </w:t>
      </w:r>
      <w:r w:rsidR="009C4F3B">
        <w:rPr>
          <w:rFonts w:ascii="Times New Roman" w:hAnsi="Times New Roman" w:cs="Times New Roman"/>
          <w:b/>
        </w:rPr>
        <w:t>44</w:t>
      </w:r>
    </w:p>
    <w:p w:rsidR="00823B3E" w:rsidRDefault="004D0BC7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V návrhu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upravuje plocha</w:t>
      </w:r>
      <w:r w:rsidR="00001B1F">
        <w:rPr>
          <w:rFonts w:ascii="Times New Roman" w:hAnsi="Times New Roman" w:cs="Times New Roman"/>
        </w:rPr>
        <w:t xml:space="preserve"> na </w:t>
      </w:r>
      <w:r w:rsidRPr="00476A22">
        <w:rPr>
          <w:rFonts w:ascii="Times New Roman" w:hAnsi="Times New Roman" w:cs="Times New Roman"/>
        </w:rPr>
        <w:t>prasnicu</w:t>
      </w:r>
      <w:r w:rsidR="00001B1F">
        <w:rPr>
          <w:rFonts w:ascii="Times New Roman" w:hAnsi="Times New Roman" w:cs="Times New Roman"/>
        </w:rPr>
        <w:t xml:space="preserve"> a </w:t>
      </w:r>
      <w:r w:rsidRPr="00476A22">
        <w:rPr>
          <w:rFonts w:ascii="Times New Roman" w:hAnsi="Times New Roman" w:cs="Times New Roman"/>
        </w:rPr>
        <w:t>stanovuje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časová podmienka odstavu ciciakov. Súčasne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stanovuje,</w:t>
      </w:r>
      <w:r w:rsidR="00545A32">
        <w:rPr>
          <w:rFonts w:ascii="Times New Roman" w:hAnsi="Times New Roman" w:cs="Times New Roman"/>
        </w:rPr>
        <w:t xml:space="preserve"> </w:t>
      </w:r>
      <w:r w:rsidRPr="00476A22">
        <w:rPr>
          <w:rFonts w:ascii="Times New Roman" w:hAnsi="Times New Roman" w:cs="Times New Roman"/>
        </w:rPr>
        <w:t>že žiadateľ o platbu</w:t>
      </w:r>
      <w:r w:rsidR="00001B1F">
        <w:rPr>
          <w:rFonts w:ascii="Times New Roman" w:hAnsi="Times New Roman" w:cs="Times New Roman"/>
        </w:rPr>
        <w:t xml:space="preserve"> na </w:t>
      </w:r>
      <w:r w:rsidRPr="00476A22">
        <w:rPr>
          <w:rFonts w:ascii="Times New Roman" w:hAnsi="Times New Roman" w:cs="Times New Roman"/>
        </w:rPr>
        <w:t>operáciu je povinný zaslať platobnej agentúre hlásenie o odstave ciciakov</w:t>
      </w:r>
      <w:r w:rsidR="00001B1F">
        <w:rPr>
          <w:rFonts w:ascii="Times New Roman" w:hAnsi="Times New Roman" w:cs="Times New Roman"/>
        </w:rPr>
        <w:t xml:space="preserve"> do </w:t>
      </w:r>
      <w:r w:rsidRPr="00476A22">
        <w:rPr>
          <w:rFonts w:ascii="Times New Roman" w:hAnsi="Times New Roman" w:cs="Times New Roman"/>
        </w:rPr>
        <w:t>desiatich pracovných dní od skončenia odstavu všetkých ciciakov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turnuse.</w:t>
      </w:r>
    </w:p>
    <w:p w:rsidR="00310B13" w:rsidRDefault="00310B13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</w:p>
    <w:p w:rsidR="00310B13" w:rsidRPr="00476A22" w:rsidRDefault="00310B13" w:rsidP="00545A32">
      <w:pPr>
        <w:keepNext/>
        <w:tabs>
          <w:tab w:val="left" w:pos="567"/>
        </w:tabs>
        <w:contextualSpacing/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 xml:space="preserve">K bodu </w:t>
      </w:r>
      <w:r w:rsidR="009C4F3B">
        <w:rPr>
          <w:rFonts w:ascii="Times New Roman" w:hAnsi="Times New Roman" w:cs="Times New Roman"/>
          <w:b/>
        </w:rPr>
        <w:t>45</w:t>
      </w:r>
    </w:p>
    <w:p w:rsidR="00310B13" w:rsidRPr="00476A22" w:rsidRDefault="00310B13" w:rsidP="00545A32">
      <w:pPr>
        <w:keepNext/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>
        <w:rPr>
          <w:rFonts w:ascii="Times New Roman" w:hAnsi="Times New Roman" w:cs="Times New Roman"/>
        </w:rPr>
        <w:t>45 ods. 5</w:t>
      </w:r>
      <w:r w:rsidR="00001B1F">
        <w:rPr>
          <w:rFonts w:ascii="Times New Roman" w:hAnsi="Times New Roman" w:cs="Times New Roman"/>
        </w:rPr>
        <w:t xml:space="preserve"> sa </w:t>
      </w:r>
      <w:r>
        <w:rPr>
          <w:rFonts w:ascii="Times New Roman" w:hAnsi="Times New Roman" w:cs="Times New Roman"/>
        </w:rPr>
        <w:t>dopĺňa sankcia za porušenie</w:t>
      </w:r>
      <w:r w:rsidR="00001B1F">
        <w:rPr>
          <w:rFonts w:ascii="Times New Roman" w:hAnsi="Times New Roman" w:cs="Times New Roman"/>
        </w:rPr>
        <w:t xml:space="preserve"> § </w:t>
      </w:r>
      <w:r>
        <w:rPr>
          <w:rFonts w:ascii="Times New Roman" w:hAnsi="Times New Roman" w:cs="Times New Roman"/>
        </w:rPr>
        <w:t>44 ods. 3, podľa ktorého je žiadateľ o platbu</w:t>
      </w:r>
      <w:r w:rsidR="00001B1F">
        <w:rPr>
          <w:rFonts w:ascii="Times New Roman" w:hAnsi="Times New Roman" w:cs="Times New Roman"/>
        </w:rPr>
        <w:t xml:space="preserve"> na </w:t>
      </w:r>
      <w:r>
        <w:rPr>
          <w:rFonts w:ascii="Times New Roman" w:hAnsi="Times New Roman" w:cs="Times New Roman"/>
        </w:rPr>
        <w:t>operáciu</w:t>
      </w:r>
      <w:r w:rsidR="00F112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zlepš</w:t>
      </w:r>
      <w:r w:rsidR="00F112FE">
        <w:rPr>
          <w:rFonts w:ascii="Times New Roman" w:hAnsi="Times New Roman" w:cs="Times New Roman"/>
        </w:rPr>
        <w:t>enie životných podmienok prasníc</w:t>
      </w:r>
      <w:r w:rsidR="00001B1F">
        <w:rPr>
          <w:rFonts w:ascii="Times New Roman" w:hAnsi="Times New Roman" w:cs="Times New Roman"/>
        </w:rPr>
        <w:t xml:space="preserve"> a </w:t>
      </w:r>
      <w:r w:rsidR="00F112FE">
        <w:rPr>
          <w:rFonts w:ascii="Times New Roman" w:hAnsi="Times New Roman" w:cs="Times New Roman"/>
        </w:rPr>
        <w:t xml:space="preserve">prasiatok po narodení, povinný zaslať </w:t>
      </w:r>
      <w:r w:rsidR="00F112FE">
        <w:rPr>
          <w:rFonts w:ascii="Times New Roman" w:hAnsi="Times New Roman" w:cs="Times New Roman"/>
        </w:rPr>
        <w:lastRenderedPageBreak/>
        <w:t>platobnej agentúre hlásenie o odstave ciciakov podľa prílohy č. 17,</w:t>
      </w:r>
      <w:r w:rsidR="00001B1F">
        <w:rPr>
          <w:rFonts w:ascii="Times New Roman" w:hAnsi="Times New Roman" w:cs="Times New Roman"/>
        </w:rPr>
        <w:t xml:space="preserve"> a </w:t>
      </w:r>
      <w:r w:rsidR="00F112FE">
        <w:rPr>
          <w:rFonts w:ascii="Times New Roman" w:hAnsi="Times New Roman" w:cs="Times New Roman"/>
        </w:rPr>
        <w:t>to</w:t>
      </w:r>
      <w:r w:rsidR="00001B1F">
        <w:rPr>
          <w:rFonts w:ascii="Times New Roman" w:hAnsi="Times New Roman" w:cs="Times New Roman"/>
        </w:rPr>
        <w:t xml:space="preserve"> do </w:t>
      </w:r>
      <w:r w:rsidR="00F112FE">
        <w:rPr>
          <w:rFonts w:ascii="Times New Roman" w:hAnsi="Times New Roman" w:cs="Times New Roman"/>
        </w:rPr>
        <w:t>desiatich pracovných dní od skončenia odstavu všetkých ciciakov</w:t>
      </w:r>
      <w:r w:rsidR="00001B1F">
        <w:rPr>
          <w:rFonts w:ascii="Times New Roman" w:hAnsi="Times New Roman" w:cs="Times New Roman"/>
        </w:rPr>
        <w:t xml:space="preserve"> v </w:t>
      </w:r>
      <w:r w:rsidR="00F112FE">
        <w:rPr>
          <w:rFonts w:ascii="Times New Roman" w:hAnsi="Times New Roman" w:cs="Times New Roman"/>
        </w:rPr>
        <w:t>turnuse.</w:t>
      </w:r>
    </w:p>
    <w:p w:rsidR="004D0BC7" w:rsidRPr="00476A22" w:rsidRDefault="004D0BC7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</w:p>
    <w:p w:rsidR="004D0BC7" w:rsidRPr="00476A22" w:rsidRDefault="004D0BC7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 xml:space="preserve">K bodu </w:t>
      </w:r>
      <w:r w:rsidR="009C4F3B">
        <w:rPr>
          <w:rFonts w:ascii="Times New Roman" w:hAnsi="Times New Roman" w:cs="Times New Roman"/>
          <w:b/>
        </w:rPr>
        <w:t>46</w:t>
      </w:r>
    </w:p>
    <w:p w:rsidR="00901D00" w:rsidRPr="00BE5E81" w:rsidRDefault="00393CE5" w:rsidP="00BE5E81">
      <w:pPr>
        <w:pStyle w:val="Odsekzoznamu"/>
        <w:widowControl w:val="0"/>
        <w:autoSpaceDE w:val="0"/>
        <w:autoSpaceDN w:val="0"/>
        <w:adjustRightInd w:val="0"/>
        <w:spacing w:before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1E61">
        <w:rPr>
          <w:rFonts w:ascii="Times New Roman" w:hAnsi="Times New Roman" w:cs="Times New Roman"/>
          <w:sz w:val="24"/>
          <w:szCs w:val="24"/>
        </w:rPr>
        <w:t>Podľa</w:t>
      </w:r>
      <w:r w:rsidR="00001B1F">
        <w:rPr>
          <w:rFonts w:ascii="Times New Roman" w:hAnsi="Times New Roman" w:cs="Times New Roman"/>
          <w:sz w:val="24"/>
          <w:szCs w:val="24"/>
        </w:rPr>
        <w:t xml:space="preserve"> § </w:t>
      </w:r>
      <w:r w:rsidR="004D0BC7" w:rsidRPr="00EB1E61">
        <w:rPr>
          <w:rFonts w:ascii="Times New Roman" w:hAnsi="Times New Roman" w:cs="Times New Roman"/>
          <w:sz w:val="24"/>
          <w:szCs w:val="24"/>
        </w:rPr>
        <w:t xml:space="preserve">46 </w:t>
      </w:r>
      <w:r w:rsidRPr="00EB1E61">
        <w:rPr>
          <w:rFonts w:ascii="Times New Roman" w:hAnsi="Times New Roman" w:cs="Times New Roman"/>
          <w:sz w:val="24"/>
          <w:szCs w:val="24"/>
        </w:rPr>
        <w:t>odseku 6</w:t>
      </w:r>
      <w:r w:rsidR="00001B1F">
        <w:rPr>
          <w:rFonts w:ascii="Times New Roman" w:hAnsi="Times New Roman" w:cs="Times New Roman"/>
          <w:sz w:val="24"/>
          <w:szCs w:val="24"/>
        </w:rPr>
        <w:t xml:space="preserve"> sa </w:t>
      </w:r>
      <w:r w:rsidRPr="00EB1E61">
        <w:rPr>
          <w:rFonts w:ascii="Times New Roman" w:hAnsi="Times New Roman" w:cs="Times New Roman"/>
          <w:sz w:val="24"/>
          <w:szCs w:val="24"/>
        </w:rPr>
        <w:t>platba</w:t>
      </w:r>
      <w:r w:rsidR="00001B1F">
        <w:rPr>
          <w:rFonts w:ascii="Times New Roman" w:hAnsi="Times New Roman" w:cs="Times New Roman"/>
          <w:sz w:val="24"/>
          <w:szCs w:val="24"/>
        </w:rPr>
        <w:t xml:space="preserve"> na </w:t>
      </w:r>
      <w:r w:rsidRPr="00EB1E61">
        <w:rPr>
          <w:rFonts w:ascii="Times New Roman" w:hAnsi="Times New Roman" w:cs="Times New Roman"/>
          <w:sz w:val="24"/>
          <w:szCs w:val="24"/>
        </w:rPr>
        <w:t>operáciu zlepšenie ustajňovacích podmienok výkrmových ošípaných (§ 39 písm. b)</w:t>
      </w:r>
      <w:r w:rsidR="00BE5E81">
        <w:rPr>
          <w:rFonts w:ascii="Times New Roman" w:hAnsi="Times New Roman" w:cs="Times New Roman"/>
          <w:sz w:val="24"/>
          <w:szCs w:val="24"/>
        </w:rPr>
        <w:t>)</w:t>
      </w:r>
      <w:r w:rsidRPr="00EB1E61">
        <w:rPr>
          <w:rFonts w:ascii="Times New Roman" w:hAnsi="Times New Roman" w:cs="Times New Roman"/>
          <w:sz w:val="24"/>
          <w:szCs w:val="24"/>
        </w:rPr>
        <w:t xml:space="preserve"> zníži</w:t>
      </w:r>
      <w:r w:rsidR="00545A32">
        <w:rPr>
          <w:rFonts w:ascii="Times New Roman" w:hAnsi="Times New Roman" w:cs="Times New Roman"/>
          <w:sz w:val="24"/>
          <w:szCs w:val="24"/>
        </w:rPr>
        <w:t xml:space="preserve"> </w:t>
      </w:r>
      <w:r w:rsidR="00EB1E61" w:rsidRPr="00EB1E61">
        <w:rPr>
          <w:rFonts w:ascii="Times New Roman" w:hAnsi="Times New Roman" w:cs="Times New Roman"/>
          <w:sz w:val="24"/>
          <w:szCs w:val="24"/>
        </w:rPr>
        <w:t>o 10%</w:t>
      </w:r>
      <w:r w:rsidR="00001B1F">
        <w:rPr>
          <w:rFonts w:ascii="Times New Roman" w:hAnsi="Times New Roman" w:cs="Times New Roman"/>
          <w:sz w:val="24"/>
          <w:szCs w:val="24"/>
        </w:rPr>
        <w:t xml:space="preserve"> v </w:t>
      </w:r>
      <w:r w:rsidR="00EB1E61">
        <w:rPr>
          <w:rFonts w:ascii="Times New Roman" w:hAnsi="Times New Roman" w:cs="Times New Roman"/>
          <w:sz w:val="24"/>
          <w:szCs w:val="24"/>
        </w:rPr>
        <w:t>prípade</w:t>
      </w:r>
      <w:r w:rsidR="00EB1E61" w:rsidRPr="00EB1E61">
        <w:rPr>
          <w:rFonts w:ascii="Times New Roman" w:hAnsi="Times New Roman" w:cs="Times New Roman"/>
          <w:sz w:val="24"/>
          <w:szCs w:val="24"/>
        </w:rPr>
        <w:t>, ak žiadateľ o platbu nezašle</w:t>
      </w:r>
      <w:r w:rsidR="00545A32">
        <w:rPr>
          <w:rFonts w:ascii="Times New Roman" w:hAnsi="Times New Roman" w:cs="Times New Roman"/>
          <w:sz w:val="24"/>
          <w:szCs w:val="24"/>
        </w:rPr>
        <w:t xml:space="preserve"> </w:t>
      </w:r>
      <w:r w:rsidR="00EB1E61" w:rsidRPr="00EB1E61">
        <w:rPr>
          <w:rFonts w:ascii="Times New Roman" w:hAnsi="Times New Roman" w:cs="Times New Roman"/>
          <w:sz w:val="24"/>
          <w:szCs w:val="24"/>
        </w:rPr>
        <w:t>platobnej agentúre</w:t>
      </w:r>
      <w:r w:rsidR="00545A32">
        <w:rPr>
          <w:rFonts w:ascii="Times New Roman" w:hAnsi="Times New Roman" w:cs="Times New Roman"/>
          <w:sz w:val="24"/>
          <w:szCs w:val="24"/>
        </w:rPr>
        <w:t xml:space="preserve"> </w:t>
      </w:r>
      <w:r w:rsidR="00EB1E61" w:rsidRPr="00EB1E61">
        <w:rPr>
          <w:rFonts w:ascii="Times New Roman" w:hAnsi="Times New Roman" w:cs="Times New Roman"/>
          <w:sz w:val="24"/>
          <w:szCs w:val="24"/>
        </w:rPr>
        <w:t>sumárny výkaz o počte odchovaných ošípaných</w:t>
      </w:r>
      <w:r w:rsidR="00001B1F">
        <w:rPr>
          <w:rFonts w:ascii="Times New Roman" w:hAnsi="Times New Roman" w:cs="Times New Roman"/>
          <w:sz w:val="24"/>
          <w:szCs w:val="24"/>
        </w:rPr>
        <w:t xml:space="preserve"> v </w:t>
      </w:r>
      <w:r w:rsidR="00EB1E61" w:rsidRPr="00EB1E61">
        <w:rPr>
          <w:rFonts w:ascii="Times New Roman" w:hAnsi="Times New Roman" w:cs="Times New Roman"/>
          <w:sz w:val="24"/>
          <w:szCs w:val="24"/>
        </w:rPr>
        <w:t>lehote podľa</w:t>
      </w:r>
      <w:r w:rsidR="00001B1F">
        <w:rPr>
          <w:rFonts w:ascii="Times New Roman" w:hAnsi="Times New Roman" w:cs="Times New Roman"/>
          <w:sz w:val="24"/>
          <w:szCs w:val="24"/>
        </w:rPr>
        <w:t xml:space="preserve"> § </w:t>
      </w:r>
      <w:r w:rsidR="00EB1E61" w:rsidRPr="00EB1E61">
        <w:rPr>
          <w:rFonts w:ascii="Times New Roman" w:hAnsi="Times New Roman" w:cs="Times New Roman"/>
          <w:sz w:val="24"/>
          <w:szCs w:val="24"/>
        </w:rPr>
        <w:t xml:space="preserve">43 ods. 2, </w:t>
      </w:r>
      <w:r w:rsidR="00EB1E61">
        <w:rPr>
          <w:rFonts w:ascii="Times New Roman" w:hAnsi="Times New Roman" w:cs="Times New Roman"/>
          <w:sz w:val="24"/>
          <w:szCs w:val="24"/>
        </w:rPr>
        <w:t>o 20%</w:t>
      </w:r>
      <w:r w:rsidR="00001B1F">
        <w:rPr>
          <w:rFonts w:ascii="Times New Roman" w:hAnsi="Times New Roman" w:cs="Times New Roman"/>
          <w:sz w:val="24"/>
          <w:szCs w:val="24"/>
        </w:rPr>
        <w:t xml:space="preserve"> sa </w:t>
      </w:r>
      <w:r w:rsidR="00EB1E61">
        <w:rPr>
          <w:rFonts w:ascii="Times New Roman" w:hAnsi="Times New Roman" w:cs="Times New Roman"/>
          <w:sz w:val="24"/>
          <w:szCs w:val="24"/>
        </w:rPr>
        <w:t>zníži platba</w:t>
      </w:r>
      <w:r w:rsidR="00001B1F">
        <w:rPr>
          <w:rFonts w:ascii="Times New Roman" w:hAnsi="Times New Roman" w:cs="Times New Roman"/>
          <w:sz w:val="24"/>
          <w:szCs w:val="24"/>
        </w:rPr>
        <w:t xml:space="preserve"> v </w:t>
      </w:r>
      <w:r w:rsidR="00E81A96">
        <w:rPr>
          <w:rFonts w:ascii="Times New Roman" w:hAnsi="Times New Roman" w:cs="Times New Roman"/>
          <w:sz w:val="24"/>
          <w:szCs w:val="24"/>
        </w:rPr>
        <w:t>prípade</w:t>
      </w:r>
      <w:r w:rsidR="00EB1E61">
        <w:rPr>
          <w:rFonts w:ascii="Times New Roman" w:hAnsi="Times New Roman" w:cs="Times New Roman"/>
          <w:sz w:val="24"/>
          <w:szCs w:val="24"/>
        </w:rPr>
        <w:t>,</w:t>
      </w:r>
      <w:r w:rsidR="00EB1E61" w:rsidRPr="00EB1E61">
        <w:rPr>
          <w:rFonts w:ascii="Times New Roman" w:hAnsi="Times New Roman" w:cs="Times New Roman"/>
          <w:sz w:val="24"/>
          <w:szCs w:val="24"/>
        </w:rPr>
        <w:t xml:space="preserve"> ak žiadateľ o platbu zašle</w:t>
      </w:r>
      <w:r w:rsidR="00545A32">
        <w:rPr>
          <w:rFonts w:ascii="Times New Roman" w:hAnsi="Times New Roman" w:cs="Times New Roman"/>
          <w:sz w:val="24"/>
          <w:szCs w:val="24"/>
        </w:rPr>
        <w:t xml:space="preserve"> </w:t>
      </w:r>
      <w:r w:rsidR="00EB1E61" w:rsidRPr="00EB1E61">
        <w:rPr>
          <w:rFonts w:ascii="Times New Roman" w:hAnsi="Times New Roman" w:cs="Times New Roman"/>
          <w:sz w:val="24"/>
          <w:szCs w:val="24"/>
        </w:rPr>
        <w:t>platobnej agentúre</w:t>
      </w:r>
      <w:r w:rsidR="00545A32">
        <w:rPr>
          <w:rFonts w:ascii="Times New Roman" w:hAnsi="Times New Roman" w:cs="Times New Roman"/>
          <w:sz w:val="24"/>
          <w:szCs w:val="24"/>
        </w:rPr>
        <w:t xml:space="preserve"> </w:t>
      </w:r>
      <w:r w:rsidR="00EB1E61" w:rsidRPr="00EB1E61">
        <w:rPr>
          <w:rFonts w:ascii="Times New Roman" w:hAnsi="Times New Roman" w:cs="Times New Roman"/>
          <w:sz w:val="24"/>
          <w:szCs w:val="24"/>
        </w:rPr>
        <w:t>sumárny výkaz o počte odchovaných ošípaných</w:t>
      </w:r>
      <w:r w:rsidR="00EB1E61">
        <w:rPr>
          <w:rFonts w:ascii="Times New Roman" w:hAnsi="Times New Roman" w:cs="Times New Roman"/>
          <w:sz w:val="24"/>
          <w:szCs w:val="24"/>
        </w:rPr>
        <w:t>, ale</w:t>
      </w:r>
      <w:r w:rsidR="00EB1E61" w:rsidRPr="00EB1E61">
        <w:rPr>
          <w:rFonts w:ascii="Times New Roman" w:hAnsi="Times New Roman" w:cs="Times New Roman"/>
          <w:sz w:val="24"/>
          <w:szCs w:val="24"/>
        </w:rPr>
        <w:t xml:space="preserve"> až</w:t>
      </w:r>
      <w:r w:rsidR="00001B1F">
        <w:rPr>
          <w:rFonts w:ascii="Times New Roman" w:hAnsi="Times New Roman" w:cs="Times New Roman"/>
          <w:sz w:val="24"/>
          <w:szCs w:val="24"/>
        </w:rPr>
        <w:t xml:space="preserve"> na </w:t>
      </w:r>
      <w:r w:rsidR="00EB1E61" w:rsidRPr="00EB1E61">
        <w:rPr>
          <w:rFonts w:ascii="Times New Roman" w:hAnsi="Times New Roman" w:cs="Times New Roman"/>
          <w:sz w:val="24"/>
          <w:szCs w:val="24"/>
        </w:rPr>
        <w:t xml:space="preserve">základe </w:t>
      </w:r>
      <w:r w:rsidR="00E81A96">
        <w:rPr>
          <w:rFonts w:ascii="Times New Roman" w:hAnsi="Times New Roman" w:cs="Times New Roman"/>
          <w:sz w:val="24"/>
          <w:szCs w:val="24"/>
        </w:rPr>
        <w:t xml:space="preserve">jej </w:t>
      </w:r>
      <w:r w:rsidR="00EB1E61" w:rsidRPr="00EB1E61">
        <w:rPr>
          <w:rFonts w:ascii="Times New Roman" w:hAnsi="Times New Roman" w:cs="Times New Roman"/>
          <w:sz w:val="24"/>
          <w:szCs w:val="24"/>
        </w:rPr>
        <w:t>výzvy</w:t>
      </w:r>
      <w:r w:rsidR="00E81A96">
        <w:rPr>
          <w:rFonts w:ascii="Times New Roman" w:hAnsi="Times New Roman" w:cs="Times New Roman"/>
          <w:sz w:val="24"/>
          <w:szCs w:val="24"/>
        </w:rPr>
        <w:t>,</w:t>
      </w:r>
      <w:r w:rsidR="00001B1F">
        <w:rPr>
          <w:rFonts w:ascii="Times New Roman" w:hAnsi="Times New Roman" w:cs="Times New Roman"/>
          <w:sz w:val="24"/>
          <w:szCs w:val="24"/>
        </w:rPr>
        <w:t xml:space="preserve"> v </w:t>
      </w:r>
      <w:r w:rsidR="00EB1E61" w:rsidRPr="00EB1E61">
        <w:rPr>
          <w:rFonts w:ascii="Times New Roman" w:hAnsi="Times New Roman" w:cs="Times New Roman"/>
          <w:sz w:val="24"/>
          <w:szCs w:val="24"/>
        </w:rPr>
        <w:t>určenom termíne</w:t>
      </w:r>
      <w:r w:rsidR="00001B1F">
        <w:rPr>
          <w:rFonts w:ascii="Times New Roman" w:hAnsi="Times New Roman" w:cs="Times New Roman"/>
          <w:sz w:val="24"/>
          <w:szCs w:val="24"/>
        </w:rPr>
        <w:t xml:space="preserve"> a </w:t>
      </w:r>
      <w:r w:rsidR="00EB1E61">
        <w:rPr>
          <w:rFonts w:ascii="Times New Roman" w:hAnsi="Times New Roman" w:cs="Times New Roman"/>
          <w:sz w:val="24"/>
          <w:szCs w:val="24"/>
        </w:rPr>
        <w:t>platba</w:t>
      </w:r>
      <w:r w:rsidR="00001B1F">
        <w:rPr>
          <w:rFonts w:ascii="Times New Roman" w:hAnsi="Times New Roman" w:cs="Times New Roman"/>
          <w:sz w:val="24"/>
          <w:szCs w:val="24"/>
        </w:rPr>
        <w:t xml:space="preserve"> sa</w:t>
      </w:r>
      <w:r w:rsidR="00545A32">
        <w:rPr>
          <w:rFonts w:ascii="Times New Roman" w:hAnsi="Times New Roman" w:cs="Times New Roman"/>
          <w:sz w:val="24"/>
          <w:szCs w:val="24"/>
        </w:rPr>
        <w:t> </w:t>
      </w:r>
      <w:r w:rsidR="00001B1F">
        <w:rPr>
          <w:rFonts w:ascii="Times New Roman" w:hAnsi="Times New Roman" w:cs="Times New Roman"/>
          <w:sz w:val="24"/>
          <w:szCs w:val="24"/>
        </w:rPr>
        <w:t>v </w:t>
      </w:r>
      <w:r w:rsidR="00EB1E61" w:rsidRPr="00EB1E61">
        <w:rPr>
          <w:rFonts w:ascii="Times New Roman" w:hAnsi="Times New Roman" w:cs="Times New Roman"/>
          <w:sz w:val="24"/>
          <w:szCs w:val="24"/>
        </w:rPr>
        <w:t>príslušnom roku</w:t>
      </w:r>
      <w:r w:rsidR="00EB1E61">
        <w:rPr>
          <w:rFonts w:ascii="Times New Roman" w:hAnsi="Times New Roman" w:cs="Times New Roman"/>
          <w:sz w:val="24"/>
          <w:szCs w:val="24"/>
        </w:rPr>
        <w:t xml:space="preserve"> neposkytne vôbec</w:t>
      </w:r>
      <w:r w:rsidR="00EB1E61" w:rsidRPr="00EB1E61">
        <w:rPr>
          <w:rFonts w:ascii="Times New Roman" w:hAnsi="Times New Roman" w:cs="Times New Roman"/>
          <w:sz w:val="24"/>
          <w:szCs w:val="24"/>
        </w:rPr>
        <w:t>,</w:t>
      </w:r>
      <w:r w:rsidR="00545A32">
        <w:rPr>
          <w:rFonts w:ascii="Times New Roman" w:hAnsi="Times New Roman" w:cs="Times New Roman"/>
          <w:sz w:val="24"/>
          <w:szCs w:val="24"/>
        </w:rPr>
        <w:t xml:space="preserve"> </w:t>
      </w:r>
      <w:r w:rsidR="00EB1E61" w:rsidRPr="00EB1E61">
        <w:rPr>
          <w:rFonts w:ascii="Times New Roman" w:hAnsi="Times New Roman" w:cs="Times New Roman"/>
          <w:sz w:val="24"/>
          <w:szCs w:val="24"/>
        </w:rPr>
        <w:t>ak</w:t>
      </w:r>
      <w:r w:rsidR="00545A32">
        <w:rPr>
          <w:rFonts w:ascii="Times New Roman" w:hAnsi="Times New Roman" w:cs="Times New Roman"/>
          <w:sz w:val="24"/>
          <w:szCs w:val="24"/>
        </w:rPr>
        <w:t xml:space="preserve"> </w:t>
      </w:r>
      <w:r w:rsidR="00EB1E61" w:rsidRPr="00EB1E61">
        <w:rPr>
          <w:rFonts w:ascii="Times New Roman" w:hAnsi="Times New Roman" w:cs="Times New Roman"/>
          <w:sz w:val="24"/>
          <w:szCs w:val="24"/>
        </w:rPr>
        <w:t>žiadateľ o platbu nezaslal</w:t>
      </w:r>
      <w:r w:rsidR="00545A32">
        <w:rPr>
          <w:rFonts w:ascii="Times New Roman" w:hAnsi="Times New Roman" w:cs="Times New Roman"/>
          <w:sz w:val="24"/>
          <w:szCs w:val="24"/>
        </w:rPr>
        <w:t xml:space="preserve"> </w:t>
      </w:r>
      <w:r w:rsidR="00EB1E61" w:rsidRPr="00EB1E61">
        <w:rPr>
          <w:rFonts w:ascii="Times New Roman" w:hAnsi="Times New Roman" w:cs="Times New Roman"/>
          <w:sz w:val="24"/>
          <w:szCs w:val="24"/>
        </w:rPr>
        <w:t>platobnej agentúre</w:t>
      </w:r>
      <w:r w:rsidR="00545A32">
        <w:rPr>
          <w:rFonts w:ascii="Times New Roman" w:hAnsi="Times New Roman" w:cs="Times New Roman"/>
          <w:sz w:val="24"/>
          <w:szCs w:val="24"/>
        </w:rPr>
        <w:t xml:space="preserve"> </w:t>
      </w:r>
      <w:r w:rsidR="00EB1E61" w:rsidRPr="00EB1E61">
        <w:rPr>
          <w:rFonts w:ascii="Times New Roman" w:hAnsi="Times New Roman" w:cs="Times New Roman"/>
          <w:sz w:val="24"/>
          <w:szCs w:val="24"/>
        </w:rPr>
        <w:t>sumárny výkaz o počte odchovaných ošípaných, ani</w:t>
      </w:r>
      <w:r w:rsidR="00001B1F">
        <w:rPr>
          <w:rFonts w:ascii="Times New Roman" w:hAnsi="Times New Roman" w:cs="Times New Roman"/>
          <w:sz w:val="24"/>
          <w:szCs w:val="24"/>
        </w:rPr>
        <w:t xml:space="preserve"> na </w:t>
      </w:r>
      <w:r w:rsidR="00EB1E61" w:rsidRPr="00EB1E61">
        <w:rPr>
          <w:rFonts w:ascii="Times New Roman" w:hAnsi="Times New Roman" w:cs="Times New Roman"/>
          <w:sz w:val="24"/>
          <w:szCs w:val="24"/>
        </w:rPr>
        <w:t>základe výzvy</w:t>
      </w:r>
      <w:r w:rsidR="00E81A96">
        <w:rPr>
          <w:rFonts w:ascii="Times New Roman" w:hAnsi="Times New Roman" w:cs="Times New Roman"/>
          <w:sz w:val="24"/>
          <w:szCs w:val="24"/>
        </w:rPr>
        <w:t xml:space="preserve"> platobnej agentúry</w:t>
      </w:r>
      <w:r w:rsidR="00EB1E61">
        <w:rPr>
          <w:rFonts w:ascii="Times New Roman" w:hAnsi="Times New Roman" w:cs="Times New Roman"/>
          <w:sz w:val="24"/>
          <w:szCs w:val="24"/>
        </w:rPr>
        <w:t>.</w:t>
      </w:r>
    </w:p>
    <w:p w:rsidR="00901D00" w:rsidRPr="00476A22" w:rsidRDefault="00901D00" w:rsidP="00476A22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  <w:b/>
        </w:rPr>
        <w:t xml:space="preserve">K bodu </w:t>
      </w:r>
      <w:r w:rsidR="009C4F3B">
        <w:rPr>
          <w:rFonts w:ascii="Times New Roman" w:hAnsi="Times New Roman" w:cs="Times New Roman"/>
          <w:b/>
        </w:rPr>
        <w:t>47</w:t>
      </w:r>
    </w:p>
    <w:p w:rsidR="00645380" w:rsidRPr="00476A22" w:rsidRDefault="00901D00" w:rsidP="00476A22">
      <w:pPr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 w:rsidRPr="00476A22">
        <w:rPr>
          <w:rFonts w:ascii="Times New Roman" w:hAnsi="Times New Roman" w:cs="Times New Roman"/>
        </w:rPr>
        <w:t>47 ods. 2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dopĺňa, že operácie podľa odseku 1 možno vykonávať</w:t>
      </w:r>
      <w:r w:rsidR="00001B1F">
        <w:rPr>
          <w:rFonts w:ascii="Times New Roman" w:hAnsi="Times New Roman" w:cs="Times New Roman"/>
        </w:rPr>
        <w:t xml:space="preserve"> na </w:t>
      </w:r>
      <w:r w:rsidRPr="00476A22">
        <w:rPr>
          <w:rFonts w:ascii="Times New Roman" w:hAnsi="Times New Roman" w:cs="Times New Roman"/>
        </w:rPr>
        <w:t>lesných pozemkoch</w:t>
      </w:r>
      <w:r w:rsidR="00001B1F">
        <w:rPr>
          <w:rFonts w:ascii="Times New Roman" w:hAnsi="Times New Roman" w:cs="Times New Roman"/>
        </w:rPr>
        <w:t xml:space="preserve"> s </w:t>
      </w:r>
      <w:r w:rsidRPr="00476A22">
        <w:rPr>
          <w:rFonts w:ascii="Times New Roman" w:hAnsi="Times New Roman" w:cs="Times New Roman"/>
        </w:rPr>
        <w:t>lesným porastom, ktoré sú vedené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evidencii lesných pozemkov, ale</w:t>
      </w:r>
      <w:r w:rsidR="00001B1F">
        <w:rPr>
          <w:rFonts w:ascii="Times New Roman" w:hAnsi="Times New Roman" w:cs="Times New Roman"/>
        </w:rPr>
        <w:t xml:space="preserve"> aj v </w:t>
      </w:r>
      <w:r w:rsidRPr="00476A22">
        <w:rPr>
          <w:rFonts w:ascii="Times New Roman" w:hAnsi="Times New Roman" w:cs="Times New Roman"/>
        </w:rPr>
        <w:t>Informačnom systéme lesného hospodárstva</w:t>
      </w:r>
      <w:r w:rsidR="00864DDF">
        <w:rPr>
          <w:rFonts w:ascii="Times New Roman" w:hAnsi="Times New Roman" w:cs="Times New Roman"/>
        </w:rPr>
        <w:t>.</w:t>
      </w:r>
    </w:p>
    <w:p w:rsidR="00F63484" w:rsidRPr="00476A22" w:rsidRDefault="00901D00" w:rsidP="00476A22">
      <w:pPr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.</w:t>
      </w:r>
    </w:p>
    <w:p w:rsidR="004D0BC7" w:rsidRPr="00476A22" w:rsidRDefault="004D0BC7" w:rsidP="00476A22">
      <w:pPr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  <w:b/>
        </w:rPr>
        <w:t xml:space="preserve">K bodu </w:t>
      </w:r>
      <w:r w:rsidR="009C4F3B">
        <w:rPr>
          <w:rFonts w:ascii="Times New Roman" w:hAnsi="Times New Roman" w:cs="Times New Roman"/>
          <w:b/>
        </w:rPr>
        <w:t>48</w:t>
      </w:r>
    </w:p>
    <w:p w:rsidR="00C73FE4" w:rsidRPr="00476A22" w:rsidRDefault="001E533E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 w:rsidRPr="00476A22">
        <w:rPr>
          <w:rFonts w:ascii="Times New Roman" w:hAnsi="Times New Roman" w:cs="Times New Roman"/>
        </w:rPr>
        <w:t>47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dopĺňa odsek 5,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ktorom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ustanovuje, že p</w:t>
      </w:r>
      <w:r w:rsidR="00C73FE4" w:rsidRPr="00476A22">
        <w:rPr>
          <w:rFonts w:ascii="Times New Roman" w:hAnsi="Times New Roman" w:cs="Times New Roman"/>
        </w:rPr>
        <w:t>ri prekry</w:t>
      </w:r>
      <w:r w:rsidR="00EB7154">
        <w:rPr>
          <w:rFonts w:ascii="Times New Roman" w:hAnsi="Times New Roman" w:cs="Times New Roman"/>
        </w:rPr>
        <w:t>tí</w:t>
      </w:r>
      <w:r w:rsidR="00C73FE4" w:rsidRPr="00476A22">
        <w:rPr>
          <w:rFonts w:ascii="Times New Roman" w:hAnsi="Times New Roman" w:cs="Times New Roman"/>
        </w:rPr>
        <w:t xml:space="preserve"> lesných pozemkov</w:t>
      </w:r>
      <w:r w:rsidR="00001B1F">
        <w:rPr>
          <w:rFonts w:ascii="Times New Roman" w:hAnsi="Times New Roman" w:cs="Times New Roman"/>
        </w:rPr>
        <w:t xml:space="preserve"> v </w:t>
      </w:r>
      <w:r w:rsidR="00C73FE4" w:rsidRPr="00476A22">
        <w:rPr>
          <w:rFonts w:ascii="Times New Roman" w:hAnsi="Times New Roman" w:cs="Times New Roman"/>
        </w:rPr>
        <w:t>chránených vtáčích územiach podľa odseku 3</w:t>
      </w:r>
      <w:r w:rsidR="00001B1F">
        <w:rPr>
          <w:rFonts w:ascii="Times New Roman" w:hAnsi="Times New Roman" w:cs="Times New Roman"/>
        </w:rPr>
        <w:t xml:space="preserve"> a </w:t>
      </w:r>
      <w:r w:rsidR="00C73FE4" w:rsidRPr="00476A22">
        <w:rPr>
          <w:rFonts w:ascii="Times New Roman" w:hAnsi="Times New Roman" w:cs="Times New Roman"/>
        </w:rPr>
        <w:t>lesných pozemkoch nachádzajúcich</w:t>
      </w:r>
      <w:r w:rsidR="00001B1F">
        <w:rPr>
          <w:rFonts w:ascii="Times New Roman" w:hAnsi="Times New Roman" w:cs="Times New Roman"/>
        </w:rPr>
        <w:t xml:space="preserve"> sa na </w:t>
      </w:r>
      <w:r w:rsidR="00C73FE4" w:rsidRPr="00476A22">
        <w:rPr>
          <w:rFonts w:ascii="Times New Roman" w:hAnsi="Times New Roman" w:cs="Times New Roman"/>
        </w:rPr>
        <w:t>územiach európskeho významu podľa odseku 4</w:t>
      </w:r>
      <w:r w:rsidRPr="00476A22">
        <w:rPr>
          <w:rFonts w:ascii="Times New Roman" w:hAnsi="Times New Roman" w:cs="Times New Roman"/>
        </w:rPr>
        <w:t>,</w:t>
      </w:r>
      <w:r w:rsidR="00C73FE4" w:rsidRPr="00476A22">
        <w:rPr>
          <w:rFonts w:ascii="Times New Roman" w:hAnsi="Times New Roman" w:cs="Times New Roman"/>
        </w:rPr>
        <w:t xml:space="preserve"> je žiadateľ povinný plniť podmienky operácie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 xml:space="preserve">rámci </w:t>
      </w:r>
      <w:proofErr w:type="spellStart"/>
      <w:r w:rsidRPr="00476A22">
        <w:rPr>
          <w:rFonts w:ascii="Times New Roman" w:hAnsi="Times New Roman" w:cs="Times New Roman"/>
        </w:rPr>
        <w:t>lesnícko</w:t>
      </w:r>
      <w:proofErr w:type="spellEnd"/>
      <w:r w:rsidRPr="00476A22">
        <w:rPr>
          <w:rFonts w:ascii="Times New Roman" w:hAnsi="Times New Roman" w:cs="Times New Roman"/>
        </w:rPr>
        <w:t xml:space="preserve"> – environmentálnych záväzkov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chránených vtá</w:t>
      </w:r>
      <w:r w:rsidR="00121AB4" w:rsidRPr="00476A22">
        <w:rPr>
          <w:rFonts w:ascii="Times New Roman" w:hAnsi="Times New Roman" w:cs="Times New Roman"/>
        </w:rPr>
        <w:t>č</w:t>
      </w:r>
      <w:r w:rsidRPr="00476A22">
        <w:rPr>
          <w:rFonts w:ascii="Times New Roman" w:hAnsi="Times New Roman" w:cs="Times New Roman"/>
        </w:rPr>
        <w:t>ích územiach.</w:t>
      </w:r>
    </w:p>
    <w:p w:rsidR="00476A22" w:rsidRDefault="00476A22" w:rsidP="00476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E533E" w:rsidRPr="00476A22" w:rsidRDefault="001E533E" w:rsidP="00476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>K bod</w:t>
      </w:r>
      <w:r w:rsidR="004B1DCC">
        <w:rPr>
          <w:rFonts w:ascii="Times New Roman" w:hAnsi="Times New Roman" w:cs="Times New Roman"/>
          <w:b/>
        </w:rPr>
        <w:t>u</w:t>
      </w:r>
      <w:r w:rsidRPr="00476A22">
        <w:rPr>
          <w:rFonts w:ascii="Times New Roman" w:hAnsi="Times New Roman" w:cs="Times New Roman"/>
          <w:b/>
        </w:rPr>
        <w:t xml:space="preserve"> </w:t>
      </w:r>
      <w:r w:rsidR="009C4F3B">
        <w:rPr>
          <w:rFonts w:ascii="Times New Roman" w:hAnsi="Times New Roman" w:cs="Times New Roman"/>
          <w:b/>
        </w:rPr>
        <w:t>49</w:t>
      </w:r>
    </w:p>
    <w:p w:rsidR="001E533E" w:rsidRPr="00476A22" w:rsidRDefault="001E533E" w:rsidP="00001B1F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 w:rsidRPr="00476A22">
        <w:rPr>
          <w:rFonts w:ascii="Times New Roman" w:hAnsi="Times New Roman" w:cs="Times New Roman"/>
        </w:rPr>
        <w:t>50</w:t>
      </w:r>
      <w:r w:rsidR="00121AB4" w:rsidRPr="00476A22">
        <w:rPr>
          <w:rFonts w:ascii="Times New Roman" w:hAnsi="Times New Roman" w:cs="Times New Roman"/>
        </w:rPr>
        <w:t xml:space="preserve"> </w:t>
      </w:r>
      <w:r w:rsidRPr="00476A22">
        <w:rPr>
          <w:rFonts w:ascii="Times New Roman" w:hAnsi="Times New Roman" w:cs="Times New Roman"/>
        </w:rPr>
        <w:t>ods. 1 písm. e)</w:t>
      </w:r>
      <w:r w:rsidR="00001B1F">
        <w:rPr>
          <w:rFonts w:ascii="Times New Roman" w:hAnsi="Times New Roman" w:cs="Times New Roman"/>
        </w:rPr>
        <w:t xml:space="preserve"> a v § </w:t>
      </w:r>
      <w:r w:rsidRPr="00476A22">
        <w:rPr>
          <w:rFonts w:ascii="Times New Roman" w:hAnsi="Times New Roman" w:cs="Times New Roman"/>
        </w:rPr>
        <w:t>51 ods. 1 písm. e)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dop</w:t>
      </w:r>
      <w:r w:rsidR="00121AB4" w:rsidRPr="00476A22">
        <w:rPr>
          <w:rFonts w:ascii="Times New Roman" w:hAnsi="Times New Roman" w:cs="Times New Roman"/>
        </w:rPr>
        <w:t>ĺň</w:t>
      </w:r>
      <w:r w:rsidRPr="00476A22">
        <w:rPr>
          <w:rFonts w:ascii="Times New Roman" w:hAnsi="Times New Roman" w:cs="Times New Roman"/>
        </w:rPr>
        <w:t>a odkaz</w:t>
      </w:r>
      <w:r w:rsidR="00001B1F">
        <w:rPr>
          <w:rFonts w:ascii="Times New Roman" w:hAnsi="Times New Roman" w:cs="Times New Roman"/>
        </w:rPr>
        <w:t xml:space="preserve"> na § 25 zákona č. 405/2011 Z. </w:t>
      </w:r>
      <w:r w:rsidR="004974D7" w:rsidRPr="00476A22">
        <w:rPr>
          <w:rFonts w:ascii="Times New Roman" w:hAnsi="Times New Roman" w:cs="Times New Roman"/>
        </w:rPr>
        <w:t>z. o rastlinolekárskej starostlivosti</w:t>
      </w:r>
      <w:r w:rsidR="00001B1F">
        <w:rPr>
          <w:rFonts w:ascii="Times New Roman" w:hAnsi="Times New Roman" w:cs="Times New Roman"/>
        </w:rPr>
        <w:t xml:space="preserve"> a </w:t>
      </w:r>
      <w:r w:rsidR="004974D7" w:rsidRPr="00476A22">
        <w:rPr>
          <w:rFonts w:ascii="Times New Roman" w:hAnsi="Times New Roman" w:cs="Times New Roman"/>
        </w:rPr>
        <w:t>o z</w:t>
      </w:r>
      <w:r w:rsidR="00001B1F">
        <w:rPr>
          <w:rFonts w:ascii="Times New Roman" w:hAnsi="Times New Roman" w:cs="Times New Roman"/>
        </w:rPr>
        <w:t>mene zákona č. </w:t>
      </w:r>
      <w:r w:rsidR="004974D7" w:rsidRPr="00476A22">
        <w:rPr>
          <w:rFonts w:ascii="Times New Roman" w:hAnsi="Times New Roman" w:cs="Times New Roman"/>
        </w:rPr>
        <w:t>145/1995 Z. z.</w:t>
      </w:r>
    </w:p>
    <w:p w:rsidR="00476A22" w:rsidRPr="00476A22" w:rsidRDefault="00476A22" w:rsidP="00476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8558D" w:rsidRPr="00476A22" w:rsidRDefault="0098558D" w:rsidP="00476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 xml:space="preserve">K bodu </w:t>
      </w:r>
      <w:r w:rsidR="009C4F3B">
        <w:rPr>
          <w:rFonts w:ascii="Times New Roman" w:hAnsi="Times New Roman" w:cs="Times New Roman"/>
          <w:b/>
        </w:rPr>
        <w:t>50</w:t>
      </w:r>
    </w:p>
    <w:p w:rsidR="002B4DF8" w:rsidRPr="00476A22" w:rsidRDefault="00913A3E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 xml:space="preserve"> § </w:t>
      </w:r>
      <w:r w:rsidRPr="00476A22">
        <w:rPr>
          <w:rFonts w:ascii="Times New Roman" w:hAnsi="Times New Roman" w:cs="Times New Roman"/>
        </w:rPr>
        <w:t>60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dopĺňa odsek</w:t>
      </w:r>
      <w:r w:rsidR="00AA6AF9" w:rsidRPr="00476A22">
        <w:rPr>
          <w:rFonts w:ascii="Times New Roman" w:hAnsi="Times New Roman" w:cs="Times New Roman"/>
        </w:rPr>
        <w:t>mi</w:t>
      </w:r>
      <w:r w:rsidRPr="00476A22">
        <w:rPr>
          <w:rFonts w:ascii="Times New Roman" w:hAnsi="Times New Roman" w:cs="Times New Roman"/>
        </w:rPr>
        <w:t xml:space="preserve"> 9</w:t>
      </w:r>
      <w:r w:rsidR="00001B1F">
        <w:rPr>
          <w:rFonts w:ascii="Times New Roman" w:hAnsi="Times New Roman" w:cs="Times New Roman"/>
        </w:rPr>
        <w:t xml:space="preserve"> a </w:t>
      </w:r>
      <w:r w:rsidR="0024625C" w:rsidRPr="00476A22">
        <w:rPr>
          <w:rFonts w:ascii="Times New Roman" w:hAnsi="Times New Roman" w:cs="Times New Roman"/>
        </w:rPr>
        <w:t xml:space="preserve">10. </w:t>
      </w:r>
    </w:p>
    <w:p w:rsidR="00E361C1" w:rsidRDefault="00545A32" w:rsidP="00476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> </w:t>
      </w:r>
      <w:r w:rsidR="002B4DF8" w:rsidRPr="00476A22">
        <w:rPr>
          <w:rFonts w:ascii="Times New Roman" w:hAnsi="Times New Roman" w:cs="Times New Roman"/>
        </w:rPr>
        <w:t>odseku 9</w:t>
      </w:r>
      <w:r w:rsidR="00001B1F">
        <w:rPr>
          <w:rFonts w:ascii="Times New Roman" w:hAnsi="Times New Roman" w:cs="Times New Roman"/>
        </w:rPr>
        <w:t xml:space="preserve"> sa </w:t>
      </w:r>
      <w:r w:rsidR="0054508E" w:rsidRPr="00476A22">
        <w:rPr>
          <w:rFonts w:ascii="Times New Roman" w:hAnsi="Times New Roman" w:cs="Times New Roman"/>
        </w:rPr>
        <w:t>navrhuje, aby</w:t>
      </w:r>
      <w:r w:rsidR="00001B1F">
        <w:rPr>
          <w:rFonts w:ascii="Times New Roman" w:hAnsi="Times New Roman" w:cs="Times New Roman"/>
        </w:rPr>
        <w:t xml:space="preserve"> sa v </w:t>
      </w:r>
      <w:r w:rsidR="0054508E" w:rsidRPr="00476A22">
        <w:rPr>
          <w:rFonts w:ascii="Times New Roman" w:hAnsi="Times New Roman" w:cs="Times New Roman"/>
        </w:rPr>
        <w:t>prípade opakovaného porušenia</w:t>
      </w:r>
      <w:r w:rsidR="00537308" w:rsidRPr="00476A22">
        <w:rPr>
          <w:rFonts w:ascii="Times New Roman" w:hAnsi="Times New Roman" w:cs="Times New Roman"/>
        </w:rPr>
        <w:t xml:space="preserve"> niektorej</w:t>
      </w:r>
      <w:r w:rsidR="0054508E" w:rsidRPr="00476A22">
        <w:rPr>
          <w:rFonts w:ascii="Times New Roman" w:hAnsi="Times New Roman" w:cs="Times New Roman"/>
        </w:rPr>
        <w:t xml:space="preserve"> podmienky</w:t>
      </w:r>
      <w:r w:rsidR="00001B1F">
        <w:rPr>
          <w:rFonts w:ascii="Times New Roman" w:hAnsi="Times New Roman" w:cs="Times New Roman"/>
        </w:rPr>
        <w:t xml:space="preserve"> z </w:t>
      </w:r>
      <w:r w:rsidR="0054508E" w:rsidRPr="00476A22">
        <w:rPr>
          <w:rFonts w:ascii="Times New Roman" w:hAnsi="Times New Roman" w:cs="Times New Roman"/>
        </w:rPr>
        <w:t>opatrení</w:t>
      </w:r>
      <w:r w:rsidR="00001B1F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37308" w:rsidRPr="00476A22">
        <w:rPr>
          <w:rFonts w:ascii="Times New Roman" w:hAnsi="Times New Roman" w:cs="Times New Roman"/>
        </w:rPr>
        <w:t>agroenvironmentálno</w:t>
      </w:r>
      <w:proofErr w:type="spellEnd"/>
      <w:r w:rsidR="00537308" w:rsidRPr="00476A22">
        <w:rPr>
          <w:rFonts w:ascii="Times New Roman" w:hAnsi="Times New Roman" w:cs="Times New Roman"/>
        </w:rPr>
        <w:t xml:space="preserve"> – klimatické opatrenie,</w:t>
      </w:r>
      <w:r w:rsidR="00001B1F">
        <w:rPr>
          <w:rFonts w:ascii="Times New Roman" w:hAnsi="Times New Roman" w:cs="Times New Roman"/>
        </w:rPr>
        <w:t xml:space="preserve"> na </w:t>
      </w:r>
      <w:r w:rsidR="00537308" w:rsidRPr="00476A22">
        <w:rPr>
          <w:rFonts w:ascii="Times New Roman" w:hAnsi="Times New Roman" w:cs="Times New Roman"/>
        </w:rPr>
        <w:t>ekologické poľnohospodárstvo</w:t>
      </w:r>
      <w:r w:rsidR="00001B1F">
        <w:rPr>
          <w:rFonts w:ascii="Times New Roman" w:hAnsi="Times New Roman" w:cs="Times New Roman"/>
        </w:rPr>
        <w:t xml:space="preserve"> a na </w:t>
      </w:r>
      <w:r w:rsidR="00537308" w:rsidRPr="00476A22">
        <w:rPr>
          <w:rFonts w:ascii="Times New Roman" w:hAnsi="Times New Roman" w:cs="Times New Roman"/>
        </w:rPr>
        <w:t>lesnícko-environmentálne</w:t>
      </w:r>
      <w:r w:rsidR="00001B1F">
        <w:rPr>
          <w:rFonts w:ascii="Times New Roman" w:hAnsi="Times New Roman" w:cs="Times New Roman"/>
        </w:rPr>
        <w:t xml:space="preserve"> a </w:t>
      </w:r>
      <w:r w:rsidR="00537308" w:rsidRPr="00476A22">
        <w:rPr>
          <w:rFonts w:ascii="Times New Roman" w:hAnsi="Times New Roman" w:cs="Times New Roman"/>
        </w:rPr>
        <w:t>klimatické služby</w:t>
      </w:r>
      <w:r w:rsidR="00001B1F">
        <w:rPr>
          <w:rFonts w:ascii="Times New Roman" w:hAnsi="Times New Roman" w:cs="Times New Roman"/>
        </w:rPr>
        <w:t xml:space="preserve"> a </w:t>
      </w:r>
      <w:r w:rsidR="00537308" w:rsidRPr="00476A22">
        <w:rPr>
          <w:rFonts w:ascii="Times New Roman" w:hAnsi="Times New Roman" w:cs="Times New Roman"/>
        </w:rPr>
        <w:t>ochranu lesov, znížila</w:t>
      </w:r>
      <w:r>
        <w:rPr>
          <w:rFonts w:ascii="Times New Roman" w:hAnsi="Times New Roman" w:cs="Times New Roman"/>
        </w:rPr>
        <w:t xml:space="preserve"> </w:t>
      </w:r>
      <w:r w:rsidR="0054508E" w:rsidRPr="00476A22">
        <w:rPr>
          <w:rFonts w:ascii="Times New Roman" w:hAnsi="Times New Roman" w:cs="Times New Roman"/>
        </w:rPr>
        <w:t>platba</w:t>
      </w:r>
      <w:r>
        <w:rPr>
          <w:rFonts w:ascii="Times New Roman" w:hAnsi="Times New Roman" w:cs="Times New Roman"/>
        </w:rPr>
        <w:t xml:space="preserve"> </w:t>
      </w:r>
      <w:r w:rsidR="0054508E" w:rsidRPr="00476A22">
        <w:rPr>
          <w:rFonts w:ascii="Times New Roman" w:hAnsi="Times New Roman" w:cs="Times New Roman"/>
        </w:rPr>
        <w:t>o dvojnásobok sumy, o ktorú bola</w:t>
      </w:r>
      <w:r>
        <w:rPr>
          <w:rFonts w:ascii="Times New Roman" w:hAnsi="Times New Roman" w:cs="Times New Roman"/>
        </w:rPr>
        <w:t xml:space="preserve"> </w:t>
      </w:r>
      <w:r w:rsidR="0054508E" w:rsidRPr="00476A22">
        <w:rPr>
          <w:rFonts w:ascii="Times New Roman" w:hAnsi="Times New Roman" w:cs="Times New Roman"/>
        </w:rPr>
        <w:t>znížená pri predchádzajúcom porušení</w:t>
      </w:r>
      <w:r w:rsidR="008D306C" w:rsidRPr="00476A22">
        <w:rPr>
          <w:rFonts w:ascii="Times New Roman" w:hAnsi="Times New Roman" w:cs="Times New Roman"/>
        </w:rPr>
        <w:t xml:space="preserve"> rovnakej podmienky</w:t>
      </w:r>
      <w:r w:rsidR="0054508E" w:rsidRPr="00476A22">
        <w:rPr>
          <w:rFonts w:ascii="Times New Roman" w:hAnsi="Times New Roman" w:cs="Times New Roman"/>
        </w:rPr>
        <w:t>,</w:t>
      </w:r>
      <w:r w:rsidR="00001B1F">
        <w:rPr>
          <w:rFonts w:ascii="Times New Roman" w:hAnsi="Times New Roman" w:cs="Times New Roman"/>
        </w:rPr>
        <w:t xml:space="preserve"> a </w:t>
      </w:r>
      <w:r w:rsidR="0054508E" w:rsidRPr="00476A22">
        <w:rPr>
          <w:rFonts w:ascii="Times New Roman" w:hAnsi="Times New Roman" w:cs="Times New Roman"/>
        </w:rPr>
        <w:t>to až</w:t>
      </w:r>
      <w:r w:rsidR="00001B1F">
        <w:rPr>
          <w:rFonts w:ascii="Times New Roman" w:hAnsi="Times New Roman" w:cs="Times New Roman"/>
        </w:rPr>
        <w:t xml:space="preserve"> do </w:t>
      </w:r>
      <w:r w:rsidR="0054508E" w:rsidRPr="00476A22">
        <w:rPr>
          <w:rFonts w:ascii="Times New Roman" w:hAnsi="Times New Roman" w:cs="Times New Roman"/>
        </w:rPr>
        <w:t>výšky 100 %</w:t>
      </w:r>
      <w:r>
        <w:rPr>
          <w:rFonts w:ascii="Times New Roman" w:hAnsi="Times New Roman" w:cs="Times New Roman"/>
        </w:rPr>
        <w:t xml:space="preserve"> </w:t>
      </w:r>
      <w:r w:rsidR="0054508E" w:rsidRPr="00476A22">
        <w:rPr>
          <w:rFonts w:ascii="Times New Roman" w:hAnsi="Times New Roman" w:cs="Times New Roman"/>
        </w:rPr>
        <w:t>celkovej platby.</w:t>
      </w:r>
    </w:p>
    <w:p w:rsidR="002B4DF8" w:rsidRPr="00476A22" w:rsidRDefault="008D306C" w:rsidP="00476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Súčasne</w:t>
      </w:r>
      <w:r w:rsidR="00545A32">
        <w:rPr>
          <w:rFonts w:ascii="Times New Roman" w:hAnsi="Times New Roman" w:cs="Times New Roman"/>
        </w:rPr>
        <w:t xml:space="preserve"> </w:t>
      </w:r>
      <w:r w:rsidR="00001B1F">
        <w:rPr>
          <w:rFonts w:ascii="Times New Roman" w:hAnsi="Times New Roman" w:cs="Times New Roman"/>
        </w:rPr>
        <w:t>sa </w:t>
      </w:r>
      <w:r w:rsidR="00537308" w:rsidRPr="00476A22">
        <w:rPr>
          <w:rFonts w:ascii="Times New Roman" w:hAnsi="Times New Roman" w:cs="Times New Roman"/>
        </w:rPr>
        <w:t>ustanovuje</w:t>
      </w:r>
      <w:r w:rsidRPr="00476A22">
        <w:rPr>
          <w:rFonts w:ascii="Times New Roman" w:hAnsi="Times New Roman" w:cs="Times New Roman"/>
        </w:rPr>
        <w:t>, že</w:t>
      </w:r>
      <w:r w:rsidR="00545A32">
        <w:rPr>
          <w:rFonts w:ascii="Times New Roman" w:hAnsi="Times New Roman" w:cs="Times New Roman"/>
        </w:rPr>
        <w:t xml:space="preserve"> </w:t>
      </w:r>
      <w:r w:rsidRPr="00476A22">
        <w:rPr>
          <w:rFonts w:ascii="Times New Roman" w:hAnsi="Times New Roman" w:cs="Times New Roman"/>
        </w:rPr>
        <w:t>za</w:t>
      </w:r>
      <w:r w:rsidR="00545A32">
        <w:rPr>
          <w:rFonts w:ascii="Times New Roman" w:hAnsi="Times New Roman" w:cs="Times New Roman"/>
        </w:rPr>
        <w:t xml:space="preserve"> </w:t>
      </w:r>
      <w:r w:rsidR="0054508E" w:rsidRPr="00476A22">
        <w:rPr>
          <w:rFonts w:ascii="Times New Roman" w:hAnsi="Times New Roman" w:cs="Times New Roman"/>
        </w:rPr>
        <w:t>opakované porušenie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nepovažuje</w:t>
      </w:r>
      <w:r w:rsidR="00545A32">
        <w:rPr>
          <w:rFonts w:ascii="Times New Roman" w:hAnsi="Times New Roman" w:cs="Times New Roman"/>
        </w:rPr>
        <w:t xml:space="preserve"> </w:t>
      </w:r>
      <w:r w:rsidRPr="00476A22">
        <w:rPr>
          <w:rFonts w:ascii="Times New Roman" w:hAnsi="Times New Roman" w:cs="Times New Roman"/>
        </w:rPr>
        <w:t>ďalšie porušenie rovnakej podmienky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priebehu roka, za ktorý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poskytuje platba.</w:t>
      </w:r>
      <w:r w:rsidR="00545A32">
        <w:rPr>
          <w:rFonts w:ascii="Times New Roman" w:hAnsi="Times New Roman" w:cs="Times New Roman"/>
        </w:rPr>
        <w:t xml:space="preserve"> </w:t>
      </w:r>
    </w:p>
    <w:p w:rsidR="00913A3E" w:rsidRPr="00476A22" w:rsidRDefault="00545A32" w:rsidP="00476A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01B1F">
        <w:rPr>
          <w:rFonts w:ascii="Times New Roman" w:hAnsi="Times New Roman" w:cs="Times New Roman"/>
        </w:rPr>
        <w:t> </w:t>
      </w:r>
      <w:r w:rsidR="002B4DF8" w:rsidRPr="00476A22">
        <w:rPr>
          <w:rFonts w:ascii="Times New Roman" w:hAnsi="Times New Roman" w:cs="Times New Roman"/>
        </w:rPr>
        <w:t>odseku 1</w:t>
      </w:r>
      <w:r w:rsidR="008D306C" w:rsidRPr="00476A2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001B1F">
        <w:rPr>
          <w:rFonts w:ascii="Times New Roman" w:hAnsi="Times New Roman" w:cs="Times New Roman"/>
        </w:rPr>
        <w:t>sa </w:t>
      </w:r>
      <w:r w:rsidR="00913A3E" w:rsidRPr="00476A22">
        <w:rPr>
          <w:rFonts w:ascii="Times New Roman" w:hAnsi="Times New Roman" w:cs="Times New Roman"/>
        </w:rPr>
        <w:t>ustanovuje,</w:t>
      </w:r>
      <w:r>
        <w:rPr>
          <w:rFonts w:ascii="Times New Roman" w:hAnsi="Times New Roman" w:cs="Times New Roman"/>
        </w:rPr>
        <w:t xml:space="preserve"> </w:t>
      </w:r>
      <w:r w:rsidR="00913A3E" w:rsidRPr="00476A22">
        <w:rPr>
          <w:rFonts w:ascii="Times New Roman" w:hAnsi="Times New Roman" w:cs="Times New Roman"/>
        </w:rPr>
        <w:t>že</w:t>
      </w:r>
      <w:r>
        <w:rPr>
          <w:rFonts w:ascii="Times New Roman" w:hAnsi="Times New Roman" w:cs="Times New Roman"/>
        </w:rPr>
        <w:t xml:space="preserve"> </w:t>
      </w:r>
      <w:r w:rsidR="00913A3E" w:rsidRPr="00476A22">
        <w:rPr>
          <w:rFonts w:ascii="Times New Roman" w:hAnsi="Times New Roman" w:cs="Times New Roman"/>
        </w:rPr>
        <w:t>ustanovenia o znížení, neposkytnutí alebo</w:t>
      </w:r>
      <w:r>
        <w:rPr>
          <w:rFonts w:ascii="Times New Roman" w:hAnsi="Times New Roman" w:cs="Times New Roman"/>
        </w:rPr>
        <w:t xml:space="preserve"> </w:t>
      </w:r>
      <w:r w:rsidR="00913A3E" w:rsidRPr="00476A22">
        <w:rPr>
          <w:rFonts w:ascii="Times New Roman" w:hAnsi="Times New Roman" w:cs="Times New Roman"/>
        </w:rPr>
        <w:t>vrátení poskytnutej platby</w:t>
      </w:r>
      <w:r w:rsidR="00001B1F">
        <w:rPr>
          <w:rFonts w:ascii="Times New Roman" w:hAnsi="Times New Roman" w:cs="Times New Roman"/>
        </w:rPr>
        <w:t xml:space="preserve"> sa </w:t>
      </w:r>
      <w:r w:rsidR="00913A3E" w:rsidRPr="00476A22">
        <w:rPr>
          <w:rFonts w:ascii="Times New Roman" w:hAnsi="Times New Roman" w:cs="Times New Roman"/>
        </w:rPr>
        <w:t>nepoužijú</w:t>
      </w:r>
      <w:r w:rsidR="00001B1F">
        <w:rPr>
          <w:rFonts w:ascii="Times New Roman" w:hAnsi="Times New Roman" w:cs="Times New Roman"/>
        </w:rPr>
        <w:t xml:space="preserve"> v </w:t>
      </w:r>
      <w:r w:rsidR="008D306C" w:rsidRPr="00476A22">
        <w:rPr>
          <w:rFonts w:ascii="Times New Roman" w:hAnsi="Times New Roman" w:cs="Times New Roman"/>
        </w:rPr>
        <w:t>prípade, ak k porušeniu podmienky došlo</w:t>
      </w:r>
      <w:r w:rsidR="00001B1F">
        <w:rPr>
          <w:rFonts w:ascii="Times New Roman" w:hAnsi="Times New Roman" w:cs="Times New Roman"/>
        </w:rPr>
        <w:t xml:space="preserve"> v </w:t>
      </w:r>
      <w:r w:rsidR="008D306C" w:rsidRPr="00476A22">
        <w:rPr>
          <w:rFonts w:ascii="Times New Roman" w:hAnsi="Times New Roman" w:cs="Times New Roman"/>
        </w:rPr>
        <w:t>dôsledku zásahu vyššej moci.</w:t>
      </w:r>
    </w:p>
    <w:p w:rsidR="00EA1B4C" w:rsidRPr="00476A22" w:rsidRDefault="00EA1B4C" w:rsidP="00476A22">
      <w:pPr>
        <w:jc w:val="both"/>
        <w:rPr>
          <w:rFonts w:ascii="Times New Roman" w:hAnsi="Times New Roman" w:cs="Times New Roman"/>
        </w:rPr>
      </w:pPr>
    </w:p>
    <w:p w:rsidR="00EA1B4C" w:rsidRPr="00476A22" w:rsidRDefault="00EA1B4C" w:rsidP="00476A22">
      <w:pPr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 xml:space="preserve">K bodu </w:t>
      </w:r>
      <w:r w:rsidR="009C4F3B">
        <w:rPr>
          <w:rFonts w:ascii="Times New Roman" w:hAnsi="Times New Roman" w:cs="Times New Roman"/>
          <w:b/>
        </w:rPr>
        <w:t>51</w:t>
      </w:r>
    </w:p>
    <w:p w:rsidR="00EF581D" w:rsidRDefault="002138BD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V prechodnom ustanovení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navrhuje, aby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konania začaté pred nadobudnutím účinnosti tohto nariadenia vlády dokončili podľa doterajších predpisov.</w:t>
      </w:r>
    </w:p>
    <w:p w:rsidR="00D26325" w:rsidRPr="00476A22" w:rsidRDefault="00D26325" w:rsidP="00476A22">
      <w:pPr>
        <w:rPr>
          <w:rFonts w:ascii="Times New Roman" w:hAnsi="Times New Roman" w:cs="Times New Roman"/>
          <w:b/>
        </w:rPr>
      </w:pPr>
    </w:p>
    <w:p w:rsidR="00913A3E" w:rsidRPr="00476A22" w:rsidRDefault="00913A3E" w:rsidP="00545A32">
      <w:pPr>
        <w:keepNext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  <w:b/>
        </w:rPr>
        <w:t>K bodom</w:t>
      </w:r>
      <w:r w:rsidR="00545A32">
        <w:rPr>
          <w:rFonts w:ascii="Times New Roman" w:hAnsi="Times New Roman" w:cs="Times New Roman"/>
          <w:b/>
        </w:rPr>
        <w:t xml:space="preserve"> </w:t>
      </w:r>
      <w:r w:rsidR="009C4F3B">
        <w:rPr>
          <w:rFonts w:ascii="Times New Roman" w:hAnsi="Times New Roman" w:cs="Times New Roman"/>
          <w:b/>
        </w:rPr>
        <w:t>52</w:t>
      </w:r>
      <w:r w:rsidR="008D0BA6">
        <w:rPr>
          <w:rFonts w:ascii="Times New Roman" w:hAnsi="Times New Roman" w:cs="Times New Roman"/>
          <w:b/>
        </w:rPr>
        <w:t xml:space="preserve"> </w:t>
      </w:r>
      <w:r w:rsidR="00001B1F">
        <w:rPr>
          <w:rFonts w:ascii="Times New Roman" w:hAnsi="Times New Roman" w:cs="Times New Roman"/>
          <w:b/>
        </w:rPr>
        <w:t>a </w:t>
      </w:r>
      <w:r w:rsidR="009C4F3B">
        <w:rPr>
          <w:rFonts w:ascii="Times New Roman" w:hAnsi="Times New Roman" w:cs="Times New Roman"/>
          <w:b/>
        </w:rPr>
        <w:t>53</w:t>
      </w:r>
      <w:r w:rsidR="008D0BA6">
        <w:rPr>
          <w:rFonts w:ascii="Times New Roman" w:hAnsi="Times New Roman" w:cs="Times New Roman"/>
          <w:b/>
        </w:rPr>
        <w:t xml:space="preserve"> </w:t>
      </w:r>
    </w:p>
    <w:p w:rsidR="00F97043" w:rsidRPr="00476A22" w:rsidRDefault="00913A3E" w:rsidP="00545A32">
      <w:pPr>
        <w:keepNext/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 xml:space="preserve">V bode </w:t>
      </w:r>
      <w:r w:rsidR="009C4F3B">
        <w:rPr>
          <w:rFonts w:ascii="Times New Roman" w:hAnsi="Times New Roman" w:cs="Times New Roman"/>
        </w:rPr>
        <w:t>52</w:t>
      </w:r>
      <w:r w:rsidR="008D0BA6">
        <w:rPr>
          <w:rFonts w:ascii="Times New Roman" w:hAnsi="Times New Roman" w:cs="Times New Roman"/>
        </w:rPr>
        <w:t xml:space="preserve"> </w:t>
      </w:r>
      <w:r w:rsidR="00001B1F">
        <w:rPr>
          <w:rFonts w:ascii="Times New Roman" w:hAnsi="Times New Roman" w:cs="Times New Roman"/>
        </w:rPr>
        <w:t>sa </w:t>
      </w:r>
      <w:r w:rsidRPr="00476A22">
        <w:rPr>
          <w:rFonts w:ascii="Times New Roman" w:hAnsi="Times New Roman" w:cs="Times New Roman"/>
        </w:rPr>
        <w:t>aktualizuje príloha č. 7 k nariadeniu vlády,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ktorej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ustanovujú minimálne počty</w:t>
      </w:r>
      <w:r w:rsidR="00545A32">
        <w:rPr>
          <w:rFonts w:ascii="Times New Roman" w:hAnsi="Times New Roman" w:cs="Times New Roman"/>
        </w:rPr>
        <w:t xml:space="preserve"> </w:t>
      </w:r>
      <w:r w:rsidR="00F97043" w:rsidRPr="00476A22">
        <w:rPr>
          <w:rFonts w:ascii="Times New Roman" w:hAnsi="Times New Roman" w:cs="Times New Roman"/>
        </w:rPr>
        <w:t>jedincov</w:t>
      </w:r>
      <w:r w:rsidR="00001B1F">
        <w:rPr>
          <w:rFonts w:ascii="Times New Roman" w:hAnsi="Times New Roman" w:cs="Times New Roman"/>
        </w:rPr>
        <w:t xml:space="preserve"> na </w:t>
      </w:r>
      <w:r w:rsidR="00F97043" w:rsidRPr="00476A22">
        <w:rPr>
          <w:rFonts w:ascii="Times New Roman" w:hAnsi="Times New Roman" w:cs="Times New Roman"/>
        </w:rPr>
        <w:t>hektár potrebných pre vstup</w:t>
      </w:r>
      <w:r w:rsidR="00001B1F">
        <w:rPr>
          <w:rFonts w:ascii="Times New Roman" w:hAnsi="Times New Roman" w:cs="Times New Roman"/>
        </w:rPr>
        <w:t xml:space="preserve"> do </w:t>
      </w:r>
      <w:r w:rsidR="00F97043" w:rsidRPr="00476A22">
        <w:rPr>
          <w:rFonts w:ascii="Times New Roman" w:hAnsi="Times New Roman" w:cs="Times New Roman"/>
        </w:rPr>
        <w:t>systému</w:t>
      </w:r>
      <w:r w:rsidR="00545A32">
        <w:rPr>
          <w:rFonts w:ascii="Times New Roman" w:hAnsi="Times New Roman" w:cs="Times New Roman"/>
        </w:rPr>
        <w:t xml:space="preserve"> </w:t>
      </w:r>
      <w:r w:rsidR="00F97043" w:rsidRPr="00476A22">
        <w:rPr>
          <w:rFonts w:ascii="Times New Roman" w:hAnsi="Times New Roman" w:cs="Times New Roman"/>
        </w:rPr>
        <w:t>integrovaná produkcia</w:t>
      </w:r>
      <w:r w:rsidR="00001B1F">
        <w:rPr>
          <w:rFonts w:ascii="Times New Roman" w:hAnsi="Times New Roman" w:cs="Times New Roman"/>
        </w:rPr>
        <w:t xml:space="preserve"> v </w:t>
      </w:r>
      <w:r w:rsidR="00F97043" w:rsidRPr="00476A22">
        <w:rPr>
          <w:rFonts w:ascii="Times New Roman" w:hAnsi="Times New Roman" w:cs="Times New Roman"/>
        </w:rPr>
        <w:t>ovocinárstve.</w:t>
      </w:r>
    </w:p>
    <w:p w:rsidR="00645380" w:rsidRPr="00E401B4" w:rsidRDefault="00F97043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 xml:space="preserve">V bode </w:t>
      </w:r>
      <w:r w:rsidR="009C4F3B">
        <w:rPr>
          <w:rFonts w:ascii="Times New Roman" w:hAnsi="Times New Roman" w:cs="Times New Roman"/>
        </w:rPr>
        <w:t>53</w:t>
      </w:r>
      <w:r w:rsidR="00545A32">
        <w:rPr>
          <w:rFonts w:ascii="Times New Roman" w:hAnsi="Times New Roman" w:cs="Times New Roman"/>
        </w:rPr>
        <w:t xml:space="preserve"> </w:t>
      </w:r>
      <w:r w:rsidR="00001B1F">
        <w:rPr>
          <w:rFonts w:ascii="Times New Roman" w:hAnsi="Times New Roman" w:cs="Times New Roman"/>
        </w:rPr>
        <w:t>sa </w:t>
      </w:r>
      <w:r w:rsidRPr="00476A22">
        <w:rPr>
          <w:rFonts w:ascii="Times New Roman" w:hAnsi="Times New Roman" w:cs="Times New Roman"/>
        </w:rPr>
        <w:t>aktualizuje</w:t>
      </w:r>
      <w:r w:rsidR="00545A32">
        <w:rPr>
          <w:rFonts w:ascii="Times New Roman" w:hAnsi="Times New Roman" w:cs="Times New Roman"/>
        </w:rPr>
        <w:t xml:space="preserve"> </w:t>
      </w:r>
      <w:r w:rsidRPr="00476A22">
        <w:rPr>
          <w:rFonts w:ascii="Times New Roman" w:hAnsi="Times New Roman" w:cs="Times New Roman"/>
        </w:rPr>
        <w:t>príloha č. 10 k nariadeniu vlády,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ktorej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ustanovujú</w:t>
      </w:r>
      <w:r w:rsidR="00533C37" w:rsidRPr="00476A22">
        <w:rPr>
          <w:rFonts w:ascii="Times New Roman" w:hAnsi="Times New Roman" w:cs="Times New Roman"/>
        </w:rPr>
        <w:t xml:space="preserve"> minimálne požiadavky</w:t>
      </w:r>
      <w:r w:rsidR="00001B1F">
        <w:rPr>
          <w:rFonts w:ascii="Times New Roman" w:hAnsi="Times New Roman" w:cs="Times New Roman"/>
        </w:rPr>
        <w:t xml:space="preserve"> na</w:t>
      </w:r>
      <w:r w:rsidR="00545A32">
        <w:rPr>
          <w:rFonts w:ascii="Times New Roman" w:hAnsi="Times New Roman" w:cs="Times New Roman"/>
        </w:rPr>
        <w:t xml:space="preserve"> </w:t>
      </w:r>
      <w:r w:rsidR="00533C37" w:rsidRPr="00476A22">
        <w:rPr>
          <w:rFonts w:ascii="Times New Roman" w:hAnsi="Times New Roman" w:cs="Times New Roman"/>
        </w:rPr>
        <w:t>používanie hnojív</w:t>
      </w:r>
      <w:r w:rsidR="00001B1F">
        <w:rPr>
          <w:rFonts w:ascii="Times New Roman" w:hAnsi="Times New Roman" w:cs="Times New Roman"/>
        </w:rPr>
        <w:t xml:space="preserve"> a </w:t>
      </w:r>
      <w:r w:rsidR="00533C37" w:rsidRPr="00476A22">
        <w:rPr>
          <w:rFonts w:ascii="Times New Roman" w:hAnsi="Times New Roman" w:cs="Times New Roman"/>
        </w:rPr>
        <w:t>prípravkov</w:t>
      </w:r>
      <w:r w:rsidR="00001B1F">
        <w:rPr>
          <w:rFonts w:ascii="Times New Roman" w:hAnsi="Times New Roman" w:cs="Times New Roman"/>
        </w:rPr>
        <w:t xml:space="preserve"> na </w:t>
      </w:r>
      <w:r w:rsidR="00533C37" w:rsidRPr="00476A22">
        <w:rPr>
          <w:rFonts w:ascii="Times New Roman" w:hAnsi="Times New Roman" w:cs="Times New Roman"/>
        </w:rPr>
        <w:t>ochranu rastlín.</w:t>
      </w:r>
    </w:p>
    <w:p w:rsidR="008528A0" w:rsidRDefault="008528A0" w:rsidP="00476A22">
      <w:pPr>
        <w:jc w:val="both"/>
        <w:rPr>
          <w:rFonts w:ascii="Times New Roman" w:hAnsi="Times New Roman" w:cs="Times New Roman"/>
          <w:b/>
        </w:rPr>
      </w:pPr>
    </w:p>
    <w:p w:rsidR="00533C37" w:rsidRPr="00476A22" w:rsidRDefault="00533C37" w:rsidP="00476A22">
      <w:pPr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 xml:space="preserve">K bodom </w:t>
      </w:r>
      <w:r w:rsidR="009C4F3B">
        <w:rPr>
          <w:rFonts w:ascii="Times New Roman" w:hAnsi="Times New Roman" w:cs="Times New Roman"/>
          <w:b/>
        </w:rPr>
        <w:t>54</w:t>
      </w:r>
      <w:r w:rsidR="008D0BA6">
        <w:rPr>
          <w:rFonts w:ascii="Times New Roman" w:hAnsi="Times New Roman" w:cs="Times New Roman"/>
          <w:b/>
        </w:rPr>
        <w:t xml:space="preserve"> </w:t>
      </w:r>
      <w:r w:rsidR="00001B1F">
        <w:rPr>
          <w:rFonts w:ascii="Times New Roman" w:hAnsi="Times New Roman" w:cs="Times New Roman"/>
          <w:b/>
        </w:rPr>
        <w:t>a </w:t>
      </w:r>
      <w:r w:rsidR="009C4F3B">
        <w:rPr>
          <w:rFonts w:ascii="Times New Roman" w:hAnsi="Times New Roman" w:cs="Times New Roman"/>
          <w:b/>
        </w:rPr>
        <w:t>55</w:t>
      </w:r>
    </w:p>
    <w:p w:rsidR="00533C37" w:rsidRPr="00476A22" w:rsidRDefault="00533C37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V prílohe č.</w:t>
      </w:r>
      <w:r w:rsidR="00F63484" w:rsidRPr="00476A22">
        <w:rPr>
          <w:rFonts w:ascii="Times New Roman" w:hAnsi="Times New Roman" w:cs="Times New Roman"/>
        </w:rPr>
        <w:t xml:space="preserve"> 12</w:t>
      </w:r>
      <w:r w:rsidR="00001B1F">
        <w:rPr>
          <w:rFonts w:ascii="Times New Roman" w:hAnsi="Times New Roman" w:cs="Times New Roman"/>
        </w:rPr>
        <w:t xml:space="preserve"> v </w:t>
      </w:r>
      <w:r w:rsidR="00525C0A" w:rsidRPr="00476A22">
        <w:rPr>
          <w:rFonts w:ascii="Times New Roman" w:hAnsi="Times New Roman" w:cs="Times New Roman"/>
        </w:rPr>
        <w:t>časti</w:t>
      </w:r>
      <w:r w:rsidR="00001B1F">
        <w:rPr>
          <w:rFonts w:ascii="Times New Roman" w:hAnsi="Times New Roman" w:cs="Times New Roman"/>
        </w:rPr>
        <w:t xml:space="preserve"> a sa </w:t>
      </w:r>
      <w:r w:rsidRPr="00476A22">
        <w:rPr>
          <w:rFonts w:ascii="Times New Roman" w:hAnsi="Times New Roman" w:cs="Times New Roman"/>
        </w:rPr>
        <w:t xml:space="preserve">ustanovuje </w:t>
      </w:r>
      <w:r w:rsidR="00525C0A" w:rsidRPr="00476A22">
        <w:rPr>
          <w:rFonts w:ascii="Times New Roman" w:hAnsi="Times New Roman" w:cs="Times New Roman"/>
        </w:rPr>
        <w:t>vytvorenie reprezentatívnej vzorky poľnohospodárskej pôdy</w:t>
      </w:r>
      <w:r w:rsidR="00001B1F">
        <w:rPr>
          <w:rFonts w:ascii="Times New Roman" w:hAnsi="Times New Roman" w:cs="Times New Roman"/>
        </w:rPr>
        <w:t xml:space="preserve"> na </w:t>
      </w:r>
      <w:r w:rsidR="00525C0A" w:rsidRPr="00476A22">
        <w:rPr>
          <w:rFonts w:ascii="Times New Roman" w:hAnsi="Times New Roman" w:cs="Times New Roman"/>
        </w:rPr>
        <w:t>analýzu rizikových látok</w:t>
      </w:r>
      <w:r w:rsidR="00001B1F">
        <w:rPr>
          <w:rFonts w:ascii="Times New Roman" w:hAnsi="Times New Roman" w:cs="Times New Roman"/>
        </w:rPr>
        <w:t xml:space="preserve"> a v </w:t>
      </w:r>
      <w:r w:rsidR="00525C0A" w:rsidRPr="00476A22">
        <w:rPr>
          <w:rFonts w:ascii="Times New Roman" w:hAnsi="Times New Roman" w:cs="Times New Roman"/>
        </w:rPr>
        <w:t>časti</w:t>
      </w:r>
      <w:r w:rsidR="00545A32">
        <w:rPr>
          <w:rFonts w:ascii="Times New Roman" w:hAnsi="Times New Roman" w:cs="Times New Roman"/>
        </w:rPr>
        <w:t xml:space="preserve"> </w:t>
      </w:r>
      <w:r w:rsidR="00525C0A" w:rsidRPr="00476A22">
        <w:rPr>
          <w:rFonts w:ascii="Times New Roman" w:hAnsi="Times New Roman" w:cs="Times New Roman"/>
        </w:rPr>
        <w:t xml:space="preserve">B odporúčaná metóda stanovenia </w:t>
      </w:r>
      <w:r w:rsidR="0024625C" w:rsidRPr="00476A22">
        <w:rPr>
          <w:rFonts w:ascii="Times New Roman" w:hAnsi="Times New Roman" w:cs="Times New Roman"/>
        </w:rPr>
        <w:t xml:space="preserve">hodnoty </w:t>
      </w:r>
      <w:r w:rsidR="00525C0A" w:rsidRPr="00476A22">
        <w:rPr>
          <w:rFonts w:ascii="Times New Roman" w:hAnsi="Times New Roman" w:cs="Times New Roman"/>
        </w:rPr>
        <w:t>minerálneho dusíka</w:t>
      </w:r>
      <w:r w:rsidR="00001B1F">
        <w:rPr>
          <w:rFonts w:ascii="Times New Roman" w:hAnsi="Times New Roman" w:cs="Times New Roman"/>
        </w:rPr>
        <w:t xml:space="preserve"> v </w:t>
      </w:r>
      <w:r w:rsidR="00525C0A" w:rsidRPr="00476A22">
        <w:rPr>
          <w:rFonts w:ascii="Times New Roman" w:hAnsi="Times New Roman" w:cs="Times New Roman"/>
        </w:rPr>
        <w:t>pôde.</w:t>
      </w:r>
    </w:p>
    <w:p w:rsidR="00313890" w:rsidRPr="00476A22" w:rsidRDefault="00313890" w:rsidP="00476A22">
      <w:pPr>
        <w:jc w:val="both"/>
        <w:rPr>
          <w:rFonts w:ascii="Times New Roman" w:hAnsi="Times New Roman" w:cs="Times New Roman"/>
        </w:rPr>
      </w:pPr>
    </w:p>
    <w:p w:rsidR="009C71B3" w:rsidRDefault="00CE475E" w:rsidP="00476A22">
      <w:pPr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 xml:space="preserve">K bodu </w:t>
      </w:r>
      <w:r w:rsidR="009C4F3B">
        <w:rPr>
          <w:rFonts w:ascii="Times New Roman" w:hAnsi="Times New Roman" w:cs="Times New Roman"/>
          <w:b/>
        </w:rPr>
        <w:t>56</w:t>
      </w:r>
    </w:p>
    <w:p w:rsidR="00CE475E" w:rsidRPr="00476A22" w:rsidRDefault="00CE475E" w:rsidP="00476A22">
      <w:pPr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</w:rPr>
        <w:t>Dopĺňa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príloha č. 15a</w:t>
      </w:r>
      <w:r w:rsidR="00AD69A6">
        <w:rPr>
          <w:rFonts w:ascii="Times New Roman" w:hAnsi="Times New Roman" w:cs="Times New Roman"/>
        </w:rPr>
        <w:t>,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ktorej sú uveden</w:t>
      </w:r>
      <w:r w:rsidR="00D97A92">
        <w:rPr>
          <w:rFonts w:ascii="Times New Roman" w:hAnsi="Times New Roman" w:cs="Times New Roman"/>
        </w:rPr>
        <w:t>é plodiny zeleniny pre vyvážený dvoj</w:t>
      </w:r>
      <w:r w:rsidRPr="00476A22">
        <w:rPr>
          <w:rFonts w:ascii="Times New Roman" w:hAnsi="Times New Roman" w:cs="Times New Roman"/>
        </w:rPr>
        <w:t>ročný osevný postup zaradené podľa rodu</w:t>
      </w:r>
      <w:r w:rsidR="00001B1F">
        <w:rPr>
          <w:rFonts w:ascii="Times New Roman" w:hAnsi="Times New Roman" w:cs="Times New Roman"/>
        </w:rPr>
        <w:t xml:space="preserve"> s </w:t>
      </w:r>
      <w:r w:rsidR="00D97A92">
        <w:rPr>
          <w:rFonts w:ascii="Times New Roman" w:hAnsi="Times New Roman" w:cs="Times New Roman"/>
        </w:rPr>
        <w:t>latinskými</w:t>
      </w:r>
      <w:r w:rsidR="00001B1F">
        <w:rPr>
          <w:rFonts w:ascii="Times New Roman" w:hAnsi="Times New Roman" w:cs="Times New Roman"/>
        </w:rPr>
        <w:t xml:space="preserve"> a </w:t>
      </w:r>
      <w:r w:rsidR="00AD69A6">
        <w:rPr>
          <w:rFonts w:ascii="Times New Roman" w:hAnsi="Times New Roman" w:cs="Times New Roman"/>
        </w:rPr>
        <w:t xml:space="preserve">slovenskými </w:t>
      </w:r>
      <w:r w:rsidR="00D97A92">
        <w:rPr>
          <w:rFonts w:ascii="Times New Roman" w:hAnsi="Times New Roman" w:cs="Times New Roman"/>
        </w:rPr>
        <w:t>názvami</w:t>
      </w:r>
      <w:r w:rsidRPr="00476A22">
        <w:rPr>
          <w:rFonts w:ascii="Times New Roman" w:hAnsi="Times New Roman" w:cs="Times New Roman"/>
        </w:rPr>
        <w:t>, ktoré možno pestovať</w:t>
      </w:r>
      <w:r w:rsidR="00001B1F">
        <w:rPr>
          <w:rFonts w:ascii="Times New Roman" w:hAnsi="Times New Roman" w:cs="Times New Roman"/>
        </w:rPr>
        <w:t xml:space="preserve"> na </w:t>
      </w:r>
      <w:r w:rsidRPr="00476A22">
        <w:rPr>
          <w:rFonts w:ascii="Times New Roman" w:hAnsi="Times New Roman" w:cs="Times New Roman"/>
        </w:rPr>
        <w:t>rovnakej ploche až</w:t>
      </w:r>
      <w:r w:rsidR="00001B1F">
        <w:rPr>
          <w:rFonts w:ascii="Times New Roman" w:hAnsi="Times New Roman" w:cs="Times New Roman"/>
        </w:rPr>
        <w:t xml:space="preserve"> v </w:t>
      </w:r>
      <w:r w:rsidR="00D97A92">
        <w:rPr>
          <w:rFonts w:ascii="Times New Roman" w:hAnsi="Times New Roman" w:cs="Times New Roman"/>
        </w:rPr>
        <w:t>nasledujúcom roku</w:t>
      </w:r>
      <w:r w:rsidR="00545A32">
        <w:rPr>
          <w:rFonts w:ascii="Times New Roman" w:hAnsi="Times New Roman" w:cs="Times New Roman"/>
        </w:rPr>
        <w:t xml:space="preserve"> </w:t>
      </w:r>
      <w:r w:rsidR="00001B1F">
        <w:rPr>
          <w:rFonts w:ascii="Times New Roman" w:hAnsi="Times New Roman" w:cs="Times New Roman"/>
        </w:rPr>
        <w:t>a </w:t>
      </w:r>
      <w:r w:rsidRPr="00476A22">
        <w:rPr>
          <w:rFonts w:ascii="Times New Roman" w:hAnsi="Times New Roman" w:cs="Times New Roman"/>
        </w:rPr>
        <w:t>tiež sú uvedené viacročné plodiny, ktoré možno pestovať</w:t>
      </w:r>
      <w:r w:rsidR="00001B1F">
        <w:rPr>
          <w:rFonts w:ascii="Times New Roman" w:hAnsi="Times New Roman" w:cs="Times New Roman"/>
        </w:rPr>
        <w:t xml:space="preserve"> na </w:t>
      </w:r>
      <w:r w:rsidRPr="00476A22">
        <w:rPr>
          <w:rFonts w:ascii="Times New Roman" w:hAnsi="Times New Roman" w:cs="Times New Roman"/>
        </w:rPr>
        <w:t>tej istej ploche po sebe.</w:t>
      </w:r>
    </w:p>
    <w:p w:rsidR="00CE475E" w:rsidRPr="00476A22" w:rsidRDefault="00CE475E" w:rsidP="00476A22">
      <w:pPr>
        <w:jc w:val="both"/>
        <w:rPr>
          <w:rFonts w:ascii="Times New Roman" w:hAnsi="Times New Roman" w:cs="Times New Roman"/>
          <w:b/>
        </w:rPr>
      </w:pPr>
    </w:p>
    <w:p w:rsidR="00F63484" w:rsidRPr="00476A22" w:rsidRDefault="00525C0A" w:rsidP="00476A22">
      <w:pPr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 xml:space="preserve">K bodu </w:t>
      </w:r>
      <w:r w:rsidR="009C4F3B">
        <w:rPr>
          <w:rFonts w:ascii="Times New Roman" w:hAnsi="Times New Roman" w:cs="Times New Roman"/>
          <w:b/>
        </w:rPr>
        <w:t>57</w:t>
      </w:r>
    </w:p>
    <w:p w:rsidR="00F63484" w:rsidRPr="00476A22" w:rsidRDefault="00525C0A" w:rsidP="00476A22">
      <w:pPr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</w:rPr>
        <w:t>V prílohe č. 16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dopĺňa časť B,</w:t>
      </w:r>
      <w:r w:rsidR="00001B1F">
        <w:rPr>
          <w:rFonts w:ascii="Times New Roman" w:hAnsi="Times New Roman" w:cs="Times New Roman"/>
        </w:rPr>
        <w:t xml:space="preserve"> v </w:t>
      </w:r>
      <w:r w:rsidRPr="00476A22">
        <w:rPr>
          <w:rFonts w:ascii="Times New Roman" w:hAnsi="Times New Roman" w:cs="Times New Roman"/>
        </w:rPr>
        <w:t>ktorej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ustanovuje zloženie zmesi rastlín pre multifunkčné pásy</w:t>
      </w:r>
      <w:r w:rsidR="00645380" w:rsidRPr="00476A22">
        <w:rPr>
          <w:rFonts w:ascii="Times New Roman" w:hAnsi="Times New Roman" w:cs="Times New Roman"/>
        </w:rPr>
        <w:t>, čím</w:t>
      </w:r>
      <w:r w:rsidR="00001B1F">
        <w:rPr>
          <w:rFonts w:ascii="Times New Roman" w:hAnsi="Times New Roman" w:cs="Times New Roman"/>
        </w:rPr>
        <w:t xml:space="preserve"> sa </w:t>
      </w:r>
      <w:r w:rsidR="00645380" w:rsidRPr="00476A22">
        <w:rPr>
          <w:rFonts w:ascii="Times New Roman" w:hAnsi="Times New Roman" w:cs="Times New Roman"/>
        </w:rPr>
        <w:t>dosiahne väčšia variabilita</w:t>
      </w:r>
      <w:r w:rsidR="00545A32">
        <w:rPr>
          <w:rFonts w:ascii="Times New Roman" w:hAnsi="Times New Roman" w:cs="Times New Roman"/>
        </w:rPr>
        <w:t xml:space="preserve"> </w:t>
      </w:r>
      <w:r w:rsidR="00645380" w:rsidRPr="00476A22">
        <w:rPr>
          <w:rFonts w:ascii="Times New Roman" w:hAnsi="Times New Roman" w:cs="Times New Roman"/>
        </w:rPr>
        <w:t>výberu vhodnej zmesi kvitnúcich bylín</w:t>
      </w:r>
      <w:r w:rsidR="00001B1F">
        <w:rPr>
          <w:rFonts w:ascii="Times New Roman" w:hAnsi="Times New Roman" w:cs="Times New Roman"/>
        </w:rPr>
        <w:t xml:space="preserve"> na </w:t>
      </w:r>
      <w:r w:rsidR="00645380" w:rsidRPr="00476A22">
        <w:rPr>
          <w:rFonts w:ascii="Times New Roman" w:hAnsi="Times New Roman" w:cs="Times New Roman"/>
        </w:rPr>
        <w:t>zabezpečenia plnenia cieľa operácie.</w:t>
      </w:r>
    </w:p>
    <w:p w:rsidR="00476A22" w:rsidRDefault="00476A22" w:rsidP="00476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525C0A" w:rsidRPr="00476A22" w:rsidRDefault="00525C0A" w:rsidP="00476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76A22">
        <w:rPr>
          <w:rFonts w:ascii="Times New Roman" w:hAnsi="Times New Roman" w:cs="Times New Roman"/>
          <w:b/>
        </w:rPr>
        <w:t>K článku II</w:t>
      </w:r>
    </w:p>
    <w:p w:rsidR="00525C0A" w:rsidRPr="00476A22" w:rsidRDefault="00525C0A" w:rsidP="00476A22">
      <w:pPr>
        <w:jc w:val="both"/>
        <w:rPr>
          <w:rFonts w:ascii="Times New Roman" w:hAnsi="Times New Roman" w:cs="Times New Roman"/>
        </w:rPr>
      </w:pPr>
      <w:r w:rsidRPr="00476A22">
        <w:rPr>
          <w:rFonts w:ascii="Times New Roman" w:hAnsi="Times New Roman" w:cs="Times New Roman"/>
        </w:rPr>
        <w:t>Účinnosť nariadenia vlády</w:t>
      </w:r>
      <w:r w:rsidR="00001B1F">
        <w:rPr>
          <w:rFonts w:ascii="Times New Roman" w:hAnsi="Times New Roman" w:cs="Times New Roman"/>
        </w:rPr>
        <w:t xml:space="preserve"> sa </w:t>
      </w:r>
      <w:r w:rsidRPr="00476A22">
        <w:rPr>
          <w:rFonts w:ascii="Times New Roman" w:hAnsi="Times New Roman" w:cs="Times New Roman"/>
        </w:rPr>
        <w:t>navrhuje od</w:t>
      </w:r>
      <w:r w:rsidR="00545A32">
        <w:rPr>
          <w:rFonts w:ascii="Times New Roman" w:hAnsi="Times New Roman" w:cs="Times New Roman"/>
        </w:rPr>
        <w:t xml:space="preserve"> </w:t>
      </w:r>
      <w:r w:rsidRPr="00476A22">
        <w:rPr>
          <w:rFonts w:ascii="Times New Roman" w:hAnsi="Times New Roman" w:cs="Times New Roman"/>
        </w:rPr>
        <w:t xml:space="preserve">1. </w:t>
      </w:r>
      <w:r w:rsidR="00AD69A6">
        <w:rPr>
          <w:rFonts w:ascii="Times New Roman" w:hAnsi="Times New Roman" w:cs="Times New Roman"/>
        </w:rPr>
        <w:t>apríla</w:t>
      </w:r>
      <w:r w:rsidRPr="00476A22">
        <w:rPr>
          <w:rFonts w:ascii="Times New Roman" w:hAnsi="Times New Roman" w:cs="Times New Roman"/>
        </w:rPr>
        <w:t xml:space="preserve"> 2017</w:t>
      </w:r>
      <w:r w:rsidR="00001B1F">
        <w:rPr>
          <w:rFonts w:ascii="Times New Roman" w:hAnsi="Times New Roman" w:cs="Times New Roman"/>
        </w:rPr>
        <w:t xml:space="preserve"> z </w:t>
      </w:r>
      <w:r w:rsidR="008528A0" w:rsidRPr="005A2D7F">
        <w:rPr>
          <w:rFonts w:ascii="Times New Roman" w:hAnsi="Times New Roman" w:cs="Times New Roman"/>
        </w:rPr>
        <w:t>dôvodu potreby administrovať predkladané žiadosti o poskytnutie</w:t>
      </w:r>
      <w:r w:rsidR="008528A0">
        <w:rPr>
          <w:rFonts w:ascii="Times New Roman" w:hAnsi="Times New Roman" w:cs="Times New Roman"/>
        </w:rPr>
        <w:t xml:space="preserve"> </w:t>
      </w:r>
      <w:r w:rsidR="008528A0" w:rsidRPr="005A2D7F">
        <w:rPr>
          <w:rFonts w:ascii="Times New Roman" w:hAnsi="Times New Roman" w:cs="Times New Roman"/>
        </w:rPr>
        <w:t>podpôr</w:t>
      </w:r>
      <w:r w:rsidR="00001B1F">
        <w:rPr>
          <w:rFonts w:ascii="Times New Roman" w:hAnsi="Times New Roman" w:cs="Times New Roman"/>
        </w:rPr>
        <w:t xml:space="preserve"> na </w:t>
      </w:r>
      <w:r w:rsidR="008528A0" w:rsidRPr="005A2D7F">
        <w:rPr>
          <w:rFonts w:ascii="Times New Roman" w:hAnsi="Times New Roman" w:cs="Times New Roman"/>
        </w:rPr>
        <w:t>rok 2017</w:t>
      </w:r>
      <w:r w:rsidR="00001B1F">
        <w:rPr>
          <w:rFonts w:ascii="Times New Roman" w:hAnsi="Times New Roman" w:cs="Times New Roman"/>
        </w:rPr>
        <w:t xml:space="preserve"> na </w:t>
      </w:r>
      <w:r w:rsidR="008528A0" w:rsidRPr="005A2D7F">
        <w:rPr>
          <w:rFonts w:ascii="Times New Roman" w:hAnsi="Times New Roman" w:cs="Times New Roman"/>
        </w:rPr>
        <w:t>Pôdohospodárskej platobnej agentúre</w:t>
      </w:r>
      <w:r w:rsidRPr="00476A22">
        <w:rPr>
          <w:rFonts w:ascii="Times New Roman" w:hAnsi="Times New Roman" w:cs="Times New Roman"/>
        </w:rPr>
        <w:t xml:space="preserve">. </w:t>
      </w:r>
    </w:p>
    <w:p w:rsidR="00525C0A" w:rsidRPr="00476A22" w:rsidRDefault="00525C0A" w:rsidP="00476A2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873" w:rsidRPr="00476A22" w:rsidRDefault="00545A32" w:rsidP="00476A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C4003" w:rsidRPr="00476A22" w:rsidRDefault="00DC4003" w:rsidP="00476A22">
      <w:pPr>
        <w:jc w:val="both"/>
        <w:rPr>
          <w:rFonts w:ascii="Times New Roman" w:hAnsi="Times New Roman" w:cs="Times New Roman"/>
        </w:rPr>
      </w:pPr>
    </w:p>
    <w:p w:rsidR="00DC4003" w:rsidRPr="00476A22" w:rsidRDefault="00DC4003" w:rsidP="00476A22">
      <w:pPr>
        <w:jc w:val="both"/>
        <w:rPr>
          <w:rFonts w:ascii="Times New Roman" w:hAnsi="Times New Roman" w:cs="Times New Roman"/>
        </w:rPr>
      </w:pPr>
    </w:p>
    <w:p w:rsidR="00B037CD" w:rsidRPr="00476A22" w:rsidRDefault="00B037CD" w:rsidP="00476A22">
      <w:pPr>
        <w:jc w:val="both"/>
        <w:rPr>
          <w:rFonts w:ascii="Times New Roman" w:hAnsi="Times New Roman" w:cs="Times New Roman"/>
        </w:rPr>
      </w:pPr>
    </w:p>
    <w:sectPr w:rsidR="00B037CD" w:rsidRPr="00476A22" w:rsidSect="00E12A82">
      <w:footerReference w:type="default" r:id="rId8"/>
      <w:pgSz w:w="11906" w:h="16838"/>
      <w:pgMar w:top="1418" w:right="1418" w:bottom="1418" w:left="1418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E2" w:rsidRDefault="00F315E2">
      <w:r>
        <w:separator/>
      </w:r>
    </w:p>
  </w:endnote>
  <w:endnote w:type="continuationSeparator" w:id="0">
    <w:p w:rsidR="00F315E2" w:rsidRDefault="00F3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6AB" w:rsidRPr="00E030E6" w:rsidRDefault="00150DA0" w:rsidP="008938C6">
    <w:pPr>
      <w:pStyle w:val="Pta"/>
      <w:framePr w:wrap="auto" w:vAnchor="text" w:hAnchor="margin" w:xAlign="center" w:y="1"/>
      <w:rPr>
        <w:rStyle w:val="slostrany"/>
        <w:rFonts w:ascii="Times New Roman" w:hAnsi="Times New Roman" w:cs="Times New Roman"/>
      </w:rPr>
    </w:pPr>
    <w:r w:rsidRPr="00E030E6">
      <w:rPr>
        <w:rStyle w:val="slostrany"/>
        <w:rFonts w:ascii="Times New Roman" w:hAnsi="Times New Roman" w:cs="Times New Roman"/>
      </w:rPr>
      <w:fldChar w:fldCharType="begin"/>
    </w:r>
    <w:r w:rsidR="001E66AB" w:rsidRPr="00E030E6">
      <w:rPr>
        <w:rStyle w:val="slostrany"/>
        <w:rFonts w:ascii="Times New Roman" w:hAnsi="Times New Roman" w:cs="Times New Roman"/>
      </w:rPr>
      <w:instrText xml:space="preserve">PAGE  </w:instrText>
    </w:r>
    <w:r w:rsidRPr="00E030E6">
      <w:rPr>
        <w:rStyle w:val="slostrany"/>
        <w:rFonts w:ascii="Times New Roman" w:hAnsi="Times New Roman" w:cs="Times New Roman"/>
      </w:rPr>
      <w:fldChar w:fldCharType="separate"/>
    </w:r>
    <w:r w:rsidR="00E12A82">
      <w:rPr>
        <w:rStyle w:val="slostrany"/>
        <w:rFonts w:ascii="Times New Roman" w:hAnsi="Times New Roman" w:cs="Times New Roman"/>
        <w:noProof/>
      </w:rPr>
      <w:t>18</w:t>
    </w:r>
    <w:r w:rsidRPr="00E030E6">
      <w:rPr>
        <w:rStyle w:val="slostrany"/>
        <w:rFonts w:ascii="Times New Roman" w:hAnsi="Times New Roman" w:cs="Times New Roman"/>
      </w:rPr>
      <w:fldChar w:fldCharType="end"/>
    </w:r>
  </w:p>
  <w:p w:rsidR="001E66AB" w:rsidRPr="00E030E6" w:rsidRDefault="001E66AB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E2" w:rsidRDefault="00F315E2">
      <w:r>
        <w:separator/>
      </w:r>
    </w:p>
  </w:footnote>
  <w:footnote w:type="continuationSeparator" w:id="0">
    <w:p w:rsidR="00F315E2" w:rsidRDefault="00F31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1A3A"/>
    <w:multiLevelType w:val="hybridMultilevel"/>
    <w:tmpl w:val="34783908"/>
    <w:lvl w:ilvl="0" w:tplc="1C2627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C87BD2"/>
    <w:multiLevelType w:val="hybridMultilevel"/>
    <w:tmpl w:val="EB86F97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76B5D"/>
    <w:multiLevelType w:val="hybridMultilevel"/>
    <w:tmpl w:val="F6C8112E"/>
    <w:lvl w:ilvl="0" w:tplc="DECE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EAF6D70"/>
    <w:multiLevelType w:val="hybridMultilevel"/>
    <w:tmpl w:val="917E1D04"/>
    <w:lvl w:ilvl="0" w:tplc="8FD8CF68">
      <w:start w:val="1"/>
      <w:numFmt w:val="lowerLetter"/>
      <w:lvlText w:val="%1)"/>
      <w:lvlJc w:val="left"/>
      <w:pPr>
        <w:ind w:left="107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75EE1"/>
    <w:multiLevelType w:val="hybridMultilevel"/>
    <w:tmpl w:val="0F7A2644"/>
    <w:lvl w:ilvl="0" w:tplc="F3047902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D3A4D0DE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8C6"/>
    <w:rsid w:val="00001B1F"/>
    <w:rsid w:val="00002A20"/>
    <w:rsid w:val="000139AE"/>
    <w:rsid w:val="000179B3"/>
    <w:rsid w:val="00021470"/>
    <w:rsid w:val="00023F72"/>
    <w:rsid w:val="00032130"/>
    <w:rsid w:val="000353E6"/>
    <w:rsid w:val="0003553C"/>
    <w:rsid w:val="00040DF8"/>
    <w:rsid w:val="000419EF"/>
    <w:rsid w:val="0004248D"/>
    <w:rsid w:val="000445FD"/>
    <w:rsid w:val="00051E01"/>
    <w:rsid w:val="000555ED"/>
    <w:rsid w:val="00057DCA"/>
    <w:rsid w:val="000605C2"/>
    <w:rsid w:val="00060C20"/>
    <w:rsid w:val="000649AD"/>
    <w:rsid w:val="00064F39"/>
    <w:rsid w:val="000709B4"/>
    <w:rsid w:val="00070CEF"/>
    <w:rsid w:val="0008002D"/>
    <w:rsid w:val="00083CD9"/>
    <w:rsid w:val="000906EE"/>
    <w:rsid w:val="000A4F29"/>
    <w:rsid w:val="000A6E03"/>
    <w:rsid w:val="000B1B0E"/>
    <w:rsid w:val="000B407F"/>
    <w:rsid w:val="000C4C5F"/>
    <w:rsid w:val="000C4DEB"/>
    <w:rsid w:val="000C59E2"/>
    <w:rsid w:val="000D2D85"/>
    <w:rsid w:val="000D321B"/>
    <w:rsid w:val="000D4631"/>
    <w:rsid w:val="000D4831"/>
    <w:rsid w:val="000D4EF3"/>
    <w:rsid w:val="000D5F35"/>
    <w:rsid w:val="000E0BA5"/>
    <w:rsid w:val="000E1BAC"/>
    <w:rsid w:val="000E5135"/>
    <w:rsid w:val="000E5D54"/>
    <w:rsid w:val="000F158C"/>
    <w:rsid w:val="000F1DA8"/>
    <w:rsid w:val="000F3D73"/>
    <w:rsid w:val="000F43E8"/>
    <w:rsid w:val="000F6753"/>
    <w:rsid w:val="00104119"/>
    <w:rsid w:val="001041B6"/>
    <w:rsid w:val="001059E3"/>
    <w:rsid w:val="0011614A"/>
    <w:rsid w:val="00121AB4"/>
    <w:rsid w:val="001231F1"/>
    <w:rsid w:val="00124BA6"/>
    <w:rsid w:val="00135F01"/>
    <w:rsid w:val="0014023E"/>
    <w:rsid w:val="0014141A"/>
    <w:rsid w:val="00143EF5"/>
    <w:rsid w:val="001475DE"/>
    <w:rsid w:val="00150DA0"/>
    <w:rsid w:val="00150FA2"/>
    <w:rsid w:val="00151D85"/>
    <w:rsid w:val="00157099"/>
    <w:rsid w:val="00167BBE"/>
    <w:rsid w:val="00173108"/>
    <w:rsid w:val="0017571A"/>
    <w:rsid w:val="0017614A"/>
    <w:rsid w:val="0017752E"/>
    <w:rsid w:val="0018146F"/>
    <w:rsid w:val="00184261"/>
    <w:rsid w:val="001863A0"/>
    <w:rsid w:val="001866C9"/>
    <w:rsid w:val="001922EE"/>
    <w:rsid w:val="00193E30"/>
    <w:rsid w:val="00195AC2"/>
    <w:rsid w:val="00196CE2"/>
    <w:rsid w:val="001A4695"/>
    <w:rsid w:val="001B5904"/>
    <w:rsid w:val="001C01C4"/>
    <w:rsid w:val="001C1B81"/>
    <w:rsid w:val="001C23F4"/>
    <w:rsid w:val="001C2561"/>
    <w:rsid w:val="001C306B"/>
    <w:rsid w:val="001D50F8"/>
    <w:rsid w:val="001E533E"/>
    <w:rsid w:val="001E5636"/>
    <w:rsid w:val="001E56DA"/>
    <w:rsid w:val="001E5A39"/>
    <w:rsid w:val="001E66AB"/>
    <w:rsid w:val="001E68C0"/>
    <w:rsid w:val="001F1267"/>
    <w:rsid w:val="001F4FBA"/>
    <w:rsid w:val="001F50AF"/>
    <w:rsid w:val="001F7ACE"/>
    <w:rsid w:val="0020297A"/>
    <w:rsid w:val="00207110"/>
    <w:rsid w:val="002138BD"/>
    <w:rsid w:val="00215421"/>
    <w:rsid w:val="002206C4"/>
    <w:rsid w:val="00222636"/>
    <w:rsid w:val="002226D6"/>
    <w:rsid w:val="00226484"/>
    <w:rsid w:val="00230011"/>
    <w:rsid w:val="002330DF"/>
    <w:rsid w:val="0024035C"/>
    <w:rsid w:val="00242620"/>
    <w:rsid w:val="00242A96"/>
    <w:rsid w:val="002433C8"/>
    <w:rsid w:val="0024625C"/>
    <w:rsid w:val="00250168"/>
    <w:rsid w:val="00251C3B"/>
    <w:rsid w:val="00252DDF"/>
    <w:rsid w:val="0025490F"/>
    <w:rsid w:val="00256C09"/>
    <w:rsid w:val="0025752C"/>
    <w:rsid w:val="00260976"/>
    <w:rsid w:val="00265D90"/>
    <w:rsid w:val="002707D4"/>
    <w:rsid w:val="00271279"/>
    <w:rsid w:val="002712EC"/>
    <w:rsid w:val="002778C3"/>
    <w:rsid w:val="00280CA4"/>
    <w:rsid w:val="00295163"/>
    <w:rsid w:val="002A0181"/>
    <w:rsid w:val="002A0C5E"/>
    <w:rsid w:val="002A147F"/>
    <w:rsid w:val="002A1F75"/>
    <w:rsid w:val="002A4509"/>
    <w:rsid w:val="002A7D67"/>
    <w:rsid w:val="002B4DF8"/>
    <w:rsid w:val="002B7657"/>
    <w:rsid w:val="002C00F7"/>
    <w:rsid w:val="002C37EC"/>
    <w:rsid w:val="002D3482"/>
    <w:rsid w:val="002D53C6"/>
    <w:rsid w:val="002D6E64"/>
    <w:rsid w:val="002E54BC"/>
    <w:rsid w:val="002F3D3E"/>
    <w:rsid w:val="002F48CA"/>
    <w:rsid w:val="002F6957"/>
    <w:rsid w:val="002F7222"/>
    <w:rsid w:val="0030025F"/>
    <w:rsid w:val="003048C6"/>
    <w:rsid w:val="003103B4"/>
    <w:rsid w:val="00310750"/>
    <w:rsid w:val="00310B13"/>
    <w:rsid w:val="00310C73"/>
    <w:rsid w:val="003112DA"/>
    <w:rsid w:val="00313890"/>
    <w:rsid w:val="00314AEF"/>
    <w:rsid w:val="00317983"/>
    <w:rsid w:val="00323DF6"/>
    <w:rsid w:val="003277BA"/>
    <w:rsid w:val="0033162E"/>
    <w:rsid w:val="003411BB"/>
    <w:rsid w:val="00343A17"/>
    <w:rsid w:val="003512E5"/>
    <w:rsid w:val="00356B35"/>
    <w:rsid w:val="003603A6"/>
    <w:rsid w:val="00360D92"/>
    <w:rsid w:val="003657F0"/>
    <w:rsid w:val="00366677"/>
    <w:rsid w:val="00366730"/>
    <w:rsid w:val="00371261"/>
    <w:rsid w:val="00372A0A"/>
    <w:rsid w:val="00374631"/>
    <w:rsid w:val="00374AF7"/>
    <w:rsid w:val="00380CC3"/>
    <w:rsid w:val="00380DE8"/>
    <w:rsid w:val="0038196B"/>
    <w:rsid w:val="003908AF"/>
    <w:rsid w:val="00393CE5"/>
    <w:rsid w:val="003A1AFD"/>
    <w:rsid w:val="003B3114"/>
    <w:rsid w:val="003B3189"/>
    <w:rsid w:val="003B4557"/>
    <w:rsid w:val="003C08C7"/>
    <w:rsid w:val="003C1447"/>
    <w:rsid w:val="003C5E4E"/>
    <w:rsid w:val="003D3863"/>
    <w:rsid w:val="003D5B62"/>
    <w:rsid w:val="003D797F"/>
    <w:rsid w:val="003E0AF3"/>
    <w:rsid w:val="003E3772"/>
    <w:rsid w:val="003E5EFD"/>
    <w:rsid w:val="003F2EBF"/>
    <w:rsid w:val="003F3E4C"/>
    <w:rsid w:val="003F48CE"/>
    <w:rsid w:val="003F4907"/>
    <w:rsid w:val="003F4A83"/>
    <w:rsid w:val="003F7A5B"/>
    <w:rsid w:val="0040017E"/>
    <w:rsid w:val="004043FE"/>
    <w:rsid w:val="00404E4B"/>
    <w:rsid w:val="00406BE2"/>
    <w:rsid w:val="00407742"/>
    <w:rsid w:val="00411442"/>
    <w:rsid w:val="00411B3A"/>
    <w:rsid w:val="004123A9"/>
    <w:rsid w:val="004131B3"/>
    <w:rsid w:val="00413D5B"/>
    <w:rsid w:val="0042108C"/>
    <w:rsid w:val="004236E7"/>
    <w:rsid w:val="00426197"/>
    <w:rsid w:val="004323B5"/>
    <w:rsid w:val="004339D8"/>
    <w:rsid w:val="00434190"/>
    <w:rsid w:val="004342E3"/>
    <w:rsid w:val="004372D9"/>
    <w:rsid w:val="00444AC0"/>
    <w:rsid w:val="0044679B"/>
    <w:rsid w:val="00446BD2"/>
    <w:rsid w:val="00447A8B"/>
    <w:rsid w:val="00447B24"/>
    <w:rsid w:val="00453305"/>
    <w:rsid w:val="004573AA"/>
    <w:rsid w:val="00461200"/>
    <w:rsid w:val="00464BE1"/>
    <w:rsid w:val="004656BB"/>
    <w:rsid w:val="00472DB6"/>
    <w:rsid w:val="00474386"/>
    <w:rsid w:val="0047583A"/>
    <w:rsid w:val="00476A22"/>
    <w:rsid w:val="004813EB"/>
    <w:rsid w:val="00483914"/>
    <w:rsid w:val="00485A07"/>
    <w:rsid w:val="00492A55"/>
    <w:rsid w:val="00494AEE"/>
    <w:rsid w:val="004974D7"/>
    <w:rsid w:val="004975D1"/>
    <w:rsid w:val="004A42FD"/>
    <w:rsid w:val="004A481F"/>
    <w:rsid w:val="004B1DCC"/>
    <w:rsid w:val="004B44D3"/>
    <w:rsid w:val="004B6FF4"/>
    <w:rsid w:val="004C50A2"/>
    <w:rsid w:val="004C7AC5"/>
    <w:rsid w:val="004C7CBB"/>
    <w:rsid w:val="004D0BC7"/>
    <w:rsid w:val="004D246E"/>
    <w:rsid w:val="004D5346"/>
    <w:rsid w:val="004E2F14"/>
    <w:rsid w:val="004E33A0"/>
    <w:rsid w:val="004E4294"/>
    <w:rsid w:val="004E49BE"/>
    <w:rsid w:val="004F530B"/>
    <w:rsid w:val="004F6357"/>
    <w:rsid w:val="004F636B"/>
    <w:rsid w:val="00500E66"/>
    <w:rsid w:val="0051057B"/>
    <w:rsid w:val="00516D6F"/>
    <w:rsid w:val="00520DEB"/>
    <w:rsid w:val="005255D7"/>
    <w:rsid w:val="00525C0A"/>
    <w:rsid w:val="00526F69"/>
    <w:rsid w:val="00533C37"/>
    <w:rsid w:val="00537308"/>
    <w:rsid w:val="00537C1D"/>
    <w:rsid w:val="005407C3"/>
    <w:rsid w:val="00543D06"/>
    <w:rsid w:val="0054508E"/>
    <w:rsid w:val="00545A32"/>
    <w:rsid w:val="00553A15"/>
    <w:rsid w:val="00557C8E"/>
    <w:rsid w:val="00571387"/>
    <w:rsid w:val="00594ECE"/>
    <w:rsid w:val="00596C5C"/>
    <w:rsid w:val="005A157F"/>
    <w:rsid w:val="005A68C6"/>
    <w:rsid w:val="005B06A2"/>
    <w:rsid w:val="005B1D48"/>
    <w:rsid w:val="005B4C3E"/>
    <w:rsid w:val="005C161E"/>
    <w:rsid w:val="005C24F9"/>
    <w:rsid w:val="005C28CD"/>
    <w:rsid w:val="005C3C3F"/>
    <w:rsid w:val="005D07D0"/>
    <w:rsid w:val="005D250A"/>
    <w:rsid w:val="005D2FFF"/>
    <w:rsid w:val="005D4D8E"/>
    <w:rsid w:val="005D5D8D"/>
    <w:rsid w:val="005D6F9F"/>
    <w:rsid w:val="005E1633"/>
    <w:rsid w:val="005E1C22"/>
    <w:rsid w:val="005E4F5E"/>
    <w:rsid w:val="005E5FF0"/>
    <w:rsid w:val="005E6578"/>
    <w:rsid w:val="005F25B0"/>
    <w:rsid w:val="005F37B2"/>
    <w:rsid w:val="005F69D5"/>
    <w:rsid w:val="005F70D5"/>
    <w:rsid w:val="00603C8F"/>
    <w:rsid w:val="006040EF"/>
    <w:rsid w:val="006078F3"/>
    <w:rsid w:val="00607F90"/>
    <w:rsid w:val="00621373"/>
    <w:rsid w:val="00622CC8"/>
    <w:rsid w:val="00634CD5"/>
    <w:rsid w:val="00640E44"/>
    <w:rsid w:val="00645380"/>
    <w:rsid w:val="00652037"/>
    <w:rsid w:val="00654514"/>
    <w:rsid w:val="00655242"/>
    <w:rsid w:val="00656EC0"/>
    <w:rsid w:val="00661502"/>
    <w:rsid w:val="0066195F"/>
    <w:rsid w:val="00673C9B"/>
    <w:rsid w:val="00673FAE"/>
    <w:rsid w:val="00676006"/>
    <w:rsid w:val="00677D89"/>
    <w:rsid w:val="006855A8"/>
    <w:rsid w:val="00687B26"/>
    <w:rsid w:val="00690891"/>
    <w:rsid w:val="00692F98"/>
    <w:rsid w:val="00693C16"/>
    <w:rsid w:val="006964CB"/>
    <w:rsid w:val="006965E9"/>
    <w:rsid w:val="00696C6A"/>
    <w:rsid w:val="006A2953"/>
    <w:rsid w:val="006A3937"/>
    <w:rsid w:val="006A6D4C"/>
    <w:rsid w:val="006A732A"/>
    <w:rsid w:val="006B09BF"/>
    <w:rsid w:val="006B1C46"/>
    <w:rsid w:val="006B1DEC"/>
    <w:rsid w:val="006B2195"/>
    <w:rsid w:val="006B297C"/>
    <w:rsid w:val="006C198A"/>
    <w:rsid w:val="006C2CBE"/>
    <w:rsid w:val="006C63B2"/>
    <w:rsid w:val="006C731D"/>
    <w:rsid w:val="006D1B48"/>
    <w:rsid w:val="006E3E6D"/>
    <w:rsid w:val="006F499E"/>
    <w:rsid w:val="006F6A99"/>
    <w:rsid w:val="0070416C"/>
    <w:rsid w:val="00705664"/>
    <w:rsid w:val="007078A4"/>
    <w:rsid w:val="00712368"/>
    <w:rsid w:val="0071331D"/>
    <w:rsid w:val="00714EB6"/>
    <w:rsid w:val="007160D5"/>
    <w:rsid w:val="007223CA"/>
    <w:rsid w:val="007227A3"/>
    <w:rsid w:val="00723ADD"/>
    <w:rsid w:val="00727283"/>
    <w:rsid w:val="00731857"/>
    <w:rsid w:val="00734731"/>
    <w:rsid w:val="00737653"/>
    <w:rsid w:val="00741B0D"/>
    <w:rsid w:val="00742A19"/>
    <w:rsid w:val="0074456F"/>
    <w:rsid w:val="007446D4"/>
    <w:rsid w:val="00744984"/>
    <w:rsid w:val="00752C00"/>
    <w:rsid w:val="00752F22"/>
    <w:rsid w:val="00753391"/>
    <w:rsid w:val="0075457C"/>
    <w:rsid w:val="00756F73"/>
    <w:rsid w:val="007573AC"/>
    <w:rsid w:val="007675CA"/>
    <w:rsid w:val="00782A6D"/>
    <w:rsid w:val="00784486"/>
    <w:rsid w:val="00785EC2"/>
    <w:rsid w:val="0079076C"/>
    <w:rsid w:val="00793ECB"/>
    <w:rsid w:val="00796715"/>
    <w:rsid w:val="007A095C"/>
    <w:rsid w:val="007B32E3"/>
    <w:rsid w:val="007B5ACF"/>
    <w:rsid w:val="007B5D04"/>
    <w:rsid w:val="007C0397"/>
    <w:rsid w:val="007C251E"/>
    <w:rsid w:val="007C617C"/>
    <w:rsid w:val="007D0A36"/>
    <w:rsid w:val="007D5B32"/>
    <w:rsid w:val="007E206D"/>
    <w:rsid w:val="007E34EC"/>
    <w:rsid w:val="007E5F33"/>
    <w:rsid w:val="007F11BF"/>
    <w:rsid w:val="007F1C60"/>
    <w:rsid w:val="007F1D9B"/>
    <w:rsid w:val="0080271D"/>
    <w:rsid w:val="0080324A"/>
    <w:rsid w:val="00804C4D"/>
    <w:rsid w:val="00804E42"/>
    <w:rsid w:val="00810285"/>
    <w:rsid w:val="00814F1D"/>
    <w:rsid w:val="00820E7B"/>
    <w:rsid w:val="00823B3E"/>
    <w:rsid w:val="0082482F"/>
    <w:rsid w:val="0083251C"/>
    <w:rsid w:val="008339CD"/>
    <w:rsid w:val="00833EB7"/>
    <w:rsid w:val="00843354"/>
    <w:rsid w:val="00846C15"/>
    <w:rsid w:val="00846C38"/>
    <w:rsid w:val="0084734E"/>
    <w:rsid w:val="008528A0"/>
    <w:rsid w:val="00855F2E"/>
    <w:rsid w:val="008566FF"/>
    <w:rsid w:val="00857597"/>
    <w:rsid w:val="00857F64"/>
    <w:rsid w:val="00860516"/>
    <w:rsid w:val="00860EA7"/>
    <w:rsid w:val="00862C88"/>
    <w:rsid w:val="00863B50"/>
    <w:rsid w:val="00864DDF"/>
    <w:rsid w:val="008651E8"/>
    <w:rsid w:val="00866EE7"/>
    <w:rsid w:val="0087476A"/>
    <w:rsid w:val="0087569E"/>
    <w:rsid w:val="008861BD"/>
    <w:rsid w:val="00890567"/>
    <w:rsid w:val="0089355B"/>
    <w:rsid w:val="008938C6"/>
    <w:rsid w:val="008963C4"/>
    <w:rsid w:val="008A22B7"/>
    <w:rsid w:val="008A4221"/>
    <w:rsid w:val="008A4939"/>
    <w:rsid w:val="008B1597"/>
    <w:rsid w:val="008B2131"/>
    <w:rsid w:val="008B2711"/>
    <w:rsid w:val="008B2DC7"/>
    <w:rsid w:val="008B30EF"/>
    <w:rsid w:val="008B36BC"/>
    <w:rsid w:val="008B5D2B"/>
    <w:rsid w:val="008B6A26"/>
    <w:rsid w:val="008C2C9A"/>
    <w:rsid w:val="008C475F"/>
    <w:rsid w:val="008C5559"/>
    <w:rsid w:val="008C6860"/>
    <w:rsid w:val="008C6B03"/>
    <w:rsid w:val="008D0BA6"/>
    <w:rsid w:val="008D306C"/>
    <w:rsid w:val="008D7E72"/>
    <w:rsid w:val="008F3233"/>
    <w:rsid w:val="00901D00"/>
    <w:rsid w:val="00902A13"/>
    <w:rsid w:val="00904FC7"/>
    <w:rsid w:val="00913A3E"/>
    <w:rsid w:val="00913E41"/>
    <w:rsid w:val="009142B8"/>
    <w:rsid w:val="00915D6A"/>
    <w:rsid w:val="00921A5E"/>
    <w:rsid w:val="00921F12"/>
    <w:rsid w:val="00927D4F"/>
    <w:rsid w:val="00945127"/>
    <w:rsid w:val="00947C19"/>
    <w:rsid w:val="009512BF"/>
    <w:rsid w:val="00954CEE"/>
    <w:rsid w:val="00957BEE"/>
    <w:rsid w:val="009604EB"/>
    <w:rsid w:val="009619C7"/>
    <w:rsid w:val="00965751"/>
    <w:rsid w:val="0097087F"/>
    <w:rsid w:val="009740E6"/>
    <w:rsid w:val="009757E6"/>
    <w:rsid w:val="00976BFE"/>
    <w:rsid w:val="00976C45"/>
    <w:rsid w:val="00977E96"/>
    <w:rsid w:val="00983CC5"/>
    <w:rsid w:val="00983F60"/>
    <w:rsid w:val="0098558D"/>
    <w:rsid w:val="009A4B60"/>
    <w:rsid w:val="009B2EDA"/>
    <w:rsid w:val="009B3811"/>
    <w:rsid w:val="009B3ED6"/>
    <w:rsid w:val="009B42D7"/>
    <w:rsid w:val="009B6803"/>
    <w:rsid w:val="009C4F3B"/>
    <w:rsid w:val="009C71B3"/>
    <w:rsid w:val="009D6241"/>
    <w:rsid w:val="009E09C0"/>
    <w:rsid w:val="009E4D04"/>
    <w:rsid w:val="009E5CD5"/>
    <w:rsid w:val="009E750E"/>
    <w:rsid w:val="009F188E"/>
    <w:rsid w:val="009F59E7"/>
    <w:rsid w:val="00A01000"/>
    <w:rsid w:val="00A041C6"/>
    <w:rsid w:val="00A072B8"/>
    <w:rsid w:val="00A075E7"/>
    <w:rsid w:val="00A07AA1"/>
    <w:rsid w:val="00A07F79"/>
    <w:rsid w:val="00A116B5"/>
    <w:rsid w:val="00A12B3B"/>
    <w:rsid w:val="00A135DA"/>
    <w:rsid w:val="00A15E75"/>
    <w:rsid w:val="00A17C27"/>
    <w:rsid w:val="00A205C0"/>
    <w:rsid w:val="00A22F55"/>
    <w:rsid w:val="00A25422"/>
    <w:rsid w:val="00A314F6"/>
    <w:rsid w:val="00A42D04"/>
    <w:rsid w:val="00A45432"/>
    <w:rsid w:val="00A460F3"/>
    <w:rsid w:val="00A57C33"/>
    <w:rsid w:val="00A60466"/>
    <w:rsid w:val="00A61DB7"/>
    <w:rsid w:val="00A6676B"/>
    <w:rsid w:val="00A74B4C"/>
    <w:rsid w:val="00A805E7"/>
    <w:rsid w:val="00A81166"/>
    <w:rsid w:val="00A87F51"/>
    <w:rsid w:val="00A91A4A"/>
    <w:rsid w:val="00A92EC5"/>
    <w:rsid w:val="00AA623E"/>
    <w:rsid w:val="00AA6AF9"/>
    <w:rsid w:val="00AA6FA8"/>
    <w:rsid w:val="00AB3F89"/>
    <w:rsid w:val="00AB52B0"/>
    <w:rsid w:val="00AB647D"/>
    <w:rsid w:val="00AC0581"/>
    <w:rsid w:val="00AC12B4"/>
    <w:rsid w:val="00AC2F57"/>
    <w:rsid w:val="00AC3344"/>
    <w:rsid w:val="00AD2D46"/>
    <w:rsid w:val="00AD6448"/>
    <w:rsid w:val="00AD69A6"/>
    <w:rsid w:val="00AD7528"/>
    <w:rsid w:val="00AE0B5C"/>
    <w:rsid w:val="00AE1399"/>
    <w:rsid w:val="00AE3070"/>
    <w:rsid w:val="00AE3ED9"/>
    <w:rsid w:val="00AF078C"/>
    <w:rsid w:val="00AF1F2E"/>
    <w:rsid w:val="00AF5571"/>
    <w:rsid w:val="00AF5E02"/>
    <w:rsid w:val="00B037CD"/>
    <w:rsid w:val="00B045B9"/>
    <w:rsid w:val="00B05D3A"/>
    <w:rsid w:val="00B175AC"/>
    <w:rsid w:val="00B17DE8"/>
    <w:rsid w:val="00B20284"/>
    <w:rsid w:val="00B233D8"/>
    <w:rsid w:val="00B260E3"/>
    <w:rsid w:val="00B27F37"/>
    <w:rsid w:val="00B30382"/>
    <w:rsid w:val="00B330BC"/>
    <w:rsid w:val="00B3524C"/>
    <w:rsid w:val="00B42C98"/>
    <w:rsid w:val="00B44214"/>
    <w:rsid w:val="00B44DFE"/>
    <w:rsid w:val="00B45387"/>
    <w:rsid w:val="00B46A12"/>
    <w:rsid w:val="00B56FBD"/>
    <w:rsid w:val="00B57D99"/>
    <w:rsid w:val="00B6044D"/>
    <w:rsid w:val="00B6066C"/>
    <w:rsid w:val="00B652CF"/>
    <w:rsid w:val="00B66589"/>
    <w:rsid w:val="00B732DA"/>
    <w:rsid w:val="00B73C45"/>
    <w:rsid w:val="00B80917"/>
    <w:rsid w:val="00B82174"/>
    <w:rsid w:val="00B82D10"/>
    <w:rsid w:val="00B84817"/>
    <w:rsid w:val="00B8612C"/>
    <w:rsid w:val="00B907EE"/>
    <w:rsid w:val="00BA48A0"/>
    <w:rsid w:val="00BA6CE7"/>
    <w:rsid w:val="00BA7308"/>
    <w:rsid w:val="00BB0590"/>
    <w:rsid w:val="00BB173D"/>
    <w:rsid w:val="00BC200C"/>
    <w:rsid w:val="00BC5BAC"/>
    <w:rsid w:val="00BC5C35"/>
    <w:rsid w:val="00BD6A30"/>
    <w:rsid w:val="00BE109A"/>
    <w:rsid w:val="00BE5E81"/>
    <w:rsid w:val="00C0450E"/>
    <w:rsid w:val="00C07A7E"/>
    <w:rsid w:val="00C20A21"/>
    <w:rsid w:val="00C2174F"/>
    <w:rsid w:val="00C231E0"/>
    <w:rsid w:val="00C24769"/>
    <w:rsid w:val="00C25B1A"/>
    <w:rsid w:val="00C27AC7"/>
    <w:rsid w:val="00C27D2B"/>
    <w:rsid w:val="00C32424"/>
    <w:rsid w:val="00C32DCF"/>
    <w:rsid w:val="00C3644A"/>
    <w:rsid w:val="00C41BBE"/>
    <w:rsid w:val="00C43E52"/>
    <w:rsid w:val="00C56842"/>
    <w:rsid w:val="00C56B14"/>
    <w:rsid w:val="00C62F7E"/>
    <w:rsid w:val="00C71A92"/>
    <w:rsid w:val="00C73FE4"/>
    <w:rsid w:val="00C75077"/>
    <w:rsid w:val="00C81CCD"/>
    <w:rsid w:val="00C87F56"/>
    <w:rsid w:val="00C9712D"/>
    <w:rsid w:val="00CA4227"/>
    <w:rsid w:val="00CA48DB"/>
    <w:rsid w:val="00CA7AB8"/>
    <w:rsid w:val="00CB040B"/>
    <w:rsid w:val="00CB0E73"/>
    <w:rsid w:val="00CB5CC2"/>
    <w:rsid w:val="00CB69AF"/>
    <w:rsid w:val="00CC02CA"/>
    <w:rsid w:val="00CC102A"/>
    <w:rsid w:val="00CC1981"/>
    <w:rsid w:val="00CC1BFB"/>
    <w:rsid w:val="00CC1E94"/>
    <w:rsid w:val="00CD0BC6"/>
    <w:rsid w:val="00CD1E9A"/>
    <w:rsid w:val="00CE475E"/>
    <w:rsid w:val="00CE6D50"/>
    <w:rsid w:val="00CF2CED"/>
    <w:rsid w:val="00CF4B26"/>
    <w:rsid w:val="00D02F03"/>
    <w:rsid w:val="00D07C4B"/>
    <w:rsid w:val="00D141BA"/>
    <w:rsid w:val="00D214A9"/>
    <w:rsid w:val="00D2292E"/>
    <w:rsid w:val="00D25980"/>
    <w:rsid w:val="00D26325"/>
    <w:rsid w:val="00D26715"/>
    <w:rsid w:val="00D27BC3"/>
    <w:rsid w:val="00D306CB"/>
    <w:rsid w:val="00D32405"/>
    <w:rsid w:val="00D326F0"/>
    <w:rsid w:val="00D3305C"/>
    <w:rsid w:val="00D3313B"/>
    <w:rsid w:val="00D341DE"/>
    <w:rsid w:val="00D343E8"/>
    <w:rsid w:val="00D373F5"/>
    <w:rsid w:val="00D3758D"/>
    <w:rsid w:val="00D4078E"/>
    <w:rsid w:val="00D40EC1"/>
    <w:rsid w:val="00D435D3"/>
    <w:rsid w:val="00D46111"/>
    <w:rsid w:val="00D553BC"/>
    <w:rsid w:val="00D559FB"/>
    <w:rsid w:val="00D55D89"/>
    <w:rsid w:val="00D64F58"/>
    <w:rsid w:val="00D66FDB"/>
    <w:rsid w:val="00D706A5"/>
    <w:rsid w:val="00D7123D"/>
    <w:rsid w:val="00D72E8D"/>
    <w:rsid w:val="00D76BE1"/>
    <w:rsid w:val="00D82EB6"/>
    <w:rsid w:val="00D85961"/>
    <w:rsid w:val="00D931DB"/>
    <w:rsid w:val="00D95EF6"/>
    <w:rsid w:val="00D97A92"/>
    <w:rsid w:val="00DA0A9B"/>
    <w:rsid w:val="00DA3404"/>
    <w:rsid w:val="00DA447A"/>
    <w:rsid w:val="00DA6798"/>
    <w:rsid w:val="00DC1F4E"/>
    <w:rsid w:val="00DC4003"/>
    <w:rsid w:val="00DD1D58"/>
    <w:rsid w:val="00DD2077"/>
    <w:rsid w:val="00DD2627"/>
    <w:rsid w:val="00DD4211"/>
    <w:rsid w:val="00DD4F6D"/>
    <w:rsid w:val="00DE0A98"/>
    <w:rsid w:val="00DE7B2B"/>
    <w:rsid w:val="00DF0393"/>
    <w:rsid w:val="00DF2584"/>
    <w:rsid w:val="00DF5800"/>
    <w:rsid w:val="00DF7E15"/>
    <w:rsid w:val="00E00177"/>
    <w:rsid w:val="00E00B5C"/>
    <w:rsid w:val="00E030E6"/>
    <w:rsid w:val="00E03285"/>
    <w:rsid w:val="00E0548F"/>
    <w:rsid w:val="00E07BF5"/>
    <w:rsid w:val="00E10FFE"/>
    <w:rsid w:val="00E12A82"/>
    <w:rsid w:val="00E158C5"/>
    <w:rsid w:val="00E214C1"/>
    <w:rsid w:val="00E24E56"/>
    <w:rsid w:val="00E25990"/>
    <w:rsid w:val="00E25E5A"/>
    <w:rsid w:val="00E25EE6"/>
    <w:rsid w:val="00E34279"/>
    <w:rsid w:val="00E343B3"/>
    <w:rsid w:val="00E361C1"/>
    <w:rsid w:val="00E401B4"/>
    <w:rsid w:val="00E41C5F"/>
    <w:rsid w:val="00E4251B"/>
    <w:rsid w:val="00E478F1"/>
    <w:rsid w:val="00E608FE"/>
    <w:rsid w:val="00E65C16"/>
    <w:rsid w:val="00E70C61"/>
    <w:rsid w:val="00E73270"/>
    <w:rsid w:val="00E74EB9"/>
    <w:rsid w:val="00E75FA8"/>
    <w:rsid w:val="00E7650D"/>
    <w:rsid w:val="00E80ACE"/>
    <w:rsid w:val="00E81269"/>
    <w:rsid w:val="00E81A96"/>
    <w:rsid w:val="00E83D24"/>
    <w:rsid w:val="00E906CA"/>
    <w:rsid w:val="00E92D60"/>
    <w:rsid w:val="00EA1B4C"/>
    <w:rsid w:val="00EA2D3C"/>
    <w:rsid w:val="00EA6650"/>
    <w:rsid w:val="00EA70D6"/>
    <w:rsid w:val="00EB1E61"/>
    <w:rsid w:val="00EB44EB"/>
    <w:rsid w:val="00EB5873"/>
    <w:rsid w:val="00EB63D5"/>
    <w:rsid w:val="00EB69E9"/>
    <w:rsid w:val="00EB7154"/>
    <w:rsid w:val="00EC124E"/>
    <w:rsid w:val="00EC40D6"/>
    <w:rsid w:val="00EC4380"/>
    <w:rsid w:val="00EC4B10"/>
    <w:rsid w:val="00EC5C56"/>
    <w:rsid w:val="00EC61EF"/>
    <w:rsid w:val="00EC6584"/>
    <w:rsid w:val="00EC6EBD"/>
    <w:rsid w:val="00EC6FA2"/>
    <w:rsid w:val="00ED2890"/>
    <w:rsid w:val="00EE2C64"/>
    <w:rsid w:val="00EE4963"/>
    <w:rsid w:val="00EE4F51"/>
    <w:rsid w:val="00EE5CF1"/>
    <w:rsid w:val="00EE76C2"/>
    <w:rsid w:val="00EF0B18"/>
    <w:rsid w:val="00EF1B72"/>
    <w:rsid w:val="00EF26CA"/>
    <w:rsid w:val="00EF581D"/>
    <w:rsid w:val="00EF69C7"/>
    <w:rsid w:val="00F0001B"/>
    <w:rsid w:val="00F010E2"/>
    <w:rsid w:val="00F0318B"/>
    <w:rsid w:val="00F046F2"/>
    <w:rsid w:val="00F104B0"/>
    <w:rsid w:val="00F112FE"/>
    <w:rsid w:val="00F1163E"/>
    <w:rsid w:val="00F149FE"/>
    <w:rsid w:val="00F15C57"/>
    <w:rsid w:val="00F20100"/>
    <w:rsid w:val="00F20862"/>
    <w:rsid w:val="00F27FD7"/>
    <w:rsid w:val="00F315E2"/>
    <w:rsid w:val="00F37B3C"/>
    <w:rsid w:val="00F41E80"/>
    <w:rsid w:val="00F4687F"/>
    <w:rsid w:val="00F5544F"/>
    <w:rsid w:val="00F556B6"/>
    <w:rsid w:val="00F55BD2"/>
    <w:rsid w:val="00F603B6"/>
    <w:rsid w:val="00F615F7"/>
    <w:rsid w:val="00F62250"/>
    <w:rsid w:val="00F631A7"/>
    <w:rsid w:val="00F63484"/>
    <w:rsid w:val="00F63E9E"/>
    <w:rsid w:val="00F65E6F"/>
    <w:rsid w:val="00F6606E"/>
    <w:rsid w:val="00F67A38"/>
    <w:rsid w:val="00F714A0"/>
    <w:rsid w:val="00F735F7"/>
    <w:rsid w:val="00F77C8B"/>
    <w:rsid w:val="00F879D1"/>
    <w:rsid w:val="00F96D92"/>
    <w:rsid w:val="00F97043"/>
    <w:rsid w:val="00FA096B"/>
    <w:rsid w:val="00FA3FCB"/>
    <w:rsid w:val="00FA6C17"/>
    <w:rsid w:val="00FA7EB9"/>
    <w:rsid w:val="00FB1B50"/>
    <w:rsid w:val="00FB1CB1"/>
    <w:rsid w:val="00FB2779"/>
    <w:rsid w:val="00FC31FA"/>
    <w:rsid w:val="00FC5DE7"/>
    <w:rsid w:val="00FC6FE7"/>
    <w:rsid w:val="00FC7F73"/>
    <w:rsid w:val="00FD2773"/>
    <w:rsid w:val="00FD4FC1"/>
    <w:rsid w:val="00FE1799"/>
    <w:rsid w:val="00FE61FB"/>
    <w:rsid w:val="00FF08A8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840BD4-962B-4C4C-B510-5DDF34E0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38C6"/>
    <w:rPr>
      <w:rFonts w:ascii="Tempo Esperanto" w:hAnsi="Tempo Esperanto" w:cs="Tempo Esperanto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938C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8938C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75339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5Char1">
    <w:name w:val="Nadpis 5 Char1"/>
    <w:basedOn w:val="Predvolenpsmoodseku"/>
    <w:link w:val="Nadpis5"/>
    <w:uiPriority w:val="99"/>
    <w:semiHidden/>
    <w:locked/>
    <w:rsid w:val="00753391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8938C6"/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53391"/>
    <w:rPr>
      <w:rFonts w:ascii="Tempo Esperanto" w:hAnsi="Tempo Esperanto" w:cs="Tempo Esperanto"/>
      <w:sz w:val="24"/>
      <w:szCs w:val="24"/>
    </w:rPr>
  </w:style>
  <w:style w:type="paragraph" w:customStyle="1" w:styleId="odrkaa">
    <w:name w:val="odrážka a"/>
    <w:basedOn w:val="Normlny"/>
    <w:uiPriority w:val="99"/>
    <w:rsid w:val="008938C6"/>
    <w:pPr>
      <w:spacing w:line="360" w:lineRule="atLeast"/>
      <w:jc w:val="both"/>
    </w:pPr>
  </w:style>
  <w:style w:type="character" w:customStyle="1" w:styleId="Nadpis5Char">
    <w:name w:val="Nadpis 5 Char"/>
    <w:uiPriority w:val="99"/>
    <w:rsid w:val="008938C6"/>
    <w:rPr>
      <w:b/>
      <w:bCs/>
      <w:sz w:val="28"/>
      <w:szCs w:val="28"/>
      <w:lang w:val="cs-CZ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38C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059E3"/>
  </w:style>
  <w:style w:type="paragraph" w:styleId="Zarkazkladnhotextu">
    <w:name w:val="Body Text Indent"/>
    <w:basedOn w:val="Normlny"/>
    <w:link w:val="ZarkazkladnhotextuChar"/>
    <w:uiPriority w:val="99"/>
    <w:rsid w:val="008938C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753391"/>
    <w:rPr>
      <w:rFonts w:ascii="Tempo Esperanto" w:hAnsi="Tempo Esperanto" w:cs="Tempo Esperanto"/>
      <w:sz w:val="24"/>
      <w:szCs w:val="24"/>
    </w:rPr>
  </w:style>
  <w:style w:type="paragraph" w:customStyle="1" w:styleId="CharCharChar">
    <w:name w:val="Char Char Char"/>
    <w:basedOn w:val="Normlny"/>
    <w:uiPriority w:val="99"/>
    <w:rsid w:val="008938C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8938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73FAE"/>
    <w:rPr>
      <w:rFonts w:ascii="Tempo Esperanto" w:hAnsi="Tempo Esperanto" w:cs="Tempo Esperanto"/>
      <w:sz w:val="24"/>
      <w:szCs w:val="24"/>
    </w:rPr>
  </w:style>
  <w:style w:type="character" w:styleId="slostrany">
    <w:name w:val="page number"/>
    <w:basedOn w:val="Predvolenpsmoodseku"/>
    <w:uiPriority w:val="99"/>
    <w:rsid w:val="008938C6"/>
  </w:style>
  <w:style w:type="paragraph" w:styleId="Normlnywebov">
    <w:name w:val="Normal (Web)"/>
    <w:basedOn w:val="Normlny"/>
    <w:uiPriority w:val="99"/>
    <w:rsid w:val="00E343B3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rsid w:val="001059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59E3"/>
    <w:rPr>
      <w:rFonts w:ascii="Tempo Esperanto" w:hAnsi="Tempo Esperanto" w:cs="Tempo Esperanto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sid w:val="001059E3"/>
    <w:rPr>
      <w:vertAlign w:val="superscript"/>
    </w:rPr>
  </w:style>
  <w:style w:type="paragraph" w:customStyle="1" w:styleId="adda">
    <w:name w:val="adda"/>
    <w:basedOn w:val="Normlny"/>
    <w:uiPriority w:val="99"/>
    <w:rsid w:val="001059E3"/>
    <w:pPr>
      <w:keepNext/>
      <w:numPr>
        <w:numId w:val="3"/>
      </w:numPr>
      <w:spacing w:before="60" w:after="60"/>
      <w:jc w:val="both"/>
    </w:pPr>
  </w:style>
  <w:style w:type="character" w:styleId="Odkaznakomentr">
    <w:name w:val="annotation reference"/>
    <w:basedOn w:val="Predvolenpsmoodseku"/>
    <w:uiPriority w:val="99"/>
    <w:semiHidden/>
    <w:rsid w:val="00B56F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56F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B56FBD"/>
    <w:rPr>
      <w:rFonts w:ascii="Tempo Esperanto" w:hAnsi="Tempo Esperanto" w:cs="Tempo Esperanto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56F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56FBD"/>
    <w:rPr>
      <w:rFonts w:ascii="Tempo Esperanto" w:hAnsi="Tempo Esperanto" w:cs="Tempo Esperanto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B56F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56FBD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4C7AC5"/>
    <w:rPr>
      <w:rFonts w:ascii="Times New Roman" w:hAnsi="Times New Roman" w:cs="Times New Roman"/>
      <w:color w:val="808080"/>
    </w:rPr>
  </w:style>
  <w:style w:type="paragraph" w:customStyle="1" w:styleId="odsek">
    <w:name w:val="odsek"/>
    <w:basedOn w:val="Normlny"/>
    <w:uiPriority w:val="99"/>
    <w:rsid w:val="00B45387"/>
    <w:pPr>
      <w:keepNext/>
      <w:spacing w:before="120" w:after="120"/>
      <w:ind w:firstLine="709"/>
      <w:jc w:val="both"/>
    </w:pPr>
  </w:style>
  <w:style w:type="paragraph" w:customStyle="1" w:styleId="CharCharChar1">
    <w:name w:val="Char Char Char1"/>
    <w:basedOn w:val="Normlny"/>
    <w:uiPriority w:val="99"/>
    <w:rsid w:val="001E56D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CharCharChar">
    <w:name w:val="Car Char Char Char"/>
    <w:basedOn w:val="Normlny"/>
    <w:uiPriority w:val="99"/>
    <w:rsid w:val="001E56D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99"/>
    <w:qFormat/>
    <w:rsid w:val="00F104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l">
    <w:name w:val="Štýl"/>
    <w:basedOn w:val="Normlny"/>
    <w:uiPriority w:val="99"/>
    <w:rsid w:val="00D2292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230011"/>
    <w:rPr>
      <w:strike w:val="0"/>
      <w:dstrike w:val="0"/>
      <w:color w:val="05507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827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8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7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A029-ED28-4381-94CD-5A41D869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MP SR</Company>
  <LinksUpToDate>false</LinksUpToDate>
  <CharactersWithSpaces>14598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frantisek.ciria</dc:creator>
  <cp:lastModifiedBy>Illáš Martin</cp:lastModifiedBy>
  <cp:revision>25</cp:revision>
  <cp:lastPrinted>2017-01-25T15:45:00Z</cp:lastPrinted>
  <dcterms:created xsi:type="dcterms:W3CDTF">2017-02-07T11:23:00Z</dcterms:created>
  <dcterms:modified xsi:type="dcterms:W3CDTF">2017-03-06T15:00:00Z</dcterms:modified>
</cp:coreProperties>
</file>