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0A5" w:rsidRPr="00477BF2" w:rsidRDefault="0001395E" w:rsidP="00FC5A35">
      <w:pPr>
        <w:widowControl/>
        <w:spacing w:after="0"/>
        <w:jc w:val="center"/>
        <w:rPr>
          <w:rFonts w:ascii="Times New Roman" w:hAnsi="Times New Roman" w:cs="Calibri"/>
          <w:b/>
          <w:caps/>
          <w:sz w:val="28"/>
          <w:szCs w:val="28"/>
        </w:rPr>
      </w:pPr>
      <w:r w:rsidRPr="00477BF2">
        <w:rPr>
          <w:rFonts w:ascii="Times New Roman" w:hAnsi="Times New Roman" w:cs="Calibri"/>
          <w:b/>
          <w:caps/>
          <w:sz w:val="28"/>
          <w:szCs w:val="28"/>
        </w:rPr>
        <w:t>VYHODNOTENIE</w:t>
      </w:r>
      <w:r w:rsidR="00D710A5" w:rsidRPr="00477BF2">
        <w:rPr>
          <w:rFonts w:ascii="Times New Roman" w:hAnsi="Times New Roman" w:cs="Calibri"/>
          <w:b/>
          <w:caps/>
          <w:sz w:val="28"/>
          <w:szCs w:val="28"/>
        </w:rPr>
        <w:t xml:space="preserve"> medzirezortného pripomienkového konania</w:t>
      </w:r>
    </w:p>
    <w:p w:rsidR="002F00DB" w:rsidRPr="00477BF2" w:rsidRDefault="002F00DB" w:rsidP="00FC5A35">
      <w:pPr>
        <w:widowControl/>
        <w:spacing w:after="0"/>
        <w:jc w:val="center"/>
        <w:rPr>
          <w:rFonts w:ascii="Times New Roman" w:hAnsi="Times New Roman" w:cs="Calibri"/>
          <w:b/>
          <w:caps/>
          <w:sz w:val="20"/>
          <w:szCs w:val="20"/>
        </w:rPr>
      </w:pPr>
    </w:p>
    <w:p w:rsidR="008A3285" w:rsidRPr="00477BF2" w:rsidRDefault="00982693" w:rsidP="00FC5A35">
      <w:pPr>
        <w:jc w:val="center"/>
        <w:divId w:val="1177158284"/>
        <w:rPr>
          <w:rFonts w:ascii="Times New Roman" w:hAnsi="Times New Roman"/>
          <w:sz w:val="25"/>
          <w:szCs w:val="25"/>
        </w:rPr>
      </w:pPr>
      <w:r w:rsidRPr="00477BF2">
        <w:rPr>
          <w:rFonts w:ascii="Times New Roman" w:hAnsi="Times New Roman"/>
          <w:sz w:val="25"/>
          <w:szCs w:val="25"/>
        </w:rPr>
        <w:t>Zákon, ktorým sa mení a dopĺň</w:t>
      </w:r>
      <w:r w:rsidR="008A3285" w:rsidRPr="00477BF2">
        <w:rPr>
          <w:rFonts w:ascii="Times New Roman" w:hAnsi="Times New Roman"/>
          <w:sz w:val="25"/>
          <w:szCs w:val="25"/>
        </w:rPr>
        <w:t xml:space="preserve">a zákon </w:t>
      </w:r>
      <w:r w:rsidRPr="00477BF2">
        <w:rPr>
          <w:rFonts w:ascii="Times New Roman" w:hAnsi="Times New Roman"/>
          <w:sz w:val="25"/>
          <w:szCs w:val="25"/>
        </w:rPr>
        <w:t>č</w:t>
      </w:r>
      <w:r w:rsidR="008A3285" w:rsidRPr="00477BF2">
        <w:rPr>
          <w:rFonts w:ascii="Times New Roman" w:hAnsi="Times New Roman"/>
          <w:sz w:val="25"/>
          <w:szCs w:val="25"/>
        </w:rPr>
        <w:t>. 435/2001 Z. z. o patentoc</w:t>
      </w:r>
      <w:r w:rsidRPr="00477BF2">
        <w:rPr>
          <w:rFonts w:ascii="Times New Roman" w:hAnsi="Times New Roman"/>
          <w:sz w:val="25"/>
          <w:szCs w:val="25"/>
        </w:rPr>
        <w:t>h, dodatkových ochranných osvedč</w:t>
      </w:r>
      <w:r w:rsidR="008A3285" w:rsidRPr="00477BF2">
        <w:rPr>
          <w:rFonts w:ascii="Times New Roman" w:hAnsi="Times New Roman"/>
          <w:sz w:val="25"/>
          <w:szCs w:val="25"/>
        </w:rPr>
        <w:t xml:space="preserve">eniach a o zmene a doplnení niektorých zákonov (patentový zákon) v znení neskorších predpisov </w:t>
      </w:r>
      <w:r w:rsidR="00A5186D" w:rsidRPr="00477BF2">
        <w:rPr>
          <w:rFonts w:ascii="Times New Roman" w:hAnsi="Times New Roman"/>
          <w:sz w:val="24"/>
          <w:szCs w:val="24"/>
        </w:rPr>
        <w:t>a ktorým sa menia a dopĺňajú niektoré zákony</w:t>
      </w:r>
    </w:p>
    <w:p w:rsidR="00D710A5" w:rsidRPr="00477BF2" w:rsidRDefault="00D710A5" w:rsidP="00FC5A35">
      <w:pPr>
        <w:widowControl/>
        <w:spacing w:after="0"/>
        <w:rPr>
          <w:rFonts w:ascii="Times New Roman" w:hAnsi="Times New Roman" w:cs="Calibri"/>
          <w:sz w:val="20"/>
          <w:szCs w:val="20"/>
        </w:rPr>
      </w:pPr>
    </w:p>
    <w:p w:rsidR="00BA14D6" w:rsidRPr="00477BF2" w:rsidRDefault="00BA14D6" w:rsidP="00FC5A35">
      <w:pPr>
        <w:widowControl/>
        <w:spacing w:after="0"/>
        <w:rPr>
          <w:rFonts w:ascii="Times New Roman" w:hAnsi="Times New Roman" w:cs="Calibri"/>
          <w:sz w:val="20"/>
          <w:szCs w:val="20"/>
        </w:rPr>
      </w:pPr>
    </w:p>
    <w:tbl>
      <w:tblPr>
        <w:tblW w:w="16030" w:type="dxa"/>
        <w:tblCellMar>
          <w:left w:w="0" w:type="dxa"/>
          <w:right w:w="0" w:type="dxa"/>
        </w:tblCellMar>
        <w:tblLook w:val="0000"/>
      </w:tblPr>
      <w:tblGrid>
        <w:gridCol w:w="426"/>
        <w:gridCol w:w="14600"/>
        <w:gridCol w:w="6"/>
        <w:gridCol w:w="992"/>
        <w:gridCol w:w="6"/>
      </w:tblGrid>
      <w:tr w:rsidR="00D710A5" w:rsidRPr="00477BF2" w:rsidTr="004012BB">
        <w:trPr>
          <w:gridBefore w:val="1"/>
          <w:wBefore w:w="426" w:type="dxa"/>
        </w:trPr>
        <w:tc>
          <w:tcPr>
            <w:tcW w:w="15598" w:type="dxa"/>
            <w:gridSpan w:val="3"/>
            <w:tcBorders>
              <w:top w:val="nil"/>
              <w:left w:val="nil"/>
              <w:bottom w:val="nil"/>
              <w:right w:val="nil"/>
            </w:tcBorders>
          </w:tcPr>
          <w:tbl>
            <w:tblPr>
              <w:tblW w:w="13461" w:type="dxa"/>
              <w:tblCellMar>
                <w:left w:w="0" w:type="dxa"/>
                <w:right w:w="0" w:type="dxa"/>
              </w:tblCellMar>
              <w:tblLook w:val="04A0"/>
            </w:tblPr>
            <w:tblGrid>
              <w:gridCol w:w="6729"/>
              <w:gridCol w:w="6732"/>
            </w:tblGrid>
            <w:tr w:rsidR="00561EC0" w:rsidRPr="00477BF2" w:rsidTr="004012BB">
              <w:trPr>
                <w:trHeight w:val="275"/>
              </w:trPr>
              <w:tc>
                <w:tcPr>
                  <w:tcW w:w="6729" w:type="dxa"/>
                  <w:hideMark/>
                </w:tcPr>
                <w:p w:rsidR="00561EC0" w:rsidRPr="00477BF2" w:rsidRDefault="00561EC0" w:rsidP="00FC5A35">
                  <w:pPr>
                    <w:spacing w:after="0"/>
                    <w:rPr>
                      <w:rFonts w:ascii="Times New Roman" w:hAnsi="Times New Roman" w:cs="Calibri"/>
                      <w:sz w:val="24"/>
                      <w:szCs w:val="24"/>
                    </w:rPr>
                  </w:pPr>
                  <w:r w:rsidRPr="00477BF2">
                    <w:rPr>
                      <w:rFonts w:ascii="Times New Roman" w:hAnsi="Times New Roman" w:cs="Calibri"/>
                      <w:sz w:val="24"/>
                      <w:szCs w:val="24"/>
                    </w:rPr>
                    <w:t>Spôsob pripomienkového konania</w:t>
                  </w:r>
                </w:p>
              </w:tc>
              <w:tc>
                <w:tcPr>
                  <w:tcW w:w="6732" w:type="dxa"/>
                  <w:hideMark/>
                </w:tcPr>
                <w:p w:rsidR="00561EC0" w:rsidRPr="00477BF2" w:rsidRDefault="00561EC0" w:rsidP="00FC5A35">
                  <w:pPr>
                    <w:spacing w:after="0"/>
                    <w:rPr>
                      <w:rFonts w:ascii="Times New Roman" w:hAnsi="Times New Roman" w:cs="Calibri"/>
                      <w:sz w:val="24"/>
                      <w:szCs w:val="24"/>
                    </w:rPr>
                  </w:pPr>
                  <w:r w:rsidRPr="00477BF2">
                    <w:rPr>
                      <w:rFonts w:ascii="Times New Roman" w:hAnsi="Times New Roman" w:cs="Calibri"/>
                      <w:sz w:val="24"/>
                      <w:szCs w:val="24"/>
                    </w:rPr>
                    <w:t> </w:t>
                  </w:r>
                </w:p>
              </w:tc>
            </w:tr>
            <w:tr w:rsidR="00561EC0" w:rsidRPr="00477BF2" w:rsidTr="004012BB">
              <w:trPr>
                <w:trHeight w:val="292"/>
              </w:trPr>
              <w:tc>
                <w:tcPr>
                  <w:tcW w:w="6729" w:type="dxa"/>
                  <w:hideMark/>
                </w:tcPr>
                <w:p w:rsidR="00561EC0" w:rsidRPr="00477BF2" w:rsidRDefault="00561EC0" w:rsidP="00FC5A35">
                  <w:pPr>
                    <w:spacing w:after="0"/>
                    <w:rPr>
                      <w:rFonts w:ascii="Times New Roman" w:hAnsi="Times New Roman" w:cs="Calibri"/>
                      <w:sz w:val="24"/>
                      <w:szCs w:val="24"/>
                    </w:rPr>
                  </w:pPr>
                  <w:r w:rsidRPr="00477BF2">
                    <w:rPr>
                      <w:rFonts w:ascii="Times New Roman" w:hAnsi="Times New Roman" w:cs="Calibri"/>
                      <w:sz w:val="24"/>
                      <w:szCs w:val="24"/>
                    </w:rPr>
                    <w:t>Počet vznesených pripomienok, z toho zásadných</w:t>
                  </w:r>
                </w:p>
              </w:tc>
              <w:tc>
                <w:tcPr>
                  <w:tcW w:w="6732" w:type="dxa"/>
                  <w:hideMark/>
                </w:tcPr>
                <w:p w:rsidR="00561EC0" w:rsidRPr="00477BF2" w:rsidRDefault="00754986" w:rsidP="00FC5A35">
                  <w:pPr>
                    <w:spacing w:after="0"/>
                    <w:rPr>
                      <w:rFonts w:ascii="Times New Roman" w:hAnsi="Times New Roman" w:cs="Calibri"/>
                      <w:sz w:val="24"/>
                      <w:szCs w:val="24"/>
                    </w:rPr>
                  </w:pPr>
                  <w:r w:rsidRPr="00477BF2">
                    <w:rPr>
                      <w:rFonts w:ascii="Times" w:hAnsi="Times" w:cs="Times"/>
                      <w:sz w:val="24"/>
                      <w:szCs w:val="24"/>
                    </w:rPr>
                    <w:t>207</w:t>
                  </w:r>
                  <w:r w:rsidR="00561EC0" w:rsidRPr="00477BF2">
                    <w:rPr>
                      <w:rFonts w:ascii="Times" w:hAnsi="Times" w:cs="Times"/>
                      <w:sz w:val="24"/>
                      <w:szCs w:val="24"/>
                    </w:rPr>
                    <w:t xml:space="preserve"> /14</w:t>
                  </w:r>
                </w:p>
              </w:tc>
            </w:tr>
            <w:tr w:rsidR="00561EC0" w:rsidRPr="00477BF2" w:rsidTr="004012BB">
              <w:trPr>
                <w:trHeight w:val="275"/>
              </w:trPr>
              <w:tc>
                <w:tcPr>
                  <w:tcW w:w="6729" w:type="dxa"/>
                  <w:hideMark/>
                </w:tcPr>
                <w:p w:rsidR="00561EC0" w:rsidRPr="00477BF2" w:rsidRDefault="00561EC0" w:rsidP="00FC5A35">
                  <w:pPr>
                    <w:spacing w:after="0"/>
                    <w:rPr>
                      <w:rFonts w:ascii="Times New Roman" w:hAnsi="Times New Roman" w:cs="Calibri"/>
                      <w:sz w:val="24"/>
                      <w:szCs w:val="24"/>
                    </w:rPr>
                  </w:pPr>
                  <w:r w:rsidRPr="00477BF2">
                    <w:rPr>
                      <w:rFonts w:ascii="Times New Roman" w:hAnsi="Times New Roman" w:cs="Calibri"/>
                      <w:sz w:val="24"/>
                      <w:szCs w:val="24"/>
                    </w:rPr>
                    <w:t>Počet vyhodnotených pripomienok</w:t>
                  </w:r>
                </w:p>
              </w:tc>
              <w:tc>
                <w:tcPr>
                  <w:tcW w:w="6732" w:type="dxa"/>
                  <w:hideMark/>
                </w:tcPr>
                <w:p w:rsidR="00561EC0" w:rsidRPr="00477BF2" w:rsidRDefault="00754986" w:rsidP="00FC5A35">
                  <w:pPr>
                    <w:spacing w:after="0"/>
                    <w:rPr>
                      <w:rFonts w:ascii="Times New Roman" w:hAnsi="Times New Roman" w:cs="Calibri"/>
                      <w:sz w:val="24"/>
                      <w:szCs w:val="24"/>
                    </w:rPr>
                  </w:pPr>
                  <w:r w:rsidRPr="00477BF2">
                    <w:rPr>
                      <w:rFonts w:ascii="Times" w:hAnsi="Times" w:cs="Times"/>
                      <w:sz w:val="24"/>
                      <w:szCs w:val="24"/>
                    </w:rPr>
                    <w:t>207</w:t>
                  </w:r>
                </w:p>
              </w:tc>
            </w:tr>
            <w:tr w:rsidR="00561EC0" w:rsidRPr="00477BF2" w:rsidTr="004012BB">
              <w:trPr>
                <w:trHeight w:val="292"/>
              </w:trPr>
              <w:tc>
                <w:tcPr>
                  <w:tcW w:w="6729" w:type="dxa"/>
                </w:tcPr>
                <w:p w:rsidR="00561EC0" w:rsidRPr="00477BF2" w:rsidRDefault="00561EC0" w:rsidP="00FC5A35">
                  <w:pPr>
                    <w:spacing w:after="0"/>
                    <w:rPr>
                      <w:rFonts w:ascii="Times New Roman" w:hAnsi="Times New Roman" w:cs="Calibri"/>
                      <w:sz w:val="24"/>
                      <w:szCs w:val="24"/>
                    </w:rPr>
                  </w:pPr>
                </w:p>
              </w:tc>
              <w:tc>
                <w:tcPr>
                  <w:tcW w:w="6732" w:type="dxa"/>
                </w:tcPr>
                <w:p w:rsidR="00561EC0" w:rsidRPr="00477BF2" w:rsidRDefault="00561EC0" w:rsidP="00FC5A35">
                  <w:pPr>
                    <w:spacing w:after="0"/>
                    <w:rPr>
                      <w:rFonts w:ascii="Times New Roman" w:hAnsi="Times New Roman" w:cs="Calibri"/>
                      <w:sz w:val="24"/>
                      <w:szCs w:val="24"/>
                    </w:rPr>
                  </w:pPr>
                </w:p>
              </w:tc>
            </w:tr>
            <w:tr w:rsidR="00561EC0" w:rsidRPr="00477BF2" w:rsidTr="004012BB">
              <w:trPr>
                <w:trHeight w:val="275"/>
              </w:trPr>
              <w:tc>
                <w:tcPr>
                  <w:tcW w:w="6729" w:type="dxa"/>
                  <w:hideMark/>
                </w:tcPr>
                <w:p w:rsidR="00561EC0" w:rsidRPr="00477BF2" w:rsidRDefault="00561EC0" w:rsidP="00FC5A35">
                  <w:pPr>
                    <w:spacing w:after="0"/>
                    <w:rPr>
                      <w:rFonts w:ascii="Times New Roman" w:hAnsi="Times New Roman" w:cs="Calibri"/>
                      <w:sz w:val="24"/>
                      <w:szCs w:val="24"/>
                    </w:rPr>
                  </w:pPr>
                  <w:r w:rsidRPr="00477BF2">
                    <w:rPr>
                      <w:rFonts w:ascii="Times New Roman" w:hAnsi="Times New Roman" w:cs="Calibri"/>
                      <w:sz w:val="24"/>
                      <w:szCs w:val="24"/>
                    </w:rPr>
                    <w:t>Počet akceptovaných pripomienok, z toho zásadných</w:t>
                  </w:r>
                </w:p>
              </w:tc>
              <w:tc>
                <w:tcPr>
                  <w:tcW w:w="6732" w:type="dxa"/>
                  <w:hideMark/>
                </w:tcPr>
                <w:p w:rsidR="00561EC0" w:rsidRPr="00477BF2" w:rsidRDefault="00017A43" w:rsidP="00142C3F">
                  <w:pPr>
                    <w:spacing w:after="0"/>
                    <w:rPr>
                      <w:rFonts w:ascii="Times New Roman" w:hAnsi="Times New Roman" w:cs="Calibri"/>
                      <w:sz w:val="24"/>
                      <w:szCs w:val="24"/>
                    </w:rPr>
                  </w:pPr>
                  <w:r w:rsidRPr="00477BF2">
                    <w:rPr>
                      <w:rFonts w:ascii="Times" w:hAnsi="Times" w:cs="Times"/>
                      <w:sz w:val="24"/>
                      <w:szCs w:val="24"/>
                    </w:rPr>
                    <w:t>1</w:t>
                  </w:r>
                  <w:r w:rsidR="00142C3F" w:rsidRPr="00477BF2">
                    <w:rPr>
                      <w:rFonts w:ascii="Times" w:hAnsi="Times" w:cs="Times"/>
                      <w:sz w:val="24"/>
                      <w:szCs w:val="24"/>
                    </w:rPr>
                    <w:t>27</w:t>
                  </w:r>
                  <w:r w:rsidR="00561EC0" w:rsidRPr="00477BF2">
                    <w:rPr>
                      <w:rFonts w:ascii="Times" w:hAnsi="Times" w:cs="Times"/>
                      <w:sz w:val="24"/>
                      <w:szCs w:val="24"/>
                    </w:rPr>
                    <w:t>/</w:t>
                  </w:r>
                  <w:r w:rsidR="00632F87" w:rsidRPr="00477BF2">
                    <w:rPr>
                      <w:rFonts w:ascii="Times" w:hAnsi="Times" w:cs="Times"/>
                      <w:sz w:val="24"/>
                      <w:szCs w:val="24"/>
                    </w:rPr>
                    <w:t>5</w:t>
                  </w:r>
                </w:p>
              </w:tc>
            </w:tr>
            <w:tr w:rsidR="00561EC0" w:rsidRPr="00477BF2" w:rsidTr="004012BB">
              <w:trPr>
                <w:trHeight w:val="275"/>
              </w:trPr>
              <w:tc>
                <w:tcPr>
                  <w:tcW w:w="6729" w:type="dxa"/>
                  <w:hideMark/>
                </w:tcPr>
                <w:p w:rsidR="00561EC0" w:rsidRPr="00477BF2" w:rsidRDefault="00561EC0" w:rsidP="00FC5A35">
                  <w:pPr>
                    <w:spacing w:after="0"/>
                    <w:rPr>
                      <w:rFonts w:ascii="Times New Roman" w:hAnsi="Times New Roman" w:cs="Calibri"/>
                      <w:sz w:val="24"/>
                      <w:szCs w:val="24"/>
                    </w:rPr>
                  </w:pPr>
                  <w:r w:rsidRPr="00477BF2">
                    <w:rPr>
                      <w:rFonts w:ascii="Times New Roman" w:hAnsi="Times New Roman" w:cs="Calibri"/>
                      <w:sz w:val="24"/>
                      <w:szCs w:val="24"/>
                    </w:rPr>
                    <w:t>Počet čiastočne akceptovaných pripomienok, z toho zásadných</w:t>
                  </w:r>
                </w:p>
              </w:tc>
              <w:tc>
                <w:tcPr>
                  <w:tcW w:w="6732" w:type="dxa"/>
                  <w:hideMark/>
                </w:tcPr>
                <w:p w:rsidR="00561EC0" w:rsidRPr="00477BF2" w:rsidRDefault="00632F87" w:rsidP="00FC5A35">
                  <w:pPr>
                    <w:spacing w:after="0"/>
                    <w:rPr>
                      <w:rFonts w:ascii="Times New Roman" w:hAnsi="Times New Roman" w:cs="Calibri"/>
                      <w:sz w:val="24"/>
                      <w:szCs w:val="24"/>
                    </w:rPr>
                  </w:pPr>
                  <w:r w:rsidRPr="00477BF2">
                    <w:rPr>
                      <w:rFonts w:ascii="Times" w:hAnsi="Times" w:cs="Times"/>
                      <w:sz w:val="24"/>
                      <w:szCs w:val="24"/>
                    </w:rPr>
                    <w:t>23</w:t>
                  </w:r>
                  <w:r w:rsidR="00561EC0" w:rsidRPr="00477BF2">
                    <w:rPr>
                      <w:rFonts w:ascii="Times" w:hAnsi="Times" w:cs="Times"/>
                      <w:sz w:val="24"/>
                      <w:szCs w:val="24"/>
                    </w:rPr>
                    <w:t xml:space="preserve"> /</w:t>
                  </w:r>
                  <w:r w:rsidRPr="00477BF2">
                    <w:rPr>
                      <w:rFonts w:ascii="Times" w:hAnsi="Times" w:cs="Times"/>
                      <w:sz w:val="24"/>
                      <w:szCs w:val="24"/>
                    </w:rPr>
                    <w:t>7</w:t>
                  </w:r>
                </w:p>
              </w:tc>
            </w:tr>
            <w:tr w:rsidR="00561EC0" w:rsidRPr="00477BF2" w:rsidTr="004012BB">
              <w:trPr>
                <w:trHeight w:val="292"/>
              </w:trPr>
              <w:tc>
                <w:tcPr>
                  <w:tcW w:w="6729" w:type="dxa"/>
                  <w:hideMark/>
                </w:tcPr>
                <w:p w:rsidR="00561EC0" w:rsidRPr="00477BF2" w:rsidRDefault="00561EC0" w:rsidP="00FC5A35">
                  <w:pPr>
                    <w:spacing w:after="0"/>
                    <w:rPr>
                      <w:rFonts w:ascii="Times New Roman" w:hAnsi="Times New Roman" w:cs="Calibri"/>
                      <w:sz w:val="24"/>
                      <w:szCs w:val="24"/>
                    </w:rPr>
                  </w:pPr>
                  <w:r w:rsidRPr="00477BF2">
                    <w:rPr>
                      <w:rFonts w:ascii="Times New Roman" w:hAnsi="Times New Roman" w:cs="Calibri"/>
                      <w:sz w:val="24"/>
                      <w:szCs w:val="24"/>
                    </w:rPr>
                    <w:t>Počet neakceptovaných pripomienok, z toho zásadných</w:t>
                  </w:r>
                </w:p>
              </w:tc>
              <w:tc>
                <w:tcPr>
                  <w:tcW w:w="6732" w:type="dxa"/>
                  <w:hideMark/>
                </w:tcPr>
                <w:p w:rsidR="00561EC0" w:rsidRPr="00477BF2" w:rsidRDefault="00632F87" w:rsidP="00632F87">
                  <w:pPr>
                    <w:spacing w:after="0"/>
                    <w:rPr>
                      <w:rFonts w:ascii="Times New Roman" w:hAnsi="Times New Roman" w:cs="Calibri"/>
                      <w:sz w:val="24"/>
                      <w:szCs w:val="24"/>
                    </w:rPr>
                  </w:pPr>
                  <w:r w:rsidRPr="00477BF2">
                    <w:rPr>
                      <w:rFonts w:ascii="Times" w:hAnsi="Times" w:cs="Times"/>
                      <w:sz w:val="24"/>
                      <w:szCs w:val="24"/>
                    </w:rPr>
                    <w:t>57</w:t>
                  </w:r>
                  <w:r w:rsidR="00561EC0" w:rsidRPr="00477BF2">
                    <w:rPr>
                      <w:rFonts w:ascii="Times" w:hAnsi="Times" w:cs="Times"/>
                      <w:sz w:val="24"/>
                      <w:szCs w:val="24"/>
                    </w:rPr>
                    <w:t xml:space="preserve"> /</w:t>
                  </w:r>
                  <w:r w:rsidRPr="00477BF2">
                    <w:rPr>
                      <w:rFonts w:ascii="Times" w:hAnsi="Times" w:cs="Times"/>
                      <w:sz w:val="24"/>
                      <w:szCs w:val="24"/>
                    </w:rPr>
                    <w:t>2</w:t>
                  </w:r>
                </w:p>
              </w:tc>
            </w:tr>
            <w:tr w:rsidR="00561EC0" w:rsidRPr="00477BF2" w:rsidTr="004012BB">
              <w:trPr>
                <w:trHeight w:val="275"/>
              </w:trPr>
              <w:tc>
                <w:tcPr>
                  <w:tcW w:w="6729" w:type="dxa"/>
                </w:tcPr>
                <w:p w:rsidR="00561EC0" w:rsidRPr="00477BF2" w:rsidRDefault="00561EC0" w:rsidP="00FC5A35">
                  <w:pPr>
                    <w:spacing w:after="0"/>
                    <w:rPr>
                      <w:rFonts w:ascii="Times New Roman" w:hAnsi="Times New Roman" w:cs="Calibri"/>
                      <w:bCs/>
                      <w:sz w:val="24"/>
                      <w:szCs w:val="24"/>
                    </w:rPr>
                  </w:pPr>
                </w:p>
              </w:tc>
              <w:tc>
                <w:tcPr>
                  <w:tcW w:w="6732" w:type="dxa"/>
                </w:tcPr>
                <w:p w:rsidR="00561EC0" w:rsidRPr="00477BF2" w:rsidRDefault="00561EC0" w:rsidP="00FC5A35">
                  <w:pPr>
                    <w:spacing w:after="0"/>
                    <w:rPr>
                      <w:rFonts w:ascii="Times New Roman" w:hAnsi="Times New Roman" w:cs="Calibri"/>
                      <w:sz w:val="24"/>
                      <w:szCs w:val="24"/>
                    </w:rPr>
                  </w:pPr>
                </w:p>
              </w:tc>
            </w:tr>
            <w:tr w:rsidR="00561EC0" w:rsidRPr="00477BF2" w:rsidTr="004012BB">
              <w:trPr>
                <w:trHeight w:val="292"/>
              </w:trPr>
              <w:tc>
                <w:tcPr>
                  <w:tcW w:w="6729" w:type="dxa"/>
                  <w:hideMark/>
                </w:tcPr>
                <w:p w:rsidR="00561EC0" w:rsidRPr="00477BF2" w:rsidRDefault="00561EC0" w:rsidP="00FC5A35">
                  <w:pPr>
                    <w:spacing w:after="0"/>
                    <w:rPr>
                      <w:rFonts w:ascii="Times New Roman" w:hAnsi="Times New Roman" w:cs="Calibri"/>
                      <w:sz w:val="24"/>
                      <w:szCs w:val="24"/>
                    </w:rPr>
                  </w:pPr>
                  <w:proofErr w:type="spellStart"/>
                  <w:r w:rsidRPr="00477BF2">
                    <w:rPr>
                      <w:rFonts w:ascii="Times New Roman" w:hAnsi="Times New Roman" w:cs="Calibri"/>
                      <w:bCs/>
                      <w:sz w:val="24"/>
                      <w:szCs w:val="24"/>
                    </w:rPr>
                    <w:t>Rozporové</w:t>
                  </w:r>
                  <w:proofErr w:type="spellEnd"/>
                  <w:r w:rsidRPr="00477BF2">
                    <w:rPr>
                      <w:rFonts w:ascii="Times New Roman" w:hAnsi="Times New Roman" w:cs="Calibri"/>
                      <w:bCs/>
                      <w:sz w:val="24"/>
                      <w:szCs w:val="24"/>
                    </w:rPr>
                    <w:t xml:space="preserve"> konanie (s kým, kedy, s akým výsledkom)</w:t>
                  </w:r>
                </w:p>
              </w:tc>
              <w:tc>
                <w:tcPr>
                  <w:tcW w:w="6732" w:type="dxa"/>
                </w:tcPr>
                <w:p w:rsidR="00561EC0" w:rsidRPr="00477BF2" w:rsidRDefault="00632F87" w:rsidP="00FC5A35">
                  <w:pPr>
                    <w:spacing w:after="0"/>
                    <w:rPr>
                      <w:rFonts w:ascii="Times New Roman" w:hAnsi="Times New Roman" w:cs="Calibri"/>
                      <w:sz w:val="24"/>
                      <w:szCs w:val="24"/>
                    </w:rPr>
                  </w:pPr>
                  <w:r w:rsidRPr="00477BF2">
                    <w:rPr>
                      <w:rFonts w:ascii="Times New Roman" w:hAnsi="Times New Roman" w:cs="Calibri"/>
                      <w:sz w:val="24"/>
                      <w:szCs w:val="24"/>
                    </w:rPr>
                    <w:t>Klub 500 (13. február 2017, rozpor odstránený)</w:t>
                  </w:r>
                </w:p>
                <w:p w:rsidR="00632F87" w:rsidRPr="00477BF2" w:rsidRDefault="00632F87" w:rsidP="00FC5A35">
                  <w:pPr>
                    <w:spacing w:after="0"/>
                    <w:rPr>
                      <w:rFonts w:ascii="Times New Roman" w:hAnsi="Times New Roman" w:cs="Calibri"/>
                      <w:sz w:val="24"/>
                      <w:szCs w:val="24"/>
                    </w:rPr>
                  </w:pPr>
                  <w:r w:rsidRPr="00477BF2">
                    <w:rPr>
                      <w:rFonts w:ascii="Times New Roman" w:hAnsi="Times New Roman" w:cs="Calibri"/>
                      <w:sz w:val="24"/>
                      <w:szCs w:val="24"/>
                    </w:rPr>
                    <w:t>MSSR (13. február 2017, rozpor odstránený)</w:t>
                  </w:r>
                </w:p>
                <w:p w:rsidR="00632F87" w:rsidRPr="00477BF2" w:rsidRDefault="00632F87" w:rsidP="00FC5A35">
                  <w:pPr>
                    <w:spacing w:after="0"/>
                    <w:rPr>
                      <w:rFonts w:ascii="Times New Roman" w:hAnsi="Times New Roman" w:cs="Calibri"/>
                      <w:sz w:val="24"/>
                      <w:szCs w:val="24"/>
                    </w:rPr>
                  </w:pPr>
                  <w:r w:rsidRPr="00477BF2">
                    <w:rPr>
                      <w:rFonts w:ascii="Times New Roman" w:hAnsi="Times New Roman" w:cs="Calibri"/>
                      <w:sz w:val="24"/>
                      <w:szCs w:val="24"/>
                    </w:rPr>
                    <w:t>MHSR (15. február 2017, rozpor odstránený)</w:t>
                  </w:r>
                </w:p>
                <w:p w:rsidR="00632F87" w:rsidRPr="00477BF2" w:rsidRDefault="00632F87" w:rsidP="00FC5A35">
                  <w:pPr>
                    <w:spacing w:after="0"/>
                    <w:rPr>
                      <w:rFonts w:ascii="Times New Roman" w:hAnsi="Times New Roman" w:cs="Calibri"/>
                      <w:sz w:val="24"/>
                      <w:szCs w:val="24"/>
                    </w:rPr>
                  </w:pPr>
                  <w:r w:rsidRPr="00477BF2">
                    <w:rPr>
                      <w:rFonts w:ascii="Times New Roman" w:hAnsi="Times New Roman" w:cs="Calibri"/>
                      <w:sz w:val="24"/>
                      <w:szCs w:val="24"/>
                    </w:rPr>
                    <w:t>RÚZSR (15. február 2017, rozpor odstránený)</w:t>
                  </w:r>
                </w:p>
                <w:p w:rsidR="00632F87" w:rsidRPr="00477BF2" w:rsidRDefault="00632F87" w:rsidP="00632F87">
                  <w:pPr>
                    <w:spacing w:after="0"/>
                    <w:rPr>
                      <w:rFonts w:ascii="Times New Roman" w:hAnsi="Times New Roman" w:cs="Calibri"/>
                      <w:sz w:val="24"/>
                      <w:szCs w:val="24"/>
                    </w:rPr>
                  </w:pPr>
                  <w:r w:rsidRPr="00477BF2">
                    <w:rPr>
                      <w:rFonts w:ascii="Times New Roman" w:hAnsi="Times New Roman" w:cs="Calibri"/>
                      <w:sz w:val="24"/>
                      <w:szCs w:val="24"/>
                    </w:rPr>
                    <w:t>VDS, a.s. (16. február 2017, rozpor odstránený)</w:t>
                  </w:r>
                </w:p>
              </w:tc>
            </w:tr>
            <w:tr w:rsidR="00561EC0" w:rsidRPr="00477BF2" w:rsidTr="004012BB">
              <w:trPr>
                <w:trHeight w:val="275"/>
              </w:trPr>
              <w:tc>
                <w:tcPr>
                  <w:tcW w:w="6729" w:type="dxa"/>
                  <w:hideMark/>
                </w:tcPr>
                <w:p w:rsidR="00561EC0" w:rsidRPr="00477BF2" w:rsidRDefault="00561EC0" w:rsidP="00FC5A35">
                  <w:pPr>
                    <w:spacing w:after="0"/>
                    <w:rPr>
                      <w:rFonts w:ascii="Times New Roman" w:hAnsi="Times New Roman" w:cs="Calibri"/>
                      <w:bCs/>
                      <w:sz w:val="24"/>
                      <w:szCs w:val="24"/>
                    </w:rPr>
                  </w:pPr>
                  <w:r w:rsidRPr="00477BF2">
                    <w:rPr>
                      <w:rFonts w:ascii="Times New Roman" w:hAnsi="Times New Roman" w:cs="Calibri"/>
                      <w:bCs/>
                      <w:sz w:val="24"/>
                      <w:szCs w:val="24"/>
                    </w:rPr>
                    <w:t>Počet odstránených pripomienok</w:t>
                  </w:r>
                </w:p>
              </w:tc>
              <w:tc>
                <w:tcPr>
                  <w:tcW w:w="6732" w:type="dxa"/>
                </w:tcPr>
                <w:p w:rsidR="00561EC0" w:rsidRPr="00477BF2" w:rsidRDefault="00632F87" w:rsidP="00FC5A35">
                  <w:pPr>
                    <w:spacing w:after="0"/>
                    <w:rPr>
                      <w:rFonts w:ascii="Times New Roman" w:hAnsi="Times New Roman" w:cs="Calibri"/>
                      <w:sz w:val="24"/>
                      <w:szCs w:val="24"/>
                    </w:rPr>
                  </w:pPr>
                  <w:r w:rsidRPr="00477BF2">
                    <w:rPr>
                      <w:rFonts w:ascii="Times New Roman" w:hAnsi="Times New Roman" w:cs="Calibri"/>
                      <w:sz w:val="24"/>
                      <w:szCs w:val="24"/>
                    </w:rPr>
                    <w:t>14</w:t>
                  </w:r>
                </w:p>
              </w:tc>
            </w:tr>
            <w:tr w:rsidR="00561EC0" w:rsidRPr="00477BF2" w:rsidTr="004012BB">
              <w:trPr>
                <w:trHeight w:val="275"/>
              </w:trPr>
              <w:tc>
                <w:tcPr>
                  <w:tcW w:w="6729" w:type="dxa"/>
                  <w:hideMark/>
                </w:tcPr>
                <w:p w:rsidR="00561EC0" w:rsidRPr="00477BF2" w:rsidRDefault="00561EC0" w:rsidP="00FC5A35">
                  <w:pPr>
                    <w:spacing w:after="0"/>
                    <w:rPr>
                      <w:rFonts w:ascii="Times New Roman" w:hAnsi="Times New Roman" w:cs="Calibri"/>
                      <w:bCs/>
                      <w:sz w:val="24"/>
                      <w:szCs w:val="24"/>
                    </w:rPr>
                  </w:pPr>
                  <w:r w:rsidRPr="00477BF2">
                    <w:rPr>
                      <w:rFonts w:ascii="Times New Roman" w:hAnsi="Times New Roman" w:cs="Calibri"/>
                      <w:bCs/>
                      <w:sz w:val="24"/>
                      <w:szCs w:val="24"/>
                    </w:rPr>
                    <w:t>Počet neodstránených pripomienok</w:t>
                  </w:r>
                </w:p>
              </w:tc>
              <w:tc>
                <w:tcPr>
                  <w:tcW w:w="6732" w:type="dxa"/>
                </w:tcPr>
                <w:p w:rsidR="00561EC0" w:rsidRPr="00477BF2" w:rsidRDefault="00632F87" w:rsidP="00FC5A35">
                  <w:pPr>
                    <w:spacing w:after="0"/>
                    <w:rPr>
                      <w:rFonts w:ascii="Times New Roman" w:hAnsi="Times New Roman" w:cs="Calibri"/>
                      <w:sz w:val="24"/>
                      <w:szCs w:val="24"/>
                    </w:rPr>
                  </w:pPr>
                  <w:r w:rsidRPr="00477BF2">
                    <w:rPr>
                      <w:rFonts w:ascii="Times New Roman" w:hAnsi="Times New Roman" w:cs="Calibri"/>
                      <w:sz w:val="24"/>
                      <w:szCs w:val="24"/>
                    </w:rPr>
                    <w:t>0</w:t>
                  </w:r>
                </w:p>
              </w:tc>
            </w:tr>
          </w:tbl>
          <w:p w:rsidR="00561EC0" w:rsidRPr="00477BF2" w:rsidRDefault="00561EC0" w:rsidP="00FC5A35">
            <w:pPr>
              <w:spacing w:after="0"/>
              <w:rPr>
                <w:rFonts w:ascii="Times New Roman" w:hAnsi="Times New Roman" w:cs="Calibri"/>
                <w:b/>
                <w:sz w:val="24"/>
                <w:szCs w:val="24"/>
              </w:rPr>
            </w:pPr>
          </w:p>
          <w:p w:rsidR="004012BB" w:rsidRPr="00477BF2" w:rsidRDefault="00561EC0" w:rsidP="00FC5A35">
            <w:pPr>
              <w:tabs>
                <w:tab w:val="right" w:pos="14032"/>
              </w:tabs>
              <w:spacing w:after="0"/>
              <w:ind w:right="1566"/>
              <w:rPr>
                <w:rFonts w:ascii="Times New Roman" w:hAnsi="Times New Roman" w:cs="Calibri"/>
                <w:sz w:val="24"/>
                <w:szCs w:val="24"/>
              </w:rPr>
            </w:pPr>
            <w:proofErr w:type="spellStart"/>
            <w:r w:rsidRPr="00477BF2">
              <w:rPr>
                <w:rFonts w:ascii="Times New Roman" w:hAnsi="Times New Roman" w:cs="Calibri"/>
                <w:sz w:val="24"/>
                <w:szCs w:val="24"/>
              </w:rPr>
              <w:t>Sumarizácia</w:t>
            </w:r>
            <w:proofErr w:type="spellEnd"/>
            <w:r w:rsidRPr="00477BF2">
              <w:rPr>
                <w:rFonts w:ascii="Times New Roman" w:hAnsi="Times New Roman" w:cs="Calibri"/>
                <w:sz w:val="24"/>
                <w:szCs w:val="24"/>
              </w:rPr>
              <w:t xml:space="preserve"> vznesených pripomienok podľa subjektov</w:t>
            </w:r>
            <w:r w:rsidR="004012BB" w:rsidRPr="00477BF2">
              <w:rPr>
                <w:rFonts w:ascii="Times New Roman" w:hAnsi="Times New Roman" w:cs="Calibri"/>
                <w:sz w:val="24"/>
                <w:szCs w:val="24"/>
              </w:rPr>
              <w:tab/>
            </w:r>
          </w:p>
          <w:p w:rsidR="004012BB" w:rsidRPr="00477BF2" w:rsidRDefault="004012BB" w:rsidP="00FC5A35">
            <w:pPr>
              <w:tabs>
                <w:tab w:val="right" w:pos="14032"/>
              </w:tabs>
              <w:spacing w:after="0"/>
              <w:ind w:right="1566"/>
              <w:rPr>
                <w:rFonts w:ascii="Times New Roman" w:hAnsi="Times New Roman" w:cs="Calibri"/>
                <w:sz w:val="25"/>
                <w:szCs w:val="25"/>
              </w:rPr>
            </w:pPr>
          </w:p>
        </w:tc>
        <w:tc>
          <w:tcPr>
            <w:tcW w:w="6" w:type="dxa"/>
            <w:tcBorders>
              <w:top w:val="nil"/>
              <w:left w:val="nil"/>
              <w:bottom w:val="nil"/>
              <w:right w:val="nil"/>
            </w:tcBorders>
          </w:tcPr>
          <w:p w:rsidR="00561EC0" w:rsidRPr="00477BF2" w:rsidRDefault="00561EC0" w:rsidP="00FC5A35">
            <w:pPr>
              <w:widowControl/>
              <w:spacing w:after="0"/>
              <w:rPr>
                <w:rFonts w:ascii="Times New Roman" w:hAnsi="Times New Roman" w:cs="Calibri"/>
                <w:sz w:val="20"/>
                <w:szCs w:val="20"/>
              </w:rPr>
            </w:pPr>
          </w:p>
        </w:tc>
      </w:tr>
      <w:tr w:rsidR="00561EC0" w:rsidRPr="00477BF2" w:rsidTr="004012BB">
        <w:trPr>
          <w:gridAfter w:val="2"/>
          <w:wAfter w:w="998" w:type="dxa"/>
        </w:trPr>
        <w:tc>
          <w:tcPr>
            <w:tcW w:w="15026" w:type="dxa"/>
            <w:gridSpan w:val="2"/>
            <w:tcBorders>
              <w:top w:val="nil"/>
              <w:left w:val="nil"/>
              <w:bottom w:val="nil"/>
              <w:right w:val="nil"/>
            </w:tcBorders>
          </w:tcPr>
          <w:tbl>
            <w:tblPr>
              <w:tblW w:w="4372"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7"/>
              <w:gridCol w:w="6788"/>
              <w:gridCol w:w="1470"/>
              <w:gridCol w:w="1470"/>
              <w:gridCol w:w="1470"/>
              <w:gridCol w:w="1470"/>
            </w:tblGrid>
            <w:tr w:rsidR="0011462B" w:rsidRPr="00477BF2" w:rsidTr="0011462B">
              <w:trPr>
                <w:trHeight w:val="616"/>
                <w:jc w:val="center"/>
              </w:trPr>
              <w:tc>
                <w:tcPr>
                  <w:tcW w:w="174" w:type="pct"/>
                  <w:tcBorders>
                    <w:top w:val="outset" w:sz="6" w:space="0" w:color="000000"/>
                    <w:left w:val="outset" w:sz="6" w:space="0" w:color="000000"/>
                    <w:bottom w:val="outset" w:sz="6" w:space="0" w:color="000000"/>
                    <w:right w:val="outset" w:sz="6" w:space="0" w:color="000000"/>
                  </w:tcBorders>
                  <w:vAlign w:val="center"/>
                  <w:hideMark/>
                </w:tcPr>
                <w:p w:rsidR="0001395E" w:rsidRPr="00477BF2" w:rsidRDefault="0001395E" w:rsidP="00FC5A35">
                  <w:pPr>
                    <w:jc w:val="center"/>
                    <w:rPr>
                      <w:rFonts w:ascii="Times New Roman" w:hAnsi="Times New Roman"/>
                      <w:b/>
                      <w:bCs/>
                      <w:sz w:val="24"/>
                      <w:szCs w:val="24"/>
                    </w:rPr>
                  </w:pPr>
                  <w:r w:rsidRPr="00477BF2">
                    <w:rPr>
                      <w:rFonts w:ascii="Times New Roman" w:hAnsi="Times New Roman"/>
                      <w:b/>
                      <w:bCs/>
                      <w:sz w:val="24"/>
                      <w:szCs w:val="24"/>
                    </w:rPr>
                    <w:t>Č.</w:t>
                  </w:r>
                </w:p>
              </w:tc>
              <w:tc>
                <w:tcPr>
                  <w:tcW w:w="2586" w:type="pct"/>
                  <w:tcBorders>
                    <w:top w:val="outset" w:sz="6" w:space="0" w:color="000000"/>
                    <w:left w:val="outset" w:sz="6" w:space="0" w:color="000000"/>
                    <w:bottom w:val="outset" w:sz="6" w:space="0" w:color="000000"/>
                    <w:right w:val="outset" w:sz="6" w:space="0" w:color="000000"/>
                  </w:tcBorders>
                  <w:vAlign w:val="center"/>
                  <w:hideMark/>
                </w:tcPr>
                <w:p w:rsidR="0001395E" w:rsidRPr="00477BF2" w:rsidRDefault="0001395E" w:rsidP="00FC5A35">
                  <w:pPr>
                    <w:jc w:val="center"/>
                    <w:rPr>
                      <w:rFonts w:ascii="Times New Roman" w:hAnsi="Times New Roman"/>
                      <w:b/>
                      <w:bCs/>
                      <w:sz w:val="24"/>
                      <w:szCs w:val="24"/>
                    </w:rPr>
                  </w:pPr>
                  <w:r w:rsidRPr="00477BF2">
                    <w:rPr>
                      <w:rFonts w:ascii="Times New Roman" w:hAnsi="Times New Roman"/>
                      <w:b/>
                      <w:bCs/>
                      <w:sz w:val="24"/>
                      <w:szCs w:val="24"/>
                    </w:rPr>
                    <w:t>Subjekt</w:t>
                  </w:r>
                </w:p>
              </w:tc>
              <w:tc>
                <w:tcPr>
                  <w:tcW w:w="560" w:type="pct"/>
                  <w:tcBorders>
                    <w:top w:val="outset" w:sz="6" w:space="0" w:color="000000"/>
                    <w:left w:val="outset" w:sz="6" w:space="0" w:color="000000"/>
                    <w:bottom w:val="outset" w:sz="6" w:space="0" w:color="000000"/>
                    <w:right w:val="outset" w:sz="6" w:space="0" w:color="000000"/>
                  </w:tcBorders>
                  <w:vAlign w:val="center"/>
                  <w:hideMark/>
                </w:tcPr>
                <w:p w:rsidR="0001395E" w:rsidRPr="00477BF2" w:rsidRDefault="0001395E" w:rsidP="00FC5A35">
                  <w:pPr>
                    <w:jc w:val="center"/>
                    <w:rPr>
                      <w:rFonts w:ascii="Times New Roman" w:hAnsi="Times New Roman"/>
                      <w:b/>
                      <w:bCs/>
                      <w:sz w:val="24"/>
                      <w:szCs w:val="24"/>
                    </w:rPr>
                  </w:pPr>
                  <w:r w:rsidRPr="00477BF2">
                    <w:rPr>
                      <w:rFonts w:ascii="Times New Roman" w:hAnsi="Times New Roman"/>
                      <w:b/>
                      <w:bCs/>
                      <w:sz w:val="24"/>
                      <w:szCs w:val="24"/>
                    </w:rPr>
                    <w:t xml:space="preserve">Pripomienky </w:t>
                  </w:r>
                  <w:r w:rsidR="0011462B" w:rsidRPr="00477BF2">
                    <w:rPr>
                      <w:rFonts w:ascii="Times New Roman" w:hAnsi="Times New Roman"/>
                      <w:b/>
                      <w:bCs/>
                      <w:sz w:val="24"/>
                      <w:szCs w:val="24"/>
                    </w:rPr>
                    <w:t xml:space="preserve"> </w:t>
                  </w:r>
                  <w:r w:rsidRPr="00477BF2">
                    <w:rPr>
                      <w:rFonts w:ascii="Times New Roman" w:hAnsi="Times New Roman"/>
                      <w:b/>
                      <w:bCs/>
                      <w:sz w:val="24"/>
                      <w:szCs w:val="24"/>
                    </w:rPr>
                    <w:t>do termínu</w:t>
                  </w:r>
                </w:p>
              </w:tc>
              <w:tc>
                <w:tcPr>
                  <w:tcW w:w="560" w:type="pct"/>
                  <w:tcBorders>
                    <w:top w:val="outset" w:sz="6" w:space="0" w:color="000000"/>
                    <w:left w:val="outset" w:sz="6" w:space="0" w:color="000000"/>
                    <w:bottom w:val="outset" w:sz="6" w:space="0" w:color="000000"/>
                    <w:right w:val="outset" w:sz="6" w:space="0" w:color="000000"/>
                  </w:tcBorders>
                  <w:vAlign w:val="center"/>
                  <w:hideMark/>
                </w:tcPr>
                <w:p w:rsidR="0001395E" w:rsidRPr="00477BF2" w:rsidRDefault="0001395E" w:rsidP="00FC5A35">
                  <w:pPr>
                    <w:jc w:val="center"/>
                    <w:rPr>
                      <w:rFonts w:ascii="Times New Roman" w:hAnsi="Times New Roman"/>
                      <w:b/>
                      <w:bCs/>
                      <w:sz w:val="24"/>
                      <w:szCs w:val="24"/>
                    </w:rPr>
                  </w:pPr>
                  <w:r w:rsidRPr="00477BF2">
                    <w:rPr>
                      <w:rFonts w:ascii="Times New Roman" w:hAnsi="Times New Roman"/>
                      <w:b/>
                      <w:bCs/>
                      <w:sz w:val="24"/>
                      <w:szCs w:val="24"/>
                    </w:rPr>
                    <w:t xml:space="preserve">Pripomienky </w:t>
                  </w:r>
                  <w:r w:rsidR="0011462B" w:rsidRPr="00477BF2">
                    <w:rPr>
                      <w:rFonts w:ascii="Times New Roman" w:hAnsi="Times New Roman"/>
                      <w:b/>
                      <w:bCs/>
                      <w:sz w:val="24"/>
                      <w:szCs w:val="24"/>
                    </w:rPr>
                    <w:t xml:space="preserve"> </w:t>
                  </w:r>
                  <w:r w:rsidRPr="00477BF2">
                    <w:rPr>
                      <w:rFonts w:ascii="Times New Roman" w:hAnsi="Times New Roman"/>
                      <w:b/>
                      <w:bCs/>
                      <w:sz w:val="24"/>
                      <w:szCs w:val="24"/>
                    </w:rPr>
                    <w:t>po termíne</w:t>
                  </w:r>
                </w:p>
              </w:tc>
              <w:tc>
                <w:tcPr>
                  <w:tcW w:w="560" w:type="pct"/>
                  <w:tcBorders>
                    <w:top w:val="outset" w:sz="6" w:space="0" w:color="000000"/>
                    <w:left w:val="outset" w:sz="6" w:space="0" w:color="000000"/>
                    <w:bottom w:val="outset" w:sz="6" w:space="0" w:color="000000"/>
                    <w:right w:val="outset" w:sz="6" w:space="0" w:color="000000"/>
                  </w:tcBorders>
                  <w:vAlign w:val="center"/>
                  <w:hideMark/>
                </w:tcPr>
                <w:p w:rsidR="0001395E" w:rsidRPr="00477BF2" w:rsidRDefault="0001395E" w:rsidP="00FC5A35">
                  <w:pPr>
                    <w:jc w:val="center"/>
                    <w:rPr>
                      <w:rFonts w:ascii="Times New Roman" w:hAnsi="Times New Roman"/>
                      <w:b/>
                      <w:bCs/>
                      <w:sz w:val="24"/>
                      <w:szCs w:val="24"/>
                    </w:rPr>
                  </w:pPr>
                  <w:r w:rsidRPr="00477BF2">
                    <w:rPr>
                      <w:rFonts w:ascii="Times New Roman" w:hAnsi="Times New Roman"/>
                      <w:b/>
                      <w:bCs/>
                      <w:sz w:val="24"/>
                      <w:szCs w:val="24"/>
                    </w:rPr>
                    <w:t>Nemali pripomienky</w:t>
                  </w: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4012BB" w:rsidP="00FC5A35">
                  <w:pPr>
                    <w:ind w:right="388"/>
                    <w:jc w:val="center"/>
                    <w:rPr>
                      <w:rFonts w:ascii="Times New Roman" w:hAnsi="Times New Roman"/>
                      <w:b/>
                      <w:bCs/>
                      <w:sz w:val="24"/>
                      <w:szCs w:val="24"/>
                    </w:rPr>
                  </w:pPr>
                  <w:r w:rsidRPr="00477BF2">
                    <w:rPr>
                      <w:rFonts w:ascii="Times New Roman" w:hAnsi="Times New Roman"/>
                      <w:b/>
                      <w:bCs/>
                      <w:sz w:val="24"/>
                      <w:szCs w:val="24"/>
                    </w:rPr>
                    <w:t>Vôbec nezaslali</w:t>
                  </w:r>
                </w:p>
              </w:tc>
            </w:tr>
            <w:tr w:rsidR="0011462B" w:rsidRPr="00477BF2" w:rsidTr="0011462B">
              <w:trPr>
                <w:trHeight w:val="616"/>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1.</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rPr>
                      <w:rFonts w:ascii="Times New Roman" w:hAnsi="Times New Roman"/>
                      <w:sz w:val="24"/>
                      <w:szCs w:val="24"/>
                    </w:rPr>
                  </w:pPr>
                  <w:r w:rsidRPr="00477BF2">
                    <w:rPr>
                      <w:rFonts w:ascii="Times New Roman" w:hAnsi="Times New Roman"/>
                      <w:sz w:val="24"/>
                      <w:szCs w:val="24"/>
                    </w:rPr>
                    <w:t xml:space="preserve">Asociácia zamestnávateľských zväzov a združení </w:t>
                  </w:r>
                  <w:r w:rsidR="0011462B" w:rsidRPr="00477BF2">
                    <w:rPr>
                      <w:rFonts w:ascii="Times New Roman" w:hAnsi="Times New Roman"/>
                      <w:sz w:val="24"/>
                      <w:szCs w:val="24"/>
                    </w:rPr>
                    <w:t>SR (AZZZSR)</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675D73" w:rsidP="00FC5A35">
                  <w:pPr>
                    <w:jc w:val="center"/>
                    <w:rPr>
                      <w:rFonts w:ascii="Times New Roman" w:hAnsi="Times New Roman"/>
                      <w:sz w:val="24"/>
                      <w:szCs w:val="24"/>
                    </w:rPr>
                  </w:pPr>
                  <w:r w:rsidRPr="00477BF2">
                    <w:rPr>
                      <w:rFonts w:ascii="Times New Roman" w:hAnsi="Times New Roman"/>
                      <w:sz w:val="24"/>
                      <w:szCs w:val="24"/>
                    </w:rPr>
                    <w:t>0 (0</w:t>
                  </w:r>
                  <w:r w:rsidR="0001395E" w:rsidRPr="00477BF2">
                    <w:rPr>
                      <w:rFonts w:ascii="Times New Roman" w:hAnsi="Times New Roman"/>
                      <w:sz w:val="24"/>
                      <w:szCs w:val="24"/>
                    </w:rPr>
                    <w:t>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926CAD" w:rsidP="00FC5A35">
                  <w:pPr>
                    <w:jc w:val="center"/>
                    <w:rPr>
                      <w:rFonts w:ascii="Times New Roman" w:hAnsi="Times New Roman"/>
                      <w:sz w:val="24"/>
                      <w:szCs w:val="24"/>
                    </w:rPr>
                  </w:pPr>
                  <w:r w:rsidRPr="00477BF2">
                    <w:rPr>
                      <w:rFonts w:ascii="Times New Roman" w:hAnsi="Times New Roman"/>
                      <w:sz w:val="24"/>
                      <w:szCs w:val="24"/>
                    </w:rPr>
                    <w:t>x</w:t>
                  </w: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lastRenderedPageBreak/>
                    <w:t>2.</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4012BB" w:rsidP="00FC5A35">
                  <w:pPr>
                    <w:rPr>
                      <w:rFonts w:ascii="Times New Roman" w:hAnsi="Times New Roman"/>
                      <w:sz w:val="24"/>
                      <w:szCs w:val="24"/>
                    </w:rPr>
                  </w:pPr>
                  <w:r w:rsidRPr="00477BF2">
                    <w:rPr>
                      <w:rFonts w:ascii="Times New Roman" w:hAnsi="Times New Roman"/>
                      <w:sz w:val="24"/>
                      <w:szCs w:val="24"/>
                    </w:rPr>
                    <w:t>Generálna prokuratúra Slovenskej republiky</w:t>
                  </w:r>
                  <w:r w:rsidR="0011462B" w:rsidRPr="00477BF2">
                    <w:rPr>
                      <w:rFonts w:ascii="Times New Roman" w:hAnsi="Times New Roman"/>
                      <w:sz w:val="24"/>
                      <w:szCs w:val="24"/>
                    </w:rPr>
                    <w:t xml:space="preserve"> (GRSR)</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675D73" w:rsidP="00FC5A35">
                  <w:pPr>
                    <w:jc w:val="center"/>
                    <w:rPr>
                      <w:rFonts w:ascii="Times New Roman" w:hAnsi="Times New Roman"/>
                      <w:sz w:val="24"/>
                      <w:szCs w:val="24"/>
                    </w:rPr>
                  </w:pPr>
                  <w:r w:rsidRPr="00477BF2">
                    <w:rPr>
                      <w:rFonts w:ascii="Times New Roman" w:hAnsi="Times New Roman"/>
                      <w:sz w:val="24"/>
                      <w:szCs w:val="24"/>
                    </w:rPr>
                    <w:t>7 (7o,0</w:t>
                  </w:r>
                  <w:r w:rsidR="0001395E" w:rsidRPr="00477BF2">
                    <w:rPr>
                      <w:rFonts w:ascii="Times New Roman" w:hAnsi="Times New Roman"/>
                      <w:sz w:val="24"/>
                      <w:szCs w:val="24"/>
                    </w:rPr>
                    <w:t>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3.</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4012BB" w:rsidP="00FC5A35">
                  <w:pPr>
                    <w:rPr>
                      <w:rFonts w:ascii="Times New Roman" w:hAnsi="Times New Roman"/>
                      <w:sz w:val="24"/>
                      <w:szCs w:val="24"/>
                    </w:rPr>
                  </w:pPr>
                  <w:r w:rsidRPr="00477BF2">
                    <w:rPr>
                      <w:rFonts w:ascii="Times New Roman" w:hAnsi="Times New Roman"/>
                      <w:bCs/>
                      <w:sz w:val="24"/>
                      <w:szCs w:val="24"/>
                    </w:rPr>
                    <w:t>Klub 500</w:t>
                  </w:r>
                  <w:r w:rsidR="0011462B" w:rsidRPr="00477BF2">
                    <w:rPr>
                      <w:rFonts w:ascii="Times New Roman" w:hAnsi="Times New Roman"/>
                      <w:bCs/>
                      <w:sz w:val="24"/>
                      <w:szCs w:val="24"/>
                    </w:rPr>
                    <w:t xml:space="preserve"> (Klub 500)</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675D73" w:rsidP="00FC5A35">
                  <w:pPr>
                    <w:jc w:val="center"/>
                    <w:rPr>
                      <w:rFonts w:ascii="Times New Roman" w:hAnsi="Times New Roman"/>
                      <w:sz w:val="24"/>
                      <w:szCs w:val="24"/>
                    </w:rPr>
                  </w:pPr>
                  <w:r w:rsidRPr="00477BF2">
                    <w:rPr>
                      <w:rFonts w:ascii="Times New Roman" w:hAnsi="Times New Roman"/>
                      <w:sz w:val="24"/>
                      <w:szCs w:val="24"/>
                    </w:rPr>
                    <w:t>1 (0o,1</w:t>
                  </w:r>
                  <w:r w:rsidR="0001395E" w:rsidRPr="00477BF2">
                    <w:rPr>
                      <w:rFonts w:ascii="Times New Roman" w:hAnsi="Times New Roman"/>
                      <w:sz w:val="24"/>
                      <w:szCs w:val="24"/>
                    </w:rPr>
                    <w:t>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420"/>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4.</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rPr>
                      <w:rFonts w:ascii="Times New Roman" w:hAnsi="Times New Roman"/>
                      <w:sz w:val="24"/>
                      <w:szCs w:val="24"/>
                    </w:rPr>
                  </w:pPr>
                  <w:r w:rsidRPr="00477BF2">
                    <w:rPr>
                      <w:rFonts w:ascii="Times New Roman" w:hAnsi="Times New Roman"/>
                      <w:sz w:val="24"/>
                      <w:szCs w:val="24"/>
                    </w:rPr>
                    <w:t xml:space="preserve">Ministerstvo </w:t>
                  </w:r>
                  <w:r w:rsidR="004B1EFB" w:rsidRPr="00477BF2">
                    <w:rPr>
                      <w:rFonts w:ascii="Times New Roman" w:hAnsi="Times New Roman"/>
                      <w:sz w:val="24"/>
                      <w:szCs w:val="24"/>
                    </w:rPr>
                    <w:t>dopravy a výstavby</w:t>
                  </w:r>
                  <w:r w:rsidR="0011462B" w:rsidRPr="00477BF2">
                    <w:rPr>
                      <w:rFonts w:ascii="Times New Roman" w:hAnsi="Times New Roman"/>
                      <w:sz w:val="24"/>
                      <w:szCs w:val="24"/>
                    </w:rPr>
                    <w:t xml:space="preserve"> Slovenskej republiky (</w:t>
                  </w:r>
                  <w:proofErr w:type="spellStart"/>
                  <w:r w:rsidR="0011462B" w:rsidRPr="00477BF2">
                    <w:rPr>
                      <w:rFonts w:ascii="Times New Roman" w:hAnsi="Times New Roman"/>
                      <w:sz w:val="24"/>
                      <w:szCs w:val="24"/>
                    </w:rPr>
                    <w:t>MDaVSR</w:t>
                  </w:r>
                  <w:proofErr w:type="spellEnd"/>
                  <w:r w:rsidR="0011462B" w:rsidRPr="00477BF2">
                    <w:rPr>
                      <w:rFonts w:ascii="Times New Roman" w:hAnsi="Times New Roman"/>
                      <w:sz w:val="24"/>
                      <w:szCs w:val="24"/>
                    </w:rPr>
                    <w:t>)</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675D73" w:rsidP="00FC5A35">
                  <w:pPr>
                    <w:jc w:val="center"/>
                    <w:rPr>
                      <w:rFonts w:ascii="Times New Roman" w:hAnsi="Times New Roman"/>
                      <w:sz w:val="24"/>
                      <w:szCs w:val="24"/>
                    </w:rPr>
                  </w:pPr>
                  <w:r w:rsidRPr="00477BF2">
                    <w:rPr>
                      <w:rFonts w:ascii="Times New Roman" w:hAnsi="Times New Roman"/>
                      <w:sz w:val="24"/>
                      <w:szCs w:val="24"/>
                    </w:rPr>
                    <w:t>8 (8</w:t>
                  </w:r>
                  <w:r w:rsidR="0001395E" w:rsidRPr="00477BF2">
                    <w:rPr>
                      <w:rFonts w:ascii="Times New Roman" w:hAnsi="Times New Roman"/>
                      <w:sz w:val="24"/>
                      <w:szCs w:val="24"/>
                    </w:rPr>
                    <w:t>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5.</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rPr>
                      <w:rFonts w:ascii="Times New Roman" w:hAnsi="Times New Roman"/>
                      <w:sz w:val="24"/>
                      <w:szCs w:val="24"/>
                    </w:rPr>
                  </w:pPr>
                  <w:r w:rsidRPr="00477BF2">
                    <w:rPr>
                      <w:rFonts w:ascii="Times New Roman" w:hAnsi="Times New Roman"/>
                      <w:sz w:val="24"/>
                      <w:szCs w:val="24"/>
                    </w:rPr>
                    <w:t xml:space="preserve">Ministerstvo </w:t>
                  </w:r>
                  <w:r w:rsidR="004B1EFB" w:rsidRPr="00477BF2">
                    <w:rPr>
                      <w:rFonts w:ascii="Times New Roman" w:hAnsi="Times New Roman"/>
                      <w:sz w:val="24"/>
                      <w:szCs w:val="24"/>
                    </w:rPr>
                    <w:t>financií</w:t>
                  </w:r>
                  <w:r w:rsidRPr="00477BF2">
                    <w:rPr>
                      <w:rFonts w:ascii="Times New Roman" w:hAnsi="Times New Roman"/>
                      <w:sz w:val="24"/>
                      <w:szCs w:val="24"/>
                    </w:rPr>
                    <w:t xml:space="preserve"> Slovenskej republiky</w:t>
                  </w:r>
                  <w:r w:rsidR="0011462B" w:rsidRPr="00477BF2">
                    <w:rPr>
                      <w:rFonts w:ascii="Times New Roman" w:hAnsi="Times New Roman"/>
                      <w:sz w:val="24"/>
                      <w:szCs w:val="24"/>
                    </w:rPr>
                    <w:t xml:space="preserve"> (MFSR)</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675D73" w:rsidP="00FC5A35">
                  <w:pPr>
                    <w:jc w:val="center"/>
                    <w:rPr>
                      <w:rFonts w:ascii="Times New Roman" w:hAnsi="Times New Roman"/>
                      <w:sz w:val="24"/>
                      <w:szCs w:val="24"/>
                    </w:rPr>
                  </w:pPr>
                  <w:r w:rsidRPr="00477BF2">
                    <w:rPr>
                      <w:rFonts w:ascii="Times New Roman" w:hAnsi="Times New Roman"/>
                      <w:sz w:val="24"/>
                      <w:szCs w:val="24"/>
                    </w:rPr>
                    <w:t>2 (1o,1</w:t>
                  </w:r>
                  <w:r w:rsidR="0001395E" w:rsidRPr="00477BF2">
                    <w:rPr>
                      <w:rFonts w:ascii="Times New Roman" w:hAnsi="Times New Roman"/>
                      <w:sz w:val="24"/>
                      <w:szCs w:val="24"/>
                    </w:rPr>
                    <w:t>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420"/>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6.</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rPr>
                      <w:rFonts w:ascii="Times New Roman" w:hAnsi="Times New Roman"/>
                      <w:sz w:val="24"/>
                      <w:szCs w:val="24"/>
                    </w:rPr>
                  </w:pPr>
                  <w:r w:rsidRPr="00477BF2">
                    <w:rPr>
                      <w:rFonts w:ascii="Times New Roman" w:hAnsi="Times New Roman"/>
                      <w:sz w:val="24"/>
                      <w:szCs w:val="24"/>
                    </w:rPr>
                    <w:t xml:space="preserve">Ministerstvo </w:t>
                  </w:r>
                  <w:r w:rsidR="004B1EFB" w:rsidRPr="00477BF2">
                    <w:rPr>
                      <w:rFonts w:ascii="Times New Roman" w:hAnsi="Times New Roman"/>
                      <w:sz w:val="24"/>
                      <w:szCs w:val="24"/>
                    </w:rPr>
                    <w:t>hospodárstva</w:t>
                  </w:r>
                  <w:r w:rsidRPr="00477BF2">
                    <w:rPr>
                      <w:rFonts w:ascii="Times New Roman" w:hAnsi="Times New Roman"/>
                      <w:sz w:val="24"/>
                      <w:szCs w:val="24"/>
                    </w:rPr>
                    <w:t xml:space="preserve"> Slovenskej republiky</w:t>
                  </w:r>
                  <w:r w:rsidR="0011462B" w:rsidRPr="00477BF2">
                    <w:rPr>
                      <w:rFonts w:ascii="Times New Roman" w:hAnsi="Times New Roman"/>
                      <w:sz w:val="24"/>
                      <w:szCs w:val="24"/>
                    </w:rPr>
                    <w:t xml:space="preserve"> (MHSR)</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675D73" w:rsidP="00FC5A35">
                  <w:pPr>
                    <w:jc w:val="center"/>
                    <w:rPr>
                      <w:rFonts w:ascii="Times New Roman" w:hAnsi="Times New Roman"/>
                      <w:sz w:val="24"/>
                      <w:szCs w:val="24"/>
                    </w:rPr>
                  </w:pPr>
                  <w:r w:rsidRPr="00477BF2">
                    <w:rPr>
                      <w:rFonts w:ascii="Times New Roman" w:hAnsi="Times New Roman"/>
                      <w:sz w:val="24"/>
                      <w:szCs w:val="24"/>
                    </w:rPr>
                    <w:t>5 (4</w:t>
                  </w:r>
                  <w:r w:rsidR="0001395E" w:rsidRPr="00477BF2">
                    <w:rPr>
                      <w:rFonts w:ascii="Times New Roman" w:hAnsi="Times New Roman"/>
                      <w:sz w:val="24"/>
                      <w:szCs w:val="24"/>
                    </w:rPr>
                    <w:t>o</w:t>
                  </w:r>
                  <w:r w:rsidRPr="00477BF2">
                    <w:rPr>
                      <w:rFonts w:ascii="Times New Roman" w:hAnsi="Times New Roman"/>
                      <w:sz w:val="24"/>
                      <w:szCs w:val="24"/>
                    </w:rPr>
                    <w:t>,1</w:t>
                  </w:r>
                  <w:r w:rsidR="0001395E" w:rsidRPr="00477BF2">
                    <w:rPr>
                      <w:rFonts w:ascii="Times New Roman" w:hAnsi="Times New Roman"/>
                      <w:sz w:val="24"/>
                      <w:szCs w:val="24"/>
                    </w:rPr>
                    <w:t>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616"/>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7.</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rPr>
                      <w:rFonts w:ascii="Times New Roman" w:hAnsi="Times New Roman"/>
                      <w:sz w:val="24"/>
                      <w:szCs w:val="24"/>
                    </w:rPr>
                  </w:pPr>
                  <w:r w:rsidRPr="00477BF2">
                    <w:rPr>
                      <w:rFonts w:ascii="Times New Roman" w:hAnsi="Times New Roman"/>
                      <w:sz w:val="24"/>
                      <w:szCs w:val="24"/>
                    </w:rPr>
                    <w:t xml:space="preserve">Ministerstvo </w:t>
                  </w:r>
                  <w:r w:rsidR="004B1EFB" w:rsidRPr="00477BF2">
                    <w:rPr>
                      <w:rFonts w:ascii="Times New Roman" w:hAnsi="Times New Roman"/>
                      <w:sz w:val="24"/>
                      <w:szCs w:val="24"/>
                    </w:rPr>
                    <w:t>kultúry</w:t>
                  </w:r>
                  <w:r w:rsidRPr="00477BF2">
                    <w:rPr>
                      <w:rFonts w:ascii="Times New Roman" w:hAnsi="Times New Roman"/>
                      <w:sz w:val="24"/>
                      <w:szCs w:val="24"/>
                    </w:rPr>
                    <w:t xml:space="preserve"> Slovenskej republiky</w:t>
                  </w:r>
                  <w:r w:rsidR="0011462B" w:rsidRPr="00477BF2">
                    <w:rPr>
                      <w:rFonts w:ascii="Times New Roman" w:hAnsi="Times New Roman"/>
                      <w:sz w:val="24"/>
                      <w:szCs w:val="24"/>
                    </w:rPr>
                    <w:t xml:space="preserve"> (MKSR)</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2</w:t>
                  </w:r>
                  <w:r w:rsidR="00675D73" w:rsidRPr="00477BF2">
                    <w:rPr>
                      <w:rFonts w:ascii="Times New Roman" w:hAnsi="Times New Roman"/>
                      <w:sz w:val="24"/>
                      <w:szCs w:val="24"/>
                    </w:rPr>
                    <w:t>9</w:t>
                  </w:r>
                  <w:r w:rsidRPr="00477BF2">
                    <w:rPr>
                      <w:rFonts w:ascii="Times New Roman" w:hAnsi="Times New Roman"/>
                      <w:sz w:val="24"/>
                      <w:szCs w:val="24"/>
                    </w:rPr>
                    <w:t xml:space="preserve"> (2</w:t>
                  </w:r>
                  <w:r w:rsidR="00675D73" w:rsidRPr="00477BF2">
                    <w:rPr>
                      <w:rFonts w:ascii="Times New Roman" w:hAnsi="Times New Roman"/>
                      <w:sz w:val="24"/>
                      <w:szCs w:val="24"/>
                    </w:rPr>
                    <w:t>9</w:t>
                  </w:r>
                  <w:r w:rsidRPr="00477BF2">
                    <w:rPr>
                      <w:rFonts w:ascii="Times New Roman" w:hAnsi="Times New Roman"/>
                      <w:sz w:val="24"/>
                      <w:szCs w:val="24"/>
                    </w:rPr>
                    <w:t>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626"/>
                <w:jc w:val="center"/>
              </w:trPr>
              <w:tc>
                <w:tcPr>
                  <w:tcW w:w="174" w:type="pct"/>
                  <w:tcBorders>
                    <w:top w:val="outset" w:sz="6" w:space="0" w:color="000000"/>
                    <w:left w:val="outset" w:sz="6" w:space="0" w:color="000000"/>
                    <w:bottom w:val="outset" w:sz="6" w:space="0" w:color="000000"/>
                    <w:right w:val="outset" w:sz="6" w:space="0" w:color="000000"/>
                  </w:tcBorders>
                  <w:hideMark/>
                </w:tcPr>
                <w:p w:rsidR="004B1EFB" w:rsidRPr="00477BF2" w:rsidRDefault="004B1EFB" w:rsidP="00FC5A35">
                  <w:pPr>
                    <w:jc w:val="center"/>
                    <w:rPr>
                      <w:rFonts w:ascii="Times New Roman" w:hAnsi="Times New Roman"/>
                      <w:sz w:val="24"/>
                      <w:szCs w:val="24"/>
                    </w:rPr>
                  </w:pPr>
                  <w:r w:rsidRPr="00477BF2">
                    <w:rPr>
                      <w:rFonts w:ascii="Times New Roman" w:hAnsi="Times New Roman"/>
                      <w:sz w:val="24"/>
                      <w:szCs w:val="24"/>
                    </w:rPr>
                    <w:t>8.</w:t>
                  </w:r>
                </w:p>
              </w:tc>
              <w:tc>
                <w:tcPr>
                  <w:tcW w:w="2586" w:type="pct"/>
                  <w:tcBorders>
                    <w:top w:val="outset" w:sz="6" w:space="0" w:color="000000"/>
                    <w:left w:val="outset" w:sz="6" w:space="0" w:color="000000"/>
                    <w:bottom w:val="outset" w:sz="6" w:space="0" w:color="000000"/>
                    <w:right w:val="outset" w:sz="6" w:space="0" w:color="000000"/>
                  </w:tcBorders>
                  <w:hideMark/>
                </w:tcPr>
                <w:p w:rsidR="004B1EFB" w:rsidRPr="00477BF2" w:rsidRDefault="004B1EFB" w:rsidP="00FC5A35">
                  <w:pPr>
                    <w:rPr>
                      <w:rFonts w:ascii="Times New Roman" w:hAnsi="Times New Roman"/>
                      <w:sz w:val="24"/>
                      <w:szCs w:val="24"/>
                    </w:rPr>
                  </w:pPr>
                  <w:r w:rsidRPr="00477BF2">
                    <w:rPr>
                      <w:rFonts w:ascii="Times New Roman" w:hAnsi="Times New Roman"/>
                      <w:sz w:val="24"/>
                      <w:szCs w:val="24"/>
                    </w:rPr>
                    <w:t>Ministerstvo obrany Slovenskej republiky</w:t>
                  </w:r>
                  <w:r w:rsidR="0011462B" w:rsidRPr="00477BF2">
                    <w:rPr>
                      <w:rFonts w:ascii="Times New Roman" w:hAnsi="Times New Roman"/>
                      <w:sz w:val="24"/>
                      <w:szCs w:val="24"/>
                    </w:rPr>
                    <w:t xml:space="preserve"> (MOSR)</w:t>
                  </w:r>
                </w:p>
              </w:tc>
              <w:tc>
                <w:tcPr>
                  <w:tcW w:w="560" w:type="pct"/>
                  <w:tcBorders>
                    <w:top w:val="outset" w:sz="6" w:space="0" w:color="000000"/>
                    <w:left w:val="outset" w:sz="6" w:space="0" w:color="000000"/>
                    <w:bottom w:val="outset" w:sz="6" w:space="0" w:color="000000"/>
                    <w:right w:val="outset" w:sz="6" w:space="0" w:color="000000"/>
                  </w:tcBorders>
                  <w:hideMark/>
                </w:tcPr>
                <w:p w:rsidR="004B1EFB" w:rsidRPr="00477BF2" w:rsidRDefault="00675D73" w:rsidP="00FC5A35">
                  <w:pPr>
                    <w:jc w:val="center"/>
                    <w:rPr>
                      <w:rFonts w:ascii="Times New Roman" w:hAnsi="Times New Roman"/>
                      <w:sz w:val="24"/>
                      <w:szCs w:val="24"/>
                    </w:rPr>
                  </w:pPr>
                  <w:r w:rsidRPr="00477BF2">
                    <w:rPr>
                      <w:rFonts w:ascii="Times New Roman" w:hAnsi="Times New Roman"/>
                      <w:sz w:val="24"/>
                      <w:szCs w:val="24"/>
                    </w:rPr>
                    <w:t>4 (4</w:t>
                  </w:r>
                  <w:r w:rsidR="004B1EFB" w:rsidRPr="00477BF2">
                    <w:rPr>
                      <w:rFonts w:ascii="Times New Roman" w:hAnsi="Times New Roman"/>
                      <w:sz w:val="24"/>
                      <w:szCs w:val="24"/>
                    </w:rPr>
                    <w:t>o,0z)</w:t>
                  </w:r>
                </w:p>
              </w:tc>
              <w:tc>
                <w:tcPr>
                  <w:tcW w:w="560" w:type="pct"/>
                  <w:tcBorders>
                    <w:top w:val="outset" w:sz="6" w:space="0" w:color="000000"/>
                    <w:left w:val="outset" w:sz="6" w:space="0" w:color="000000"/>
                    <w:bottom w:val="outset" w:sz="6" w:space="0" w:color="000000"/>
                    <w:right w:val="outset" w:sz="6" w:space="0" w:color="000000"/>
                  </w:tcBorders>
                  <w:hideMark/>
                </w:tcPr>
                <w:p w:rsidR="004B1EFB" w:rsidRPr="00477BF2" w:rsidRDefault="004B1EFB"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4B1EFB" w:rsidRPr="00477BF2" w:rsidRDefault="004B1EFB"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4B1EFB" w:rsidRPr="00477BF2" w:rsidRDefault="004B1EFB" w:rsidP="00FC5A35">
                  <w:pPr>
                    <w:jc w:val="center"/>
                    <w:rPr>
                      <w:rFonts w:ascii="Times New Roman" w:hAnsi="Times New Roman"/>
                      <w:sz w:val="24"/>
                      <w:szCs w:val="24"/>
                    </w:rPr>
                  </w:pPr>
                </w:p>
              </w:tc>
            </w:tr>
            <w:tr w:rsidR="0011462B" w:rsidRPr="00477BF2" w:rsidTr="0011462B">
              <w:trPr>
                <w:trHeight w:val="616"/>
                <w:jc w:val="center"/>
              </w:trPr>
              <w:tc>
                <w:tcPr>
                  <w:tcW w:w="174" w:type="pct"/>
                  <w:tcBorders>
                    <w:top w:val="outset" w:sz="6" w:space="0" w:color="000000"/>
                    <w:left w:val="outset" w:sz="6" w:space="0" w:color="000000"/>
                    <w:bottom w:val="outset" w:sz="6" w:space="0" w:color="000000"/>
                    <w:right w:val="outset" w:sz="6" w:space="0" w:color="000000"/>
                  </w:tcBorders>
                  <w:hideMark/>
                </w:tcPr>
                <w:p w:rsidR="004B1EFB" w:rsidRPr="00477BF2" w:rsidRDefault="004B1EFB" w:rsidP="00FC5A35">
                  <w:pPr>
                    <w:jc w:val="center"/>
                    <w:rPr>
                      <w:rFonts w:ascii="Times New Roman" w:hAnsi="Times New Roman"/>
                      <w:sz w:val="24"/>
                      <w:szCs w:val="24"/>
                    </w:rPr>
                  </w:pPr>
                  <w:r w:rsidRPr="00477BF2">
                    <w:rPr>
                      <w:rFonts w:ascii="Times New Roman" w:hAnsi="Times New Roman"/>
                      <w:sz w:val="24"/>
                      <w:szCs w:val="24"/>
                    </w:rPr>
                    <w:t>9.</w:t>
                  </w:r>
                </w:p>
              </w:tc>
              <w:tc>
                <w:tcPr>
                  <w:tcW w:w="2586" w:type="pct"/>
                  <w:tcBorders>
                    <w:top w:val="outset" w:sz="6" w:space="0" w:color="000000"/>
                    <w:left w:val="outset" w:sz="6" w:space="0" w:color="000000"/>
                    <w:bottom w:val="outset" w:sz="6" w:space="0" w:color="000000"/>
                    <w:right w:val="outset" w:sz="6" w:space="0" w:color="000000"/>
                  </w:tcBorders>
                  <w:hideMark/>
                </w:tcPr>
                <w:p w:rsidR="004B1EFB" w:rsidRPr="00477BF2" w:rsidRDefault="004B1EFB" w:rsidP="00FC5A35">
                  <w:pPr>
                    <w:rPr>
                      <w:rFonts w:ascii="Times New Roman" w:hAnsi="Times New Roman"/>
                      <w:sz w:val="24"/>
                      <w:szCs w:val="24"/>
                    </w:rPr>
                  </w:pPr>
                  <w:r w:rsidRPr="00477BF2">
                    <w:rPr>
                      <w:rFonts w:ascii="Times New Roman" w:hAnsi="Times New Roman"/>
                      <w:sz w:val="24"/>
                      <w:szCs w:val="24"/>
                    </w:rPr>
                    <w:t xml:space="preserve">Ministerstvo práce, sociálnych vecí a rodiny </w:t>
                  </w:r>
                  <w:r w:rsidR="0011462B" w:rsidRPr="00477BF2">
                    <w:rPr>
                      <w:rFonts w:ascii="Times New Roman" w:hAnsi="Times New Roman"/>
                      <w:sz w:val="24"/>
                      <w:szCs w:val="24"/>
                    </w:rPr>
                    <w:t>SR (</w:t>
                  </w:r>
                  <w:proofErr w:type="spellStart"/>
                  <w:r w:rsidR="0011462B" w:rsidRPr="00477BF2">
                    <w:rPr>
                      <w:rFonts w:ascii="Times New Roman" w:hAnsi="Times New Roman"/>
                      <w:sz w:val="24"/>
                      <w:szCs w:val="24"/>
                    </w:rPr>
                    <w:t>MPSVaRSR</w:t>
                  </w:r>
                  <w:proofErr w:type="spellEnd"/>
                  <w:r w:rsidR="0011462B" w:rsidRPr="00477BF2">
                    <w:rPr>
                      <w:rFonts w:ascii="Times New Roman" w:hAnsi="Times New Roman"/>
                      <w:sz w:val="24"/>
                      <w:szCs w:val="24"/>
                    </w:rPr>
                    <w:t>)</w:t>
                  </w:r>
                </w:p>
              </w:tc>
              <w:tc>
                <w:tcPr>
                  <w:tcW w:w="560" w:type="pct"/>
                  <w:tcBorders>
                    <w:top w:val="outset" w:sz="6" w:space="0" w:color="000000"/>
                    <w:left w:val="outset" w:sz="6" w:space="0" w:color="000000"/>
                    <w:bottom w:val="outset" w:sz="6" w:space="0" w:color="000000"/>
                    <w:right w:val="outset" w:sz="6" w:space="0" w:color="000000"/>
                  </w:tcBorders>
                  <w:hideMark/>
                </w:tcPr>
                <w:p w:rsidR="004B1EFB" w:rsidRPr="00477BF2" w:rsidRDefault="00926CAD" w:rsidP="00FC5A35">
                  <w:pPr>
                    <w:jc w:val="center"/>
                    <w:rPr>
                      <w:rFonts w:ascii="Times New Roman" w:hAnsi="Times New Roman"/>
                      <w:sz w:val="24"/>
                      <w:szCs w:val="24"/>
                    </w:rPr>
                  </w:pPr>
                  <w:r w:rsidRPr="00477BF2">
                    <w:rPr>
                      <w:rFonts w:ascii="Times New Roman" w:hAnsi="Times New Roman"/>
                      <w:sz w:val="24"/>
                      <w:szCs w:val="24"/>
                    </w:rPr>
                    <w:t>32</w:t>
                  </w:r>
                  <w:r w:rsidR="004B1EFB" w:rsidRPr="00477BF2">
                    <w:rPr>
                      <w:rFonts w:ascii="Times New Roman" w:hAnsi="Times New Roman"/>
                      <w:sz w:val="24"/>
                      <w:szCs w:val="24"/>
                    </w:rPr>
                    <w:t xml:space="preserve"> (</w:t>
                  </w:r>
                  <w:r w:rsidRPr="00477BF2">
                    <w:rPr>
                      <w:rFonts w:ascii="Times New Roman" w:hAnsi="Times New Roman"/>
                      <w:sz w:val="24"/>
                      <w:szCs w:val="24"/>
                    </w:rPr>
                    <w:t>32o,0</w:t>
                  </w:r>
                  <w:r w:rsidR="004B1EFB" w:rsidRPr="00477BF2">
                    <w:rPr>
                      <w:rFonts w:ascii="Times New Roman" w:hAnsi="Times New Roman"/>
                      <w:sz w:val="24"/>
                      <w:szCs w:val="24"/>
                    </w:rPr>
                    <w:t>z)</w:t>
                  </w:r>
                </w:p>
              </w:tc>
              <w:tc>
                <w:tcPr>
                  <w:tcW w:w="560" w:type="pct"/>
                  <w:tcBorders>
                    <w:top w:val="outset" w:sz="6" w:space="0" w:color="000000"/>
                    <w:left w:val="outset" w:sz="6" w:space="0" w:color="000000"/>
                    <w:bottom w:val="outset" w:sz="6" w:space="0" w:color="000000"/>
                    <w:right w:val="outset" w:sz="6" w:space="0" w:color="000000"/>
                  </w:tcBorders>
                  <w:hideMark/>
                </w:tcPr>
                <w:p w:rsidR="004B1EFB" w:rsidRPr="00477BF2" w:rsidRDefault="004B1EFB"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4B1EFB" w:rsidRPr="00477BF2" w:rsidRDefault="004B1EFB"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4B1EFB" w:rsidRPr="00477BF2" w:rsidRDefault="004B1EFB" w:rsidP="00FC5A35">
                  <w:pPr>
                    <w:jc w:val="center"/>
                    <w:rPr>
                      <w:rFonts w:ascii="Times New Roman" w:hAnsi="Times New Roman"/>
                      <w:sz w:val="24"/>
                      <w:szCs w:val="24"/>
                    </w:rPr>
                  </w:pPr>
                </w:p>
              </w:tc>
            </w:tr>
            <w:tr w:rsidR="0011462B" w:rsidRPr="00477BF2" w:rsidTr="0011462B">
              <w:trPr>
                <w:trHeight w:val="420"/>
                <w:jc w:val="center"/>
              </w:trPr>
              <w:tc>
                <w:tcPr>
                  <w:tcW w:w="174" w:type="pct"/>
                  <w:tcBorders>
                    <w:top w:val="outset" w:sz="6" w:space="0" w:color="000000"/>
                    <w:left w:val="outset" w:sz="6" w:space="0" w:color="000000"/>
                    <w:bottom w:val="outset" w:sz="6" w:space="0" w:color="000000"/>
                    <w:right w:val="outset" w:sz="6" w:space="0" w:color="000000"/>
                  </w:tcBorders>
                  <w:hideMark/>
                </w:tcPr>
                <w:p w:rsidR="004B1EFB" w:rsidRPr="00477BF2" w:rsidRDefault="004B1EFB" w:rsidP="00FC5A35">
                  <w:pPr>
                    <w:jc w:val="center"/>
                    <w:rPr>
                      <w:rFonts w:ascii="Times New Roman" w:hAnsi="Times New Roman"/>
                      <w:sz w:val="24"/>
                      <w:szCs w:val="24"/>
                    </w:rPr>
                  </w:pPr>
                  <w:r w:rsidRPr="00477BF2">
                    <w:rPr>
                      <w:rFonts w:ascii="Times New Roman" w:hAnsi="Times New Roman"/>
                      <w:sz w:val="24"/>
                      <w:szCs w:val="24"/>
                    </w:rPr>
                    <w:t>10.</w:t>
                  </w:r>
                </w:p>
              </w:tc>
              <w:tc>
                <w:tcPr>
                  <w:tcW w:w="2586" w:type="pct"/>
                  <w:tcBorders>
                    <w:top w:val="outset" w:sz="6" w:space="0" w:color="000000"/>
                    <w:left w:val="outset" w:sz="6" w:space="0" w:color="000000"/>
                    <w:bottom w:val="outset" w:sz="6" w:space="0" w:color="000000"/>
                    <w:right w:val="outset" w:sz="6" w:space="0" w:color="000000"/>
                  </w:tcBorders>
                  <w:hideMark/>
                </w:tcPr>
                <w:p w:rsidR="004B1EFB" w:rsidRPr="00477BF2" w:rsidRDefault="004B1EFB" w:rsidP="00FC5A35">
                  <w:pPr>
                    <w:rPr>
                      <w:rFonts w:ascii="Times New Roman" w:hAnsi="Times New Roman"/>
                      <w:sz w:val="24"/>
                      <w:szCs w:val="24"/>
                    </w:rPr>
                  </w:pPr>
                  <w:r w:rsidRPr="00477BF2">
                    <w:rPr>
                      <w:rFonts w:ascii="Times New Roman" w:hAnsi="Times New Roman"/>
                      <w:sz w:val="24"/>
                      <w:szCs w:val="24"/>
                    </w:rPr>
                    <w:t>Ministerstvo spravodlivosti Slovenskej republiky</w:t>
                  </w:r>
                  <w:r w:rsidR="0011462B" w:rsidRPr="00477BF2">
                    <w:rPr>
                      <w:rFonts w:ascii="Times New Roman" w:hAnsi="Times New Roman"/>
                      <w:sz w:val="24"/>
                      <w:szCs w:val="24"/>
                    </w:rPr>
                    <w:t xml:space="preserve"> (MSSR)</w:t>
                  </w:r>
                </w:p>
              </w:tc>
              <w:tc>
                <w:tcPr>
                  <w:tcW w:w="560" w:type="pct"/>
                  <w:tcBorders>
                    <w:top w:val="outset" w:sz="6" w:space="0" w:color="000000"/>
                    <w:left w:val="outset" w:sz="6" w:space="0" w:color="000000"/>
                    <w:bottom w:val="outset" w:sz="6" w:space="0" w:color="000000"/>
                    <w:right w:val="outset" w:sz="6" w:space="0" w:color="000000"/>
                  </w:tcBorders>
                  <w:hideMark/>
                </w:tcPr>
                <w:p w:rsidR="004B1EFB" w:rsidRPr="00477BF2" w:rsidRDefault="00926CAD" w:rsidP="00FC5A35">
                  <w:pPr>
                    <w:jc w:val="center"/>
                    <w:rPr>
                      <w:rFonts w:ascii="Times New Roman" w:hAnsi="Times New Roman"/>
                      <w:sz w:val="24"/>
                      <w:szCs w:val="24"/>
                    </w:rPr>
                  </w:pPr>
                  <w:r w:rsidRPr="00477BF2">
                    <w:rPr>
                      <w:rFonts w:ascii="Times New Roman" w:hAnsi="Times New Roman"/>
                      <w:sz w:val="24"/>
                      <w:szCs w:val="24"/>
                    </w:rPr>
                    <w:t>7 (5o,2</w:t>
                  </w:r>
                  <w:r w:rsidR="004B1EFB" w:rsidRPr="00477BF2">
                    <w:rPr>
                      <w:rFonts w:ascii="Times New Roman" w:hAnsi="Times New Roman"/>
                      <w:sz w:val="24"/>
                      <w:szCs w:val="24"/>
                    </w:rPr>
                    <w:t>z)</w:t>
                  </w:r>
                </w:p>
              </w:tc>
              <w:tc>
                <w:tcPr>
                  <w:tcW w:w="560" w:type="pct"/>
                  <w:tcBorders>
                    <w:top w:val="outset" w:sz="6" w:space="0" w:color="000000"/>
                    <w:left w:val="outset" w:sz="6" w:space="0" w:color="000000"/>
                    <w:bottom w:val="outset" w:sz="6" w:space="0" w:color="000000"/>
                    <w:right w:val="outset" w:sz="6" w:space="0" w:color="000000"/>
                  </w:tcBorders>
                  <w:hideMark/>
                </w:tcPr>
                <w:p w:rsidR="004B1EFB" w:rsidRPr="00477BF2" w:rsidRDefault="004B1EFB"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4B1EFB" w:rsidRPr="00477BF2" w:rsidRDefault="004B1EFB"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4B1EFB" w:rsidRPr="00477BF2" w:rsidRDefault="004B1EFB" w:rsidP="00FC5A35">
                  <w:pPr>
                    <w:jc w:val="center"/>
                    <w:rPr>
                      <w:rFonts w:ascii="Times New Roman" w:hAnsi="Times New Roman"/>
                      <w:sz w:val="24"/>
                      <w:szCs w:val="24"/>
                    </w:rPr>
                  </w:pPr>
                </w:p>
              </w:tc>
            </w:tr>
            <w:tr w:rsidR="0011462B"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4B1EFB" w:rsidRPr="00477BF2" w:rsidRDefault="004B1EFB" w:rsidP="00FC5A35">
                  <w:pPr>
                    <w:jc w:val="center"/>
                    <w:rPr>
                      <w:rFonts w:ascii="Times New Roman" w:hAnsi="Times New Roman"/>
                      <w:sz w:val="24"/>
                      <w:szCs w:val="24"/>
                    </w:rPr>
                  </w:pPr>
                  <w:r w:rsidRPr="00477BF2">
                    <w:rPr>
                      <w:rFonts w:ascii="Times New Roman" w:hAnsi="Times New Roman"/>
                      <w:sz w:val="24"/>
                      <w:szCs w:val="24"/>
                    </w:rPr>
                    <w:t>11.</w:t>
                  </w:r>
                </w:p>
              </w:tc>
              <w:tc>
                <w:tcPr>
                  <w:tcW w:w="2586" w:type="pct"/>
                  <w:tcBorders>
                    <w:top w:val="outset" w:sz="6" w:space="0" w:color="000000"/>
                    <w:left w:val="outset" w:sz="6" w:space="0" w:color="000000"/>
                    <w:bottom w:val="outset" w:sz="6" w:space="0" w:color="000000"/>
                    <w:right w:val="outset" w:sz="6" w:space="0" w:color="000000"/>
                  </w:tcBorders>
                  <w:hideMark/>
                </w:tcPr>
                <w:p w:rsidR="004B1EFB" w:rsidRPr="00477BF2" w:rsidRDefault="004B1EFB" w:rsidP="00FC5A35">
                  <w:pPr>
                    <w:rPr>
                      <w:rFonts w:ascii="Times New Roman" w:hAnsi="Times New Roman"/>
                      <w:sz w:val="24"/>
                      <w:szCs w:val="24"/>
                    </w:rPr>
                  </w:pPr>
                  <w:r w:rsidRPr="00477BF2">
                    <w:rPr>
                      <w:rFonts w:ascii="Times New Roman" w:hAnsi="Times New Roman"/>
                      <w:sz w:val="24"/>
                      <w:szCs w:val="24"/>
                    </w:rPr>
                    <w:t xml:space="preserve">Ministerstvo školstva, vedy, výskumu a športu </w:t>
                  </w:r>
                  <w:r w:rsidR="0011462B" w:rsidRPr="00477BF2">
                    <w:rPr>
                      <w:rFonts w:ascii="Times New Roman" w:hAnsi="Times New Roman"/>
                      <w:sz w:val="24"/>
                      <w:szCs w:val="24"/>
                    </w:rPr>
                    <w:t>SR (</w:t>
                  </w:r>
                  <w:proofErr w:type="spellStart"/>
                  <w:r w:rsidR="0011462B" w:rsidRPr="00477BF2">
                    <w:rPr>
                      <w:rFonts w:ascii="Times New Roman" w:hAnsi="Times New Roman"/>
                      <w:sz w:val="24"/>
                      <w:szCs w:val="24"/>
                    </w:rPr>
                    <w:t>MŠVVaŠSR</w:t>
                  </w:r>
                  <w:proofErr w:type="spellEnd"/>
                  <w:r w:rsidR="0011462B" w:rsidRPr="00477BF2">
                    <w:rPr>
                      <w:rFonts w:ascii="Times New Roman" w:hAnsi="Times New Roman"/>
                      <w:sz w:val="24"/>
                      <w:szCs w:val="24"/>
                    </w:rPr>
                    <w:t>)</w:t>
                  </w:r>
                </w:p>
              </w:tc>
              <w:tc>
                <w:tcPr>
                  <w:tcW w:w="560" w:type="pct"/>
                  <w:tcBorders>
                    <w:top w:val="outset" w:sz="6" w:space="0" w:color="000000"/>
                    <w:left w:val="outset" w:sz="6" w:space="0" w:color="000000"/>
                    <w:bottom w:val="outset" w:sz="6" w:space="0" w:color="000000"/>
                    <w:right w:val="outset" w:sz="6" w:space="0" w:color="000000"/>
                  </w:tcBorders>
                  <w:hideMark/>
                </w:tcPr>
                <w:p w:rsidR="004B1EFB" w:rsidRPr="00477BF2" w:rsidRDefault="00926CAD" w:rsidP="00FC5A35">
                  <w:pPr>
                    <w:jc w:val="center"/>
                    <w:rPr>
                      <w:rFonts w:ascii="Times New Roman" w:hAnsi="Times New Roman"/>
                      <w:sz w:val="24"/>
                      <w:szCs w:val="24"/>
                    </w:rPr>
                  </w:pPr>
                  <w:r w:rsidRPr="00477BF2">
                    <w:rPr>
                      <w:rFonts w:ascii="Times New Roman" w:hAnsi="Times New Roman"/>
                      <w:sz w:val="24"/>
                      <w:szCs w:val="24"/>
                    </w:rPr>
                    <w:t>27</w:t>
                  </w:r>
                  <w:r w:rsidR="004B1EFB" w:rsidRPr="00477BF2">
                    <w:rPr>
                      <w:rFonts w:ascii="Times New Roman" w:hAnsi="Times New Roman"/>
                      <w:sz w:val="24"/>
                      <w:szCs w:val="24"/>
                    </w:rPr>
                    <w:t xml:space="preserve"> (</w:t>
                  </w:r>
                  <w:r w:rsidRPr="00477BF2">
                    <w:rPr>
                      <w:rFonts w:ascii="Times New Roman" w:hAnsi="Times New Roman"/>
                      <w:sz w:val="24"/>
                      <w:szCs w:val="24"/>
                    </w:rPr>
                    <w:t>27</w:t>
                  </w:r>
                  <w:r w:rsidR="004B1EFB" w:rsidRPr="00477BF2">
                    <w:rPr>
                      <w:rFonts w:ascii="Times New Roman" w:hAnsi="Times New Roman"/>
                      <w:sz w:val="24"/>
                      <w:szCs w:val="24"/>
                    </w:rPr>
                    <w:t>o,0z)</w:t>
                  </w:r>
                </w:p>
              </w:tc>
              <w:tc>
                <w:tcPr>
                  <w:tcW w:w="560" w:type="pct"/>
                  <w:tcBorders>
                    <w:top w:val="outset" w:sz="6" w:space="0" w:color="000000"/>
                    <w:left w:val="outset" w:sz="6" w:space="0" w:color="000000"/>
                    <w:bottom w:val="outset" w:sz="6" w:space="0" w:color="000000"/>
                    <w:right w:val="outset" w:sz="6" w:space="0" w:color="000000"/>
                  </w:tcBorders>
                  <w:hideMark/>
                </w:tcPr>
                <w:p w:rsidR="004B1EFB" w:rsidRPr="00477BF2" w:rsidRDefault="004B1EFB"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4B1EFB" w:rsidRPr="00477BF2" w:rsidRDefault="004B1EFB"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4B1EFB" w:rsidRPr="00477BF2" w:rsidRDefault="004B1EFB" w:rsidP="00FC5A35">
                  <w:pPr>
                    <w:jc w:val="center"/>
                    <w:rPr>
                      <w:rFonts w:ascii="Times New Roman" w:hAnsi="Times New Roman"/>
                      <w:sz w:val="24"/>
                      <w:szCs w:val="24"/>
                    </w:rPr>
                  </w:pPr>
                </w:p>
              </w:tc>
            </w:tr>
            <w:tr w:rsidR="0011462B" w:rsidRPr="00477BF2" w:rsidTr="0011462B">
              <w:trPr>
                <w:trHeight w:val="616"/>
                <w:jc w:val="center"/>
              </w:trPr>
              <w:tc>
                <w:tcPr>
                  <w:tcW w:w="174" w:type="pct"/>
                  <w:tcBorders>
                    <w:top w:val="outset" w:sz="6" w:space="0" w:color="000000"/>
                    <w:left w:val="outset" w:sz="6" w:space="0" w:color="000000"/>
                    <w:bottom w:val="outset" w:sz="6" w:space="0" w:color="000000"/>
                    <w:right w:val="outset" w:sz="6" w:space="0" w:color="000000"/>
                  </w:tcBorders>
                  <w:hideMark/>
                </w:tcPr>
                <w:p w:rsidR="004B1EFB" w:rsidRPr="00477BF2" w:rsidRDefault="004B1EFB" w:rsidP="00FC5A35">
                  <w:pPr>
                    <w:jc w:val="center"/>
                    <w:rPr>
                      <w:rFonts w:ascii="Times New Roman" w:hAnsi="Times New Roman"/>
                      <w:sz w:val="24"/>
                      <w:szCs w:val="24"/>
                    </w:rPr>
                  </w:pPr>
                  <w:r w:rsidRPr="00477BF2">
                    <w:rPr>
                      <w:rFonts w:ascii="Times New Roman" w:hAnsi="Times New Roman"/>
                      <w:sz w:val="24"/>
                      <w:szCs w:val="24"/>
                    </w:rPr>
                    <w:t>12.</w:t>
                  </w:r>
                </w:p>
              </w:tc>
              <w:tc>
                <w:tcPr>
                  <w:tcW w:w="2586" w:type="pct"/>
                  <w:tcBorders>
                    <w:top w:val="outset" w:sz="6" w:space="0" w:color="000000"/>
                    <w:left w:val="outset" w:sz="6" w:space="0" w:color="000000"/>
                    <w:bottom w:val="outset" w:sz="6" w:space="0" w:color="000000"/>
                    <w:right w:val="outset" w:sz="6" w:space="0" w:color="000000"/>
                  </w:tcBorders>
                  <w:hideMark/>
                </w:tcPr>
                <w:p w:rsidR="004B1EFB" w:rsidRPr="00477BF2" w:rsidRDefault="004B1EFB" w:rsidP="00FC5A35">
                  <w:pPr>
                    <w:rPr>
                      <w:rFonts w:ascii="Times New Roman" w:hAnsi="Times New Roman"/>
                      <w:sz w:val="24"/>
                      <w:szCs w:val="24"/>
                    </w:rPr>
                  </w:pPr>
                  <w:r w:rsidRPr="00477BF2">
                    <w:rPr>
                      <w:rFonts w:ascii="Times New Roman" w:hAnsi="Times New Roman"/>
                      <w:sz w:val="24"/>
                      <w:szCs w:val="24"/>
                    </w:rPr>
                    <w:t>Ministerstvo vnútra Slovenskej republiky</w:t>
                  </w:r>
                  <w:r w:rsidR="0011462B" w:rsidRPr="00477BF2">
                    <w:rPr>
                      <w:rFonts w:ascii="Times New Roman" w:hAnsi="Times New Roman"/>
                      <w:sz w:val="24"/>
                      <w:szCs w:val="24"/>
                    </w:rPr>
                    <w:t xml:space="preserve"> (MVSR)</w:t>
                  </w:r>
                </w:p>
              </w:tc>
              <w:tc>
                <w:tcPr>
                  <w:tcW w:w="560" w:type="pct"/>
                  <w:tcBorders>
                    <w:top w:val="outset" w:sz="6" w:space="0" w:color="000000"/>
                    <w:left w:val="outset" w:sz="6" w:space="0" w:color="000000"/>
                    <w:bottom w:val="outset" w:sz="6" w:space="0" w:color="000000"/>
                    <w:right w:val="outset" w:sz="6" w:space="0" w:color="000000"/>
                  </w:tcBorders>
                  <w:hideMark/>
                </w:tcPr>
                <w:p w:rsidR="004B1EFB" w:rsidRPr="00477BF2" w:rsidRDefault="00926CAD" w:rsidP="00FC5A35">
                  <w:pPr>
                    <w:jc w:val="center"/>
                    <w:rPr>
                      <w:rFonts w:ascii="Times New Roman" w:hAnsi="Times New Roman"/>
                      <w:sz w:val="24"/>
                      <w:szCs w:val="24"/>
                    </w:rPr>
                  </w:pPr>
                  <w:r w:rsidRPr="00477BF2">
                    <w:rPr>
                      <w:rFonts w:ascii="Times New Roman" w:hAnsi="Times New Roman"/>
                      <w:sz w:val="24"/>
                      <w:szCs w:val="24"/>
                    </w:rPr>
                    <w:t>3 (3</w:t>
                  </w:r>
                  <w:r w:rsidR="004B1EFB" w:rsidRPr="00477BF2">
                    <w:rPr>
                      <w:rFonts w:ascii="Times New Roman" w:hAnsi="Times New Roman"/>
                      <w:sz w:val="24"/>
                      <w:szCs w:val="24"/>
                    </w:rPr>
                    <w:t>o,0z)</w:t>
                  </w:r>
                </w:p>
              </w:tc>
              <w:tc>
                <w:tcPr>
                  <w:tcW w:w="560" w:type="pct"/>
                  <w:tcBorders>
                    <w:top w:val="outset" w:sz="6" w:space="0" w:color="000000"/>
                    <w:left w:val="outset" w:sz="6" w:space="0" w:color="000000"/>
                    <w:bottom w:val="outset" w:sz="6" w:space="0" w:color="000000"/>
                    <w:right w:val="outset" w:sz="6" w:space="0" w:color="000000"/>
                  </w:tcBorders>
                  <w:hideMark/>
                </w:tcPr>
                <w:p w:rsidR="004B1EFB" w:rsidRPr="00477BF2" w:rsidRDefault="004B1EFB"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4B1EFB" w:rsidRPr="00477BF2" w:rsidRDefault="004B1EFB"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4B1EFB" w:rsidRPr="00477BF2" w:rsidRDefault="004B1EFB" w:rsidP="00FC5A35">
                  <w:pPr>
                    <w:jc w:val="center"/>
                    <w:rPr>
                      <w:rFonts w:ascii="Times New Roman" w:hAnsi="Times New Roman"/>
                      <w:sz w:val="24"/>
                      <w:szCs w:val="24"/>
                    </w:rPr>
                  </w:pPr>
                </w:p>
              </w:tc>
            </w:tr>
            <w:tr w:rsidR="0011462B"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13.</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3E7430" w:rsidP="00FC5A35">
                  <w:pPr>
                    <w:rPr>
                      <w:rFonts w:ascii="Times New Roman" w:hAnsi="Times New Roman"/>
                      <w:sz w:val="24"/>
                      <w:szCs w:val="24"/>
                    </w:rPr>
                  </w:pPr>
                  <w:r w:rsidRPr="00477BF2">
                    <w:rPr>
                      <w:rFonts w:ascii="Times New Roman" w:hAnsi="Times New Roman"/>
                      <w:sz w:val="24"/>
                      <w:szCs w:val="24"/>
                    </w:rPr>
                    <w:t>Ministerstvo zdravotníctva</w:t>
                  </w:r>
                  <w:r w:rsidR="0001395E" w:rsidRPr="00477BF2">
                    <w:rPr>
                      <w:rFonts w:ascii="Times New Roman" w:hAnsi="Times New Roman"/>
                      <w:sz w:val="24"/>
                      <w:szCs w:val="24"/>
                    </w:rPr>
                    <w:t xml:space="preserve"> Slovenskej republiky</w:t>
                  </w:r>
                  <w:r w:rsidR="0011462B" w:rsidRPr="00477BF2">
                    <w:rPr>
                      <w:rFonts w:ascii="Times New Roman" w:hAnsi="Times New Roman"/>
                      <w:sz w:val="24"/>
                      <w:szCs w:val="24"/>
                    </w:rPr>
                    <w:t xml:space="preserve"> (MZSR)</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926CAD" w:rsidP="00FC5A35">
                  <w:pPr>
                    <w:jc w:val="center"/>
                    <w:rPr>
                      <w:rFonts w:ascii="Times New Roman" w:hAnsi="Times New Roman"/>
                      <w:sz w:val="24"/>
                      <w:szCs w:val="24"/>
                    </w:rPr>
                  </w:pPr>
                  <w:r w:rsidRPr="00477BF2">
                    <w:rPr>
                      <w:rFonts w:ascii="Times New Roman" w:hAnsi="Times New Roman"/>
                      <w:sz w:val="24"/>
                      <w:szCs w:val="24"/>
                    </w:rPr>
                    <w:t>7 (7</w:t>
                  </w:r>
                  <w:r w:rsidR="0001395E" w:rsidRPr="00477BF2">
                    <w:rPr>
                      <w:rFonts w:ascii="Times New Roman" w:hAnsi="Times New Roman"/>
                      <w:sz w:val="24"/>
                      <w:szCs w:val="24"/>
                    </w:rPr>
                    <w:t>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420"/>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14.</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3E7430" w:rsidP="00FC5A35">
                  <w:pPr>
                    <w:rPr>
                      <w:rFonts w:ascii="Times New Roman" w:hAnsi="Times New Roman"/>
                      <w:sz w:val="24"/>
                      <w:szCs w:val="24"/>
                    </w:rPr>
                  </w:pPr>
                  <w:r w:rsidRPr="00477BF2">
                    <w:rPr>
                      <w:rFonts w:ascii="Times New Roman" w:hAnsi="Times New Roman"/>
                      <w:sz w:val="24"/>
                      <w:szCs w:val="24"/>
                    </w:rPr>
                    <w:t xml:space="preserve">Ministerstvo zahraničných vecí a európskych </w:t>
                  </w:r>
                  <w:r w:rsidR="0011462B" w:rsidRPr="00477BF2">
                    <w:rPr>
                      <w:rFonts w:ascii="Times New Roman" w:hAnsi="Times New Roman"/>
                      <w:sz w:val="24"/>
                      <w:szCs w:val="24"/>
                    </w:rPr>
                    <w:t>záležitostí SR (</w:t>
                  </w:r>
                  <w:proofErr w:type="spellStart"/>
                  <w:r w:rsidR="0011462B" w:rsidRPr="00477BF2">
                    <w:rPr>
                      <w:rFonts w:ascii="Times New Roman" w:hAnsi="Times New Roman"/>
                      <w:sz w:val="24"/>
                      <w:szCs w:val="24"/>
                    </w:rPr>
                    <w:t>MZVaEZSR</w:t>
                  </w:r>
                  <w:proofErr w:type="spellEnd"/>
                  <w:r w:rsidR="0011462B" w:rsidRPr="00477BF2">
                    <w:rPr>
                      <w:rFonts w:ascii="Times New Roman" w:hAnsi="Times New Roman"/>
                      <w:sz w:val="24"/>
                      <w:szCs w:val="24"/>
                    </w:rPr>
                    <w:t>)</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926CAD" w:rsidP="00FC5A35">
                  <w:pPr>
                    <w:jc w:val="center"/>
                    <w:rPr>
                      <w:rFonts w:ascii="Times New Roman" w:hAnsi="Times New Roman"/>
                      <w:sz w:val="24"/>
                      <w:szCs w:val="24"/>
                    </w:rPr>
                  </w:pPr>
                  <w:r w:rsidRPr="00477BF2">
                    <w:rPr>
                      <w:rFonts w:ascii="Times New Roman" w:hAnsi="Times New Roman"/>
                      <w:sz w:val="24"/>
                      <w:szCs w:val="24"/>
                    </w:rPr>
                    <w:t>6 (6</w:t>
                  </w:r>
                  <w:r w:rsidR="0001395E" w:rsidRPr="00477BF2">
                    <w:rPr>
                      <w:rFonts w:ascii="Times New Roman" w:hAnsi="Times New Roman"/>
                      <w:sz w:val="24"/>
                      <w:szCs w:val="24"/>
                    </w:rPr>
                    <w:t>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616"/>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15.</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3E7430" w:rsidP="00FC5A35">
                  <w:pPr>
                    <w:rPr>
                      <w:rFonts w:ascii="Times New Roman" w:hAnsi="Times New Roman"/>
                      <w:sz w:val="24"/>
                      <w:szCs w:val="24"/>
                    </w:rPr>
                  </w:pPr>
                  <w:r w:rsidRPr="00477BF2">
                    <w:rPr>
                      <w:rFonts w:ascii="Times New Roman" w:hAnsi="Times New Roman"/>
                      <w:sz w:val="24"/>
                      <w:szCs w:val="24"/>
                    </w:rPr>
                    <w:t>Ministerstvo životného prostredia Slovenskej republiky</w:t>
                  </w:r>
                  <w:r w:rsidR="0011462B" w:rsidRPr="00477BF2">
                    <w:rPr>
                      <w:rFonts w:ascii="Times New Roman" w:hAnsi="Times New Roman"/>
                      <w:sz w:val="24"/>
                      <w:szCs w:val="24"/>
                    </w:rPr>
                    <w:t xml:space="preserve"> (MŽPSR)</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1</w:t>
                  </w:r>
                  <w:r w:rsidR="00926CAD" w:rsidRPr="00477BF2">
                    <w:rPr>
                      <w:rFonts w:ascii="Times New Roman" w:hAnsi="Times New Roman"/>
                      <w:sz w:val="24"/>
                      <w:szCs w:val="24"/>
                    </w:rPr>
                    <w:t>0</w:t>
                  </w:r>
                  <w:r w:rsidRPr="00477BF2">
                    <w:rPr>
                      <w:rFonts w:ascii="Times New Roman" w:hAnsi="Times New Roman"/>
                      <w:sz w:val="24"/>
                      <w:szCs w:val="24"/>
                    </w:rPr>
                    <w:t xml:space="preserve"> (1</w:t>
                  </w:r>
                  <w:r w:rsidR="00926CAD" w:rsidRPr="00477BF2">
                    <w:rPr>
                      <w:rFonts w:ascii="Times New Roman" w:hAnsi="Times New Roman"/>
                      <w:sz w:val="24"/>
                      <w:szCs w:val="24"/>
                    </w:rPr>
                    <w:t>0</w:t>
                  </w:r>
                  <w:r w:rsidRPr="00477BF2">
                    <w:rPr>
                      <w:rFonts w:ascii="Times New Roman" w:hAnsi="Times New Roman"/>
                      <w:sz w:val="24"/>
                      <w:szCs w:val="24"/>
                    </w:rPr>
                    <w:t>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626"/>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16.</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3E7430" w:rsidP="00FC5A35">
                  <w:pPr>
                    <w:rPr>
                      <w:rFonts w:ascii="Times New Roman" w:hAnsi="Times New Roman"/>
                      <w:sz w:val="24"/>
                      <w:szCs w:val="24"/>
                    </w:rPr>
                  </w:pPr>
                  <w:r w:rsidRPr="00477BF2">
                    <w:rPr>
                      <w:rFonts w:ascii="Times New Roman" w:hAnsi="Times New Roman"/>
                      <w:sz w:val="24"/>
                      <w:szCs w:val="24"/>
                    </w:rPr>
                    <w:t>Národná banka Slovenska</w:t>
                  </w:r>
                  <w:r w:rsidR="0011462B" w:rsidRPr="00477BF2">
                    <w:rPr>
                      <w:rFonts w:ascii="Times New Roman" w:hAnsi="Times New Roman"/>
                      <w:sz w:val="24"/>
                      <w:szCs w:val="24"/>
                    </w:rPr>
                    <w:t xml:space="preserve"> (NBS)</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926CAD" w:rsidP="00FC5A35">
                  <w:pPr>
                    <w:jc w:val="center"/>
                    <w:rPr>
                      <w:rFonts w:ascii="Times New Roman" w:hAnsi="Times New Roman"/>
                      <w:sz w:val="24"/>
                      <w:szCs w:val="24"/>
                    </w:rPr>
                  </w:pPr>
                  <w:r w:rsidRPr="00477BF2">
                    <w:rPr>
                      <w:rFonts w:ascii="Times New Roman" w:hAnsi="Times New Roman"/>
                      <w:sz w:val="24"/>
                      <w:szCs w:val="24"/>
                    </w:rPr>
                    <w:t>2 (2</w:t>
                  </w:r>
                  <w:r w:rsidR="0001395E" w:rsidRPr="00477BF2">
                    <w:rPr>
                      <w:rFonts w:ascii="Times New Roman" w:hAnsi="Times New Roman"/>
                      <w:sz w:val="24"/>
                      <w:szCs w:val="24"/>
                    </w:rPr>
                    <w:t>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420"/>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lastRenderedPageBreak/>
                    <w:t>17.</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3E7430" w:rsidP="00FC5A35">
                  <w:pPr>
                    <w:rPr>
                      <w:rFonts w:ascii="Times New Roman" w:hAnsi="Times New Roman"/>
                      <w:sz w:val="24"/>
                      <w:szCs w:val="24"/>
                    </w:rPr>
                  </w:pPr>
                  <w:r w:rsidRPr="00477BF2">
                    <w:rPr>
                      <w:rFonts w:ascii="Times New Roman" w:hAnsi="Times New Roman"/>
                      <w:sz w:val="24"/>
                      <w:szCs w:val="24"/>
                    </w:rPr>
                    <w:t>Národný bezpečnostný úrad Slovenskej republiky</w:t>
                  </w:r>
                  <w:r w:rsidR="0011462B" w:rsidRPr="00477BF2">
                    <w:rPr>
                      <w:rFonts w:ascii="Times New Roman" w:hAnsi="Times New Roman"/>
                      <w:sz w:val="24"/>
                      <w:szCs w:val="24"/>
                    </w:rPr>
                    <w:t xml:space="preserve"> (NBÚSR)</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926CAD" w:rsidP="00FC5A35">
                  <w:pPr>
                    <w:jc w:val="center"/>
                    <w:rPr>
                      <w:rFonts w:ascii="Times New Roman" w:hAnsi="Times New Roman"/>
                      <w:sz w:val="24"/>
                      <w:szCs w:val="24"/>
                    </w:rPr>
                  </w:pPr>
                  <w:r w:rsidRPr="00477BF2">
                    <w:rPr>
                      <w:rFonts w:ascii="Times New Roman" w:hAnsi="Times New Roman"/>
                      <w:sz w:val="24"/>
                      <w:szCs w:val="24"/>
                    </w:rPr>
                    <w:t>5 (5</w:t>
                  </w:r>
                  <w:r w:rsidR="0001395E" w:rsidRPr="00477BF2">
                    <w:rPr>
                      <w:rFonts w:ascii="Times New Roman" w:hAnsi="Times New Roman"/>
                      <w:sz w:val="24"/>
                      <w:szCs w:val="24"/>
                    </w:rPr>
                    <w:t>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626"/>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18.</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3E7430" w:rsidP="00FC5A35">
                  <w:pPr>
                    <w:rPr>
                      <w:rFonts w:ascii="Times New Roman" w:hAnsi="Times New Roman"/>
                      <w:sz w:val="24"/>
                      <w:szCs w:val="24"/>
                    </w:rPr>
                  </w:pPr>
                  <w:r w:rsidRPr="00477BF2">
                    <w:rPr>
                      <w:rFonts w:ascii="Times New Roman" w:hAnsi="Times New Roman"/>
                      <w:sz w:val="24"/>
                      <w:szCs w:val="24"/>
                    </w:rPr>
                    <w:t>Odbor aproximácie práva sekcie vládnej legislatívy Úradu vlády SR</w:t>
                  </w:r>
                  <w:r w:rsidR="0011462B" w:rsidRPr="00477BF2">
                    <w:rPr>
                      <w:rFonts w:ascii="Times New Roman" w:hAnsi="Times New Roman"/>
                      <w:sz w:val="24"/>
                      <w:szCs w:val="24"/>
                    </w:rPr>
                    <w:t xml:space="preserve"> (</w:t>
                  </w:r>
                  <w:r w:rsidR="0011462B" w:rsidRPr="00477BF2">
                    <w:rPr>
                      <w:rFonts w:ascii="Times" w:hAnsi="Times" w:cs="Times"/>
                      <w:bCs/>
                      <w:sz w:val="25"/>
                      <w:szCs w:val="25"/>
                    </w:rPr>
                    <w:t>OAPSVLÚVSR</w:t>
                  </w:r>
                  <w:r w:rsidR="0011462B" w:rsidRPr="00477BF2">
                    <w:rPr>
                      <w:rFonts w:ascii="Times New Roman" w:hAnsi="Times New Roman"/>
                      <w:sz w:val="24"/>
                      <w:szCs w:val="24"/>
                    </w:rPr>
                    <w:t>)</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926CAD" w:rsidP="00FC5A35">
                  <w:pPr>
                    <w:jc w:val="center"/>
                    <w:rPr>
                      <w:rFonts w:ascii="Times New Roman" w:hAnsi="Times New Roman"/>
                      <w:sz w:val="24"/>
                      <w:szCs w:val="24"/>
                    </w:rPr>
                  </w:pPr>
                  <w:r w:rsidRPr="00477BF2">
                    <w:rPr>
                      <w:rFonts w:ascii="Times New Roman" w:hAnsi="Times New Roman"/>
                      <w:sz w:val="24"/>
                      <w:szCs w:val="24"/>
                    </w:rPr>
                    <w:t>2 (2</w:t>
                  </w:r>
                  <w:r w:rsidR="0001395E" w:rsidRPr="00477BF2">
                    <w:rPr>
                      <w:rFonts w:ascii="Times New Roman" w:hAnsi="Times New Roman"/>
                      <w:sz w:val="24"/>
                      <w:szCs w:val="24"/>
                    </w:rPr>
                    <w:t>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616"/>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19.</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3E7430" w:rsidP="00FC5A35">
                  <w:pPr>
                    <w:rPr>
                      <w:rFonts w:ascii="Times New Roman" w:hAnsi="Times New Roman"/>
                      <w:sz w:val="24"/>
                      <w:szCs w:val="24"/>
                    </w:rPr>
                  </w:pPr>
                  <w:r w:rsidRPr="00477BF2">
                    <w:rPr>
                      <w:rFonts w:ascii="Times New Roman" w:hAnsi="Times New Roman"/>
                      <w:sz w:val="24"/>
                      <w:szCs w:val="24"/>
                    </w:rPr>
                    <w:t>Protimonopolný úrad Slovenskej republiky</w:t>
                  </w:r>
                  <w:r w:rsidR="0011462B" w:rsidRPr="00477BF2">
                    <w:rPr>
                      <w:rFonts w:ascii="Times New Roman" w:hAnsi="Times New Roman"/>
                      <w:sz w:val="24"/>
                      <w:szCs w:val="24"/>
                    </w:rPr>
                    <w:t xml:space="preserve"> (PMÚSR)</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754986" w:rsidP="00FC5A35">
                  <w:pPr>
                    <w:jc w:val="center"/>
                    <w:rPr>
                      <w:rFonts w:ascii="Times New Roman" w:hAnsi="Times New Roman"/>
                      <w:sz w:val="24"/>
                      <w:szCs w:val="24"/>
                    </w:rPr>
                  </w:pPr>
                  <w:r w:rsidRPr="00477BF2">
                    <w:rPr>
                      <w:rFonts w:ascii="Times New Roman" w:hAnsi="Times New Roman"/>
                      <w:sz w:val="24"/>
                      <w:szCs w:val="24"/>
                    </w:rPr>
                    <w:t>0 (0</w:t>
                  </w:r>
                  <w:r w:rsidR="0001395E" w:rsidRPr="00477BF2">
                    <w:rPr>
                      <w:rFonts w:ascii="Times New Roman" w:hAnsi="Times New Roman"/>
                      <w:sz w:val="24"/>
                      <w:szCs w:val="24"/>
                    </w:rPr>
                    <w:t>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754986" w:rsidP="00FC5A35">
                  <w:pPr>
                    <w:jc w:val="center"/>
                    <w:rPr>
                      <w:rFonts w:ascii="Times New Roman" w:hAnsi="Times New Roman"/>
                      <w:sz w:val="24"/>
                      <w:szCs w:val="24"/>
                    </w:rPr>
                  </w:pPr>
                  <w:r w:rsidRPr="00477BF2">
                    <w:rPr>
                      <w:rFonts w:ascii="Times New Roman" w:hAnsi="Times New Roman"/>
                      <w:sz w:val="24"/>
                      <w:szCs w:val="24"/>
                    </w:rPr>
                    <w:t>x</w:t>
                  </w: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616"/>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20.</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3E7430" w:rsidP="00FC5A35">
                  <w:pPr>
                    <w:rPr>
                      <w:rFonts w:ascii="Times New Roman" w:hAnsi="Times New Roman"/>
                      <w:sz w:val="24"/>
                      <w:szCs w:val="24"/>
                    </w:rPr>
                  </w:pPr>
                  <w:r w:rsidRPr="00477BF2">
                    <w:rPr>
                      <w:rFonts w:ascii="Times New Roman" w:hAnsi="Times New Roman"/>
                      <w:sz w:val="24"/>
                      <w:szCs w:val="24"/>
                    </w:rPr>
                    <w:t>Republiková únia zamestnávateľov</w:t>
                  </w:r>
                  <w:r w:rsidR="0011462B" w:rsidRPr="00477BF2">
                    <w:rPr>
                      <w:rFonts w:ascii="Times New Roman" w:hAnsi="Times New Roman"/>
                      <w:sz w:val="24"/>
                      <w:szCs w:val="24"/>
                    </w:rPr>
                    <w:t xml:space="preserve"> (RÚZSR)</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926CAD" w:rsidP="00FC5A35">
                  <w:pPr>
                    <w:jc w:val="center"/>
                    <w:rPr>
                      <w:rFonts w:ascii="Times New Roman" w:hAnsi="Times New Roman"/>
                      <w:sz w:val="24"/>
                      <w:szCs w:val="24"/>
                    </w:rPr>
                  </w:pPr>
                  <w:r w:rsidRPr="00477BF2">
                    <w:rPr>
                      <w:rFonts w:ascii="Times New Roman" w:hAnsi="Times New Roman"/>
                      <w:sz w:val="24"/>
                      <w:szCs w:val="24"/>
                    </w:rPr>
                    <w:t>1 (0o,1</w:t>
                  </w:r>
                  <w:r w:rsidR="0001395E" w:rsidRPr="00477BF2">
                    <w:rPr>
                      <w:rFonts w:ascii="Times New Roman" w:hAnsi="Times New Roman"/>
                      <w:sz w:val="24"/>
                      <w:szCs w:val="24"/>
                    </w:rPr>
                    <w:t>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21.</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3E7430" w:rsidP="00FC5A35">
                  <w:pPr>
                    <w:rPr>
                      <w:rFonts w:ascii="Times New Roman" w:hAnsi="Times New Roman"/>
                      <w:sz w:val="24"/>
                      <w:szCs w:val="24"/>
                    </w:rPr>
                  </w:pPr>
                  <w:r w:rsidRPr="00477BF2">
                    <w:rPr>
                      <w:rFonts w:ascii="Times New Roman" w:hAnsi="Times New Roman"/>
                      <w:sz w:val="24"/>
                      <w:szCs w:val="24"/>
                    </w:rPr>
                    <w:t>Štatistický úrad Slovenskej republiky</w:t>
                  </w:r>
                  <w:r w:rsidR="0011462B" w:rsidRPr="00477BF2">
                    <w:rPr>
                      <w:rFonts w:ascii="Times New Roman" w:hAnsi="Times New Roman"/>
                      <w:sz w:val="24"/>
                      <w:szCs w:val="24"/>
                    </w:rPr>
                    <w:t xml:space="preserve"> (ŠÚSR)</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926CAD" w:rsidP="00FC5A35">
                  <w:pPr>
                    <w:jc w:val="center"/>
                    <w:rPr>
                      <w:rFonts w:ascii="Times New Roman" w:hAnsi="Times New Roman"/>
                      <w:sz w:val="24"/>
                      <w:szCs w:val="24"/>
                    </w:rPr>
                  </w:pPr>
                  <w:r w:rsidRPr="00477BF2">
                    <w:rPr>
                      <w:rFonts w:ascii="Times New Roman" w:hAnsi="Times New Roman"/>
                      <w:sz w:val="24"/>
                      <w:szCs w:val="24"/>
                    </w:rPr>
                    <w:t>33 (33</w:t>
                  </w:r>
                  <w:r w:rsidR="0001395E" w:rsidRPr="00477BF2">
                    <w:rPr>
                      <w:rFonts w:ascii="Times New Roman" w:hAnsi="Times New Roman"/>
                      <w:sz w:val="24"/>
                      <w:szCs w:val="24"/>
                    </w:rPr>
                    <w:t>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616"/>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22.</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3E7430" w:rsidP="00FC5A35">
                  <w:pPr>
                    <w:rPr>
                      <w:rFonts w:ascii="Times New Roman" w:hAnsi="Times New Roman"/>
                      <w:sz w:val="24"/>
                      <w:szCs w:val="24"/>
                    </w:rPr>
                  </w:pPr>
                  <w:r w:rsidRPr="00477BF2">
                    <w:rPr>
                      <w:rFonts w:ascii="Times New Roman" w:hAnsi="Times New Roman"/>
                      <w:sz w:val="24"/>
                      <w:szCs w:val="24"/>
                    </w:rPr>
                    <w:t>Úrad geodézie, kartografie a katastra SR</w:t>
                  </w:r>
                  <w:r w:rsidR="0011462B" w:rsidRPr="00477BF2">
                    <w:rPr>
                      <w:rFonts w:ascii="Times New Roman" w:hAnsi="Times New Roman"/>
                      <w:sz w:val="24"/>
                      <w:szCs w:val="24"/>
                    </w:rPr>
                    <w:t xml:space="preserve"> (</w:t>
                  </w:r>
                  <w:proofErr w:type="spellStart"/>
                  <w:r w:rsidR="0011462B" w:rsidRPr="00477BF2">
                    <w:rPr>
                      <w:rFonts w:ascii="Times New Roman" w:hAnsi="Times New Roman"/>
                      <w:sz w:val="24"/>
                      <w:szCs w:val="24"/>
                    </w:rPr>
                    <w:t>ÚGKaKSR</w:t>
                  </w:r>
                  <w:proofErr w:type="spellEnd"/>
                  <w:r w:rsidR="0011462B" w:rsidRPr="00477BF2">
                    <w:rPr>
                      <w:rFonts w:ascii="Times New Roman" w:hAnsi="Times New Roman"/>
                      <w:sz w:val="24"/>
                      <w:szCs w:val="24"/>
                    </w:rPr>
                    <w:t>)</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x</w:t>
                  </w: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626"/>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23.</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3E7430" w:rsidP="00FC5A35">
                  <w:pPr>
                    <w:rPr>
                      <w:rFonts w:ascii="Times New Roman" w:hAnsi="Times New Roman"/>
                      <w:sz w:val="24"/>
                      <w:szCs w:val="24"/>
                    </w:rPr>
                  </w:pPr>
                  <w:r w:rsidRPr="00477BF2">
                    <w:rPr>
                      <w:rFonts w:ascii="Times New Roman" w:hAnsi="Times New Roman"/>
                      <w:sz w:val="24"/>
                      <w:szCs w:val="24"/>
                    </w:rPr>
                    <w:t>Úrad jadrového dozoru Slovenskej republiky</w:t>
                  </w:r>
                  <w:r w:rsidR="0011462B" w:rsidRPr="00477BF2">
                    <w:rPr>
                      <w:rFonts w:ascii="Times New Roman" w:hAnsi="Times New Roman"/>
                      <w:sz w:val="24"/>
                      <w:szCs w:val="24"/>
                    </w:rPr>
                    <w:t xml:space="preserve"> (ÚJDSR)</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x</w:t>
                  </w: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390"/>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24.</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3E7430" w:rsidP="00FC5A35">
                  <w:pPr>
                    <w:rPr>
                      <w:rFonts w:ascii="Times New Roman" w:hAnsi="Times New Roman"/>
                      <w:sz w:val="24"/>
                      <w:szCs w:val="24"/>
                    </w:rPr>
                  </w:pPr>
                  <w:r w:rsidRPr="00477BF2">
                    <w:rPr>
                      <w:rFonts w:ascii="Times New Roman" w:hAnsi="Times New Roman"/>
                      <w:sz w:val="24"/>
                      <w:szCs w:val="24"/>
                    </w:rPr>
                    <w:t>Úrad pre normalizáciu, metrológiu a skúšobníctvo SR</w:t>
                  </w:r>
                  <w:r w:rsidR="0011462B" w:rsidRPr="00477BF2">
                    <w:rPr>
                      <w:rFonts w:ascii="Times New Roman" w:hAnsi="Times New Roman"/>
                      <w:sz w:val="24"/>
                      <w:szCs w:val="24"/>
                    </w:rPr>
                    <w:t xml:space="preserve"> (ÚNMSSR)</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x</w:t>
                  </w: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390"/>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25.</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3E7430" w:rsidP="00FC5A35">
                  <w:pPr>
                    <w:rPr>
                      <w:rFonts w:ascii="Times New Roman" w:hAnsi="Times New Roman"/>
                      <w:sz w:val="24"/>
                      <w:szCs w:val="24"/>
                    </w:rPr>
                  </w:pPr>
                  <w:r w:rsidRPr="00477BF2">
                    <w:rPr>
                      <w:rFonts w:ascii="Times New Roman" w:hAnsi="Times New Roman"/>
                      <w:sz w:val="24"/>
                      <w:szCs w:val="24"/>
                    </w:rPr>
                    <w:t>Úrad podpredsedu vlády SR pre investície a</w:t>
                  </w:r>
                  <w:r w:rsidR="0011462B" w:rsidRPr="00477BF2">
                    <w:rPr>
                      <w:rFonts w:ascii="Times New Roman" w:hAnsi="Times New Roman"/>
                      <w:sz w:val="24"/>
                      <w:szCs w:val="24"/>
                    </w:rPr>
                    <w:t> </w:t>
                  </w:r>
                  <w:r w:rsidRPr="00477BF2">
                    <w:rPr>
                      <w:rFonts w:ascii="Times New Roman" w:hAnsi="Times New Roman"/>
                      <w:sz w:val="24"/>
                      <w:szCs w:val="24"/>
                    </w:rPr>
                    <w:t>informatizáciu</w:t>
                  </w:r>
                  <w:r w:rsidR="0011462B" w:rsidRPr="00477BF2">
                    <w:rPr>
                      <w:rFonts w:ascii="Times New Roman" w:hAnsi="Times New Roman"/>
                      <w:sz w:val="24"/>
                      <w:szCs w:val="24"/>
                    </w:rPr>
                    <w:t xml:space="preserve"> (ÚPPVII)</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926CAD" w:rsidP="00FC5A35">
                  <w:pPr>
                    <w:jc w:val="center"/>
                    <w:rPr>
                      <w:rFonts w:ascii="Times New Roman" w:hAnsi="Times New Roman"/>
                      <w:sz w:val="24"/>
                      <w:szCs w:val="24"/>
                    </w:rPr>
                  </w:pPr>
                  <w:r w:rsidRPr="00477BF2">
                    <w:rPr>
                      <w:rFonts w:ascii="Times New Roman" w:hAnsi="Times New Roman"/>
                      <w:sz w:val="24"/>
                      <w:szCs w:val="24"/>
                    </w:rPr>
                    <w:t>7 (7</w:t>
                  </w:r>
                  <w:r w:rsidR="0001395E" w:rsidRPr="00477BF2">
                    <w:rPr>
                      <w:rFonts w:ascii="Times New Roman" w:hAnsi="Times New Roman"/>
                      <w:sz w:val="24"/>
                      <w:szCs w:val="24"/>
                    </w:rPr>
                    <w:t>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390"/>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26.</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0B7B7C" w:rsidP="00FC5A35">
                  <w:pPr>
                    <w:rPr>
                      <w:rFonts w:ascii="Times New Roman" w:hAnsi="Times New Roman"/>
                      <w:sz w:val="24"/>
                      <w:szCs w:val="24"/>
                    </w:rPr>
                  </w:pPr>
                  <w:r w:rsidRPr="00477BF2">
                    <w:rPr>
                      <w:rFonts w:ascii="Times New Roman" w:hAnsi="Times New Roman"/>
                      <w:sz w:val="24"/>
                      <w:szCs w:val="24"/>
                    </w:rPr>
                    <w:t>Úrad pre verejné obstarávanie</w:t>
                  </w:r>
                  <w:r w:rsidR="0011462B" w:rsidRPr="00477BF2">
                    <w:rPr>
                      <w:rFonts w:ascii="Times New Roman" w:hAnsi="Times New Roman"/>
                      <w:sz w:val="24"/>
                      <w:szCs w:val="24"/>
                    </w:rPr>
                    <w:t xml:space="preserve"> (ÚVO)</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926CAD" w:rsidP="00FC5A35">
                  <w:pPr>
                    <w:jc w:val="center"/>
                    <w:rPr>
                      <w:rFonts w:ascii="Times New Roman" w:hAnsi="Times New Roman"/>
                      <w:sz w:val="24"/>
                      <w:szCs w:val="24"/>
                    </w:rPr>
                  </w:pPr>
                  <w:r w:rsidRPr="00477BF2">
                    <w:rPr>
                      <w:rFonts w:ascii="Times New Roman" w:hAnsi="Times New Roman"/>
                      <w:sz w:val="24"/>
                      <w:szCs w:val="24"/>
                    </w:rPr>
                    <w:t>1 (1</w:t>
                  </w:r>
                  <w:r w:rsidR="0001395E" w:rsidRPr="00477BF2">
                    <w:rPr>
                      <w:rFonts w:ascii="Times New Roman" w:hAnsi="Times New Roman"/>
                      <w:sz w:val="24"/>
                      <w:szCs w:val="24"/>
                    </w:rPr>
                    <w:t>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27.</w:t>
                  </w: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0B7B7C" w:rsidP="00FC5A35">
                  <w:pPr>
                    <w:rPr>
                      <w:rFonts w:ascii="Times New Roman" w:hAnsi="Times New Roman"/>
                      <w:sz w:val="24"/>
                      <w:szCs w:val="24"/>
                    </w:rPr>
                  </w:pPr>
                  <w:r w:rsidRPr="00477BF2">
                    <w:rPr>
                      <w:rFonts w:ascii="Times New Roman" w:hAnsi="Times New Roman"/>
                      <w:sz w:val="24"/>
                      <w:szCs w:val="24"/>
                    </w:rPr>
                    <w:t>Východoslovenská distribučná, a.s.</w:t>
                  </w:r>
                  <w:r w:rsidR="0011462B" w:rsidRPr="00477BF2">
                    <w:rPr>
                      <w:rFonts w:ascii="Times New Roman" w:hAnsi="Times New Roman"/>
                      <w:sz w:val="24"/>
                      <w:szCs w:val="24"/>
                    </w:rPr>
                    <w:t xml:space="preserve"> (VDS, a.s.)</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754986" w:rsidP="00FC5A35">
                  <w:pPr>
                    <w:jc w:val="center"/>
                    <w:rPr>
                      <w:rFonts w:ascii="Times New Roman" w:hAnsi="Times New Roman"/>
                      <w:sz w:val="24"/>
                      <w:szCs w:val="24"/>
                    </w:rPr>
                  </w:pPr>
                  <w:r w:rsidRPr="00477BF2">
                    <w:rPr>
                      <w:rFonts w:ascii="Times New Roman" w:hAnsi="Times New Roman"/>
                      <w:sz w:val="24"/>
                      <w:szCs w:val="24"/>
                    </w:rPr>
                    <w:t>8 (0o,8</w:t>
                  </w:r>
                  <w:r w:rsidR="0001395E" w:rsidRPr="00477BF2">
                    <w:rPr>
                      <w:rFonts w:ascii="Times New Roman" w:hAnsi="Times New Roman"/>
                      <w:sz w:val="24"/>
                      <w:szCs w:val="24"/>
                    </w:rPr>
                    <w:t>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420"/>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28.</w:t>
                  </w:r>
                </w:p>
              </w:tc>
              <w:tc>
                <w:tcPr>
                  <w:tcW w:w="2586" w:type="pct"/>
                  <w:tcBorders>
                    <w:top w:val="outset" w:sz="6" w:space="0" w:color="000000"/>
                    <w:left w:val="outset" w:sz="6" w:space="0" w:color="000000"/>
                    <w:bottom w:val="outset" w:sz="6" w:space="0" w:color="000000"/>
                    <w:right w:val="outset" w:sz="6" w:space="0" w:color="000000"/>
                  </w:tcBorders>
                </w:tcPr>
                <w:p w:rsidR="0001395E" w:rsidRPr="00477BF2" w:rsidRDefault="00754986" w:rsidP="00FC5A35">
                  <w:pPr>
                    <w:rPr>
                      <w:rFonts w:ascii="Times New Roman" w:hAnsi="Times New Roman"/>
                      <w:sz w:val="24"/>
                      <w:szCs w:val="24"/>
                    </w:rPr>
                  </w:pPr>
                  <w:r w:rsidRPr="00477BF2">
                    <w:rPr>
                      <w:rFonts w:ascii="Times New Roman" w:hAnsi="Times New Roman"/>
                      <w:sz w:val="24"/>
                      <w:szCs w:val="24"/>
                    </w:rPr>
                    <w:t>Ministerstvo pôdohospodárstva a rozvoja vidieka SR</w:t>
                  </w:r>
                  <w:r w:rsidR="0011462B" w:rsidRPr="00477BF2">
                    <w:rPr>
                      <w:rFonts w:ascii="Times New Roman" w:hAnsi="Times New Roman"/>
                      <w:sz w:val="24"/>
                      <w:szCs w:val="24"/>
                    </w:rPr>
                    <w:t xml:space="preserve"> (</w:t>
                  </w:r>
                  <w:proofErr w:type="spellStart"/>
                  <w:r w:rsidR="0011462B" w:rsidRPr="00477BF2">
                    <w:rPr>
                      <w:rFonts w:ascii="Times New Roman" w:hAnsi="Times New Roman"/>
                      <w:sz w:val="24"/>
                      <w:szCs w:val="24"/>
                    </w:rPr>
                    <w:t>MPaRVSR</w:t>
                  </w:r>
                  <w:proofErr w:type="spellEnd"/>
                  <w:r w:rsidR="0011462B" w:rsidRPr="00477BF2">
                    <w:rPr>
                      <w:rFonts w:ascii="Times New Roman" w:hAnsi="Times New Roman"/>
                      <w:sz w:val="24"/>
                      <w:szCs w:val="24"/>
                    </w:rPr>
                    <w:t>)</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754986" w:rsidP="00FC5A35">
                  <w:pPr>
                    <w:jc w:val="center"/>
                    <w:rPr>
                      <w:rFonts w:ascii="Times New Roman" w:hAnsi="Times New Roman"/>
                      <w:sz w:val="24"/>
                      <w:szCs w:val="24"/>
                    </w:rPr>
                  </w:pPr>
                  <w:r w:rsidRPr="00477BF2">
                    <w:rPr>
                      <w:rFonts w:ascii="Times New Roman" w:hAnsi="Times New Roman"/>
                      <w:sz w:val="24"/>
                      <w:szCs w:val="24"/>
                    </w:rPr>
                    <w:t>x</w:t>
                  </w: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r w:rsidR="0011462B"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29.</w:t>
                  </w:r>
                </w:p>
              </w:tc>
              <w:tc>
                <w:tcPr>
                  <w:tcW w:w="2586" w:type="pct"/>
                  <w:tcBorders>
                    <w:top w:val="outset" w:sz="6" w:space="0" w:color="000000"/>
                    <w:left w:val="outset" w:sz="6" w:space="0" w:color="000000"/>
                    <w:bottom w:val="outset" w:sz="6" w:space="0" w:color="000000"/>
                    <w:right w:val="outset" w:sz="6" w:space="0" w:color="000000"/>
                  </w:tcBorders>
                </w:tcPr>
                <w:p w:rsidR="0001395E" w:rsidRPr="00477BF2" w:rsidRDefault="00056C1C" w:rsidP="00FC5A35">
                  <w:pPr>
                    <w:rPr>
                      <w:rFonts w:ascii="Times New Roman" w:hAnsi="Times New Roman"/>
                      <w:sz w:val="24"/>
                      <w:szCs w:val="24"/>
                    </w:rPr>
                  </w:pPr>
                  <w:r w:rsidRPr="00477BF2">
                    <w:rPr>
                      <w:rFonts w:ascii="Times New Roman" w:hAnsi="Times New Roman"/>
                      <w:sz w:val="24"/>
                      <w:szCs w:val="24"/>
                    </w:rPr>
                    <w:t>Úrad vlády Slovenskej republiky (ÚVSR)</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BB31B5" w:rsidP="00FC5A35">
                  <w:pPr>
                    <w:jc w:val="center"/>
                    <w:rPr>
                      <w:rFonts w:ascii="Times New Roman" w:hAnsi="Times New Roman"/>
                      <w:sz w:val="24"/>
                      <w:szCs w:val="24"/>
                    </w:rPr>
                  </w:pPr>
                  <w:r w:rsidRPr="00477BF2">
                    <w:rPr>
                      <w:rFonts w:ascii="Times New Roman" w:hAnsi="Times New Roman"/>
                      <w:sz w:val="24"/>
                      <w:szCs w:val="24"/>
                    </w:rPr>
                    <w:t>x</w:t>
                  </w:r>
                </w:p>
              </w:tc>
            </w:tr>
            <w:tr w:rsidR="0011462B" w:rsidRPr="00477BF2" w:rsidTr="0011462B">
              <w:trPr>
                <w:trHeight w:val="616"/>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30.</w:t>
                  </w:r>
                </w:p>
              </w:tc>
              <w:tc>
                <w:tcPr>
                  <w:tcW w:w="2586" w:type="pct"/>
                  <w:tcBorders>
                    <w:top w:val="outset" w:sz="6" w:space="0" w:color="000000"/>
                    <w:left w:val="outset" w:sz="6" w:space="0" w:color="000000"/>
                    <w:bottom w:val="outset" w:sz="6" w:space="0" w:color="000000"/>
                    <w:right w:val="outset" w:sz="6" w:space="0" w:color="000000"/>
                  </w:tcBorders>
                </w:tcPr>
                <w:p w:rsidR="0001395E" w:rsidRPr="00477BF2" w:rsidRDefault="00056C1C" w:rsidP="00FC5A35">
                  <w:pPr>
                    <w:rPr>
                      <w:rFonts w:ascii="Times New Roman" w:hAnsi="Times New Roman"/>
                      <w:sz w:val="24"/>
                      <w:szCs w:val="24"/>
                    </w:rPr>
                  </w:pPr>
                  <w:r w:rsidRPr="00477BF2">
                    <w:rPr>
                      <w:rFonts w:ascii="Times New Roman" w:hAnsi="Times New Roman"/>
                      <w:sz w:val="24"/>
                      <w:szCs w:val="24"/>
                    </w:rPr>
                    <w:t>Národná rada Slovenskej republiky (NRSR)</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BB31B5" w:rsidP="00FC5A35">
                  <w:pPr>
                    <w:jc w:val="center"/>
                    <w:rPr>
                      <w:rFonts w:ascii="Times New Roman" w:hAnsi="Times New Roman"/>
                      <w:sz w:val="24"/>
                      <w:szCs w:val="24"/>
                    </w:rPr>
                  </w:pPr>
                  <w:r w:rsidRPr="00477BF2">
                    <w:rPr>
                      <w:rFonts w:ascii="Times New Roman" w:hAnsi="Times New Roman"/>
                      <w:sz w:val="24"/>
                      <w:szCs w:val="24"/>
                    </w:rPr>
                    <w:t>x</w:t>
                  </w:r>
                </w:p>
              </w:tc>
            </w:tr>
            <w:tr w:rsidR="0011462B" w:rsidRPr="00477BF2" w:rsidTr="0011462B">
              <w:trPr>
                <w:trHeight w:val="420"/>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31.</w:t>
                  </w:r>
                </w:p>
              </w:tc>
              <w:tc>
                <w:tcPr>
                  <w:tcW w:w="2586" w:type="pct"/>
                  <w:tcBorders>
                    <w:top w:val="outset" w:sz="6" w:space="0" w:color="000000"/>
                    <w:left w:val="outset" w:sz="6" w:space="0" w:color="000000"/>
                    <w:bottom w:val="outset" w:sz="6" w:space="0" w:color="000000"/>
                    <w:right w:val="outset" w:sz="6" w:space="0" w:color="000000"/>
                  </w:tcBorders>
                </w:tcPr>
                <w:p w:rsidR="0001395E" w:rsidRPr="00477BF2" w:rsidRDefault="00056C1C" w:rsidP="00FC5A35">
                  <w:pPr>
                    <w:rPr>
                      <w:rFonts w:ascii="Times New Roman" w:hAnsi="Times New Roman"/>
                      <w:sz w:val="24"/>
                      <w:szCs w:val="24"/>
                    </w:rPr>
                  </w:pPr>
                  <w:r w:rsidRPr="00477BF2">
                    <w:rPr>
                      <w:rFonts w:ascii="Times New Roman" w:hAnsi="Times New Roman"/>
                      <w:sz w:val="24"/>
                      <w:szCs w:val="24"/>
                    </w:rPr>
                    <w:t>Správa štátnych hmotných rezerv Slovenskej republiky (SŠHRSR)</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BB31B5" w:rsidP="00FC5A35">
                  <w:pPr>
                    <w:jc w:val="center"/>
                    <w:rPr>
                      <w:rFonts w:ascii="Times New Roman" w:hAnsi="Times New Roman"/>
                      <w:sz w:val="24"/>
                      <w:szCs w:val="24"/>
                    </w:rPr>
                  </w:pPr>
                  <w:r w:rsidRPr="00477BF2">
                    <w:rPr>
                      <w:rFonts w:ascii="Times New Roman" w:hAnsi="Times New Roman"/>
                      <w:sz w:val="24"/>
                      <w:szCs w:val="24"/>
                    </w:rPr>
                    <w:t>x</w:t>
                  </w:r>
                </w:p>
              </w:tc>
            </w:tr>
            <w:tr w:rsidR="0011462B"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32.</w:t>
                  </w:r>
                </w:p>
              </w:tc>
              <w:tc>
                <w:tcPr>
                  <w:tcW w:w="2586" w:type="pct"/>
                  <w:tcBorders>
                    <w:top w:val="outset" w:sz="6" w:space="0" w:color="000000"/>
                    <w:left w:val="outset" w:sz="6" w:space="0" w:color="000000"/>
                    <w:bottom w:val="outset" w:sz="6" w:space="0" w:color="000000"/>
                    <w:right w:val="outset" w:sz="6" w:space="0" w:color="000000"/>
                  </w:tcBorders>
                </w:tcPr>
                <w:p w:rsidR="0001395E" w:rsidRPr="00477BF2" w:rsidRDefault="00056C1C" w:rsidP="00FC5A35">
                  <w:pPr>
                    <w:rPr>
                      <w:rFonts w:ascii="Times New Roman" w:hAnsi="Times New Roman"/>
                      <w:sz w:val="24"/>
                      <w:szCs w:val="24"/>
                    </w:rPr>
                  </w:pPr>
                  <w:r w:rsidRPr="00477BF2">
                    <w:rPr>
                      <w:rFonts w:ascii="Times New Roman" w:hAnsi="Times New Roman"/>
                      <w:sz w:val="24"/>
                      <w:szCs w:val="24"/>
                    </w:rPr>
                    <w:t>Najvyšší kontrolný úrad (NKÚ)</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BB31B5" w:rsidP="00FC5A35">
                  <w:pPr>
                    <w:jc w:val="center"/>
                    <w:rPr>
                      <w:rFonts w:ascii="Times New Roman" w:hAnsi="Times New Roman"/>
                      <w:sz w:val="24"/>
                      <w:szCs w:val="24"/>
                    </w:rPr>
                  </w:pPr>
                  <w:r w:rsidRPr="00477BF2">
                    <w:rPr>
                      <w:rFonts w:ascii="Times New Roman" w:hAnsi="Times New Roman"/>
                      <w:sz w:val="24"/>
                      <w:szCs w:val="24"/>
                    </w:rPr>
                    <w:t>x</w:t>
                  </w:r>
                </w:p>
              </w:tc>
            </w:tr>
            <w:tr w:rsidR="0011462B"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lastRenderedPageBreak/>
                    <w:t>33.</w:t>
                  </w:r>
                </w:p>
              </w:tc>
              <w:tc>
                <w:tcPr>
                  <w:tcW w:w="2586" w:type="pct"/>
                  <w:tcBorders>
                    <w:top w:val="outset" w:sz="6" w:space="0" w:color="000000"/>
                    <w:left w:val="outset" w:sz="6" w:space="0" w:color="000000"/>
                    <w:bottom w:val="outset" w:sz="6" w:space="0" w:color="000000"/>
                    <w:right w:val="outset" w:sz="6" w:space="0" w:color="000000"/>
                  </w:tcBorders>
                </w:tcPr>
                <w:p w:rsidR="0001395E" w:rsidRPr="00477BF2" w:rsidRDefault="00056C1C" w:rsidP="00FC5A35">
                  <w:pPr>
                    <w:rPr>
                      <w:rFonts w:ascii="Times New Roman" w:hAnsi="Times New Roman"/>
                      <w:sz w:val="24"/>
                      <w:szCs w:val="24"/>
                    </w:rPr>
                  </w:pPr>
                  <w:r w:rsidRPr="00477BF2">
                    <w:rPr>
                      <w:rFonts w:ascii="Times New Roman" w:hAnsi="Times New Roman"/>
                      <w:sz w:val="24"/>
                      <w:szCs w:val="24"/>
                    </w:rPr>
                    <w:t>Konfederácia odborových zväzov SR (KOZSR)</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BB31B5" w:rsidP="00FC5A35">
                  <w:pPr>
                    <w:jc w:val="center"/>
                    <w:rPr>
                      <w:rFonts w:ascii="Times New Roman" w:hAnsi="Times New Roman"/>
                      <w:sz w:val="24"/>
                      <w:szCs w:val="24"/>
                    </w:rPr>
                  </w:pPr>
                  <w:r w:rsidRPr="00477BF2">
                    <w:rPr>
                      <w:rFonts w:ascii="Times New Roman" w:hAnsi="Times New Roman"/>
                      <w:sz w:val="24"/>
                      <w:szCs w:val="24"/>
                    </w:rPr>
                    <w:t>x</w:t>
                  </w:r>
                </w:p>
              </w:tc>
            </w:tr>
            <w:tr w:rsidR="0011462B"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34.</w:t>
                  </w:r>
                </w:p>
              </w:tc>
              <w:tc>
                <w:tcPr>
                  <w:tcW w:w="2586" w:type="pct"/>
                  <w:tcBorders>
                    <w:top w:val="outset" w:sz="6" w:space="0" w:color="000000"/>
                    <w:left w:val="outset" w:sz="6" w:space="0" w:color="000000"/>
                    <w:bottom w:val="outset" w:sz="6" w:space="0" w:color="000000"/>
                    <w:right w:val="outset" w:sz="6" w:space="0" w:color="000000"/>
                  </w:tcBorders>
                </w:tcPr>
                <w:p w:rsidR="0001395E" w:rsidRPr="00477BF2" w:rsidRDefault="0080055F" w:rsidP="00FC5A35">
                  <w:pPr>
                    <w:rPr>
                      <w:rFonts w:ascii="Times New Roman" w:hAnsi="Times New Roman"/>
                      <w:sz w:val="24"/>
                      <w:szCs w:val="24"/>
                    </w:rPr>
                  </w:pPr>
                  <w:r w:rsidRPr="00477BF2">
                    <w:rPr>
                      <w:rFonts w:ascii="Times New Roman" w:hAnsi="Times New Roman"/>
                      <w:sz w:val="24"/>
                      <w:szCs w:val="24"/>
                    </w:rPr>
                    <w:t>Kancelária prezidenta Slovenskej republiky (KPSR)</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BB31B5" w:rsidP="00FC5A35">
                  <w:pPr>
                    <w:jc w:val="center"/>
                    <w:rPr>
                      <w:rFonts w:ascii="Times New Roman" w:hAnsi="Times New Roman"/>
                      <w:sz w:val="24"/>
                      <w:szCs w:val="24"/>
                    </w:rPr>
                  </w:pPr>
                  <w:r w:rsidRPr="00477BF2">
                    <w:rPr>
                      <w:rFonts w:ascii="Times New Roman" w:hAnsi="Times New Roman"/>
                      <w:sz w:val="24"/>
                      <w:szCs w:val="24"/>
                    </w:rPr>
                    <w:t>x</w:t>
                  </w:r>
                </w:p>
              </w:tc>
            </w:tr>
            <w:tr w:rsidR="0011462B" w:rsidRPr="00477BF2" w:rsidTr="0011462B">
              <w:trPr>
                <w:trHeight w:val="420"/>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35.</w:t>
                  </w:r>
                </w:p>
              </w:tc>
              <w:tc>
                <w:tcPr>
                  <w:tcW w:w="2586" w:type="pct"/>
                  <w:tcBorders>
                    <w:top w:val="outset" w:sz="6" w:space="0" w:color="000000"/>
                    <w:left w:val="outset" w:sz="6" w:space="0" w:color="000000"/>
                    <w:bottom w:val="outset" w:sz="6" w:space="0" w:color="000000"/>
                    <w:right w:val="outset" w:sz="6" w:space="0" w:color="000000"/>
                  </w:tcBorders>
                </w:tcPr>
                <w:p w:rsidR="0001395E" w:rsidRPr="00477BF2" w:rsidRDefault="0080055F" w:rsidP="00FC5A35">
                  <w:pPr>
                    <w:rPr>
                      <w:rFonts w:ascii="Times New Roman" w:hAnsi="Times New Roman"/>
                      <w:sz w:val="24"/>
                      <w:szCs w:val="24"/>
                    </w:rPr>
                  </w:pPr>
                  <w:r w:rsidRPr="00477BF2">
                    <w:rPr>
                      <w:rFonts w:ascii="Times New Roman" w:hAnsi="Times New Roman"/>
                      <w:sz w:val="24"/>
                      <w:szCs w:val="24"/>
                    </w:rPr>
                    <w:t>Najvyšší súd Slovenskej republiky (NSSR)</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BB31B5" w:rsidP="00FC5A35">
                  <w:pPr>
                    <w:jc w:val="center"/>
                    <w:rPr>
                      <w:rFonts w:ascii="Times New Roman" w:hAnsi="Times New Roman"/>
                      <w:sz w:val="24"/>
                      <w:szCs w:val="24"/>
                    </w:rPr>
                  </w:pPr>
                  <w:r w:rsidRPr="00477BF2">
                    <w:rPr>
                      <w:rFonts w:ascii="Times New Roman" w:hAnsi="Times New Roman"/>
                      <w:sz w:val="24"/>
                      <w:szCs w:val="24"/>
                    </w:rPr>
                    <w:t>x</w:t>
                  </w:r>
                </w:p>
              </w:tc>
            </w:tr>
            <w:tr w:rsidR="0011462B"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36.</w:t>
                  </w:r>
                </w:p>
              </w:tc>
              <w:tc>
                <w:tcPr>
                  <w:tcW w:w="2586" w:type="pct"/>
                  <w:tcBorders>
                    <w:top w:val="outset" w:sz="6" w:space="0" w:color="000000"/>
                    <w:left w:val="outset" w:sz="6" w:space="0" w:color="000000"/>
                    <w:bottom w:val="outset" w:sz="6" w:space="0" w:color="000000"/>
                    <w:right w:val="outset" w:sz="6" w:space="0" w:color="000000"/>
                  </w:tcBorders>
                </w:tcPr>
                <w:p w:rsidR="0001395E" w:rsidRPr="00477BF2" w:rsidRDefault="0080055F" w:rsidP="00FC5A35">
                  <w:pPr>
                    <w:rPr>
                      <w:rFonts w:ascii="Times New Roman" w:hAnsi="Times New Roman"/>
                      <w:sz w:val="24"/>
                      <w:szCs w:val="24"/>
                    </w:rPr>
                  </w:pPr>
                  <w:r w:rsidRPr="00477BF2">
                    <w:rPr>
                      <w:rFonts w:ascii="Times New Roman" w:hAnsi="Times New Roman"/>
                      <w:sz w:val="24"/>
                      <w:szCs w:val="24"/>
                    </w:rPr>
                    <w:t>Kancelária Ústavného súdu Slovenskej republiky (KÚSSR)</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BB31B5" w:rsidP="00FC5A35">
                  <w:pPr>
                    <w:jc w:val="center"/>
                    <w:rPr>
                      <w:rFonts w:ascii="Times New Roman" w:hAnsi="Times New Roman"/>
                      <w:sz w:val="24"/>
                      <w:szCs w:val="24"/>
                    </w:rPr>
                  </w:pPr>
                  <w:r w:rsidRPr="00477BF2">
                    <w:rPr>
                      <w:rFonts w:ascii="Times New Roman" w:hAnsi="Times New Roman"/>
                      <w:sz w:val="24"/>
                      <w:szCs w:val="24"/>
                    </w:rPr>
                    <w:t>x</w:t>
                  </w:r>
                </w:p>
              </w:tc>
            </w:tr>
            <w:tr w:rsidR="0011462B" w:rsidRPr="00477BF2" w:rsidTr="0011462B">
              <w:trPr>
                <w:trHeight w:val="616"/>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37.</w:t>
                  </w:r>
                </w:p>
              </w:tc>
              <w:tc>
                <w:tcPr>
                  <w:tcW w:w="2586" w:type="pct"/>
                  <w:tcBorders>
                    <w:top w:val="outset" w:sz="6" w:space="0" w:color="000000"/>
                    <w:left w:val="outset" w:sz="6" w:space="0" w:color="000000"/>
                    <w:bottom w:val="outset" w:sz="6" w:space="0" w:color="000000"/>
                    <w:right w:val="outset" w:sz="6" w:space="0" w:color="000000"/>
                  </w:tcBorders>
                </w:tcPr>
                <w:p w:rsidR="0001395E" w:rsidRPr="00477BF2" w:rsidRDefault="0080055F" w:rsidP="00FC5A35">
                  <w:pPr>
                    <w:rPr>
                      <w:rFonts w:ascii="Times New Roman" w:hAnsi="Times New Roman"/>
                      <w:sz w:val="24"/>
                      <w:szCs w:val="24"/>
                    </w:rPr>
                  </w:pPr>
                  <w:r w:rsidRPr="00477BF2">
                    <w:rPr>
                      <w:rFonts w:ascii="Times New Roman" w:hAnsi="Times New Roman"/>
                      <w:sz w:val="24"/>
                      <w:szCs w:val="24"/>
                    </w:rPr>
                    <w:t>Slovenská poľnohospodárska a potravinárska komora (SPPK)</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BB31B5" w:rsidP="00FC5A35">
                  <w:pPr>
                    <w:jc w:val="center"/>
                    <w:rPr>
                      <w:rFonts w:ascii="Times New Roman" w:hAnsi="Times New Roman"/>
                      <w:sz w:val="24"/>
                      <w:szCs w:val="24"/>
                    </w:rPr>
                  </w:pPr>
                  <w:r w:rsidRPr="00477BF2">
                    <w:rPr>
                      <w:rFonts w:ascii="Times New Roman" w:hAnsi="Times New Roman"/>
                      <w:sz w:val="24"/>
                      <w:szCs w:val="24"/>
                    </w:rPr>
                    <w:t>x</w:t>
                  </w:r>
                </w:p>
              </w:tc>
            </w:tr>
            <w:tr w:rsidR="0011462B" w:rsidRPr="00477BF2" w:rsidTr="0011462B">
              <w:trPr>
                <w:trHeight w:val="420"/>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38.</w:t>
                  </w:r>
                </w:p>
              </w:tc>
              <w:tc>
                <w:tcPr>
                  <w:tcW w:w="2586" w:type="pct"/>
                  <w:tcBorders>
                    <w:top w:val="outset" w:sz="6" w:space="0" w:color="000000"/>
                    <w:left w:val="outset" w:sz="6" w:space="0" w:color="000000"/>
                    <w:bottom w:val="outset" w:sz="6" w:space="0" w:color="000000"/>
                    <w:right w:val="outset" w:sz="6" w:space="0" w:color="000000"/>
                  </w:tcBorders>
                </w:tcPr>
                <w:p w:rsidR="0001395E" w:rsidRPr="00477BF2" w:rsidRDefault="0080055F" w:rsidP="00FC5A35">
                  <w:pPr>
                    <w:rPr>
                      <w:rFonts w:ascii="Times New Roman" w:hAnsi="Times New Roman"/>
                      <w:sz w:val="24"/>
                      <w:szCs w:val="24"/>
                    </w:rPr>
                  </w:pPr>
                  <w:r w:rsidRPr="00477BF2">
                    <w:rPr>
                      <w:rFonts w:ascii="Times New Roman" w:hAnsi="Times New Roman"/>
                      <w:sz w:val="24"/>
                      <w:szCs w:val="24"/>
                    </w:rPr>
                    <w:t>Združenie miest a obcí Slovenska (ZMOS)</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BB31B5" w:rsidP="00FC5A35">
                  <w:pPr>
                    <w:jc w:val="center"/>
                    <w:rPr>
                      <w:rFonts w:ascii="Times New Roman" w:hAnsi="Times New Roman"/>
                      <w:sz w:val="24"/>
                      <w:szCs w:val="24"/>
                    </w:rPr>
                  </w:pPr>
                  <w:r w:rsidRPr="00477BF2">
                    <w:rPr>
                      <w:rFonts w:ascii="Times New Roman" w:hAnsi="Times New Roman"/>
                      <w:sz w:val="24"/>
                      <w:szCs w:val="24"/>
                    </w:rPr>
                    <w:t>x</w:t>
                  </w:r>
                </w:p>
              </w:tc>
            </w:tr>
            <w:tr w:rsidR="0011462B" w:rsidRPr="00477BF2" w:rsidTr="0011462B">
              <w:trPr>
                <w:trHeight w:val="626"/>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39.</w:t>
                  </w:r>
                </w:p>
              </w:tc>
              <w:tc>
                <w:tcPr>
                  <w:tcW w:w="2586" w:type="pct"/>
                  <w:tcBorders>
                    <w:top w:val="outset" w:sz="6" w:space="0" w:color="000000"/>
                    <w:left w:val="outset" w:sz="6" w:space="0" w:color="000000"/>
                    <w:bottom w:val="outset" w:sz="6" w:space="0" w:color="000000"/>
                    <w:right w:val="outset" w:sz="6" w:space="0" w:color="000000"/>
                  </w:tcBorders>
                </w:tcPr>
                <w:p w:rsidR="0001395E" w:rsidRPr="00477BF2" w:rsidRDefault="0080055F" w:rsidP="00FC5A35">
                  <w:pPr>
                    <w:rPr>
                      <w:rFonts w:ascii="Times New Roman" w:hAnsi="Times New Roman"/>
                      <w:sz w:val="24"/>
                      <w:szCs w:val="24"/>
                    </w:rPr>
                  </w:pPr>
                  <w:r w:rsidRPr="00477BF2">
                    <w:rPr>
                      <w:rFonts w:ascii="Times New Roman" w:hAnsi="Times New Roman"/>
                      <w:sz w:val="24"/>
                      <w:szCs w:val="24"/>
                    </w:rPr>
                    <w:t>Úrad pre dohľad nad zdravotnou starostlivosťou (ÚDZS)</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BB31B5" w:rsidP="00FC5A35">
                  <w:pPr>
                    <w:jc w:val="center"/>
                    <w:rPr>
                      <w:rFonts w:ascii="Times New Roman" w:hAnsi="Times New Roman"/>
                      <w:sz w:val="24"/>
                      <w:szCs w:val="24"/>
                    </w:rPr>
                  </w:pPr>
                  <w:r w:rsidRPr="00477BF2">
                    <w:rPr>
                      <w:rFonts w:ascii="Times New Roman" w:hAnsi="Times New Roman"/>
                      <w:sz w:val="24"/>
                      <w:szCs w:val="24"/>
                    </w:rPr>
                    <w:t>x</w:t>
                  </w:r>
                </w:p>
              </w:tc>
            </w:tr>
            <w:tr w:rsidR="0011462B" w:rsidRPr="00477BF2" w:rsidTr="0011462B">
              <w:trPr>
                <w:trHeight w:val="616"/>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40.</w:t>
                  </w:r>
                </w:p>
              </w:tc>
              <w:tc>
                <w:tcPr>
                  <w:tcW w:w="2586" w:type="pct"/>
                  <w:tcBorders>
                    <w:top w:val="outset" w:sz="6" w:space="0" w:color="000000"/>
                    <w:left w:val="outset" w:sz="6" w:space="0" w:color="000000"/>
                    <w:bottom w:val="outset" w:sz="6" w:space="0" w:color="000000"/>
                    <w:right w:val="outset" w:sz="6" w:space="0" w:color="000000"/>
                  </w:tcBorders>
                </w:tcPr>
                <w:p w:rsidR="0001395E" w:rsidRPr="00477BF2" w:rsidRDefault="0080055F" w:rsidP="00FC5A35">
                  <w:pPr>
                    <w:rPr>
                      <w:rFonts w:ascii="Times New Roman" w:hAnsi="Times New Roman"/>
                      <w:sz w:val="24"/>
                      <w:szCs w:val="24"/>
                    </w:rPr>
                  </w:pPr>
                  <w:r w:rsidRPr="00477BF2">
                    <w:rPr>
                      <w:rFonts w:ascii="Times New Roman" w:hAnsi="Times New Roman"/>
                      <w:sz w:val="24"/>
                      <w:szCs w:val="24"/>
                    </w:rPr>
                    <w:t xml:space="preserve">Splnomocnenec vlády SR pre rómske komunity </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BB31B5" w:rsidP="00FC5A35">
                  <w:pPr>
                    <w:jc w:val="center"/>
                    <w:rPr>
                      <w:rFonts w:ascii="Times New Roman" w:hAnsi="Times New Roman"/>
                      <w:sz w:val="24"/>
                      <w:szCs w:val="24"/>
                    </w:rPr>
                  </w:pPr>
                  <w:r w:rsidRPr="00477BF2">
                    <w:rPr>
                      <w:rFonts w:ascii="Times New Roman" w:hAnsi="Times New Roman"/>
                      <w:sz w:val="24"/>
                      <w:szCs w:val="24"/>
                    </w:rPr>
                    <w:t>x</w:t>
                  </w:r>
                </w:p>
              </w:tc>
            </w:tr>
            <w:tr w:rsidR="0011462B" w:rsidRPr="00477BF2" w:rsidTr="0011462B">
              <w:trPr>
                <w:trHeight w:val="420"/>
                <w:jc w:val="center"/>
              </w:trPr>
              <w:tc>
                <w:tcPr>
                  <w:tcW w:w="174" w:type="pct"/>
                  <w:tcBorders>
                    <w:top w:val="outset" w:sz="6" w:space="0" w:color="000000"/>
                    <w:left w:val="outset" w:sz="6" w:space="0" w:color="000000"/>
                    <w:bottom w:val="outset" w:sz="6" w:space="0" w:color="000000"/>
                    <w:right w:val="outset" w:sz="6" w:space="0" w:color="000000"/>
                  </w:tcBorders>
                  <w:hideMark/>
                </w:tcPr>
                <w:p w:rsidR="00BB31B5" w:rsidRPr="00477BF2" w:rsidRDefault="00BB31B5" w:rsidP="00FC5A35">
                  <w:pPr>
                    <w:jc w:val="center"/>
                    <w:rPr>
                      <w:rFonts w:ascii="Times New Roman" w:hAnsi="Times New Roman"/>
                      <w:sz w:val="24"/>
                      <w:szCs w:val="24"/>
                    </w:rPr>
                  </w:pPr>
                  <w:r w:rsidRPr="00477BF2">
                    <w:rPr>
                      <w:rFonts w:ascii="Times New Roman" w:hAnsi="Times New Roman"/>
                      <w:sz w:val="24"/>
                      <w:szCs w:val="24"/>
                    </w:rPr>
                    <w:t>41.</w:t>
                  </w:r>
                </w:p>
              </w:tc>
              <w:tc>
                <w:tcPr>
                  <w:tcW w:w="2586" w:type="pct"/>
                  <w:tcBorders>
                    <w:top w:val="outset" w:sz="6" w:space="0" w:color="000000"/>
                    <w:left w:val="outset" w:sz="6" w:space="0" w:color="000000"/>
                    <w:bottom w:val="outset" w:sz="6" w:space="0" w:color="000000"/>
                    <w:right w:val="outset" w:sz="6" w:space="0" w:color="000000"/>
                  </w:tcBorders>
                </w:tcPr>
                <w:p w:rsidR="00BB31B5" w:rsidRPr="00477BF2" w:rsidRDefault="0080055F" w:rsidP="00FC5A35">
                  <w:pPr>
                    <w:rPr>
                      <w:rFonts w:ascii="Times New Roman" w:hAnsi="Times New Roman"/>
                      <w:sz w:val="24"/>
                      <w:szCs w:val="24"/>
                    </w:rPr>
                  </w:pPr>
                  <w:r w:rsidRPr="00477BF2">
                    <w:rPr>
                      <w:rFonts w:ascii="Times New Roman" w:hAnsi="Times New Roman"/>
                      <w:sz w:val="24"/>
                      <w:szCs w:val="24"/>
                    </w:rPr>
                    <w:t>Konfederácia biskupov Slovenska (KBS)</w:t>
                  </w:r>
                </w:p>
              </w:tc>
              <w:tc>
                <w:tcPr>
                  <w:tcW w:w="560" w:type="pct"/>
                  <w:tcBorders>
                    <w:top w:val="outset" w:sz="6" w:space="0" w:color="000000"/>
                    <w:left w:val="outset" w:sz="6" w:space="0" w:color="000000"/>
                    <w:bottom w:val="outset" w:sz="6" w:space="0" w:color="000000"/>
                    <w:right w:val="outset" w:sz="6" w:space="0" w:color="000000"/>
                  </w:tcBorders>
                  <w:hideMark/>
                </w:tcPr>
                <w:p w:rsidR="00BB31B5" w:rsidRPr="00477BF2" w:rsidRDefault="00BB31B5"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BB31B5" w:rsidRPr="00477BF2" w:rsidRDefault="00BB31B5"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BB31B5" w:rsidRPr="00477BF2" w:rsidRDefault="00BB31B5"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BB31B5" w:rsidRPr="00477BF2" w:rsidRDefault="00BB31B5" w:rsidP="00FC5A35">
                  <w:pPr>
                    <w:jc w:val="center"/>
                    <w:rPr>
                      <w:rFonts w:ascii="Times New Roman" w:hAnsi="Times New Roman"/>
                      <w:sz w:val="24"/>
                      <w:szCs w:val="24"/>
                    </w:rPr>
                  </w:pPr>
                  <w:r w:rsidRPr="00477BF2">
                    <w:rPr>
                      <w:rFonts w:ascii="Times New Roman" w:hAnsi="Times New Roman"/>
                      <w:sz w:val="24"/>
                      <w:szCs w:val="24"/>
                    </w:rPr>
                    <w:t>x</w:t>
                  </w:r>
                </w:p>
              </w:tc>
            </w:tr>
            <w:tr w:rsidR="0011462B"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BB31B5" w:rsidRPr="00477BF2" w:rsidRDefault="00BB31B5" w:rsidP="00FC5A35">
                  <w:pPr>
                    <w:jc w:val="center"/>
                    <w:rPr>
                      <w:rFonts w:ascii="Times New Roman" w:hAnsi="Times New Roman"/>
                      <w:sz w:val="24"/>
                      <w:szCs w:val="24"/>
                    </w:rPr>
                  </w:pPr>
                  <w:r w:rsidRPr="00477BF2">
                    <w:rPr>
                      <w:rFonts w:ascii="Times New Roman" w:hAnsi="Times New Roman"/>
                      <w:sz w:val="24"/>
                      <w:szCs w:val="24"/>
                    </w:rPr>
                    <w:t>42.</w:t>
                  </w:r>
                </w:p>
              </w:tc>
              <w:tc>
                <w:tcPr>
                  <w:tcW w:w="2586" w:type="pct"/>
                  <w:tcBorders>
                    <w:top w:val="outset" w:sz="6" w:space="0" w:color="000000"/>
                    <w:left w:val="outset" w:sz="6" w:space="0" w:color="000000"/>
                    <w:bottom w:val="outset" w:sz="6" w:space="0" w:color="000000"/>
                    <w:right w:val="outset" w:sz="6" w:space="0" w:color="000000"/>
                  </w:tcBorders>
                </w:tcPr>
                <w:p w:rsidR="00BB31B5" w:rsidRPr="00477BF2" w:rsidRDefault="0080055F" w:rsidP="00FC5A35">
                  <w:pPr>
                    <w:rPr>
                      <w:rFonts w:ascii="Times New Roman" w:hAnsi="Times New Roman"/>
                      <w:sz w:val="24"/>
                      <w:szCs w:val="24"/>
                    </w:rPr>
                  </w:pPr>
                  <w:r w:rsidRPr="00477BF2">
                    <w:rPr>
                      <w:rFonts w:ascii="Times New Roman" w:hAnsi="Times New Roman"/>
                      <w:sz w:val="24"/>
                      <w:szCs w:val="24"/>
                    </w:rPr>
                    <w:t>Štátna pokladnica (ŠP)</w:t>
                  </w:r>
                </w:p>
              </w:tc>
              <w:tc>
                <w:tcPr>
                  <w:tcW w:w="560" w:type="pct"/>
                  <w:tcBorders>
                    <w:top w:val="outset" w:sz="6" w:space="0" w:color="000000"/>
                    <w:left w:val="outset" w:sz="6" w:space="0" w:color="000000"/>
                    <w:bottom w:val="outset" w:sz="6" w:space="0" w:color="000000"/>
                    <w:right w:val="outset" w:sz="6" w:space="0" w:color="000000"/>
                  </w:tcBorders>
                  <w:hideMark/>
                </w:tcPr>
                <w:p w:rsidR="00BB31B5" w:rsidRPr="00477BF2" w:rsidRDefault="00BB31B5"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BB31B5" w:rsidRPr="00477BF2" w:rsidRDefault="00BB31B5"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BB31B5" w:rsidRPr="00477BF2" w:rsidRDefault="00BB31B5"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BB31B5" w:rsidRPr="00477BF2" w:rsidRDefault="00BB31B5" w:rsidP="00FC5A35">
                  <w:pPr>
                    <w:jc w:val="center"/>
                    <w:rPr>
                      <w:rFonts w:ascii="Times New Roman" w:hAnsi="Times New Roman"/>
                      <w:sz w:val="24"/>
                      <w:szCs w:val="24"/>
                    </w:rPr>
                  </w:pPr>
                  <w:r w:rsidRPr="00477BF2">
                    <w:rPr>
                      <w:rFonts w:ascii="Times New Roman" w:hAnsi="Times New Roman"/>
                      <w:sz w:val="24"/>
                      <w:szCs w:val="24"/>
                    </w:rPr>
                    <w:t>x</w:t>
                  </w:r>
                </w:p>
              </w:tc>
            </w:tr>
            <w:tr w:rsidR="0011462B" w:rsidRPr="00477BF2" w:rsidTr="0011462B">
              <w:trPr>
                <w:trHeight w:val="420"/>
                <w:jc w:val="center"/>
              </w:trPr>
              <w:tc>
                <w:tcPr>
                  <w:tcW w:w="174" w:type="pct"/>
                  <w:tcBorders>
                    <w:top w:val="outset" w:sz="6" w:space="0" w:color="000000"/>
                    <w:left w:val="outset" w:sz="6" w:space="0" w:color="000000"/>
                    <w:bottom w:val="outset" w:sz="6" w:space="0" w:color="000000"/>
                    <w:right w:val="outset" w:sz="6" w:space="0" w:color="000000"/>
                  </w:tcBorders>
                  <w:hideMark/>
                </w:tcPr>
                <w:p w:rsidR="00BB31B5" w:rsidRPr="00477BF2" w:rsidRDefault="00BB31B5" w:rsidP="00FC5A35">
                  <w:pPr>
                    <w:jc w:val="center"/>
                    <w:rPr>
                      <w:rFonts w:ascii="Times New Roman" w:hAnsi="Times New Roman"/>
                      <w:sz w:val="24"/>
                      <w:szCs w:val="24"/>
                    </w:rPr>
                  </w:pPr>
                  <w:r w:rsidRPr="00477BF2">
                    <w:rPr>
                      <w:rFonts w:ascii="Times New Roman" w:hAnsi="Times New Roman"/>
                      <w:sz w:val="24"/>
                      <w:szCs w:val="24"/>
                    </w:rPr>
                    <w:t>43.</w:t>
                  </w:r>
                </w:p>
              </w:tc>
              <w:tc>
                <w:tcPr>
                  <w:tcW w:w="2586" w:type="pct"/>
                  <w:tcBorders>
                    <w:top w:val="outset" w:sz="6" w:space="0" w:color="000000"/>
                    <w:left w:val="outset" w:sz="6" w:space="0" w:color="000000"/>
                    <w:bottom w:val="outset" w:sz="6" w:space="0" w:color="000000"/>
                    <w:right w:val="outset" w:sz="6" w:space="0" w:color="000000"/>
                  </w:tcBorders>
                </w:tcPr>
                <w:p w:rsidR="00BB31B5" w:rsidRPr="00477BF2" w:rsidRDefault="00E76E86" w:rsidP="00FC5A35">
                  <w:pPr>
                    <w:rPr>
                      <w:rFonts w:ascii="Times New Roman" w:hAnsi="Times New Roman"/>
                      <w:sz w:val="24"/>
                      <w:szCs w:val="24"/>
                    </w:rPr>
                  </w:pPr>
                  <w:r w:rsidRPr="00477BF2">
                    <w:rPr>
                      <w:rFonts w:ascii="Times New Roman" w:hAnsi="Times New Roman"/>
                      <w:sz w:val="24"/>
                      <w:szCs w:val="24"/>
                    </w:rPr>
                    <w:t>Splnomocnenec vlády SR pre výskum a inovácie</w:t>
                  </w:r>
                </w:p>
              </w:tc>
              <w:tc>
                <w:tcPr>
                  <w:tcW w:w="560" w:type="pct"/>
                  <w:tcBorders>
                    <w:top w:val="outset" w:sz="6" w:space="0" w:color="000000"/>
                    <w:left w:val="outset" w:sz="6" w:space="0" w:color="000000"/>
                    <w:bottom w:val="outset" w:sz="6" w:space="0" w:color="000000"/>
                    <w:right w:val="outset" w:sz="6" w:space="0" w:color="000000"/>
                  </w:tcBorders>
                  <w:hideMark/>
                </w:tcPr>
                <w:p w:rsidR="00BB31B5" w:rsidRPr="00477BF2" w:rsidRDefault="00BB31B5"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BB31B5" w:rsidRPr="00477BF2" w:rsidRDefault="00BB31B5"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BB31B5" w:rsidRPr="00477BF2" w:rsidRDefault="00BB31B5"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BB31B5" w:rsidRPr="00477BF2" w:rsidRDefault="00BB31B5" w:rsidP="00FC5A35">
                  <w:pPr>
                    <w:jc w:val="center"/>
                    <w:rPr>
                      <w:rFonts w:ascii="Times New Roman" w:hAnsi="Times New Roman"/>
                      <w:sz w:val="24"/>
                      <w:szCs w:val="24"/>
                    </w:rPr>
                  </w:pPr>
                  <w:r w:rsidRPr="00477BF2">
                    <w:rPr>
                      <w:rFonts w:ascii="Times New Roman" w:hAnsi="Times New Roman"/>
                      <w:sz w:val="24"/>
                      <w:szCs w:val="24"/>
                    </w:rPr>
                    <w:t>x</w:t>
                  </w:r>
                </w:p>
              </w:tc>
            </w:tr>
            <w:tr w:rsidR="0011462B"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BB31B5" w:rsidRPr="00477BF2" w:rsidRDefault="00BB31B5" w:rsidP="00FC5A35">
                  <w:pPr>
                    <w:jc w:val="center"/>
                    <w:rPr>
                      <w:rFonts w:ascii="Times New Roman" w:hAnsi="Times New Roman"/>
                      <w:sz w:val="24"/>
                      <w:szCs w:val="24"/>
                    </w:rPr>
                  </w:pPr>
                  <w:r w:rsidRPr="00477BF2">
                    <w:rPr>
                      <w:rFonts w:ascii="Times New Roman" w:hAnsi="Times New Roman"/>
                      <w:sz w:val="24"/>
                      <w:szCs w:val="24"/>
                    </w:rPr>
                    <w:t>44.</w:t>
                  </w:r>
                </w:p>
              </w:tc>
              <w:tc>
                <w:tcPr>
                  <w:tcW w:w="2586" w:type="pct"/>
                  <w:tcBorders>
                    <w:top w:val="outset" w:sz="6" w:space="0" w:color="000000"/>
                    <w:left w:val="outset" w:sz="6" w:space="0" w:color="000000"/>
                    <w:bottom w:val="outset" w:sz="6" w:space="0" w:color="000000"/>
                    <w:right w:val="outset" w:sz="6" w:space="0" w:color="000000"/>
                  </w:tcBorders>
                </w:tcPr>
                <w:p w:rsidR="00BB31B5" w:rsidRPr="00477BF2" w:rsidRDefault="00E76E86" w:rsidP="00FC5A35">
                  <w:pPr>
                    <w:rPr>
                      <w:rFonts w:ascii="Times New Roman" w:hAnsi="Times New Roman"/>
                      <w:sz w:val="24"/>
                      <w:szCs w:val="24"/>
                    </w:rPr>
                  </w:pPr>
                  <w:r w:rsidRPr="00477BF2">
                    <w:rPr>
                      <w:rFonts w:ascii="Times New Roman" w:hAnsi="Times New Roman"/>
                      <w:sz w:val="24"/>
                      <w:szCs w:val="24"/>
                    </w:rPr>
                    <w:t>Trnavská univerzita v</w:t>
                  </w:r>
                  <w:r w:rsidR="0019720E" w:rsidRPr="00477BF2">
                    <w:rPr>
                      <w:rFonts w:ascii="Times New Roman" w:hAnsi="Times New Roman"/>
                      <w:sz w:val="24"/>
                      <w:szCs w:val="24"/>
                    </w:rPr>
                    <w:t> </w:t>
                  </w:r>
                  <w:r w:rsidRPr="00477BF2">
                    <w:rPr>
                      <w:rFonts w:ascii="Times New Roman" w:hAnsi="Times New Roman"/>
                      <w:sz w:val="24"/>
                      <w:szCs w:val="24"/>
                    </w:rPr>
                    <w:t>Trnave</w:t>
                  </w:r>
                  <w:r w:rsidR="0019720E" w:rsidRPr="00477BF2">
                    <w:rPr>
                      <w:rFonts w:ascii="Times New Roman" w:hAnsi="Times New Roman"/>
                      <w:sz w:val="24"/>
                      <w:szCs w:val="24"/>
                    </w:rPr>
                    <w:t xml:space="preserve"> (TU)</w:t>
                  </w:r>
                </w:p>
              </w:tc>
              <w:tc>
                <w:tcPr>
                  <w:tcW w:w="560" w:type="pct"/>
                  <w:tcBorders>
                    <w:top w:val="outset" w:sz="6" w:space="0" w:color="000000"/>
                    <w:left w:val="outset" w:sz="6" w:space="0" w:color="000000"/>
                    <w:bottom w:val="outset" w:sz="6" w:space="0" w:color="000000"/>
                    <w:right w:val="outset" w:sz="6" w:space="0" w:color="000000"/>
                  </w:tcBorders>
                  <w:hideMark/>
                </w:tcPr>
                <w:p w:rsidR="00BB31B5" w:rsidRPr="00477BF2" w:rsidRDefault="00BB31B5"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BB31B5" w:rsidRPr="00477BF2" w:rsidRDefault="00BB31B5"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BB31B5" w:rsidRPr="00477BF2" w:rsidRDefault="00BB31B5"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BB31B5" w:rsidRPr="00477BF2" w:rsidRDefault="00BB31B5" w:rsidP="00FC5A35">
                  <w:pPr>
                    <w:jc w:val="center"/>
                    <w:rPr>
                      <w:rFonts w:ascii="Times New Roman" w:hAnsi="Times New Roman"/>
                      <w:sz w:val="24"/>
                      <w:szCs w:val="24"/>
                    </w:rPr>
                  </w:pPr>
                  <w:r w:rsidRPr="00477BF2">
                    <w:rPr>
                      <w:rFonts w:ascii="Times New Roman" w:hAnsi="Times New Roman"/>
                      <w:sz w:val="24"/>
                      <w:szCs w:val="24"/>
                    </w:rPr>
                    <w:t>x</w:t>
                  </w:r>
                </w:p>
              </w:tc>
            </w:tr>
            <w:tr w:rsidR="00E76E86"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45.</w:t>
                  </w:r>
                </w:p>
              </w:tc>
              <w:tc>
                <w:tcPr>
                  <w:tcW w:w="2586" w:type="pct"/>
                  <w:tcBorders>
                    <w:top w:val="outset" w:sz="6" w:space="0" w:color="000000"/>
                    <w:left w:val="outset" w:sz="6" w:space="0" w:color="000000"/>
                    <w:bottom w:val="outset" w:sz="6" w:space="0" w:color="000000"/>
                    <w:right w:val="outset" w:sz="6" w:space="0" w:color="000000"/>
                  </w:tcBorders>
                </w:tcPr>
                <w:p w:rsidR="00E76E86" w:rsidRPr="00477BF2" w:rsidRDefault="00E76E86" w:rsidP="00FC5A35">
                  <w:pPr>
                    <w:rPr>
                      <w:rFonts w:ascii="Times New Roman" w:hAnsi="Times New Roman"/>
                      <w:sz w:val="24"/>
                      <w:szCs w:val="24"/>
                    </w:rPr>
                  </w:pPr>
                  <w:r w:rsidRPr="00477BF2">
                    <w:rPr>
                      <w:rFonts w:ascii="Times New Roman" w:hAnsi="Times New Roman"/>
                      <w:sz w:val="24"/>
                      <w:szCs w:val="24"/>
                    </w:rPr>
                    <w:t>Centrum vedecko-technických informácií</w:t>
                  </w:r>
                  <w:r w:rsidR="0019720E" w:rsidRPr="00477BF2">
                    <w:rPr>
                      <w:rFonts w:ascii="Times New Roman" w:hAnsi="Times New Roman"/>
                      <w:sz w:val="24"/>
                      <w:szCs w:val="24"/>
                    </w:rPr>
                    <w:t xml:space="preserve"> (CVTI)</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x</w:t>
                  </w:r>
                </w:p>
              </w:tc>
            </w:tr>
            <w:tr w:rsidR="0080055F"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80055F" w:rsidRPr="00477BF2" w:rsidRDefault="00E76E86" w:rsidP="00FC5A35">
                  <w:pPr>
                    <w:jc w:val="center"/>
                    <w:rPr>
                      <w:rFonts w:ascii="Times New Roman" w:hAnsi="Times New Roman"/>
                      <w:sz w:val="24"/>
                      <w:szCs w:val="24"/>
                    </w:rPr>
                  </w:pPr>
                  <w:r w:rsidRPr="00477BF2">
                    <w:rPr>
                      <w:rFonts w:ascii="Times New Roman" w:hAnsi="Times New Roman"/>
                      <w:sz w:val="24"/>
                      <w:szCs w:val="24"/>
                    </w:rPr>
                    <w:t>46.</w:t>
                  </w:r>
                </w:p>
              </w:tc>
              <w:tc>
                <w:tcPr>
                  <w:tcW w:w="2586" w:type="pct"/>
                  <w:tcBorders>
                    <w:top w:val="outset" w:sz="6" w:space="0" w:color="000000"/>
                    <w:left w:val="outset" w:sz="6" w:space="0" w:color="000000"/>
                    <w:bottom w:val="outset" w:sz="6" w:space="0" w:color="000000"/>
                    <w:right w:val="outset" w:sz="6" w:space="0" w:color="000000"/>
                  </w:tcBorders>
                </w:tcPr>
                <w:p w:rsidR="0080055F" w:rsidRPr="00477BF2" w:rsidRDefault="00E76E86" w:rsidP="00FC5A35">
                  <w:pPr>
                    <w:rPr>
                      <w:rFonts w:ascii="Times New Roman" w:hAnsi="Times New Roman"/>
                      <w:sz w:val="24"/>
                      <w:szCs w:val="24"/>
                    </w:rPr>
                  </w:pPr>
                  <w:r w:rsidRPr="00477BF2">
                    <w:rPr>
                      <w:rFonts w:ascii="Times New Roman" w:hAnsi="Times New Roman"/>
                      <w:sz w:val="24"/>
                      <w:szCs w:val="24"/>
                    </w:rPr>
                    <w:t>Slovenská technická univerzita v</w:t>
                  </w:r>
                  <w:r w:rsidR="0019720E" w:rsidRPr="00477BF2">
                    <w:rPr>
                      <w:rFonts w:ascii="Times New Roman" w:hAnsi="Times New Roman"/>
                      <w:sz w:val="24"/>
                      <w:szCs w:val="24"/>
                    </w:rPr>
                    <w:t> </w:t>
                  </w:r>
                  <w:r w:rsidRPr="00477BF2">
                    <w:rPr>
                      <w:rFonts w:ascii="Times New Roman" w:hAnsi="Times New Roman"/>
                      <w:sz w:val="24"/>
                      <w:szCs w:val="24"/>
                    </w:rPr>
                    <w:t>Bratislave</w:t>
                  </w:r>
                  <w:r w:rsidR="0019720E" w:rsidRPr="00477BF2">
                    <w:rPr>
                      <w:rFonts w:ascii="Times New Roman" w:hAnsi="Times New Roman"/>
                      <w:sz w:val="24"/>
                      <w:szCs w:val="24"/>
                    </w:rPr>
                    <w:t xml:space="preserve"> (STUBA)</w:t>
                  </w:r>
                </w:p>
              </w:tc>
              <w:tc>
                <w:tcPr>
                  <w:tcW w:w="560" w:type="pct"/>
                  <w:tcBorders>
                    <w:top w:val="outset" w:sz="6" w:space="0" w:color="000000"/>
                    <w:left w:val="outset" w:sz="6" w:space="0" w:color="000000"/>
                    <w:bottom w:val="outset" w:sz="6" w:space="0" w:color="000000"/>
                    <w:right w:val="outset" w:sz="6" w:space="0" w:color="000000"/>
                  </w:tcBorders>
                  <w:hideMark/>
                </w:tcPr>
                <w:p w:rsidR="0080055F"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80055F"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80055F" w:rsidRPr="00477BF2" w:rsidRDefault="0080055F"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80055F" w:rsidRPr="00477BF2" w:rsidRDefault="00E76E86" w:rsidP="00FC5A35">
                  <w:pPr>
                    <w:jc w:val="center"/>
                    <w:rPr>
                      <w:rFonts w:ascii="Times New Roman" w:hAnsi="Times New Roman"/>
                      <w:sz w:val="24"/>
                      <w:szCs w:val="24"/>
                    </w:rPr>
                  </w:pPr>
                  <w:r w:rsidRPr="00477BF2">
                    <w:rPr>
                      <w:rFonts w:ascii="Times New Roman" w:hAnsi="Times New Roman"/>
                      <w:sz w:val="24"/>
                      <w:szCs w:val="24"/>
                    </w:rPr>
                    <w:t>x</w:t>
                  </w:r>
                </w:p>
              </w:tc>
            </w:tr>
            <w:tr w:rsidR="00E76E86"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47.</w:t>
                  </w:r>
                </w:p>
              </w:tc>
              <w:tc>
                <w:tcPr>
                  <w:tcW w:w="2586" w:type="pct"/>
                  <w:tcBorders>
                    <w:top w:val="outset" w:sz="6" w:space="0" w:color="000000"/>
                    <w:left w:val="outset" w:sz="6" w:space="0" w:color="000000"/>
                    <w:bottom w:val="outset" w:sz="6" w:space="0" w:color="000000"/>
                    <w:right w:val="outset" w:sz="6" w:space="0" w:color="000000"/>
                  </w:tcBorders>
                </w:tcPr>
                <w:p w:rsidR="00E76E86" w:rsidRPr="00477BF2" w:rsidRDefault="00E76E86" w:rsidP="00FC5A35">
                  <w:pPr>
                    <w:rPr>
                      <w:rFonts w:ascii="Times New Roman" w:hAnsi="Times New Roman"/>
                      <w:sz w:val="24"/>
                      <w:szCs w:val="24"/>
                    </w:rPr>
                  </w:pPr>
                  <w:r w:rsidRPr="00477BF2">
                    <w:rPr>
                      <w:rFonts w:ascii="Times New Roman" w:hAnsi="Times New Roman"/>
                      <w:sz w:val="24"/>
                      <w:szCs w:val="24"/>
                    </w:rPr>
                    <w:t>Slovenská akadémia vied</w:t>
                  </w:r>
                  <w:r w:rsidR="0019720E" w:rsidRPr="00477BF2">
                    <w:rPr>
                      <w:rFonts w:ascii="Times New Roman" w:hAnsi="Times New Roman"/>
                      <w:sz w:val="24"/>
                      <w:szCs w:val="24"/>
                    </w:rPr>
                    <w:t xml:space="preserve"> (SAV)</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x</w:t>
                  </w:r>
                </w:p>
              </w:tc>
            </w:tr>
            <w:tr w:rsidR="00E76E86"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48.</w:t>
                  </w:r>
                </w:p>
              </w:tc>
              <w:tc>
                <w:tcPr>
                  <w:tcW w:w="2586" w:type="pct"/>
                  <w:tcBorders>
                    <w:top w:val="outset" w:sz="6" w:space="0" w:color="000000"/>
                    <w:left w:val="outset" w:sz="6" w:space="0" w:color="000000"/>
                    <w:bottom w:val="outset" w:sz="6" w:space="0" w:color="000000"/>
                    <w:right w:val="outset" w:sz="6" w:space="0" w:color="000000"/>
                  </w:tcBorders>
                </w:tcPr>
                <w:p w:rsidR="00E76E86" w:rsidRPr="00477BF2" w:rsidRDefault="00E76E86" w:rsidP="00FC5A35">
                  <w:pPr>
                    <w:rPr>
                      <w:rFonts w:ascii="Times New Roman" w:hAnsi="Times New Roman"/>
                      <w:sz w:val="24"/>
                      <w:szCs w:val="24"/>
                    </w:rPr>
                  </w:pPr>
                  <w:r w:rsidRPr="00477BF2">
                    <w:rPr>
                      <w:rFonts w:ascii="Times New Roman" w:hAnsi="Times New Roman"/>
                      <w:sz w:val="24"/>
                      <w:szCs w:val="24"/>
                    </w:rPr>
                    <w:t>Technická univerzita v</w:t>
                  </w:r>
                  <w:r w:rsidR="0019720E" w:rsidRPr="00477BF2">
                    <w:rPr>
                      <w:rFonts w:ascii="Times New Roman" w:hAnsi="Times New Roman"/>
                      <w:sz w:val="24"/>
                      <w:szCs w:val="24"/>
                    </w:rPr>
                    <w:t> </w:t>
                  </w:r>
                  <w:r w:rsidRPr="00477BF2">
                    <w:rPr>
                      <w:rFonts w:ascii="Times New Roman" w:hAnsi="Times New Roman"/>
                      <w:sz w:val="24"/>
                      <w:szCs w:val="24"/>
                    </w:rPr>
                    <w:t>Košiciach</w:t>
                  </w:r>
                  <w:r w:rsidR="0019720E" w:rsidRPr="00477BF2">
                    <w:rPr>
                      <w:rFonts w:ascii="Times New Roman" w:hAnsi="Times New Roman"/>
                      <w:sz w:val="24"/>
                      <w:szCs w:val="24"/>
                    </w:rPr>
                    <w:t xml:space="preserve"> (TUKE)</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x</w:t>
                  </w:r>
                </w:p>
              </w:tc>
            </w:tr>
            <w:tr w:rsidR="00E76E86"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49.</w:t>
                  </w:r>
                </w:p>
              </w:tc>
              <w:tc>
                <w:tcPr>
                  <w:tcW w:w="2586" w:type="pct"/>
                  <w:tcBorders>
                    <w:top w:val="outset" w:sz="6" w:space="0" w:color="000000"/>
                    <w:left w:val="outset" w:sz="6" w:space="0" w:color="000000"/>
                    <w:bottom w:val="outset" w:sz="6" w:space="0" w:color="000000"/>
                    <w:right w:val="outset" w:sz="6" w:space="0" w:color="000000"/>
                  </w:tcBorders>
                </w:tcPr>
                <w:p w:rsidR="00E76E86" w:rsidRPr="00477BF2" w:rsidRDefault="00E76E86" w:rsidP="00FC5A35">
                  <w:pPr>
                    <w:rPr>
                      <w:rFonts w:ascii="Times New Roman" w:hAnsi="Times New Roman"/>
                      <w:sz w:val="24"/>
                      <w:szCs w:val="24"/>
                    </w:rPr>
                  </w:pPr>
                  <w:r w:rsidRPr="00477BF2">
                    <w:rPr>
                      <w:rFonts w:ascii="Times New Roman" w:hAnsi="Times New Roman"/>
                      <w:sz w:val="24"/>
                      <w:szCs w:val="24"/>
                    </w:rPr>
                    <w:t>Univerzita Pavla Jozefa Šafárika v</w:t>
                  </w:r>
                  <w:r w:rsidR="0019720E" w:rsidRPr="00477BF2">
                    <w:rPr>
                      <w:rFonts w:ascii="Times New Roman" w:hAnsi="Times New Roman"/>
                      <w:sz w:val="24"/>
                      <w:szCs w:val="24"/>
                    </w:rPr>
                    <w:t> </w:t>
                  </w:r>
                  <w:r w:rsidRPr="00477BF2">
                    <w:rPr>
                      <w:rFonts w:ascii="Times New Roman" w:hAnsi="Times New Roman"/>
                      <w:sz w:val="24"/>
                      <w:szCs w:val="24"/>
                    </w:rPr>
                    <w:t>Košiciach</w:t>
                  </w:r>
                  <w:r w:rsidR="0019720E" w:rsidRPr="00477BF2">
                    <w:rPr>
                      <w:rFonts w:ascii="Times New Roman" w:hAnsi="Times New Roman"/>
                      <w:sz w:val="24"/>
                      <w:szCs w:val="24"/>
                    </w:rPr>
                    <w:t xml:space="preserve"> (UPJŠKE)</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x</w:t>
                  </w:r>
                </w:p>
              </w:tc>
            </w:tr>
            <w:tr w:rsidR="00E76E86"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lastRenderedPageBreak/>
                    <w:t>50.</w:t>
                  </w:r>
                </w:p>
              </w:tc>
              <w:tc>
                <w:tcPr>
                  <w:tcW w:w="2586" w:type="pct"/>
                  <w:tcBorders>
                    <w:top w:val="outset" w:sz="6" w:space="0" w:color="000000"/>
                    <w:left w:val="outset" w:sz="6" w:space="0" w:color="000000"/>
                    <w:bottom w:val="outset" w:sz="6" w:space="0" w:color="000000"/>
                    <w:right w:val="outset" w:sz="6" w:space="0" w:color="000000"/>
                  </w:tcBorders>
                </w:tcPr>
                <w:p w:rsidR="00E76E86" w:rsidRPr="00477BF2" w:rsidRDefault="0019720E" w:rsidP="00FC5A35">
                  <w:pPr>
                    <w:rPr>
                      <w:rFonts w:ascii="Times New Roman" w:hAnsi="Times New Roman"/>
                      <w:sz w:val="24"/>
                      <w:szCs w:val="24"/>
                    </w:rPr>
                  </w:pPr>
                  <w:r w:rsidRPr="00477BF2">
                    <w:rPr>
                      <w:rFonts w:ascii="Times New Roman" w:hAnsi="Times New Roman"/>
                      <w:sz w:val="24"/>
                      <w:szCs w:val="24"/>
                    </w:rPr>
                    <w:t>Univerzita Komenského v Bratislave, Právnická fakulta (UKBA, PF)</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x</w:t>
                  </w:r>
                </w:p>
              </w:tc>
            </w:tr>
            <w:tr w:rsidR="00E76E86"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51.</w:t>
                  </w:r>
                </w:p>
              </w:tc>
              <w:tc>
                <w:tcPr>
                  <w:tcW w:w="2586" w:type="pct"/>
                  <w:tcBorders>
                    <w:top w:val="outset" w:sz="6" w:space="0" w:color="000000"/>
                    <w:left w:val="outset" w:sz="6" w:space="0" w:color="000000"/>
                    <w:bottom w:val="outset" w:sz="6" w:space="0" w:color="000000"/>
                    <w:right w:val="outset" w:sz="6" w:space="0" w:color="000000"/>
                  </w:tcBorders>
                </w:tcPr>
                <w:p w:rsidR="00E76E86" w:rsidRPr="00477BF2" w:rsidRDefault="0019720E" w:rsidP="00FC5A35">
                  <w:pPr>
                    <w:rPr>
                      <w:rFonts w:ascii="Times New Roman" w:hAnsi="Times New Roman"/>
                      <w:sz w:val="24"/>
                      <w:szCs w:val="24"/>
                    </w:rPr>
                  </w:pPr>
                  <w:r w:rsidRPr="00477BF2">
                    <w:rPr>
                      <w:rFonts w:ascii="Times New Roman" w:hAnsi="Times New Roman"/>
                      <w:sz w:val="24"/>
                      <w:szCs w:val="24"/>
                    </w:rPr>
                    <w:t>Okresný súd Banská Bystrica (OSBB)</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x</w:t>
                  </w:r>
                </w:p>
              </w:tc>
            </w:tr>
            <w:tr w:rsidR="00E76E86"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52.</w:t>
                  </w:r>
                </w:p>
              </w:tc>
              <w:tc>
                <w:tcPr>
                  <w:tcW w:w="2586" w:type="pct"/>
                  <w:tcBorders>
                    <w:top w:val="outset" w:sz="6" w:space="0" w:color="000000"/>
                    <w:left w:val="outset" w:sz="6" w:space="0" w:color="000000"/>
                    <w:bottom w:val="outset" w:sz="6" w:space="0" w:color="000000"/>
                    <w:right w:val="outset" w:sz="6" w:space="0" w:color="000000"/>
                  </w:tcBorders>
                </w:tcPr>
                <w:p w:rsidR="00E76E86" w:rsidRPr="00477BF2" w:rsidRDefault="0019720E" w:rsidP="00FC5A35">
                  <w:pPr>
                    <w:rPr>
                      <w:rFonts w:ascii="Times New Roman" w:hAnsi="Times New Roman"/>
                      <w:sz w:val="24"/>
                      <w:szCs w:val="24"/>
                    </w:rPr>
                  </w:pPr>
                  <w:r w:rsidRPr="00477BF2">
                    <w:rPr>
                      <w:rFonts w:ascii="Times New Roman" w:hAnsi="Times New Roman"/>
                      <w:sz w:val="24"/>
                      <w:szCs w:val="24"/>
                    </w:rPr>
                    <w:t>Krajský súd v Banskej Bystrici (KSBB)</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x</w:t>
                  </w:r>
                </w:p>
              </w:tc>
            </w:tr>
            <w:tr w:rsidR="00E76E86"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53.</w:t>
                  </w:r>
                </w:p>
              </w:tc>
              <w:tc>
                <w:tcPr>
                  <w:tcW w:w="2586" w:type="pct"/>
                  <w:tcBorders>
                    <w:top w:val="outset" w:sz="6" w:space="0" w:color="000000"/>
                    <w:left w:val="outset" w:sz="6" w:space="0" w:color="000000"/>
                    <w:bottom w:val="outset" w:sz="6" w:space="0" w:color="000000"/>
                    <w:right w:val="outset" w:sz="6" w:space="0" w:color="000000"/>
                  </w:tcBorders>
                </w:tcPr>
                <w:p w:rsidR="00E76E86" w:rsidRPr="00477BF2" w:rsidRDefault="0019720E" w:rsidP="00FC5A35">
                  <w:pPr>
                    <w:rPr>
                      <w:rFonts w:ascii="Times New Roman" w:hAnsi="Times New Roman"/>
                      <w:sz w:val="24"/>
                      <w:szCs w:val="24"/>
                    </w:rPr>
                  </w:pPr>
                  <w:r w:rsidRPr="00477BF2">
                    <w:rPr>
                      <w:rFonts w:ascii="Times New Roman" w:hAnsi="Times New Roman"/>
                      <w:sz w:val="24"/>
                      <w:szCs w:val="24"/>
                    </w:rPr>
                    <w:t>Finančná správa SR (FSSR)</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x</w:t>
                  </w:r>
                </w:p>
              </w:tc>
            </w:tr>
            <w:tr w:rsidR="00E76E86"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54.</w:t>
                  </w:r>
                </w:p>
              </w:tc>
              <w:tc>
                <w:tcPr>
                  <w:tcW w:w="2586" w:type="pct"/>
                  <w:tcBorders>
                    <w:top w:val="outset" w:sz="6" w:space="0" w:color="000000"/>
                    <w:left w:val="outset" w:sz="6" w:space="0" w:color="000000"/>
                    <w:bottom w:val="outset" w:sz="6" w:space="0" w:color="000000"/>
                    <w:right w:val="outset" w:sz="6" w:space="0" w:color="000000"/>
                  </w:tcBorders>
                </w:tcPr>
                <w:p w:rsidR="00E76E86" w:rsidRPr="00477BF2" w:rsidRDefault="0019720E" w:rsidP="00FC5A35">
                  <w:pPr>
                    <w:rPr>
                      <w:rFonts w:ascii="Times New Roman" w:hAnsi="Times New Roman"/>
                      <w:sz w:val="24"/>
                      <w:szCs w:val="24"/>
                    </w:rPr>
                  </w:pPr>
                  <w:r w:rsidRPr="00477BF2">
                    <w:rPr>
                      <w:rFonts w:ascii="Times New Roman" w:hAnsi="Times New Roman"/>
                      <w:sz w:val="24"/>
                      <w:szCs w:val="24"/>
                    </w:rPr>
                    <w:t>Slovenská obchodná inšpekcia (SOI)</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x</w:t>
                  </w:r>
                </w:p>
              </w:tc>
            </w:tr>
            <w:tr w:rsidR="00E76E86"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55.</w:t>
                  </w:r>
                </w:p>
              </w:tc>
              <w:tc>
                <w:tcPr>
                  <w:tcW w:w="2586" w:type="pct"/>
                  <w:tcBorders>
                    <w:top w:val="outset" w:sz="6" w:space="0" w:color="000000"/>
                    <w:left w:val="outset" w:sz="6" w:space="0" w:color="000000"/>
                    <w:bottom w:val="outset" w:sz="6" w:space="0" w:color="000000"/>
                    <w:right w:val="outset" w:sz="6" w:space="0" w:color="000000"/>
                  </w:tcBorders>
                </w:tcPr>
                <w:p w:rsidR="00E76E86" w:rsidRPr="00477BF2" w:rsidRDefault="0019720E" w:rsidP="00FC5A35">
                  <w:pPr>
                    <w:rPr>
                      <w:rFonts w:ascii="Times New Roman" w:hAnsi="Times New Roman"/>
                      <w:sz w:val="24"/>
                      <w:szCs w:val="24"/>
                    </w:rPr>
                  </w:pPr>
                  <w:r w:rsidRPr="00477BF2">
                    <w:rPr>
                      <w:rFonts w:ascii="Times New Roman" w:hAnsi="Times New Roman"/>
                      <w:sz w:val="24"/>
                      <w:szCs w:val="24"/>
                    </w:rPr>
                    <w:t>Slovenská komora patentových zástupcov (SKPZ)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x</w:t>
                  </w:r>
                </w:p>
              </w:tc>
            </w:tr>
            <w:tr w:rsidR="00E76E86"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56.</w:t>
                  </w:r>
                </w:p>
              </w:tc>
              <w:tc>
                <w:tcPr>
                  <w:tcW w:w="2586" w:type="pct"/>
                  <w:tcBorders>
                    <w:top w:val="outset" w:sz="6" w:space="0" w:color="000000"/>
                    <w:left w:val="outset" w:sz="6" w:space="0" w:color="000000"/>
                    <w:bottom w:val="outset" w:sz="6" w:space="0" w:color="000000"/>
                    <w:right w:val="outset" w:sz="6" w:space="0" w:color="000000"/>
                  </w:tcBorders>
                </w:tcPr>
                <w:p w:rsidR="00E76E86" w:rsidRPr="00477BF2" w:rsidRDefault="0019720E" w:rsidP="00FC5A35">
                  <w:pPr>
                    <w:rPr>
                      <w:rFonts w:ascii="Times New Roman" w:hAnsi="Times New Roman"/>
                      <w:sz w:val="24"/>
                      <w:szCs w:val="24"/>
                    </w:rPr>
                  </w:pPr>
                  <w:r w:rsidRPr="00477BF2">
                    <w:rPr>
                      <w:rFonts w:ascii="Times New Roman" w:hAnsi="Times New Roman"/>
                      <w:sz w:val="24"/>
                      <w:szCs w:val="24"/>
                    </w:rPr>
                    <w:t>Slovenská advokátska komora (SAK)</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E76E86" w:rsidRPr="00477BF2" w:rsidRDefault="00E76E86"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E76E86" w:rsidRPr="00477BF2" w:rsidRDefault="00E76E86" w:rsidP="00FC5A35">
                  <w:pPr>
                    <w:jc w:val="center"/>
                    <w:rPr>
                      <w:rFonts w:ascii="Times New Roman" w:hAnsi="Times New Roman"/>
                      <w:sz w:val="24"/>
                      <w:szCs w:val="24"/>
                    </w:rPr>
                  </w:pPr>
                  <w:r w:rsidRPr="00477BF2">
                    <w:rPr>
                      <w:rFonts w:ascii="Times New Roman" w:hAnsi="Times New Roman"/>
                      <w:sz w:val="24"/>
                      <w:szCs w:val="24"/>
                    </w:rPr>
                    <w:t>x</w:t>
                  </w:r>
                </w:p>
              </w:tc>
            </w:tr>
            <w:tr w:rsidR="0011462B" w:rsidRPr="00477BF2" w:rsidTr="0011462B">
              <w:trPr>
                <w:trHeight w:val="431"/>
                <w:jc w:val="center"/>
              </w:trPr>
              <w:tc>
                <w:tcPr>
                  <w:tcW w:w="174"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rPr>
                      <w:rFonts w:ascii="Times New Roman" w:hAnsi="Times New Roman"/>
                      <w:sz w:val="24"/>
                      <w:szCs w:val="24"/>
                    </w:rPr>
                  </w:pPr>
                </w:p>
              </w:tc>
              <w:tc>
                <w:tcPr>
                  <w:tcW w:w="2586"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rPr>
                      <w:rFonts w:ascii="Times New Roman" w:hAnsi="Times New Roman"/>
                      <w:sz w:val="24"/>
                      <w:szCs w:val="24"/>
                    </w:rPr>
                  </w:pPr>
                  <w:r w:rsidRPr="00477BF2">
                    <w:rPr>
                      <w:rFonts w:ascii="Times New Roman" w:hAnsi="Times New Roman"/>
                      <w:sz w:val="24"/>
                      <w:szCs w:val="24"/>
                    </w:rPr>
                    <w:t>Spolu</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754986" w:rsidP="00FC5A35">
                  <w:pPr>
                    <w:jc w:val="center"/>
                    <w:rPr>
                      <w:rFonts w:ascii="Times New Roman" w:hAnsi="Times New Roman"/>
                      <w:sz w:val="24"/>
                      <w:szCs w:val="24"/>
                    </w:rPr>
                  </w:pPr>
                  <w:r w:rsidRPr="00477BF2">
                    <w:rPr>
                      <w:rFonts w:ascii="Times New Roman" w:hAnsi="Times New Roman"/>
                      <w:sz w:val="24"/>
                      <w:szCs w:val="24"/>
                    </w:rPr>
                    <w:t>207</w:t>
                  </w:r>
                  <w:r w:rsidR="00BB31B5" w:rsidRPr="00477BF2">
                    <w:rPr>
                      <w:rFonts w:ascii="Times New Roman" w:hAnsi="Times New Roman"/>
                      <w:sz w:val="24"/>
                      <w:szCs w:val="24"/>
                    </w:rPr>
                    <w:t xml:space="preserve"> (19</w:t>
                  </w:r>
                  <w:r w:rsidRPr="00477BF2">
                    <w:rPr>
                      <w:rFonts w:ascii="Times New Roman" w:hAnsi="Times New Roman"/>
                      <w:sz w:val="24"/>
                      <w:szCs w:val="24"/>
                    </w:rPr>
                    <w:t>3</w:t>
                  </w:r>
                  <w:r w:rsidR="00BB31B5" w:rsidRPr="00477BF2">
                    <w:rPr>
                      <w:rFonts w:ascii="Times New Roman" w:hAnsi="Times New Roman"/>
                      <w:sz w:val="24"/>
                      <w:szCs w:val="24"/>
                    </w:rPr>
                    <w:t>o,14</w:t>
                  </w:r>
                  <w:r w:rsidR="0001395E" w:rsidRPr="00477BF2">
                    <w:rPr>
                      <w:rFonts w:ascii="Times New Roman" w:hAnsi="Times New Roman"/>
                      <w:sz w:val="24"/>
                      <w:szCs w:val="24"/>
                    </w:rPr>
                    <w:t>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r w:rsidRPr="00477BF2">
                    <w:rPr>
                      <w:rFonts w:ascii="Times New Roman" w:hAnsi="Times New Roman"/>
                      <w:sz w:val="24"/>
                      <w:szCs w:val="24"/>
                    </w:rPr>
                    <w:t>0 (0o,0z)</w:t>
                  </w:r>
                </w:p>
              </w:tc>
              <w:tc>
                <w:tcPr>
                  <w:tcW w:w="560" w:type="pct"/>
                  <w:tcBorders>
                    <w:top w:val="outset" w:sz="6" w:space="0" w:color="000000"/>
                    <w:left w:val="outset" w:sz="6" w:space="0" w:color="000000"/>
                    <w:bottom w:val="outset" w:sz="6" w:space="0" w:color="000000"/>
                    <w:right w:val="outset" w:sz="6" w:space="0" w:color="000000"/>
                  </w:tcBorders>
                  <w:hideMark/>
                </w:tcPr>
                <w:p w:rsidR="0001395E" w:rsidRPr="00477BF2" w:rsidRDefault="0001395E" w:rsidP="00FC5A35">
                  <w:pPr>
                    <w:jc w:val="center"/>
                    <w:rPr>
                      <w:rFonts w:ascii="Times New Roman" w:hAnsi="Times New Roman"/>
                      <w:sz w:val="24"/>
                      <w:szCs w:val="24"/>
                    </w:rPr>
                  </w:pPr>
                </w:p>
              </w:tc>
              <w:tc>
                <w:tcPr>
                  <w:tcW w:w="560" w:type="pct"/>
                  <w:tcBorders>
                    <w:top w:val="outset" w:sz="6" w:space="0" w:color="000000"/>
                    <w:left w:val="outset" w:sz="6" w:space="0" w:color="000000"/>
                    <w:bottom w:val="outset" w:sz="6" w:space="0" w:color="000000"/>
                    <w:right w:val="outset" w:sz="6" w:space="0" w:color="000000"/>
                  </w:tcBorders>
                </w:tcPr>
                <w:p w:rsidR="0001395E" w:rsidRPr="00477BF2" w:rsidRDefault="0001395E" w:rsidP="00FC5A35">
                  <w:pPr>
                    <w:jc w:val="center"/>
                    <w:rPr>
                      <w:rFonts w:ascii="Times New Roman" w:hAnsi="Times New Roman"/>
                      <w:sz w:val="24"/>
                      <w:szCs w:val="24"/>
                    </w:rPr>
                  </w:pPr>
                </w:p>
              </w:tc>
            </w:tr>
          </w:tbl>
          <w:p w:rsidR="004012BB" w:rsidRPr="00477BF2" w:rsidRDefault="004012BB" w:rsidP="00FC5A35">
            <w:pPr>
              <w:rPr>
                <w:rFonts w:ascii="Times New Roman" w:hAnsi="Times New Roman"/>
                <w:bCs/>
                <w:color w:val="000000"/>
                <w:sz w:val="24"/>
                <w:szCs w:val="24"/>
                <w:lang w:eastAsia="sk-SK"/>
              </w:rPr>
            </w:pPr>
          </w:p>
          <w:p w:rsidR="00561EC0" w:rsidRPr="00477BF2" w:rsidRDefault="00561EC0" w:rsidP="00FC5A35">
            <w:pPr>
              <w:rPr>
                <w:rFonts w:asciiTheme="minorHAnsi" w:hAnsiTheme="minorHAnsi" w:cstheme="minorBidi"/>
                <w:b/>
                <w:bCs/>
                <w:color w:val="000000"/>
                <w:sz w:val="24"/>
                <w:szCs w:val="24"/>
              </w:rPr>
            </w:pPr>
            <w:r w:rsidRPr="00477BF2">
              <w:rPr>
                <w:rFonts w:ascii="Times New Roman" w:hAnsi="Times New Roman"/>
                <w:bCs/>
                <w:color w:val="000000"/>
                <w:sz w:val="24"/>
                <w:szCs w:val="24"/>
                <w:lang w:eastAsia="sk-SK"/>
              </w:rPr>
              <w:t>Vyhodnotenie vecných pripomienok je uvedené v tabuľkovej časti.</w:t>
            </w:r>
          </w:p>
          <w:p w:rsidR="00561EC0" w:rsidRPr="00477BF2" w:rsidRDefault="00561EC0" w:rsidP="00FC5A35">
            <w:pPr>
              <w:pStyle w:val="Zkladntext"/>
              <w:widowControl/>
              <w:spacing w:line="276" w:lineRule="auto"/>
              <w:jc w:val="both"/>
              <w:rPr>
                <w:b w:val="0"/>
                <w:bCs w:val="0"/>
                <w:color w:val="000000"/>
                <w:sz w:val="24"/>
                <w:szCs w:val="24"/>
              </w:rPr>
            </w:pPr>
          </w:p>
          <w:tbl>
            <w:tblPr>
              <w:tblW w:w="0" w:type="auto"/>
              <w:tblLook w:val="04A0"/>
            </w:tblPr>
            <w:tblGrid>
              <w:gridCol w:w="1809"/>
              <w:gridCol w:w="3119"/>
            </w:tblGrid>
            <w:tr w:rsidR="00561EC0" w:rsidRPr="00477BF2" w:rsidTr="00561EC0">
              <w:trPr>
                <w:cantSplit/>
              </w:trPr>
              <w:tc>
                <w:tcPr>
                  <w:tcW w:w="4928" w:type="dxa"/>
                  <w:gridSpan w:val="2"/>
                  <w:hideMark/>
                </w:tcPr>
                <w:p w:rsidR="00561EC0" w:rsidRPr="00477BF2" w:rsidRDefault="00561EC0" w:rsidP="00FC5A35">
                  <w:pPr>
                    <w:pStyle w:val="Zkladntext"/>
                    <w:widowControl/>
                    <w:spacing w:line="276" w:lineRule="auto"/>
                    <w:jc w:val="both"/>
                    <w:rPr>
                      <w:b w:val="0"/>
                      <w:color w:val="000000"/>
                      <w:sz w:val="24"/>
                      <w:szCs w:val="24"/>
                      <w:lang w:eastAsia="en-US"/>
                    </w:rPr>
                  </w:pPr>
                  <w:r w:rsidRPr="00477BF2">
                    <w:rPr>
                      <w:b w:val="0"/>
                      <w:color w:val="000000"/>
                      <w:sz w:val="24"/>
                      <w:szCs w:val="24"/>
                      <w:lang w:eastAsia="en-US"/>
                    </w:rPr>
                    <w:t>Vysvetlivky  k použitým skratkám v tabuľke:</w:t>
                  </w:r>
                </w:p>
              </w:tc>
            </w:tr>
            <w:tr w:rsidR="00561EC0" w:rsidRPr="00477BF2" w:rsidTr="00561EC0">
              <w:trPr>
                <w:cantSplit/>
              </w:trPr>
              <w:tc>
                <w:tcPr>
                  <w:tcW w:w="1809" w:type="dxa"/>
                  <w:hideMark/>
                </w:tcPr>
                <w:p w:rsidR="00561EC0" w:rsidRPr="00477BF2" w:rsidRDefault="00561EC0" w:rsidP="00FC5A35">
                  <w:pPr>
                    <w:pStyle w:val="Zkladntext"/>
                    <w:widowControl/>
                    <w:spacing w:line="276" w:lineRule="auto"/>
                    <w:jc w:val="both"/>
                    <w:rPr>
                      <w:b w:val="0"/>
                      <w:color w:val="000000"/>
                      <w:sz w:val="24"/>
                      <w:szCs w:val="24"/>
                      <w:lang w:eastAsia="en-US"/>
                    </w:rPr>
                  </w:pPr>
                  <w:r w:rsidRPr="00477BF2">
                    <w:rPr>
                      <w:b w:val="0"/>
                      <w:color w:val="000000"/>
                      <w:sz w:val="24"/>
                      <w:szCs w:val="24"/>
                      <w:lang w:eastAsia="en-US"/>
                    </w:rPr>
                    <w:t>O – obyčajná</w:t>
                  </w:r>
                </w:p>
              </w:tc>
              <w:tc>
                <w:tcPr>
                  <w:tcW w:w="3119" w:type="dxa"/>
                  <w:hideMark/>
                </w:tcPr>
                <w:p w:rsidR="00561EC0" w:rsidRPr="00477BF2" w:rsidRDefault="00561EC0" w:rsidP="00FC5A35">
                  <w:pPr>
                    <w:pStyle w:val="Zkladntext"/>
                    <w:widowControl/>
                    <w:spacing w:line="276" w:lineRule="auto"/>
                    <w:jc w:val="both"/>
                    <w:rPr>
                      <w:b w:val="0"/>
                      <w:color w:val="000000"/>
                      <w:sz w:val="24"/>
                      <w:szCs w:val="24"/>
                      <w:lang w:eastAsia="en-US"/>
                    </w:rPr>
                  </w:pPr>
                  <w:r w:rsidRPr="00477BF2">
                    <w:rPr>
                      <w:b w:val="0"/>
                      <w:color w:val="000000"/>
                      <w:sz w:val="24"/>
                      <w:szCs w:val="24"/>
                      <w:lang w:eastAsia="en-US"/>
                    </w:rPr>
                    <w:t>A – akceptovaná</w:t>
                  </w:r>
                </w:p>
              </w:tc>
            </w:tr>
            <w:tr w:rsidR="00561EC0" w:rsidRPr="00477BF2" w:rsidTr="00561EC0">
              <w:trPr>
                <w:cantSplit/>
              </w:trPr>
              <w:tc>
                <w:tcPr>
                  <w:tcW w:w="1809" w:type="dxa"/>
                  <w:hideMark/>
                </w:tcPr>
                <w:p w:rsidR="00561EC0" w:rsidRPr="00477BF2" w:rsidRDefault="00561EC0" w:rsidP="00FC5A35">
                  <w:pPr>
                    <w:pStyle w:val="Zkladntext"/>
                    <w:widowControl/>
                    <w:spacing w:line="276" w:lineRule="auto"/>
                    <w:jc w:val="both"/>
                    <w:rPr>
                      <w:b w:val="0"/>
                      <w:color w:val="000000"/>
                      <w:sz w:val="24"/>
                      <w:szCs w:val="24"/>
                      <w:lang w:eastAsia="en-US"/>
                    </w:rPr>
                  </w:pPr>
                  <w:r w:rsidRPr="00477BF2">
                    <w:rPr>
                      <w:b w:val="0"/>
                      <w:color w:val="000000"/>
                      <w:sz w:val="24"/>
                      <w:szCs w:val="24"/>
                      <w:lang w:eastAsia="en-US"/>
                    </w:rPr>
                    <w:t>Z – zásadná</w:t>
                  </w:r>
                </w:p>
              </w:tc>
              <w:tc>
                <w:tcPr>
                  <w:tcW w:w="3119" w:type="dxa"/>
                  <w:hideMark/>
                </w:tcPr>
                <w:p w:rsidR="00561EC0" w:rsidRPr="00477BF2" w:rsidRDefault="00561EC0" w:rsidP="00FC5A35">
                  <w:pPr>
                    <w:pStyle w:val="Zkladntext"/>
                    <w:widowControl/>
                    <w:spacing w:line="276" w:lineRule="auto"/>
                    <w:jc w:val="both"/>
                    <w:rPr>
                      <w:b w:val="0"/>
                      <w:color w:val="000000"/>
                      <w:sz w:val="24"/>
                      <w:szCs w:val="24"/>
                      <w:lang w:eastAsia="en-US"/>
                    </w:rPr>
                  </w:pPr>
                  <w:r w:rsidRPr="00477BF2">
                    <w:rPr>
                      <w:b w:val="0"/>
                      <w:color w:val="000000"/>
                      <w:sz w:val="24"/>
                      <w:szCs w:val="24"/>
                      <w:lang w:eastAsia="en-US"/>
                    </w:rPr>
                    <w:t>N – neakceptovaná</w:t>
                  </w:r>
                </w:p>
              </w:tc>
            </w:tr>
            <w:tr w:rsidR="00561EC0" w:rsidRPr="00477BF2" w:rsidTr="00561EC0">
              <w:trPr>
                <w:cantSplit/>
              </w:trPr>
              <w:tc>
                <w:tcPr>
                  <w:tcW w:w="1809" w:type="dxa"/>
                </w:tcPr>
                <w:p w:rsidR="00561EC0" w:rsidRPr="00477BF2" w:rsidRDefault="00561EC0" w:rsidP="00FC5A35">
                  <w:pPr>
                    <w:pStyle w:val="Zkladntext"/>
                    <w:widowControl/>
                    <w:spacing w:line="276" w:lineRule="auto"/>
                    <w:jc w:val="both"/>
                    <w:rPr>
                      <w:b w:val="0"/>
                      <w:color w:val="000000"/>
                      <w:sz w:val="24"/>
                      <w:szCs w:val="24"/>
                      <w:lang w:eastAsia="en-US"/>
                    </w:rPr>
                  </w:pPr>
                </w:p>
              </w:tc>
              <w:tc>
                <w:tcPr>
                  <w:tcW w:w="3119" w:type="dxa"/>
                  <w:hideMark/>
                </w:tcPr>
                <w:p w:rsidR="00561EC0" w:rsidRPr="00477BF2" w:rsidRDefault="00561EC0" w:rsidP="00FC5A35">
                  <w:pPr>
                    <w:pStyle w:val="Zkladntext"/>
                    <w:widowControl/>
                    <w:spacing w:line="276" w:lineRule="auto"/>
                    <w:jc w:val="both"/>
                    <w:rPr>
                      <w:b w:val="0"/>
                      <w:color w:val="000000"/>
                      <w:sz w:val="24"/>
                      <w:szCs w:val="24"/>
                      <w:lang w:eastAsia="en-US"/>
                    </w:rPr>
                  </w:pPr>
                  <w:r w:rsidRPr="00477BF2">
                    <w:rPr>
                      <w:b w:val="0"/>
                      <w:color w:val="000000"/>
                      <w:sz w:val="24"/>
                      <w:szCs w:val="24"/>
                      <w:lang w:eastAsia="en-US"/>
                    </w:rPr>
                    <w:t>ČA – čiastočne akceptovaná</w:t>
                  </w:r>
                </w:p>
              </w:tc>
            </w:tr>
          </w:tbl>
          <w:p w:rsidR="00561EC0" w:rsidRPr="00477BF2" w:rsidRDefault="00561EC0" w:rsidP="00FC5A35">
            <w:pPr>
              <w:widowControl/>
              <w:spacing w:after="0"/>
              <w:rPr>
                <w:rFonts w:ascii="Times New Roman" w:hAnsi="Times New Roman" w:cs="Calibri"/>
                <w:sz w:val="25"/>
                <w:szCs w:val="25"/>
              </w:rPr>
            </w:pPr>
          </w:p>
        </w:tc>
        <w:tc>
          <w:tcPr>
            <w:tcW w:w="6" w:type="dxa"/>
            <w:tcBorders>
              <w:top w:val="nil"/>
              <w:left w:val="nil"/>
              <w:bottom w:val="nil"/>
              <w:right w:val="nil"/>
            </w:tcBorders>
          </w:tcPr>
          <w:p w:rsidR="00561EC0" w:rsidRPr="00477BF2" w:rsidRDefault="00561EC0" w:rsidP="00FC5A35">
            <w:pPr>
              <w:widowControl/>
              <w:spacing w:after="0"/>
              <w:rPr>
                <w:rFonts w:ascii="Times" w:hAnsi="Times" w:cs="Times"/>
                <w:sz w:val="25"/>
                <w:szCs w:val="25"/>
              </w:rPr>
            </w:pPr>
          </w:p>
        </w:tc>
      </w:tr>
    </w:tbl>
    <w:p w:rsidR="00754986" w:rsidRPr="00477BF2" w:rsidRDefault="00754986" w:rsidP="00FC5A35">
      <w:pPr>
        <w:pStyle w:val="Zkladntext"/>
        <w:widowControl/>
        <w:spacing w:line="276" w:lineRule="auto"/>
        <w:jc w:val="both"/>
        <w:rPr>
          <w:b w:val="0"/>
          <w:bCs w:val="0"/>
          <w:color w:val="000000"/>
          <w:sz w:val="20"/>
          <w:szCs w:val="20"/>
        </w:rPr>
      </w:pPr>
    </w:p>
    <w:p w:rsidR="00754986" w:rsidRPr="00477BF2" w:rsidRDefault="00754986" w:rsidP="00FC5A35">
      <w:pPr>
        <w:widowControl/>
        <w:adjustRightInd/>
        <w:rPr>
          <w:rFonts w:ascii="Times New Roman" w:hAnsi="Times New Roman"/>
          <w:color w:val="000000"/>
          <w:sz w:val="20"/>
          <w:szCs w:val="20"/>
          <w:lang w:eastAsia="sk-SK"/>
        </w:rPr>
      </w:pPr>
      <w:r w:rsidRPr="00477BF2">
        <w:rPr>
          <w:b/>
          <w:bCs/>
          <w:color w:val="000000"/>
          <w:sz w:val="20"/>
          <w:szCs w:val="20"/>
        </w:rPr>
        <w:br w:type="page"/>
      </w:r>
    </w:p>
    <w:p w:rsidR="008A3285" w:rsidRPr="00477BF2" w:rsidRDefault="008A3285" w:rsidP="00FC5A35">
      <w:pPr>
        <w:widowControl/>
        <w:spacing w:after="0"/>
        <w:rPr>
          <w:rFonts w:ascii="Times New Roman" w:hAnsi="Times New Roman" w:cs="Calibri"/>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981"/>
        <w:gridCol w:w="5826"/>
        <w:gridCol w:w="708"/>
        <w:gridCol w:w="711"/>
        <w:gridCol w:w="4928"/>
      </w:tblGrid>
      <w:tr w:rsidR="00561EC0"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vAlign w:val="center"/>
            <w:hideMark/>
          </w:tcPr>
          <w:p w:rsidR="00561EC0" w:rsidRPr="00477BF2" w:rsidRDefault="00561EC0" w:rsidP="00FC5A35">
            <w:pPr>
              <w:jc w:val="center"/>
              <w:rPr>
                <w:rFonts w:ascii="Times New Roman" w:hAnsi="Times New Roman"/>
                <w:b/>
                <w:bCs/>
                <w:sz w:val="24"/>
                <w:szCs w:val="24"/>
              </w:rPr>
            </w:pPr>
            <w:r w:rsidRPr="00477BF2">
              <w:rPr>
                <w:rFonts w:ascii="Times New Roman" w:hAnsi="Times New Roman"/>
                <w:b/>
                <w:bCs/>
                <w:sz w:val="24"/>
                <w:szCs w:val="24"/>
              </w:rPr>
              <w:t>Subjekt</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561EC0" w:rsidRPr="00477BF2" w:rsidRDefault="00561EC0" w:rsidP="00FC5A35">
            <w:pPr>
              <w:jc w:val="center"/>
              <w:rPr>
                <w:rFonts w:ascii="Times New Roman" w:hAnsi="Times New Roman"/>
                <w:b/>
                <w:bCs/>
                <w:sz w:val="24"/>
                <w:szCs w:val="24"/>
              </w:rPr>
            </w:pPr>
            <w:r w:rsidRPr="00477BF2">
              <w:rPr>
                <w:rFonts w:ascii="Times New Roman" w:hAnsi="Times New Roman"/>
                <w:b/>
                <w:bCs/>
                <w:sz w:val="24"/>
                <w:szCs w:val="24"/>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61EC0" w:rsidRPr="00477BF2" w:rsidRDefault="00561EC0" w:rsidP="00FC5A35">
            <w:pPr>
              <w:jc w:val="center"/>
              <w:rPr>
                <w:rFonts w:ascii="Times New Roman" w:hAnsi="Times New Roman"/>
                <w:b/>
                <w:bCs/>
                <w:sz w:val="24"/>
                <w:szCs w:val="24"/>
              </w:rPr>
            </w:pPr>
            <w:r w:rsidRPr="00477BF2">
              <w:rPr>
                <w:rFonts w:ascii="Times New Roman" w:hAnsi="Times New Roman"/>
                <w:b/>
                <w:bCs/>
                <w:sz w:val="24"/>
                <w:szCs w:val="24"/>
              </w:rPr>
              <w:t>Typ</w:t>
            </w:r>
          </w:p>
        </w:tc>
        <w:tc>
          <w:tcPr>
            <w:tcW w:w="251" w:type="pct"/>
            <w:tcBorders>
              <w:top w:val="outset" w:sz="6" w:space="0" w:color="000000"/>
              <w:left w:val="outset" w:sz="6" w:space="0" w:color="000000"/>
              <w:bottom w:val="outset" w:sz="6" w:space="0" w:color="000000"/>
              <w:right w:val="outset" w:sz="6" w:space="0" w:color="000000"/>
            </w:tcBorders>
            <w:vAlign w:val="center"/>
          </w:tcPr>
          <w:p w:rsidR="00561EC0" w:rsidRPr="00477BF2" w:rsidRDefault="00754986" w:rsidP="00FC5A35">
            <w:pPr>
              <w:jc w:val="center"/>
              <w:rPr>
                <w:rFonts w:ascii="Times New Roman" w:hAnsi="Times New Roman"/>
                <w:b/>
                <w:bCs/>
                <w:sz w:val="24"/>
                <w:szCs w:val="24"/>
              </w:rPr>
            </w:pPr>
            <w:proofErr w:type="spellStart"/>
            <w:r w:rsidRPr="00477BF2">
              <w:rPr>
                <w:rFonts w:ascii="Times New Roman" w:hAnsi="Times New Roman"/>
                <w:b/>
                <w:bCs/>
                <w:sz w:val="24"/>
                <w:szCs w:val="24"/>
              </w:rPr>
              <w:t>Vyh</w:t>
            </w:r>
            <w:proofErr w:type="spellEnd"/>
            <w:r w:rsidRPr="00477BF2">
              <w:rPr>
                <w:rFonts w:ascii="Times New Roman" w:hAnsi="Times New Roman"/>
                <w:b/>
                <w:bCs/>
                <w:sz w:val="24"/>
                <w:szCs w:val="24"/>
              </w:rPr>
              <w:t>.</w:t>
            </w:r>
          </w:p>
        </w:tc>
        <w:tc>
          <w:tcPr>
            <w:tcW w:w="1741" w:type="pct"/>
            <w:tcBorders>
              <w:top w:val="outset" w:sz="6" w:space="0" w:color="000000"/>
              <w:left w:val="outset" w:sz="6" w:space="0" w:color="000000"/>
              <w:bottom w:val="outset" w:sz="6" w:space="0" w:color="000000"/>
              <w:right w:val="outset" w:sz="6" w:space="0" w:color="000000"/>
            </w:tcBorders>
          </w:tcPr>
          <w:p w:rsidR="00561EC0" w:rsidRPr="00477BF2" w:rsidRDefault="00754986" w:rsidP="00FC5A35">
            <w:pPr>
              <w:jc w:val="center"/>
              <w:rPr>
                <w:rFonts w:ascii="Times New Roman" w:hAnsi="Times New Roman"/>
                <w:b/>
                <w:bCs/>
                <w:sz w:val="24"/>
                <w:szCs w:val="24"/>
              </w:rPr>
            </w:pPr>
            <w:r w:rsidRPr="00477BF2">
              <w:rPr>
                <w:rFonts w:ascii="Times New Roman" w:hAnsi="Times New Roman"/>
                <w:b/>
                <w:bCs/>
                <w:sz w:val="24"/>
                <w:szCs w:val="24"/>
              </w:rPr>
              <w:t>Spôsob vyhodnotenia</w:t>
            </w:r>
          </w:p>
        </w:tc>
      </w:tr>
      <w:tr w:rsidR="00561EC0"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561EC0" w:rsidRPr="00477BF2" w:rsidRDefault="00561EC0" w:rsidP="00FC5A35">
            <w:pPr>
              <w:jc w:val="center"/>
              <w:rPr>
                <w:rFonts w:ascii="Times New Roman" w:hAnsi="Times New Roman"/>
                <w:b/>
                <w:bCs/>
                <w:sz w:val="24"/>
                <w:szCs w:val="24"/>
              </w:rPr>
            </w:pPr>
            <w:r w:rsidRPr="00477BF2">
              <w:rPr>
                <w:rFonts w:ascii="Times New Roman" w:hAnsi="Times New Roman"/>
                <w:b/>
                <w:bCs/>
                <w:sz w:val="24"/>
                <w:szCs w:val="24"/>
              </w:rPr>
              <w:t>AZZZ 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561EC0" w:rsidRPr="00477BF2" w:rsidRDefault="00561EC0" w:rsidP="00FC5A35">
            <w:pPr>
              <w:rPr>
                <w:rFonts w:ascii="Times New Roman" w:hAnsi="Times New Roman"/>
                <w:sz w:val="24"/>
                <w:szCs w:val="24"/>
              </w:rPr>
            </w:pPr>
            <w:r w:rsidRPr="00477BF2">
              <w:rPr>
                <w:rFonts w:ascii="Times New Roman" w:hAnsi="Times New Roman"/>
                <w:b/>
                <w:bCs/>
                <w:sz w:val="24"/>
                <w:szCs w:val="24"/>
              </w:rPr>
              <w:t>predloženému návrhu</w:t>
            </w:r>
            <w:r w:rsidRPr="00477BF2">
              <w:rPr>
                <w:rFonts w:ascii="Times New Roman" w:hAnsi="Times New Roman"/>
                <w:sz w:val="24"/>
                <w:szCs w:val="24"/>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61EC0" w:rsidRPr="00477BF2" w:rsidRDefault="00561EC0"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561EC0" w:rsidRPr="00477BF2" w:rsidRDefault="00582C39"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561EC0" w:rsidRPr="00477BF2" w:rsidRDefault="00561EC0" w:rsidP="00FC5A35">
            <w:pPr>
              <w:rPr>
                <w:rFonts w:ascii="Times New Roman" w:hAnsi="Times New Roman"/>
                <w:bCs/>
                <w:sz w:val="24"/>
                <w:szCs w:val="24"/>
              </w:rPr>
            </w:pPr>
          </w:p>
        </w:tc>
      </w:tr>
      <w:tr w:rsidR="00561EC0"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561EC0" w:rsidRPr="00477BF2" w:rsidRDefault="00561EC0" w:rsidP="00FC5A35">
            <w:pPr>
              <w:jc w:val="center"/>
              <w:rPr>
                <w:rFonts w:ascii="Times New Roman" w:hAnsi="Times New Roman"/>
                <w:b/>
                <w:bCs/>
                <w:sz w:val="24"/>
                <w:szCs w:val="24"/>
              </w:rPr>
            </w:pPr>
            <w:r w:rsidRPr="00477BF2">
              <w:rPr>
                <w:rFonts w:ascii="Times New Roman" w:hAnsi="Times New Roman"/>
                <w:b/>
                <w:bCs/>
                <w:sz w:val="24"/>
                <w:szCs w:val="24"/>
              </w:rPr>
              <w:t>GPSR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561EC0" w:rsidRPr="00477BF2" w:rsidRDefault="00561EC0" w:rsidP="00FC5A35">
            <w:pPr>
              <w:rPr>
                <w:rFonts w:ascii="Times New Roman" w:hAnsi="Times New Roman"/>
                <w:sz w:val="24"/>
                <w:szCs w:val="24"/>
              </w:rPr>
            </w:pPr>
            <w:r w:rsidRPr="00477BF2">
              <w:rPr>
                <w:rFonts w:ascii="Times New Roman" w:hAnsi="Times New Roman"/>
                <w:b/>
                <w:bCs/>
                <w:sz w:val="24"/>
                <w:szCs w:val="24"/>
              </w:rPr>
              <w:t>K čl. I bod 54 (§ 39 ods. 3)</w:t>
            </w:r>
            <w:r w:rsidRPr="00477BF2">
              <w:rPr>
                <w:rFonts w:ascii="Times New Roman" w:hAnsi="Times New Roman"/>
                <w:sz w:val="24"/>
                <w:szCs w:val="24"/>
              </w:rPr>
              <w:br/>
              <w:t xml:space="preserve">Navrhované znenie § 39 ods. 3 odporúčame preformulovať. Odôvodnenie: Navrhované znenie je nezrozumiteľné. Z predloženého znenia nevyplýva skutočnosť uvedená navrhovateľom v osobitnej časti dôvodovej správy k čl. I bodu 54.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61EC0" w:rsidRPr="00477BF2" w:rsidRDefault="00561EC0"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561EC0" w:rsidRPr="00477BF2" w:rsidRDefault="00582C39"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561EC0" w:rsidRPr="00477BF2" w:rsidRDefault="00582C39" w:rsidP="00FC5A35">
            <w:pPr>
              <w:rPr>
                <w:rFonts w:ascii="Times New Roman" w:hAnsi="Times New Roman"/>
                <w:bCs/>
                <w:sz w:val="24"/>
                <w:szCs w:val="24"/>
              </w:rPr>
            </w:pPr>
            <w:r w:rsidRPr="00477BF2">
              <w:rPr>
                <w:rFonts w:ascii="Times New Roman" w:hAnsi="Times New Roman"/>
                <w:bCs/>
                <w:sz w:val="24"/>
                <w:szCs w:val="24"/>
              </w:rPr>
              <w:t>Text bol preformulovaný a chyba spôsobujúca nezrozumiteľnosť odstránená.</w:t>
            </w:r>
          </w:p>
        </w:tc>
      </w:tr>
      <w:tr w:rsidR="00561EC0"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561EC0" w:rsidRPr="00477BF2" w:rsidRDefault="00561EC0" w:rsidP="00FC5A35">
            <w:pPr>
              <w:jc w:val="center"/>
              <w:rPr>
                <w:rFonts w:ascii="Times New Roman" w:hAnsi="Times New Roman"/>
                <w:b/>
                <w:bCs/>
                <w:sz w:val="24"/>
                <w:szCs w:val="24"/>
              </w:rPr>
            </w:pPr>
            <w:r w:rsidRPr="00477BF2">
              <w:rPr>
                <w:rFonts w:ascii="Times New Roman" w:hAnsi="Times New Roman"/>
                <w:b/>
                <w:bCs/>
                <w:sz w:val="24"/>
                <w:szCs w:val="24"/>
              </w:rPr>
              <w:t>GPSR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561EC0" w:rsidRPr="00477BF2" w:rsidRDefault="00561EC0" w:rsidP="00FC5A35">
            <w:pPr>
              <w:rPr>
                <w:rFonts w:ascii="Times New Roman" w:hAnsi="Times New Roman"/>
                <w:sz w:val="24"/>
                <w:szCs w:val="24"/>
              </w:rPr>
            </w:pPr>
            <w:r w:rsidRPr="00477BF2">
              <w:rPr>
                <w:rFonts w:ascii="Times New Roman" w:hAnsi="Times New Roman"/>
                <w:b/>
                <w:bCs/>
                <w:sz w:val="24"/>
                <w:szCs w:val="24"/>
              </w:rPr>
              <w:t>K čl. I bod 67 (§ 50)</w:t>
            </w:r>
            <w:r w:rsidRPr="00477BF2">
              <w:rPr>
                <w:rFonts w:ascii="Times New Roman" w:hAnsi="Times New Roman"/>
                <w:sz w:val="24"/>
                <w:szCs w:val="24"/>
              </w:rPr>
              <w:br/>
              <w:t xml:space="preserve">Navrhujeme v § 50 upraviť lehotu, v ktorej má úrad vykonať zápis licencie, záložného práva, prevodu alebo prechodu patentu, exekúcie a súdneho sporu do registra. Odôvodnenie: V doterajšej platnej právnej je upravená lehota 6 mesiacov, do ktorej je úrad povinný zapísať prevod patentu, prechod patentu, záložné právo a licenciu. Vypustením tejto lehoty v novej právnej úprave vzniká situácia, kedy úrad nie je limitovaný v dĺžke svojho konania, čím dochádza k zníženiu právnej istoty disponentov s patentom.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61EC0" w:rsidRPr="00477BF2" w:rsidRDefault="00561EC0"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561EC0" w:rsidRPr="00477BF2" w:rsidRDefault="00495D8A"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561EC0" w:rsidRPr="00477BF2" w:rsidRDefault="00197BC9" w:rsidP="003E2D5D">
            <w:pPr>
              <w:rPr>
                <w:rFonts w:ascii="Times New Roman" w:hAnsi="Times New Roman"/>
                <w:bCs/>
                <w:sz w:val="24"/>
                <w:szCs w:val="24"/>
              </w:rPr>
            </w:pPr>
            <w:r w:rsidRPr="00477BF2">
              <w:rPr>
                <w:rFonts w:ascii="Times New Roman" w:hAnsi="Times New Roman"/>
                <w:bCs/>
                <w:sz w:val="24"/>
                <w:szCs w:val="24"/>
              </w:rPr>
              <w:t>Predkladateľ pripomienku neakceptoval.</w:t>
            </w:r>
            <w:r w:rsidR="002E0078" w:rsidRPr="00477BF2">
              <w:rPr>
                <w:rFonts w:ascii="Times New Roman" w:hAnsi="Times New Roman"/>
                <w:bCs/>
                <w:sz w:val="24"/>
                <w:szCs w:val="24"/>
              </w:rPr>
              <w:t xml:space="preserve"> Jedným z hlavných cieľov predkladaného návrhu zákona bolo aj zjednotenie procesnej úpravy jednotlivých typov správneho konania podľa patentového zákona, zákona o dizajnoch, zákona o úžitkových vzoroch a zákona o dizajnoch. </w:t>
            </w:r>
            <w:r w:rsidR="002572D7" w:rsidRPr="00477BF2">
              <w:rPr>
                <w:rFonts w:ascii="Times New Roman" w:hAnsi="Times New Roman"/>
                <w:bCs/>
                <w:sz w:val="24"/>
                <w:szCs w:val="24"/>
              </w:rPr>
              <w:t>Z</w:t>
            </w:r>
            <w:r w:rsidR="002E0078" w:rsidRPr="00477BF2">
              <w:rPr>
                <w:rFonts w:ascii="Times New Roman" w:hAnsi="Times New Roman"/>
                <w:bCs/>
                <w:sz w:val="24"/>
                <w:szCs w:val="24"/>
              </w:rPr>
              <w:t>ápis licencie, záložného práva, prevodu alebo prechodu, exekúcie (</w:t>
            </w:r>
            <w:r w:rsidR="002572D7" w:rsidRPr="00477BF2">
              <w:rPr>
                <w:rFonts w:ascii="Times New Roman" w:hAnsi="Times New Roman"/>
                <w:bCs/>
                <w:sz w:val="24"/>
                <w:szCs w:val="24"/>
              </w:rPr>
              <w:t xml:space="preserve">pozn.: </w:t>
            </w:r>
            <w:r w:rsidR="002E0078" w:rsidRPr="00477BF2">
              <w:rPr>
                <w:rFonts w:ascii="Times New Roman" w:hAnsi="Times New Roman"/>
                <w:bCs/>
                <w:sz w:val="24"/>
                <w:szCs w:val="24"/>
              </w:rPr>
              <w:t>od 1.1.2019) a súdneho sporu</w:t>
            </w:r>
            <w:r w:rsidR="002572D7" w:rsidRPr="00477BF2">
              <w:rPr>
                <w:rFonts w:ascii="Times New Roman" w:hAnsi="Times New Roman"/>
                <w:bCs/>
                <w:sz w:val="24"/>
                <w:szCs w:val="24"/>
              </w:rPr>
              <w:t xml:space="preserve"> (pozn.: s výnimkou zákona o ochranných známkach) úrad pravidelne vykonáva vo všetkých uvedených predmetoch priemyselného vlastníctva, ale len v prípade patentov je limitovaný zákonnou lehotou (v dĺžke 6 mesiacov). V prípade dizajnov, úžitkových vzorov a ochranných známok zákon neustanovuje pre úrad žiadnu lehotu. Je potrebné zdôrazniť, že úrad, tak ako aj iné správne orgány, je povinný v každom konaní postupovať bez </w:t>
            </w:r>
            <w:r w:rsidR="002572D7" w:rsidRPr="00477BF2">
              <w:rPr>
                <w:rFonts w:ascii="Times New Roman" w:hAnsi="Times New Roman"/>
                <w:bCs/>
                <w:sz w:val="24"/>
                <w:szCs w:val="24"/>
              </w:rPr>
              <w:lastRenderedPageBreak/>
              <w:t>zbytočných prieťahov</w:t>
            </w:r>
            <w:r w:rsidR="00495D8A" w:rsidRPr="00477BF2">
              <w:rPr>
                <w:rFonts w:ascii="Times New Roman" w:hAnsi="Times New Roman"/>
                <w:bCs/>
                <w:sz w:val="24"/>
                <w:szCs w:val="24"/>
              </w:rPr>
              <w:t xml:space="preserve"> (§ 3 ods. 4 správneho poriadku)</w:t>
            </w:r>
            <w:r w:rsidR="002572D7" w:rsidRPr="00477BF2">
              <w:rPr>
                <w:rFonts w:ascii="Times New Roman" w:hAnsi="Times New Roman"/>
                <w:bCs/>
                <w:sz w:val="24"/>
                <w:szCs w:val="24"/>
              </w:rPr>
              <w:t xml:space="preserve"> a vyhýbať sa nečinnosti</w:t>
            </w:r>
            <w:r w:rsidR="00495D8A" w:rsidRPr="00477BF2">
              <w:rPr>
                <w:rFonts w:ascii="Times New Roman" w:hAnsi="Times New Roman"/>
                <w:bCs/>
                <w:sz w:val="24"/>
                <w:szCs w:val="24"/>
              </w:rPr>
              <w:t xml:space="preserve"> (§ 242 a </w:t>
            </w:r>
            <w:proofErr w:type="spellStart"/>
            <w:r w:rsidR="00495D8A" w:rsidRPr="00477BF2">
              <w:rPr>
                <w:rFonts w:ascii="Times New Roman" w:hAnsi="Times New Roman"/>
                <w:bCs/>
                <w:sz w:val="24"/>
                <w:szCs w:val="24"/>
              </w:rPr>
              <w:t>nasl</w:t>
            </w:r>
            <w:proofErr w:type="spellEnd"/>
            <w:r w:rsidR="00495D8A" w:rsidRPr="00477BF2">
              <w:rPr>
                <w:rFonts w:ascii="Times New Roman" w:hAnsi="Times New Roman"/>
                <w:bCs/>
                <w:sz w:val="24"/>
                <w:szCs w:val="24"/>
              </w:rPr>
              <w:t>. Správneho súdneho poriadku)</w:t>
            </w:r>
            <w:r w:rsidR="002572D7" w:rsidRPr="00477BF2">
              <w:rPr>
                <w:rFonts w:ascii="Times New Roman" w:hAnsi="Times New Roman"/>
                <w:bCs/>
                <w:sz w:val="24"/>
                <w:szCs w:val="24"/>
              </w:rPr>
              <w:t xml:space="preserve">, v opačnom </w:t>
            </w:r>
            <w:r w:rsidR="00495D8A" w:rsidRPr="00477BF2">
              <w:rPr>
                <w:rFonts w:ascii="Times New Roman" w:hAnsi="Times New Roman"/>
                <w:bCs/>
                <w:sz w:val="24"/>
                <w:szCs w:val="24"/>
              </w:rPr>
              <w:t xml:space="preserve">prípade </w:t>
            </w:r>
            <w:r w:rsidR="002572D7" w:rsidRPr="00477BF2">
              <w:rPr>
                <w:rFonts w:ascii="Times New Roman" w:hAnsi="Times New Roman"/>
                <w:bCs/>
                <w:sz w:val="24"/>
                <w:szCs w:val="24"/>
              </w:rPr>
              <w:t>môže niesť zodpovednosť aj podľa zákona č. 514/2003 Z. z.</w:t>
            </w:r>
            <w:r w:rsidR="00434713" w:rsidRPr="00477BF2">
              <w:rPr>
                <w:rFonts w:ascii="Times New Roman" w:hAnsi="Times New Roman"/>
                <w:bCs/>
                <w:sz w:val="24"/>
                <w:szCs w:val="24"/>
              </w:rPr>
              <w:t xml:space="preserve"> Navyše, pokiaľ ide o licenčnú zmluvu a zmluvu o prevode patentu, tieto zmluvy nadobúdajú účinnosť medzi zmluvnými stranami už dňom ich uzavretia alebo neskôr podľa dohody zmluvných strán. Dob</w:t>
            </w:r>
            <w:r w:rsidR="003E2D5D" w:rsidRPr="00477BF2">
              <w:rPr>
                <w:rFonts w:ascii="Times New Roman" w:hAnsi="Times New Roman"/>
                <w:bCs/>
                <w:sz w:val="24"/>
                <w:szCs w:val="24"/>
              </w:rPr>
              <w:t>u</w:t>
            </w:r>
            <w:r w:rsidR="00434713" w:rsidRPr="00477BF2">
              <w:rPr>
                <w:rFonts w:ascii="Times New Roman" w:hAnsi="Times New Roman"/>
                <w:bCs/>
                <w:sz w:val="24"/>
                <w:szCs w:val="24"/>
              </w:rPr>
              <w:t xml:space="preserve"> od uzavretia zmluvy po zápis licencie resp. prevodu do registra</w:t>
            </w:r>
            <w:r w:rsidR="003E2D5D" w:rsidRPr="00477BF2">
              <w:rPr>
                <w:rFonts w:ascii="Times New Roman" w:hAnsi="Times New Roman"/>
                <w:bCs/>
                <w:sz w:val="24"/>
                <w:szCs w:val="24"/>
              </w:rPr>
              <w:t xml:space="preserve"> teda nemožno považovať za obdobie právnej neistoty.</w:t>
            </w:r>
            <w:r w:rsidR="00434713" w:rsidRPr="00477BF2">
              <w:rPr>
                <w:rFonts w:ascii="Times New Roman" w:hAnsi="Times New Roman"/>
                <w:bCs/>
                <w:sz w:val="24"/>
                <w:szCs w:val="24"/>
              </w:rPr>
              <w:t xml:space="preserve">   </w:t>
            </w:r>
          </w:p>
        </w:tc>
      </w:tr>
      <w:tr w:rsidR="00561EC0"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561EC0" w:rsidRPr="00477BF2" w:rsidRDefault="00561EC0" w:rsidP="00FC5A35">
            <w:pPr>
              <w:jc w:val="center"/>
              <w:rPr>
                <w:rFonts w:ascii="Times New Roman" w:hAnsi="Times New Roman"/>
                <w:b/>
                <w:bCs/>
                <w:sz w:val="24"/>
                <w:szCs w:val="24"/>
              </w:rPr>
            </w:pPr>
            <w:r w:rsidRPr="00477BF2">
              <w:rPr>
                <w:rFonts w:ascii="Times New Roman" w:hAnsi="Times New Roman"/>
                <w:b/>
                <w:bCs/>
                <w:sz w:val="24"/>
                <w:szCs w:val="24"/>
              </w:rPr>
              <w:lastRenderedPageBreak/>
              <w:t>GPSR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561EC0" w:rsidRPr="00477BF2" w:rsidRDefault="00561EC0" w:rsidP="00FC5A35">
            <w:pPr>
              <w:rPr>
                <w:rFonts w:ascii="Times New Roman" w:hAnsi="Times New Roman"/>
                <w:sz w:val="24"/>
                <w:szCs w:val="24"/>
              </w:rPr>
            </w:pPr>
            <w:r w:rsidRPr="00477BF2">
              <w:rPr>
                <w:rFonts w:ascii="Times New Roman" w:hAnsi="Times New Roman"/>
                <w:b/>
                <w:bCs/>
                <w:sz w:val="24"/>
                <w:szCs w:val="24"/>
              </w:rPr>
              <w:t>K čl. III bod 10 (§ 11)</w:t>
            </w:r>
            <w:r w:rsidRPr="00477BF2">
              <w:rPr>
                <w:rFonts w:ascii="Times New Roman" w:hAnsi="Times New Roman"/>
                <w:sz w:val="24"/>
                <w:szCs w:val="24"/>
              </w:rPr>
              <w:br/>
              <w:t xml:space="preserve">Navrhujeme v § 11 ods. 3 druhej vete za slová „ je povinný“ vložiť slovo „písomne“. Odôvodnenie: Za účelom zachovania právnej istoty pôvodcu zamestnaneckého riešenia považujeme za vhodné upraviť písomný spôsob informovania pôvodcu technického riešenia o zvolenom spôsobe ochrany zamestnaneckého riešenia.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61EC0" w:rsidRPr="00477BF2" w:rsidRDefault="00561EC0"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561EC0" w:rsidRPr="00477BF2" w:rsidRDefault="00495D8A"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561EC0" w:rsidRPr="00477BF2" w:rsidRDefault="00777558" w:rsidP="00FC5A35">
            <w:pPr>
              <w:rPr>
                <w:rFonts w:ascii="Times New Roman" w:hAnsi="Times New Roman"/>
                <w:bCs/>
                <w:sz w:val="24"/>
                <w:szCs w:val="24"/>
              </w:rPr>
            </w:pPr>
            <w:r w:rsidRPr="00477BF2">
              <w:rPr>
                <w:rFonts w:ascii="Times New Roman" w:hAnsi="Times New Roman"/>
                <w:bCs/>
                <w:sz w:val="24"/>
                <w:szCs w:val="24"/>
              </w:rPr>
              <w:t>Text bol doplnený v zmysle pripomienky.</w:t>
            </w:r>
          </w:p>
        </w:tc>
      </w:tr>
      <w:tr w:rsidR="00561EC0"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561EC0" w:rsidRPr="00477BF2" w:rsidRDefault="00561EC0" w:rsidP="00FC5A35">
            <w:pPr>
              <w:jc w:val="center"/>
              <w:rPr>
                <w:rFonts w:ascii="Times New Roman" w:hAnsi="Times New Roman"/>
                <w:b/>
                <w:bCs/>
                <w:sz w:val="24"/>
                <w:szCs w:val="24"/>
              </w:rPr>
            </w:pPr>
            <w:r w:rsidRPr="00477BF2">
              <w:rPr>
                <w:rFonts w:ascii="Times New Roman" w:hAnsi="Times New Roman"/>
                <w:b/>
                <w:bCs/>
                <w:sz w:val="24"/>
                <w:szCs w:val="24"/>
              </w:rPr>
              <w:t>GPSR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561EC0" w:rsidRPr="00477BF2" w:rsidRDefault="00561EC0" w:rsidP="00FC5A35">
            <w:pPr>
              <w:rPr>
                <w:rFonts w:ascii="Times New Roman" w:hAnsi="Times New Roman"/>
                <w:sz w:val="24"/>
                <w:szCs w:val="24"/>
              </w:rPr>
            </w:pPr>
            <w:r w:rsidRPr="00477BF2">
              <w:rPr>
                <w:rFonts w:ascii="Times New Roman" w:hAnsi="Times New Roman"/>
                <w:b/>
                <w:bCs/>
                <w:sz w:val="24"/>
                <w:szCs w:val="24"/>
              </w:rPr>
              <w:t>K čl. I bod 6 (§ 11)</w:t>
            </w:r>
            <w:r w:rsidRPr="00477BF2">
              <w:rPr>
                <w:rFonts w:ascii="Times New Roman" w:hAnsi="Times New Roman"/>
                <w:sz w:val="24"/>
                <w:szCs w:val="24"/>
              </w:rPr>
              <w:br/>
              <w:t xml:space="preserve">Navrhujeme v § 11 ods. 3 druhej vete za slová „ je povinný“ vložiť slovo „písomne“. Odôvodnenie: Za účelom zachovania právnej istoty pôvodcu zamestnaneckého vynálezu, považujeme za vhodné upraviť písomný spôsob informovania pôvodcu o zvolenom spôsobe ochrany zamestnaneckého vynálezu.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61EC0" w:rsidRPr="00477BF2" w:rsidRDefault="00561EC0"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561EC0"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561EC0" w:rsidRPr="00477BF2" w:rsidRDefault="00777558" w:rsidP="00FC5A35">
            <w:pPr>
              <w:rPr>
                <w:rFonts w:ascii="Times New Roman" w:hAnsi="Times New Roman"/>
                <w:b/>
                <w:bCs/>
                <w:sz w:val="24"/>
                <w:szCs w:val="24"/>
              </w:rPr>
            </w:pPr>
            <w:r w:rsidRPr="00477BF2">
              <w:rPr>
                <w:rFonts w:ascii="Times New Roman" w:hAnsi="Times New Roman"/>
                <w:bCs/>
                <w:sz w:val="24"/>
                <w:szCs w:val="24"/>
              </w:rPr>
              <w:t>Text bol doplnený v zmysle pripomienky.</w:t>
            </w:r>
          </w:p>
        </w:tc>
      </w:tr>
      <w:tr w:rsidR="00561EC0"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561EC0" w:rsidRPr="00477BF2" w:rsidRDefault="00561EC0" w:rsidP="00FC5A35">
            <w:pPr>
              <w:jc w:val="center"/>
              <w:rPr>
                <w:rFonts w:ascii="Times New Roman" w:hAnsi="Times New Roman"/>
                <w:b/>
                <w:bCs/>
                <w:sz w:val="24"/>
                <w:szCs w:val="24"/>
              </w:rPr>
            </w:pPr>
            <w:r w:rsidRPr="00477BF2">
              <w:rPr>
                <w:rFonts w:ascii="Times New Roman" w:hAnsi="Times New Roman"/>
                <w:b/>
                <w:bCs/>
                <w:sz w:val="24"/>
                <w:szCs w:val="24"/>
              </w:rPr>
              <w:t>GPSR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561EC0" w:rsidRPr="00477BF2" w:rsidRDefault="00561EC0" w:rsidP="00FC5A35">
            <w:pPr>
              <w:rPr>
                <w:rFonts w:ascii="Times New Roman" w:hAnsi="Times New Roman"/>
                <w:sz w:val="24"/>
                <w:szCs w:val="24"/>
              </w:rPr>
            </w:pPr>
            <w:r w:rsidRPr="00477BF2">
              <w:rPr>
                <w:rFonts w:ascii="Times New Roman" w:hAnsi="Times New Roman"/>
                <w:b/>
                <w:bCs/>
                <w:sz w:val="24"/>
                <w:szCs w:val="24"/>
              </w:rPr>
              <w:t>K čl. II bod 4 (§ 12)</w:t>
            </w:r>
            <w:r w:rsidRPr="00477BF2">
              <w:rPr>
                <w:rFonts w:ascii="Times New Roman" w:hAnsi="Times New Roman"/>
                <w:sz w:val="24"/>
                <w:szCs w:val="24"/>
              </w:rPr>
              <w:br/>
              <w:t xml:space="preserve">Navrhujeme v § 12 ods. 3 druhej vete za slová „je povinný“ </w:t>
            </w:r>
            <w:r w:rsidRPr="00477BF2">
              <w:rPr>
                <w:rFonts w:ascii="Times New Roman" w:hAnsi="Times New Roman"/>
                <w:sz w:val="24"/>
                <w:szCs w:val="24"/>
              </w:rPr>
              <w:lastRenderedPageBreak/>
              <w:t xml:space="preserve">vložiť slovo „písomne“. Odôvodnenie: Za účelom zachovania právnej istoty pôvodcu zamestnaneckého dizajnu, považujeme za vhodné upraviť písomný spôsob informovania pôvodcu o zvolenom spôsobe ochrany zamestnaneckého dizajnu.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61EC0" w:rsidRPr="00477BF2" w:rsidRDefault="00561EC0"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561EC0"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561EC0" w:rsidRPr="00477BF2" w:rsidRDefault="00777558" w:rsidP="00FC5A35">
            <w:pPr>
              <w:rPr>
                <w:rFonts w:ascii="Times New Roman" w:hAnsi="Times New Roman"/>
                <w:bCs/>
                <w:sz w:val="24"/>
                <w:szCs w:val="24"/>
              </w:rPr>
            </w:pPr>
            <w:r w:rsidRPr="00477BF2">
              <w:rPr>
                <w:rFonts w:ascii="Times New Roman" w:hAnsi="Times New Roman"/>
                <w:bCs/>
                <w:sz w:val="24"/>
                <w:szCs w:val="24"/>
              </w:rPr>
              <w:t>Text bol doplnený v zmysle pripomienky.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GPSR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II bod 55 (§ 42)</w:t>
            </w:r>
            <w:r w:rsidRPr="00477BF2">
              <w:rPr>
                <w:rFonts w:ascii="Times New Roman" w:hAnsi="Times New Roman"/>
                <w:sz w:val="24"/>
                <w:szCs w:val="24"/>
              </w:rPr>
              <w:br/>
              <w:t xml:space="preserve">Navrhujeme v § 42 upraviť aj lehotu, v ktorej má úrad vykonať zápis licencie, záložného práva, prevodu alebo prechodu zapísaného dizajnu, exekúcie a súdneho sporu do registra. Odôvodnenie: Upravením tejto lehoty v novej právnej úprave by úrad bol limitovaný v maximálnej dĺžke svojho konania, čím by sa zvýšila právna istota disponentov s dizajnom.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197BC9" w:rsidP="00FC5A35">
            <w:pPr>
              <w:rPr>
                <w:rFonts w:ascii="Times New Roman" w:hAnsi="Times New Roman"/>
                <w:bCs/>
                <w:sz w:val="24"/>
                <w:szCs w:val="24"/>
              </w:rPr>
            </w:pPr>
            <w:r w:rsidRPr="00477BF2">
              <w:rPr>
                <w:rFonts w:ascii="Times New Roman" w:hAnsi="Times New Roman"/>
                <w:bCs/>
                <w:sz w:val="24"/>
                <w:szCs w:val="24"/>
              </w:rPr>
              <w:t>Predkladateľ pripomienku neakceptoval.</w:t>
            </w:r>
            <w:r w:rsidR="00E51B7B" w:rsidRPr="00477BF2">
              <w:rPr>
                <w:rFonts w:ascii="Times New Roman" w:hAnsi="Times New Roman"/>
                <w:bCs/>
                <w:sz w:val="24"/>
                <w:szCs w:val="24"/>
              </w:rPr>
              <w:t xml:space="preserve"> Jedným z hlavných cieľov predkladaného návrhu zákona bolo aj zjednotenie procesnej úpravy jednotlivých typov správneho konania podľa patentového zákona, zákona o dizajnoch, zákona o úžitkových vzoroch a zákona o dizajnoch. Zápis licencie, záložného práva, prevodu alebo prechodu, exekúcie (pozn.: od 1.1.2019) a súdneho sporu (pozn.: s výnimkou zákona o ochranných známkach) úrad pravidelne vykonáva vo všetkých uvedených predmetoch priemyselného vlastníctva, ale len v prípade patentov je limitovaný zákonnou lehotou (v dĺžke 6 mesiacov). V prípade dizajnov, úžitkových vzorov a ochranných známok zákon neustanovuje pre úrad žiadnu lehotu. Je potrebné zdôrazniť, že úrad, tak ako aj iné správne orgány, je povinný v každom konaní postupovať bez zbytočných prieťahov (§ 3 ods. 4 správneho poriadku) a vyhýbať sa nečinnosti (§ 242 a </w:t>
            </w:r>
            <w:proofErr w:type="spellStart"/>
            <w:r w:rsidR="00E51B7B" w:rsidRPr="00477BF2">
              <w:rPr>
                <w:rFonts w:ascii="Times New Roman" w:hAnsi="Times New Roman"/>
                <w:bCs/>
                <w:sz w:val="24"/>
                <w:szCs w:val="24"/>
              </w:rPr>
              <w:t>nasl</w:t>
            </w:r>
            <w:proofErr w:type="spellEnd"/>
            <w:r w:rsidR="00E51B7B" w:rsidRPr="00477BF2">
              <w:rPr>
                <w:rFonts w:ascii="Times New Roman" w:hAnsi="Times New Roman"/>
                <w:bCs/>
                <w:sz w:val="24"/>
                <w:szCs w:val="24"/>
              </w:rPr>
              <w:t>. Správneho súdneho poriadku), v opačnom prípade môže niesť zodpovednosť aj podľa zákona č. 514/2003 Z. z.</w:t>
            </w:r>
            <w:r w:rsidR="003E2D5D" w:rsidRPr="00477BF2">
              <w:rPr>
                <w:rFonts w:ascii="Times New Roman" w:hAnsi="Times New Roman"/>
                <w:bCs/>
                <w:sz w:val="24"/>
                <w:szCs w:val="24"/>
              </w:rPr>
              <w:t xml:space="preserve"> Navyše, pokiaľ ide o licenčnú zmluvu a zmluvu o prevode patentu, tieto zmluvy </w:t>
            </w:r>
            <w:r w:rsidR="003E2D5D" w:rsidRPr="00477BF2">
              <w:rPr>
                <w:rFonts w:ascii="Times New Roman" w:hAnsi="Times New Roman"/>
                <w:bCs/>
                <w:sz w:val="24"/>
                <w:szCs w:val="24"/>
              </w:rPr>
              <w:lastRenderedPageBreak/>
              <w:t>nadobúdajú účinnosť medzi zmluvnými stranami už dňom ich uzavretia alebo neskôr podľa dohody zmluvných strán. Dobu od uzavretia zmluvy po zápis licencie resp. prevodu do registra teda nemožno považovať za obdobie právnej neistoty.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GPSR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 bod 13 (§ 19)</w:t>
            </w:r>
            <w:r w:rsidRPr="00477BF2">
              <w:rPr>
                <w:rFonts w:ascii="Times New Roman" w:hAnsi="Times New Roman"/>
                <w:sz w:val="24"/>
                <w:szCs w:val="24"/>
              </w:rPr>
              <w:br/>
              <w:t xml:space="preserve">Navrhujeme vypustiť novelizačný bod 13. Odôvodnenie: Z doterajšieho znenia § 19 vyplýva, kto sa považuje za majiteľa patentu. V prípade, ak súd na základe žaloby rozhodne o vlastníctve patentu v prospech inej osoby, túto skutočnosť je registračný úrad povinný zapísať do registra postupom podľa § 48 navrhovaného znenia. Novelizácia § 19 sa preto javí ako nadbytočná.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197BC9" w:rsidP="007462C7">
            <w:pPr>
              <w:autoSpaceDE w:val="0"/>
              <w:autoSpaceDN w:val="0"/>
              <w:spacing w:after="0"/>
              <w:rPr>
                <w:rFonts w:ascii="Times New Roman" w:hAnsi="Times New Roman"/>
                <w:bCs/>
                <w:sz w:val="24"/>
                <w:szCs w:val="24"/>
              </w:rPr>
            </w:pPr>
            <w:r w:rsidRPr="00477BF2">
              <w:rPr>
                <w:rFonts w:ascii="Times New Roman" w:hAnsi="Times New Roman"/>
                <w:bCs/>
                <w:sz w:val="24"/>
                <w:szCs w:val="24"/>
              </w:rPr>
              <w:t xml:space="preserve">Predkladateľ pripomienku neakceptoval. </w:t>
            </w:r>
            <w:r w:rsidR="00495FEE" w:rsidRPr="00477BF2">
              <w:rPr>
                <w:rFonts w:ascii="Times New Roman" w:hAnsi="Times New Roman"/>
                <w:bCs/>
                <w:sz w:val="24"/>
                <w:szCs w:val="24"/>
              </w:rPr>
              <w:t xml:space="preserve">Aplikačná prax potvrdzuje, že nejde o nadbytočnú novelizáciu. </w:t>
            </w:r>
            <w:r w:rsidR="007462C7" w:rsidRPr="00477BF2">
              <w:rPr>
                <w:rFonts w:ascii="Times New Roman" w:hAnsi="Times New Roman"/>
                <w:bCs/>
                <w:sz w:val="24"/>
                <w:szCs w:val="24"/>
              </w:rPr>
              <w:t>N</w:t>
            </w:r>
            <w:r w:rsidR="00495FEE" w:rsidRPr="00477BF2">
              <w:rPr>
                <w:rFonts w:ascii="Times New Roman" w:hAnsi="Times New Roman"/>
                <w:sz w:val="24"/>
                <w:szCs w:val="24"/>
              </w:rPr>
              <w:t>avrhovan</w:t>
            </w:r>
            <w:r w:rsidR="007462C7" w:rsidRPr="00477BF2">
              <w:rPr>
                <w:rFonts w:ascii="Times New Roman" w:hAnsi="Times New Roman"/>
                <w:sz w:val="24"/>
                <w:szCs w:val="24"/>
              </w:rPr>
              <w:t>é doplnenie</w:t>
            </w:r>
            <w:r w:rsidR="00E51B7B" w:rsidRPr="00477BF2">
              <w:rPr>
                <w:rFonts w:ascii="Times New Roman" w:hAnsi="Times New Roman"/>
                <w:sz w:val="24"/>
                <w:szCs w:val="24"/>
              </w:rPr>
              <w:t> </w:t>
            </w:r>
            <w:r w:rsidR="00495FEE" w:rsidRPr="00477BF2">
              <w:rPr>
                <w:rFonts w:ascii="Times New Roman" w:hAnsi="Times New Roman"/>
                <w:sz w:val="24"/>
                <w:szCs w:val="24"/>
              </w:rPr>
              <w:t xml:space="preserve">§ 19 </w:t>
            </w:r>
            <w:r w:rsidR="007462C7" w:rsidRPr="00477BF2">
              <w:rPr>
                <w:rFonts w:ascii="Times New Roman" w:hAnsi="Times New Roman"/>
                <w:sz w:val="24"/>
                <w:szCs w:val="24"/>
              </w:rPr>
              <w:t xml:space="preserve">by </w:t>
            </w:r>
            <w:r w:rsidR="00495FEE" w:rsidRPr="00477BF2">
              <w:rPr>
                <w:rFonts w:ascii="Times New Roman" w:hAnsi="Times New Roman"/>
                <w:sz w:val="24"/>
                <w:szCs w:val="24"/>
              </w:rPr>
              <w:t>mohl</w:t>
            </w:r>
            <w:r w:rsidR="007462C7" w:rsidRPr="00477BF2">
              <w:rPr>
                <w:rFonts w:ascii="Times New Roman" w:hAnsi="Times New Roman"/>
                <w:sz w:val="24"/>
                <w:szCs w:val="24"/>
              </w:rPr>
              <w:t>o</w:t>
            </w:r>
            <w:r w:rsidR="00495FEE" w:rsidRPr="00477BF2">
              <w:rPr>
                <w:rFonts w:ascii="Times New Roman" w:hAnsi="Times New Roman"/>
                <w:sz w:val="24"/>
                <w:szCs w:val="24"/>
              </w:rPr>
              <w:t xml:space="preserve"> predchádzať</w:t>
            </w:r>
            <w:r w:rsidR="007462C7" w:rsidRPr="00477BF2">
              <w:rPr>
                <w:rFonts w:ascii="Times New Roman" w:hAnsi="Times New Roman"/>
                <w:sz w:val="24"/>
                <w:szCs w:val="24"/>
              </w:rPr>
              <w:t xml:space="preserve"> nejasnostiam a kompetenčným konfliktom a má oporu aj v</w:t>
            </w:r>
            <w:r w:rsidR="00444BF5" w:rsidRPr="00477BF2">
              <w:rPr>
                <w:rFonts w:ascii="Times New Roman" w:hAnsi="Times New Roman"/>
                <w:sz w:val="24"/>
                <w:szCs w:val="24"/>
              </w:rPr>
              <w:t xml:space="preserve"> ustálenej rozhodovacej praxe Najvyššieho súdu SR (napr. rozsudok Najvyššieho súdu SR z 20. februára 2008, </w:t>
            </w:r>
            <w:proofErr w:type="spellStart"/>
            <w:r w:rsidR="00444BF5" w:rsidRPr="00477BF2">
              <w:rPr>
                <w:rFonts w:ascii="Times New Roman" w:hAnsi="Times New Roman"/>
                <w:sz w:val="24"/>
                <w:szCs w:val="24"/>
              </w:rPr>
              <w:t>sp</w:t>
            </w:r>
            <w:proofErr w:type="spellEnd"/>
            <w:r w:rsidR="00444BF5" w:rsidRPr="00477BF2">
              <w:rPr>
                <w:rFonts w:ascii="Times New Roman" w:hAnsi="Times New Roman"/>
                <w:sz w:val="24"/>
                <w:szCs w:val="24"/>
              </w:rPr>
              <w:t xml:space="preserve">. zn. 1 </w:t>
            </w:r>
            <w:proofErr w:type="spellStart"/>
            <w:r w:rsidR="00444BF5" w:rsidRPr="00477BF2">
              <w:rPr>
                <w:rFonts w:ascii="Times New Roman" w:hAnsi="Times New Roman"/>
                <w:sz w:val="24"/>
                <w:szCs w:val="24"/>
              </w:rPr>
              <w:t>Obdo</w:t>
            </w:r>
            <w:proofErr w:type="spellEnd"/>
            <w:r w:rsidR="00444BF5" w:rsidRPr="00477BF2">
              <w:rPr>
                <w:rFonts w:ascii="Times New Roman" w:hAnsi="Times New Roman"/>
                <w:sz w:val="24"/>
                <w:szCs w:val="24"/>
              </w:rPr>
              <w:t xml:space="preserve"> V 37/2007 zaradený do Zbierky stanovísk Najvyššieho súdu a rozhodnutí súdov SR pod č. 34/2010)</w:t>
            </w:r>
            <w:r w:rsidR="00495FEE" w:rsidRPr="00477BF2">
              <w:rPr>
                <w:rFonts w:ascii="Times New Roman" w:hAnsi="Times New Roman"/>
                <w:sz w:val="24"/>
                <w:szCs w:val="24"/>
              </w:rPr>
              <w:t>.</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Klub 500</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Všeobecne</w:t>
            </w:r>
            <w:r w:rsidRPr="00477BF2">
              <w:rPr>
                <w:rFonts w:ascii="Times New Roman" w:hAnsi="Times New Roman"/>
                <w:sz w:val="24"/>
                <w:szCs w:val="24"/>
              </w:rPr>
              <w:br/>
              <w:t>Navrhujeme prehodnotiť výšku správnych poplatkov s cieľom ich zníženia.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Z</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F83FCC"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FC5A35" w:rsidRPr="00477BF2" w:rsidRDefault="00FE6C0D" w:rsidP="00FC5A35">
            <w:pPr>
              <w:rPr>
                <w:rFonts w:ascii="Times New Roman" w:hAnsi="Times New Roman"/>
                <w:bCs/>
                <w:sz w:val="24"/>
                <w:szCs w:val="24"/>
              </w:rPr>
            </w:pPr>
            <w:r w:rsidRPr="00477BF2">
              <w:rPr>
                <w:rFonts w:ascii="Times New Roman" w:hAnsi="Times New Roman"/>
                <w:bCs/>
                <w:sz w:val="24"/>
                <w:szCs w:val="24"/>
              </w:rPr>
              <w:t>Predkladateľ čiastočne vyhovel pripomienke.</w:t>
            </w:r>
          </w:p>
          <w:p w:rsidR="00E51B7B" w:rsidRPr="00477BF2" w:rsidRDefault="00FE6C0D" w:rsidP="00FC5A35">
            <w:pPr>
              <w:rPr>
                <w:rFonts w:ascii="Times New Roman" w:hAnsi="Times New Roman"/>
                <w:bCs/>
                <w:sz w:val="24"/>
                <w:szCs w:val="24"/>
              </w:rPr>
            </w:pPr>
            <w:r w:rsidRPr="00477BF2">
              <w:rPr>
                <w:rFonts w:ascii="Times New Roman" w:hAnsi="Times New Roman"/>
                <w:bCs/>
                <w:sz w:val="24"/>
                <w:szCs w:val="24"/>
              </w:rPr>
              <w:t xml:space="preserve">Upravili sa sadzby správnych poplatkov tak, že dochádza </w:t>
            </w:r>
            <w:r w:rsidR="009E17D8" w:rsidRPr="00477BF2">
              <w:rPr>
                <w:rFonts w:ascii="Times New Roman" w:hAnsi="Times New Roman"/>
                <w:bCs/>
                <w:sz w:val="24"/>
                <w:szCs w:val="24"/>
              </w:rPr>
              <w:t>k zníženiu navrhovaných sadzieb poplatkov za úžitkové vzory: Pol. 221</w:t>
            </w:r>
            <w:r w:rsidRPr="00477BF2">
              <w:rPr>
                <w:rFonts w:ascii="Times New Roman" w:hAnsi="Times New Roman"/>
                <w:bCs/>
                <w:sz w:val="24"/>
                <w:szCs w:val="24"/>
              </w:rPr>
              <w:t xml:space="preserve"> -</w:t>
            </w:r>
            <w:r w:rsidR="009E17D8" w:rsidRPr="00477BF2">
              <w:rPr>
                <w:rFonts w:ascii="Times New Roman" w:hAnsi="Times New Roman"/>
                <w:bCs/>
                <w:sz w:val="24"/>
                <w:szCs w:val="24"/>
              </w:rPr>
              <w:t xml:space="preserve"> za prihlášku</w:t>
            </w:r>
            <w:r w:rsidRPr="00477BF2">
              <w:rPr>
                <w:rFonts w:ascii="Times New Roman" w:hAnsi="Times New Roman"/>
                <w:bCs/>
                <w:sz w:val="24"/>
                <w:szCs w:val="24"/>
              </w:rPr>
              <w:t xml:space="preserve"> úžitkového vzoru</w:t>
            </w:r>
            <w:r w:rsidR="009E17D8" w:rsidRPr="00477BF2">
              <w:rPr>
                <w:rFonts w:ascii="Times New Roman" w:hAnsi="Times New Roman"/>
                <w:bCs/>
                <w:sz w:val="24"/>
                <w:szCs w:val="24"/>
              </w:rPr>
              <w:t xml:space="preserve"> </w:t>
            </w:r>
            <w:r w:rsidRPr="00477BF2">
              <w:rPr>
                <w:rFonts w:ascii="Times New Roman" w:hAnsi="Times New Roman"/>
                <w:bCs/>
                <w:sz w:val="24"/>
                <w:szCs w:val="24"/>
              </w:rPr>
              <w:t>34</w:t>
            </w:r>
            <w:r w:rsidR="009E17D8" w:rsidRPr="00477BF2">
              <w:rPr>
                <w:rFonts w:ascii="Times New Roman" w:hAnsi="Times New Roman"/>
                <w:bCs/>
                <w:sz w:val="24"/>
                <w:szCs w:val="24"/>
              </w:rPr>
              <w:t xml:space="preserve"> eur (</w:t>
            </w:r>
            <w:r w:rsidRPr="00477BF2">
              <w:rPr>
                <w:rFonts w:ascii="Times New Roman" w:hAnsi="Times New Roman"/>
                <w:bCs/>
                <w:sz w:val="24"/>
                <w:szCs w:val="24"/>
              </w:rPr>
              <w:t>aktuálne</w:t>
            </w:r>
            <w:r w:rsidR="009E17D8" w:rsidRPr="00477BF2">
              <w:rPr>
                <w:rFonts w:ascii="Times New Roman" w:hAnsi="Times New Roman"/>
                <w:bCs/>
                <w:sz w:val="24"/>
                <w:szCs w:val="24"/>
              </w:rPr>
              <w:t xml:space="preserve"> je 33</w:t>
            </w:r>
            <w:r w:rsidRPr="00477BF2">
              <w:rPr>
                <w:rFonts w:ascii="Times New Roman" w:hAnsi="Times New Roman"/>
                <w:bCs/>
                <w:sz w:val="24"/>
                <w:szCs w:val="24"/>
              </w:rPr>
              <w:t xml:space="preserve"> eur</w:t>
            </w:r>
            <w:r w:rsidR="009E17D8" w:rsidRPr="00477BF2">
              <w:rPr>
                <w:rFonts w:ascii="Times New Roman" w:hAnsi="Times New Roman"/>
                <w:bCs/>
                <w:sz w:val="24"/>
                <w:szCs w:val="24"/>
              </w:rPr>
              <w:t xml:space="preserve">, </w:t>
            </w:r>
            <w:r w:rsidRPr="00477BF2">
              <w:rPr>
                <w:rFonts w:ascii="Times New Roman" w:hAnsi="Times New Roman"/>
                <w:bCs/>
                <w:sz w:val="24"/>
                <w:szCs w:val="24"/>
              </w:rPr>
              <w:t>pôvodne sa navrhovalo zvýšenie na 50 eur), ak prihlášku</w:t>
            </w:r>
            <w:r w:rsidR="009E17D8" w:rsidRPr="00477BF2">
              <w:rPr>
                <w:rFonts w:ascii="Times New Roman" w:hAnsi="Times New Roman"/>
                <w:bCs/>
                <w:sz w:val="24"/>
                <w:szCs w:val="24"/>
              </w:rPr>
              <w:t xml:space="preserve"> podá nie pôvodca </w:t>
            </w:r>
            <w:r w:rsidRPr="00477BF2">
              <w:rPr>
                <w:rFonts w:ascii="Times New Roman" w:hAnsi="Times New Roman"/>
                <w:bCs/>
                <w:sz w:val="24"/>
                <w:szCs w:val="24"/>
              </w:rPr>
              <w:t>68</w:t>
            </w:r>
            <w:r w:rsidR="009E17D8" w:rsidRPr="00477BF2">
              <w:rPr>
                <w:rFonts w:ascii="Times New Roman" w:hAnsi="Times New Roman"/>
                <w:bCs/>
                <w:sz w:val="24"/>
                <w:szCs w:val="24"/>
              </w:rPr>
              <w:t xml:space="preserve"> eur (</w:t>
            </w:r>
            <w:r w:rsidRPr="00477BF2">
              <w:rPr>
                <w:rFonts w:ascii="Times New Roman" w:hAnsi="Times New Roman"/>
                <w:bCs/>
                <w:sz w:val="24"/>
                <w:szCs w:val="24"/>
              </w:rPr>
              <w:t>aktuálne</w:t>
            </w:r>
            <w:r w:rsidR="009E17D8" w:rsidRPr="00477BF2">
              <w:rPr>
                <w:rFonts w:ascii="Times New Roman" w:hAnsi="Times New Roman"/>
                <w:bCs/>
                <w:sz w:val="24"/>
                <w:szCs w:val="24"/>
              </w:rPr>
              <w:t xml:space="preserve"> je 66</w:t>
            </w:r>
            <w:r w:rsidR="001D46BB" w:rsidRPr="00477BF2">
              <w:rPr>
                <w:rFonts w:ascii="Times New Roman" w:hAnsi="Times New Roman"/>
                <w:bCs/>
                <w:sz w:val="24"/>
                <w:szCs w:val="24"/>
              </w:rPr>
              <w:t xml:space="preserve"> eur</w:t>
            </w:r>
            <w:r w:rsidR="009E17D8" w:rsidRPr="00477BF2">
              <w:rPr>
                <w:rFonts w:ascii="Times New Roman" w:hAnsi="Times New Roman"/>
                <w:bCs/>
                <w:sz w:val="24"/>
                <w:szCs w:val="24"/>
              </w:rPr>
              <w:t xml:space="preserve">, </w:t>
            </w:r>
            <w:r w:rsidRPr="00477BF2">
              <w:rPr>
                <w:rFonts w:ascii="Times New Roman" w:hAnsi="Times New Roman"/>
                <w:bCs/>
                <w:sz w:val="24"/>
                <w:szCs w:val="24"/>
              </w:rPr>
              <w:t xml:space="preserve">pôvodne sa </w:t>
            </w:r>
            <w:r w:rsidR="009E17D8" w:rsidRPr="00477BF2">
              <w:rPr>
                <w:rFonts w:ascii="Times New Roman" w:hAnsi="Times New Roman"/>
                <w:bCs/>
                <w:sz w:val="24"/>
                <w:szCs w:val="24"/>
              </w:rPr>
              <w:t>navrhoval</w:t>
            </w:r>
            <w:r w:rsidRPr="00477BF2">
              <w:rPr>
                <w:rFonts w:ascii="Times New Roman" w:hAnsi="Times New Roman"/>
                <w:bCs/>
                <w:sz w:val="24"/>
                <w:szCs w:val="24"/>
              </w:rPr>
              <w:t xml:space="preserve">o zvýšenie na </w:t>
            </w:r>
            <w:r w:rsidR="009E17D8" w:rsidRPr="00477BF2">
              <w:rPr>
                <w:rFonts w:ascii="Times New Roman" w:hAnsi="Times New Roman"/>
                <w:bCs/>
                <w:sz w:val="24"/>
                <w:szCs w:val="24"/>
              </w:rPr>
              <w:t>100 eur), Pol. 222</w:t>
            </w:r>
            <w:r w:rsidRPr="00477BF2">
              <w:rPr>
                <w:rFonts w:ascii="Times New Roman" w:hAnsi="Times New Roman"/>
                <w:bCs/>
                <w:sz w:val="24"/>
                <w:szCs w:val="24"/>
              </w:rPr>
              <w:t xml:space="preserve"> -</w:t>
            </w:r>
            <w:r w:rsidR="009E17D8" w:rsidRPr="00477BF2">
              <w:rPr>
                <w:rFonts w:ascii="Times New Roman" w:hAnsi="Times New Roman"/>
                <w:bCs/>
                <w:sz w:val="24"/>
                <w:szCs w:val="24"/>
              </w:rPr>
              <w:t xml:space="preserve"> za námietky 40 eur (</w:t>
            </w:r>
            <w:r w:rsidRPr="00477BF2">
              <w:rPr>
                <w:rFonts w:ascii="Times New Roman" w:hAnsi="Times New Roman"/>
                <w:bCs/>
                <w:sz w:val="24"/>
                <w:szCs w:val="24"/>
              </w:rPr>
              <w:t>aktuálne</w:t>
            </w:r>
            <w:r w:rsidR="009E17D8" w:rsidRPr="00477BF2">
              <w:rPr>
                <w:rFonts w:ascii="Times New Roman" w:hAnsi="Times New Roman"/>
                <w:bCs/>
                <w:sz w:val="24"/>
                <w:szCs w:val="24"/>
              </w:rPr>
              <w:t xml:space="preserve"> je 27</w:t>
            </w:r>
            <w:r w:rsidR="001D46BB" w:rsidRPr="00477BF2">
              <w:rPr>
                <w:rFonts w:ascii="Times New Roman" w:hAnsi="Times New Roman"/>
                <w:bCs/>
                <w:sz w:val="24"/>
                <w:szCs w:val="24"/>
              </w:rPr>
              <w:t xml:space="preserve"> eur</w:t>
            </w:r>
            <w:r w:rsidR="009E17D8" w:rsidRPr="00477BF2">
              <w:rPr>
                <w:rFonts w:ascii="Times New Roman" w:hAnsi="Times New Roman"/>
                <w:bCs/>
                <w:sz w:val="24"/>
                <w:szCs w:val="24"/>
              </w:rPr>
              <w:t xml:space="preserve">, </w:t>
            </w:r>
            <w:r w:rsidRPr="00477BF2">
              <w:rPr>
                <w:rFonts w:ascii="Times New Roman" w:hAnsi="Times New Roman"/>
                <w:bCs/>
                <w:sz w:val="24"/>
                <w:szCs w:val="24"/>
              </w:rPr>
              <w:t>pôvodne sa navrhovalo</w:t>
            </w:r>
            <w:r w:rsidR="009E17D8" w:rsidRPr="00477BF2">
              <w:rPr>
                <w:rFonts w:ascii="Times New Roman" w:hAnsi="Times New Roman"/>
                <w:bCs/>
                <w:sz w:val="24"/>
                <w:szCs w:val="24"/>
              </w:rPr>
              <w:t xml:space="preserve"> </w:t>
            </w:r>
            <w:r w:rsidRPr="00477BF2">
              <w:rPr>
                <w:rFonts w:ascii="Times New Roman" w:hAnsi="Times New Roman"/>
                <w:bCs/>
                <w:sz w:val="24"/>
                <w:szCs w:val="24"/>
              </w:rPr>
              <w:t xml:space="preserve">zvýšenie na </w:t>
            </w:r>
            <w:r w:rsidR="009E17D8" w:rsidRPr="00477BF2">
              <w:rPr>
                <w:rFonts w:ascii="Times New Roman" w:hAnsi="Times New Roman"/>
                <w:bCs/>
                <w:sz w:val="24"/>
                <w:szCs w:val="24"/>
              </w:rPr>
              <w:t>50 eur), za výmaz 80 eur (</w:t>
            </w:r>
            <w:r w:rsidRPr="00477BF2">
              <w:rPr>
                <w:rFonts w:ascii="Times New Roman" w:hAnsi="Times New Roman"/>
                <w:bCs/>
                <w:sz w:val="24"/>
                <w:szCs w:val="24"/>
              </w:rPr>
              <w:t>aktuálne</w:t>
            </w:r>
            <w:r w:rsidR="009E17D8" w:rsidRPr="00477BF2">
              <w:rPr>
                <w:rFonts w:ascii="Times New Roman" w:hAnsi="Times New Roman"/>
                <w:bCs/>
                <w:sz w:val="24"/>
                <w:szCs w:val="24"/>
              </w:rPr>
              <w:t xml:space="preserve"> je 50</w:t>
            </w:r>
            <w:r w:rsidR="001D46BB" w:rsidRPr="00477BF2">
              <w:rPr>
                <w:rFonts w:ascii="Times New Roman" w:hAnsi="Times New Roman"/>
                <w:bCs/>
                <w:sz w:val="24"/>
                <w:szCs w:val="24"/>
              </w:rPr>
              <w:t xml:space="preserve"> eur</w:t>
            </w:r>
            <w:r w:rsidR="009E17D8" w:rsidRPr="00477BF2">
              <w:rPr>
                <w:rFonts w:ascii="Times New Roman" w:hAnsi="Times New Roman"/>
                <w:bCs/>
                <w:sz w:val="24"/>
                <w:szCs w:val="24"/>
              </w:rPr>
              <w:t xml:space="preserve">, </w:t>
            </w:r>
            <w:r w:rsidRPr="00477BF2">
              <w:rPr>
                <w:rFonts w:ascii="Times New Roman" w:hAnsi="Times New Roman"/>
                <w:bCs/>
                <w:sz w:val="24"/>
                <w:szCs w:val="24"/>
              </w:rPr>
              <w:t xml:space="preserve">pôvodne sa </w:t>
            </w:r>
            <w:r w:rsidR="009E17D8" w:rsidRPr="00477BF2">
              <w:rPr>
                <w:rFonts w:ascii="Times New Roman" w:hAnsi="Times New Roman"/>
                <w:bCs/>
                <w:sz w:val="24"/>
                <w:szCs w:val="24"/>
              </w:rPr>
              <w:t>navrhoval</w:t>
            </w:r>
            <w:r w:rsidRPr="00477BF2">
              <w:rPr>
                <w:rFonts w:ascii="Times New Roman" w:hAnsi="Times New Roman"/>
                <w:bCs/>
                <w:sz w:val="24"/>
                <w:szCs w:val="24"/>
              </w:rPr>
              <w:t>o zvýšenie na</w:t>
            </w:r>
            <w:r w:rsidR="009E17D8" w:rsidRPr="00477BF2">
              <w:rPr>
                <w:rFonts w:ascii="Times New Roman" w:hAnsi="Times New Roman"/>
                <w:bCs/>
                <w:sz w:val="24"/>
                <w:szCs w:val="24"/>
              </w:rPr>
              <w:t xml:space="preserve"> 100 eur)</w:t>
            </w:r>
            <w:r w:rsidRPr="00477BF2">
              <w:rPr>
                <w:rFonts w:ascii="Times New Roman" w:hAnsi="Times New Roman"/>
                <w:bCs/>
                <w:sz w:val="24"/>
                <w:szCs w:val="24"/>
              </w:rPr>
              <w:t>.</w:t>
            </w:r>
          </w:p>
          <w:p w:rsidR="009E17D8" w:rsidRPr="00477BF2" w:rsidRDefault="00FE6C0D" w:rsidP="00FC5A35">
            <w:pPr>
              <w:rPr>
                <w:rFonts w:ascii="Times New Roman" w:hAnsi="Times New Roman"/>
                <w:bCs/>
                <w:sz w:val="24"/>
                <w:szCs w:val="24"/>
              </w:rPr>
            </w:pPr>
            <w:r w:rsidRPr="00477BF2">
              <w:rPr>
                <w:rFonts w:ascii="Times New Roman" w:hAnsi="Times New Roman"/>
                <w:bCs/>
                <w:sz w:val="24"/>
                <w:szCs w:val="24"/>
              </w:rPr>
              <w:lastRenderedPageBreak/>
              <w:t>Dochádza k </w:t>
            </w:r>
            <w:r w:rsidR="009E17D8" w:rsidRPr="00477BF2">
              <w:rPr>
                <w:rFonts w:ascii="Times New Roman" w:hAnsi="Times New Roman"/>
                <w:bCs/>
                <w:sz w:val="24"/>
                <w:szCs w:val="24"/>
              </w:rPr>
              <w:t>zníž</w:t>
            </w:r>
            <w:r w:rsidRPr="00477BF2">
              <w:rPr>
                <w:rFonts w:ascii="Times New Roman" w:hAnsi="Times New Roman"/>
                <w:bCs/>
                <w:sz w:val="24"/>
                <w:szCs w:val="24"/>
              </w:rPr>
              <w:t>eniu</w:t>
            </w:r>
            <w:r w:rsidR="009E17D8" w:rsidRPr="00477BF2">
              <w:rPr>
                <w:rFonts w:ascii="Times New Roman" w:hAnsi="Times New Roman"/>
                <w:bCs/>
                <w:sz w:val="24"/>
                <w:szCs w:val="24"/>
              </w:rPr>
              <w:t xml:space="preserve"> </w:t>
            </w:r>
            <w:r w:rsidRPr="00477BF2">
              <w:rPr>
                <w:rFonts w:ascii="Times New Roman" w:hAnsi="Times New Roman"/>
                <w:bCs/>
                <w:sz w:val="24"/>
                <w:szCs w:val="24"/>
              </w:rPr>
              <w:t>sadzieb</w:t>
            </w:r>
            <w:r w:rsidR="009E17D8" w:rsidRPr="00477BF2">
              <w:rPr>
                <w:rFonts w:ascii="Times New Roman" w:hAnsi="Times New Roman"/>
                <w:bCs/>
                <w:sz w:val="24"/>
                <w:szCs w:val="24"/>
              </w:rPr>
              <w:t xml:space="preserve"> poplatkov za označenia pôvodu</w:t>
            </w:r>
            <w:r w:rsidR="00053418" w:rsidRPr="00477BF2">
              <w:rPr>
                <w:rFonts w:ascii="Times New Roman" w:hAnsi="Times New Roman"/>
                <w:bCs/>
                <w:sz w:val="24"/>
                <w:szCs w:val="24"/>
              </w:rPr>
              <w:t xml:space="preserve">: </w:t>
            </w:r>
            <w:r w:rsidR="009E17D8" w:rsidRPr="00477BF2">
              <w:rPr>
                <w:rFonts w:ascii="Times New Roman" w:hAnsi="Times New Roman"/>
                <w:bCs/>
                <w:sz w:val="24"/>
                <w:szCs w:val="24"/>
              </w:rPr>
              <w:t>Pol.</w:t>
            </w:r>
            <w:r w:rsidRPr="00477BF2">
              <w:rPr>
                <w:rFonts w:ascii="Times New Roman" w:hAnsi="Times New Roman"/>
                <w:bCs/>
                <w:sz w:val="24"/>
                <w:szCs w:val="24"/>
              </w:rPr>
              <w:t xml:space="preserve"> 233 -</w:t>
            </w:r>
            <w:r w:rsidR="00053418" w:rsidRPr="00477BF2">
              <w:rPr>
                <w:rFonts w:ascii="Times New Roman" w:hAnsi="Times New Roman"/>
                <w:bCs/>
                <w:sz w:val="24"/>
                <w:szCs w:val="24"/>
              </w:rPr>
              <w:t xml:space="preserve"> za prihlášku 50 eur (</w:t>
            </w:r>
            <w:r w:rsidRPr="00477BF2">
              <w:rPr>
                <w:rFonts w:ascii="Times New Roman" w:hAnsi="Times New Roman"/>
                <w:bCs/>
                <w:sz w:val="24"/>
                <w:szCs w:val="24"/>
              </w:rPr>
              <w:t xml:space="preserve">aktuálne </w:t>
            </w:r>
            <w:r w:rsidR="00053418" w:rsidRPr="00477BF2">
              <w:rPr>
                <w:rFonts w:ascii="Times New Roman" w:hAnsi="Times New Roman"/>
                <w:bCs/>
                <w:sz w:val="24"/>
                <w:szCs w:val="24"/>
              </w:rPr>
              <w:t>je 66</w:t>
            </w:r>
            <w:r w:rsidR="001D46BB" w:rsidRPr="00477BF2">
              <w:rPr>
                <w:rFonts w:ascii="Times New Roman" w:hAnsi="Times New Roman"/>
                <w:bCs/>
                <w:sz w:val="24"/>
                <w:szCs w:val="24"/>
              </w:rPr>
              <w:t xml:space="preserve"> eur</w:t>
            </w:r>
            <w:r w:rsidR="00053418" w:rsidRPr="00477BF2">
              <w:rPr>
                <w:rFonts w:ascii="Times New Roman" w:hAnsi="Times New Roman"/>
                <w:bCs/>
                <w:sz w:val="24"/>
                <w:szCs w:val="24"/>
              </w:rPr>
              <w:t xml:space="preserve">, </w:t>
            </w:r>
            <w:r w:rsidRPr="00477BF2">
              <w:rPr>
                <w:rFonts w:ascii="Times New Roman" w:hAnsi="Times New Roman"/>
                <w:bCs/>
                <w:sz w:val="24"/>
                <w:szCs w:val="24"/>
              </w:rPr>
              <w:t xml:space="preserve">pôvodne sa navrhovalo zvýšenie na </w:t>
            </w:r>
            <w:r w:rsidR="00053418" w:rsidRPr="00477BF2">
              <w:rPr>
                <w:rFonts w:ascii="Times New Roman" w:hAnsi="Times New Roman"/>
                <w:bCs/>
                <w:sz w:val="24"/>
                <w:szCs w:val="24"/>
              </w:rPr>
              <w:t>100 eur), Pol 234</w:t>
            </w:r>
            <w:r w:rsidRPr="00477BF2">
              <w:rPr>
                <w:rFonts w:ascii="Times New Roman" w:hAnsi="Times New Roman"/>
                <w:bCs/>
                <w:sz w:val="24"/>
                <w:szCs w:val="24"/>
              </w:rPr>
              <w:t xml:space="preserve"> -</w:t>
            </w:r>
            <w:r w:rsidR="00053418" w:rsidRPr="00477BF2">
              <w:rPr>
                <w:rFonts w:ascii="Times New Roman" w:hAnsi="Times New Roman"/>
                <w:bCs/>
                <w:sz w:val="24"/>
                <w:szCs w:val="24"/>
              </w:rPr>
              <w:t xml:space="preserve"> za návrh za zrušenie 100 eur (</w:t>
            </w:r>
            <w:r w:rsidRPr="00477BF2">
              <w:rPr>
                <w:rFonts w:ascii="Times New Roman" w:hAnsi="Times New Roman"/>
                <w:bCs/>
                <w:sz w:val="24"/>
                <w:szCs w:val="24"/>
              </w:rPr>
              <w:t>aktuálne</w:t>
            </w:r>
            <w:r w:rsidR="00053418" w:rsidRPr="00477BF2">
              <w:rPr>
                <w:rFonts w:ascii="Times New Roman" w:hAnsi="Times New Roman"/>
                <w:bCs/>
                <w:sz w:val="24"/>
                <w:szCs w:val="24"/>
              </w:rPr>
              <w:t xml:space="preserve"> je 133</w:t>
            </w:r>
            <w:r w:rsidR="001D46BB" w:rsidRPr="00477BF2">
              <w:rPr>
                <w:rFonts w:ascii="Times New Roman" w:hAnsi="Times New Roman"/>
                <w:bCs/>
                <w:sz w:val="24"/>
                <w:szCs w:val="24"/>
              </w:rPr>
              <w:t xml:space="preserve"> eur</w:t>
            </w:r>
            <w:r w:rsidR="00053418" w:rsidRPr="00477BF2">
              <w:rPr>
                <w:rFonts w:ascii="Times New Roman" w:hAnsi="Times New Roman"/>
                <w:bCs/>
                <w:sz w:val="24"/>
                <w:szCs w:val="24"/>
              </w:rPr>
              <w:t xml:space="preserve">, </w:t>
            </w:r>
            <w:r w:rsidR="001D46BB" w:rsidRPr="00477BF2">
              <w:rPr>
                <w:rFonts w:ascii="Times New Roman" w:hAnsi="Times New Roman"/>
                <w:bCs/>
                <w:sz w:val="24"/>
                <w:szCs w:val="24"/>
              </w:rPr>
              <w:t>pôvodne sa navrhovalo zvýšenie na 200 eur). Pol. 235 -</w:t>
            </w:r>
            <w:r w:rsidR="00053418" w:rsidRPr="00477BF2">
              <w:rPr>
                <w:rFonts w:ascii="Times New Roman" w:hAnsi="Times New Roman"/>
                <w:bCs/>
                <w:sz w:val="24"/>
                <w:szCs w:val="24"/>
              </w:rPr>
              <w:t xml:space="preserve"> za medzinárodný zápis 30 eur (</w:t>
            </w:r>
            <w:r w:rsidR="001D46BB" w:rsidRPr="00477BF2">
              <w:rPr>
                <w:rFonts w:ascii="Times New Roman" w:hAnsi="Times New Roman"/>
                <w:bCs/>
                <w:sz w:val="24"/>
                <w:szCs w:val="24"/>
              </w:rPr>
              <w:t>aktuálne</w:t>
            </w:r>
            <w:r w:rsidR="00053418" w:rsidRPr="00477BF2">
              <w:rPr>
                <w:rFonts w:ascii="Times New Roman" w:hAnsi="Times New Roman"/>
                <w:bCs/>
                <w:sz w:val="24"/>
                <w:szCs w:val="24"/>
              </w:rPr>
              <w:t xml:space="preserve"> je 33</w:t>
            </w:r>
            <w:r w:rsidR="001D46BB" w:rsidRPr="00477BF2">
              <w:rPr>
                <w:rFonts w:ascii="Times New Roman" w:hAnsi="Times New Roman"/>
                <w:bCs/>
                <w:sz w:val="24"/>
                <w:szCs w:val="24"/>
              </w:rPr>
              <w:t xml:space="preserve"> eur</w:t>
            </w:r>
            <w:r w:rsidR="00053418" w:rsidRPr="00477BF2">
              <w:rPr>
                <w:rFonts w:ascii="Times New Roman" w:hAnsi="Times New Roman"/>
                <w:bCs/>
                <w:sz w:val="24"/>
                <w:szCs w:val="24"/>
              </w:rPr>
              <w:t xml:space="preserve">, </w:t>
            </w:r>
            <w:r w:rsidR="001D46BB" w:rsidRPr="00477BF2">
              <w:rPr>
                <w:rFonts w:ascii="Times New Roman" w:hAnsi="Times New Roman"/>
                <w:bCs/>
                <w:sz w:val="24"/>
                <w:szCs w:val="24"/>
              </w:rPr>
              <w:t xml:space="preserve">pôvodne sa </w:t>
            </w:r>
            <w:r w:rsidR="00053418" w:rsidRPr="00477BF2">
              <w:rPr>
                <w:rFonts w:ascii="Times New Roman" w:hAnsi="Times New Roman"/>
                <w:bCs/>
                <w:sz w:val="24"/>
                <w:szCs w:val="24"/>
              </w:rPr>
              <w:t>navrhoval</w:t>
            </w:r>
            <w:r w:rsidR="001D46BB" w:rsidRPr="00477BF2">
              <w:rPr>
                <w:rFonts w:ascii="Times New Roman" w:hAnsi="Times New Roman"/>
                <w:bCs/>
                <w:sz w:val="24"/>
                <w:szCs w:val="24"/>
              </w:rPr>
              <w:t xml:space="preserve">o zvýšenie na </w:t>
            </w:r>
            <w:r w:rsidR="00053418" w:rsidRPr="00477BF2">
              <w:rPr>
                <w:rFonts w:ascii="Times New Roman" w:hAnsi="Times New Roman"/>
                <w:bCs/>
                <w:sz w:val="24"/>
                <w:szCs w:val="24"/>
              </w:rPr>
              <w:t xml:space="preserve">50 eur), za prihlášku na </w:t>
            </w:r>
            <w:r w:rsidR="001D46BB" w:rsidRPr="00477BF2">
              <w:rPr>
                <w:rFonts w:ascii="Times New Roman" w:hAnsi="Times New Roman"/>
                <w:bCs/>
                <w:sz w:val="24"/>
                <w:szCs w:val="24"/>
              </w:rPr>
              <w:t>Európsku komisiu</w:t>
            </w:r>
            <w:r w:rsidR="00053418" w:rsidRPr="00477BF2">
              <w:rPr>
                <w:rFonts w:ascii="Times New Roman" w:hAnsi="Times New Roman"/>
                <w:bCs/>
                <w:sz w:val="24"/>
                <w:szCs w:val="24"/>
              </w:rPr>
              <w:t xml:space="preserve"> 50 eur (</w:t>
            </w:r>
            <w:r w:rsidR="001D46BB" w:rsidRPr="00477BF2">
              <w:rPr>
                <w:rFonts w:ascii="Times New Roman" w:hAnsi="Times New Roman"/>
                <w:bCs/>
                <w:sz w:val="24"/>
                <w:szCs w:val="24"/>
              </w:rPr>
              <w:t>aktuálne</w:t>
            </w:r>
            <w:r w:rsidR="00053418" w:rsidRPr="00477BF2">
              <w:rPr>
                <w:rFonts w:ascii="Times New Roman" w:hAnsi="Times New Roman"/>
                <w:bCs/>
                <w:sz w:val="24"/>
                <w:szCs w:val="24"/>
              </w:rPr>
              <w:t xml:space="preserve"> je 66</w:t>
            </w:r>
            <w:r w:rsidR="001D46BB" w:rsidRPr="00477BF2">
              <w:rPr>
                <w:rFonts w:ascii="Times New Roman" w:hAnsi="Times New Roman"/>
                <w:bCs/>
                <w:sz w:val="24"/>
                <w:szCs w:val="24"/>
              </w:rPr>
              <w:t xml:space="preserve"> eur</w:t>
            </w:r>
            <w:r w:rsidR="00053418" w:rsidRPr="00477BF2">
              <w:rPr>
                <w:rFonts w:ascii="Times New Roman" w:hAnsi="Times New Roman"/>
                <w:bCs/>
                <w:sz w:val="24"/>
                <w:szCs w:val="24"/>
              </w:rPr>
              <w:t xml:space="preserve">, </w:t>
            </w:r>
            <w:r w:rsidR="001D46BB" w:rsidRPr="00477BF2">
              <w:rPr>
                <w:rFonts w:ascii="Times New Roman" w:hAnsi="Times New Roman"/>
                <w:bCs/>
                <w:sz w:val="24"/>
                <w:szCs w:val="24"/>
              </w:rPr>
              <w:t>pôvodne sa navrhovalo zvýšenie na</w:t>
            </w:r>
            <w:r w:rsidR="00053418" w:rsidRPr="00477BF2">
              <w:rPr>
                <w:rFonts w:ascii="Times New Roman" w:hAnsi="Times New Roman"/>
                <w:bCs/>
                <w:sz w:val="24"/>
                <w:szCs w:val="24"/>
              </w:rPr>
              <w:t xml:space="preserve"> 100 eur), za námietky na </w:t>
            </w:r>
            <w:r w:rsidR="001D46BB" w:rsidRPr="00477BF2">
              <w:rPr>
                <w:rFonts w:ascii="Times New Roman" w:hAnsi="Times New Roman"/>
                <w:bCs/>
                <w:sz w:val="24"/>
                <w:szCs w:val="24"/>
              </w:rPr>
              <w:t>Európsku komisiu</w:t>
            </w:r>
            <w:r w:rsidR="00053418" w:rsidRPr="00477BF2">
              <w:rPr>
                <w:rFonts w:ascii="Times New Roman" w:hAnsi="Times New Roman"/>
                <w:bCs/>
                <w:sz w:val="24"/>
                <w:szCs w:val="24"/>
              </w:rPr>
              <w:t xml:space="preserve"> 30 eur (teraz je 33</w:t>
            </w:r>
            <w:r w:rsidR="001D46BB" w:rsidRPr="00477BF2">
              <w:rPr>
                <w:rFonts w:ascii="Times New Roman" w:hAnsi="Times New Roman"/>
                <w:bCs/>
                <w:sz w:val="24"/>
                <w:szCs w:val="24"/>
              </w:rPr>
              <w:t xml:space="preserve"> eur</w:t>
            </w:r>
            <w:r w:rsidR="00053418" w:rsidRPr="00477BF2">
              <w:rPr>
                <w:rFonts w:ascii="Times New Roman" w:hAnsi="Times New Roman"/>
                <w:bCs/>
                <w:sz w:val="24"/>
                <w:szCs w:val="24"/>
              </w:rPr>
              <w:t xml:space="preserve">, </w:t>
            </w:r>
            <w:r w:rsidR="001D46BB" w:rsidRPr="00477BF2">
              <w:rPr>
                <w:rFonts w:ascii="Times New Roman" w:hAnsi="Times New Roman"/>
                <w:bCs/>
                <w:sz w:val="24"/>
                <w:szCs w:val="24"/>
              </w:rPr>
              <w:t>pôvodne sa navrhovalo zvýšenie na</w:t>
            </w:r>
            <w:r w:rsidR="00053418" w:rsidRPr="00477BF2">
              <w:rPr>
                <w:rFonts w:ascii="Times New Roman" w:hAnsi="Times New Roman"/>
                <w:bCs/>
                <w:sz w:val="24"/>
                <w:szCs w:val="24"/>
              </w:rPr>
              <w:t xml:space="preserve"> 50 eur).</w:t>
            </w:r>
          </w:p>
          <w:p w:rsidR="001D46BB" w:rsidRPr="00477BF2" w:rsidRDefault="001D46BB" w:rsidP="00FC5A35">
            <w:pPr>
              <w:rPr>
                <w:rFonts w:ascii="Times New Roman" w:hAnsi="Times New Roman"/>
                <w:bCs/>
                <w:sz w:val="24"/>
                <w:szCs w:val="24"/>
              </w:rPr>
            </w:pPr>
            <w:r w:rsidRPr="00477BF2">
              <w:rPr>
                <w:rFonts w:ascii="Times New Roman" w:hAnsi="Times New Roman"/>
                <w:bCs/>
                <w:sz w:val="24"/>
                <w:szCs w:val="24"/>
              </w:rPr>
              <w:t>Predkladateľ pripomienku prerokoval s pripomienkujúcim subjektom na rozporovom konaní dňa 13. februára 2017.</w:t>
            </w:r>
            <w:r w:rsidR="00FC5A35" w:rsidRPr="00477BF2">
              <w:rPr>
                <w:rFonts w:ascii="Times New Roman" w:hAnsi="Times New Roman"/>
                <w:bCs/>
                <w:sz w:val="24"/>
                <w:szCs w:val="24"/>
              </w:rPr>
              <w:t xml:space="preserve"> Pripomienkujúci subjekt vyjadril súhlas s navrhovaným spôsobom vyhodnotenia pripomienky.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proofErr w:type="spellStart"/>
            <w:r w:rsidRPr="00477BF2">
              <w:rPr>
                <w:rFonts w:ascii="Times New Roman" w:hAnsi="Times New Roman"/>
                <w:b/>
                <w:bCs/>
                <w:sz w:val="24"/>
                <w:szCs w:val="24"/>
              </w:rPr>
              <w:lastRenderedPageBreak/>
              <w:t>MDaVSR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 xml:space="preserve">čl. I bod 20 </w:t>
            </w:r>
            <w:r w:rsidRPr="00477BF2">
              <w:rPr>
                <w:rFonts w:ascii="Times New Roman" w:hAnsi="Times New Roman"/>
                <w:sz w:val="24"/>
                <w:szCs w:val="24"/>
              </w:rPr>
              <w:br/>
              <w:t>1. V čl. I bod 20 v poznámkach pod čiarou k odkazom 10, 12 a 12a odporúčame doplniť skrátenú citáciu právneho predpisu, resp. kódexu. Rovnako v bodoch 36 a 67.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197BC9"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777558" w:rsidRPr="00477BF2" w:rsidRDefault="00B77239" w:rsidP="00FC5A35">
            <w:pPr>
              <w:rPr>
                <w:rFonts w:ascii="Times New Roman" w:hAnsi="Times New Roman"/>
                <w:bCs/>
                <w:sz w:val="24"/>
                <w:szCs w:val="24"/>
              </w:rPr>
            </w:pPr>
            <w:r w:rsidRPr="00477BF2">
              <w:rPr>
                <w:rFonts w:ascii="Times New Roman" w:hAnsi="Times New Roman"/>
                <w:bCs/>
                <w:sz w:val="24"/>
                <w:szCs w:val="24"/>
              </w:rPr>
              <w:t xml:space="preserve">Predkladateľ nepovažuje za vhodné doplniť v poznámke pod čiarou názov zákona, pretože v týchto prípadoch ide o zákony, pre ktoré sa používa slovné označenie (Občiansky zákonník, Obchodný zákonník a pod.) a ako také sa uvádzajú priamo v paragrafovom znení. Následne sa v poznámkach pod čiarou uvádzajú už len konkrétne ustanovenia týchto kódexov, pretože predkladateľ nepovažuje za legislatívne vhodné, aby boli tieto ustanovenia citované priamo v texte </w:t>
            </w:r>
            <w:r w:rsidRPr="00477BF2">
              <w:rPr>
                <w:rFonts w:ascii="Times New Roman" w:hAnsi="Times New Roman"/>
                <w:bCs/>
                <w:sz w:val="24"/>
                <w:szCs w:val="24"/>
              </w:rPr>
              <w:lastRenderedPageBreak/>
              <w:t>zákona.</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proofErr w:type="spellStart"/>
            <w:r w:rsidRPr="00477BF2">
              <w:rPr>
                <w:rFonts w:ascii="Times New Roman" w:hAnsi="Times New Roman"/>
                <w:b/>
                <w:bCs/>
                <w:sz w:val="24"/>
                <w:szCs w:val="24"/>
              </w:rPr>
              <w:lastRenderedPageBreak/>
              <w:t>MDaVSR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 xml:space="preserve">čl. I bod 66 </w:t>
            </w:r>
            <w:r w:rsidRPr="00477BF2">
              <w:rPr>
                <w:rFonts w:ascii="Times New Roman" w:hAnsi="Times New Roman"/>
                <w:sz w:val="24"/>
                <w:szCs w:val="24"/>
              </w:rPr>
              <w:br/>
              <w:t>2. V čl. I bod 66 odporúčame v úvodnej vete vypustiť nadbytočné slová „§ 48 a 49“.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777558"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2B3EB1" w:rsidP="00FC5A35">
            <w:pPr>
              <w:rPr>
                <w:rFonts w:ascii="Times New Roman" w:hAnsi="Times New Roman"/>
                <w:bCs/>
                <w:sz w:val="24"/>
                <w:szCs w:val="24"/>
              </w:rPr>
            </w:pPr>
            <w:r w:rsidRPr="00477BF2">
              <w:rPr>
                <w:rFonts w:ascii="Times New Roman" w:hAnsi="Times New Roman"/>
                <w:bCs/>
                <w:sz w:val="24"/>
                <w:szCs w:val="24"/>
              </w:rPr>
              <w:t xml:space="preserve">Bod 66. ustanovuje znenie troch po sebe nasledujúcich paragrafov, pričom nadpisy majú len dva z týchto paragrafov. </w:t>
            </w:r>
            <w:r w:rsidR="00777558" w:rsidRPr="00477BF2">
              <w:rPr>
                <w:rFonts w:ascii="Times New Roman" w:hAnsi="Times New Roman"/>
                <w:bCs/>
                <w:sz w:val="24"/>
                <w:szCs w:val="24"/>
              </w:rPr>
              <w:t>Slová „§ 48 a 49“ nemožno považovať za nadbytočné, pretože výslovne poukazujú na ustanovenia, ktoré majú nadpis, na rozdiel od § 47, ktorý nadpis nemá.</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proofErr w:type="spellStart"/>
            <w:r w:rsidRPr="00477BF2">
              <w:rPr>
                <w:rFonts w:ascii="Times New Roman" w:hAnsi="Times New Roman"/>
                <w:b/>
                <w:bCs/>
                <w:sz w:val="24"/>
                <w:szCs w:val="24"/>
              </w:rPr>
              <w:t>MDaVSR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 xml:space="preserve">čl. II bod 11 </w:t>
            </w:r>
            <w:r w:rsidRPr="00477BF2">
              <w:rPr>
                <w:rFonts w:ascii="Times New Roman" w:hAnsi="Times New Roman"/>
                <w:sz w:val="24"/>
                <w:szCs w:val="24"/>
              </w:rPr>
              <w:br/>
              <w:t>3. V čl. II v bode 11 odporúčame rovnako ako v pripomienke č. 1 upraviť, resp. doplniť citáciu právneho predpisu, resp. kódexu. Rovnako v bodoch 21, 25, 39 a 55.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B77239"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2B3EB1" w:rsidRPr="00477BF2" w:rsidRDefault="00B77239" w:rsidP="00FC5A35">
            <w:pPr>
              <w:rPr>
                <w:rFonts w:ascii="Times New Roman" w:hAnsi="Times New Roman"/>
                <w:bCs/>
                <w:sz w:val="24"/>
                <w:szCs w:val="24"/>
              </w:rPr>
            </w:pPr>
            <w:r w:rsidRPr="00477BF2">
              <w:rPr>
                <w:rFonts w:ascii="Times New Roman" w:hAnsi="Times New Roman"/>
                <w:bCs/>
                <w:sz w:val="24"/>
                <w:szCs w:val="24"/>
              </w:rPr>
              <w:t>Predkladateľ nepovažuje za vhodné doplniť v poznámke pod čiarou názov zákona, pretože v týchto prípadoch ide o zákony, pre ktoré sa používa slovné označenie (Občiansky zákonník, Obchodný zákonník a pod.) a ako také sa uvádzajú priamo v paragrafovom znení. Následne sa v poznámkach pod čiarou uvádzajú už len konkrétne ustanovenia týchto kódexov, pretože predkladateľ nepovažuje za legislatívne vhodné, aby boli tieto ustanovenia citované priamo v texte zákona.</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proofErr w:type="spellStart"/>
            <w:r w:rsidRPr="00477BF2">
              <w:rPr>
                <w:rFonts w:ascii="Times New Roman" w:hAnsi="Times New Roman"/>
                <w:b/>
                <w:bCs/>
                <w:sz w:val="24"/>
                <w:szCs w:val="24"/>
              </w:rPr>
              <w:t>MDaVSR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čl. III</w:t>
            </w:r>
            <w:r w:rsidRPr="00477BF2">
              <w:rPr>
                <w:rFonts w:ascii="Times New Roman" w:hAnsi="Times New Roman"/>
                <w:sz w:val="24"/>
                <w:szCs w:val="24"/>
              </w:rPr>
              <w:br/>
              <w:t>4. V čl. III odporúčame upraviť rovnako ako v pripomienke č. 1 body 15, 21, 42 a 69. Rovnako v čl. IV body 18, 19 a 28.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B77239"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2B3EB1" w:rsidRPr="00477BF2" w:rsidRDefault="00B77239" w:rsidP="00FC5A35">
            <w:pPr>
              <w:rPr>
                <w:rFonts w:ascii="Times New Roman" w:hAnsi="Times New Roman"/>
                <w:bCs/>
                <w:sz w:val="24"/>
                <w:szCs w:val="24"/>
              </w:rPr>
            </w:pPr>
            <w:r w:rsidRPr="00477BF2">
              <w:rPr>
                <w:rFonts w:ascii="Times New Roman" w:hAnsi="Times New Roman"/>
                <w:bCs/>
                <w:sz w:val="24"/>
                <w:szCs w:val="24"/>
              </w:rPr>
              <w:t xml:space="preserve">Predkladateľ nepovažuje za vhodné doplniť v poznámke pod čiarou názov zákona, pretože v týchto prípadoch ide o zákony, pre ktoré sa používa slovné označenie (Občiansky zákonník, Obchodný zákonník a pod.) a ako také sa uvádzajú priamo v paragrafovom znení. Následne sa v poznámkach pod čiarou uvádzajú už len konkrétne ustanovenia týchto kódexov, pretože predkladateľ nepovažuje za legislatívne vhodné, </w:t>
            </w:r>
            <w:r w:rsidRPr="00477BF2">
              <w:rPr>
                <w:rFonts w:ascii="Times New Roman" w:hAnsi="Times New Roman"/>
                <w:bCs/>
                <w:sz w:val="24"/>
                <w:szCs w:val="24"/>
              </w:rPr>
              <w:lastRenderedPageBreak/>
              <w:t>aby boli tieto ustanovenia citované priamo v texte zákona.</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proofErr w:type="spellStart"/>
            <w:r w:rsidRPr="00477BF2">
              <w:rPr>
                <w:rFonts w:ascii="Times New Roman" w:hAnsi="Times New Roman"/>
                <w:b/>
                <w:bCs/>
                <w:sz w:val="24"/>
                <w:szCs w:val="24"/>
              </w:rPr>
              <w:lastRenderedPageBreak/>
              <w:t>MDaVSR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čl. III bod 33</w:t>
            </w:r>
            <w:r w:rsidRPr="00477BF2">
              <w:rPr>
                <w:rFonts w:ascii="Times New Roman" w:hAnsi="Times New Roman"/>
                <w:sz w:val="24"/>
                <w:szCs w:val="24"/>
              </w:rPr>
              <w:br/>
              <w:t>5. V čl. III v bode 33 odporúčame v úvodnej vete skratku „ods.“ nahradiť slovom „odsek“.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2B3EB1"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2B3EB1" w:rsidRPr="00477BF2">
              <w:rPr>
                <w:rFonts w:ascii="Times New Roman" w:hAnsi="Times New Roman"/>
                <w:bCs/>
                <w:sz w:val="24"/>
                <w:szCs w:val="24"/>
              </w:rPr>
              <w:t xml:space="preserve"> v zmysle pripomienky.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proofErr w:type="spellStart"/>
            <w:r w:rsidRPr="00477BF2">
              <w:rPr>
                <w:rFonts w:ascii="Times New Roman" w:hAnsi="Times New Roman"/>
                <w:b/>
                <w:bCs/>
                <w:sz w:val="24"/>
                <w:szCs w:val="24"/>
              </w:rPr>
              <w:t>MDaVSR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čl. V bod 1</w:t>
            </w:r>
            <w:r w:rsidRPr="00477BF2">
              <w:rPr>
                <w:rFonts w:ascii="Times New Roman" w:hAnsi="Times New Roman"/>
                <w:sz w:val="24"/>
                <w:szCs w:val="24"/>
              </w:rPr>
              <w:br/>
              <w:t xml:space="preserve">6. V čl. V </w:t>
            </w:r>
            <w:proofErr w:type="spellStart"/>
            <w:r w:rsidRPr="00477BF2">
              <w:rPr>
                <w:rFonts w:ascii="Times New Roman" w:hAnsi="Times New Roman"/>
                <w:sz w:val="24"/>
                <w:szCs w:val="24"/>
              </w:rPr>
              <w:t>v</w:t>
            </w:r>
            <w:proofErr w:type="spellEnd"/>
            <w:r w:rsidRPr="00477BF2">
              <w:rPr>
                <w:rFonts w:ascii="Times New Roman" w:hAnsi="Times New Roman"/>
                <w:sz w:val="24"/>
                <w:szCs w:val="24"/>
              </w:rPr>
              <w:t xml:space="preserve"> bode 1 v úvodnej vete odporúčame slovo „písm.“ nahradiť slovom „písmeno“. Rovnako odporúčame upraviť aj úvodné vety v bodoch 2, 6, 8, 9, 11, 14, 15, 17 a 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A90EED"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A90EED" w:rsidRPr="00477BF2">
              <w:rPr>
                <w:rFonts w:ascii="Times New Roman" w:hAnsi="Times New Roman"/>
                <w:bCs/>
                <w:sz w:val="24"/>
                <w:szCs w:val="24"/>
              </w:rPr>
              <w:t xml:space="preserve"> v zmysle pripomienky.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proofErr w:type="spellStart"/>
            <w:r w:rsidRPr="00477BF2">
              <w:rPr>
                <w:rFonts w:ascii="Times New Roman" w:hAnsi="Times New Roman"/>
                <w:b/>
                <w:bCs/>
                <w:sz w:val="24"/>
                <w:szCs w:val="24"/>
              </w:rPr>
              <w:t>MDaVSR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doložka zlučiteľnosti</w:t>
            </w:r>
            <w:r w:rsidRPr="00477BF2">
              <w:rPr>
                <w:rFonts w:ascii="Times New Roman" w:hAnsi="Times New Roman"/>
                <w:sz w:val="24"/>
                <w:szCs w:val="24"/>
              </w:rPr>
              <w:br/>
              <w:t>7. V dôvodovej správe v doložke zlučiteľnosti návrhu právneho predpisu s právom Európskej únie odporúčame doplniť, resp. vyplniť bod 1 a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A90EED"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197BC9" w:rsidRPr="00477BF2" w:rsidRDefault="00197BC9" w:rsidP="00FC5A35">
            <w:pPr>
              <w:rPr>
                <w:rFonts w:ascii="Times New Roman" w:hAnsi="Times New Roman"/>
                <w:bCs/>
                <w:sz w:val="24"/>
                <w:szCs w:val="24"/>
              </w:rPr>
            </w:pPr>
            <w:r w:rsidRPr="00477BF2">
              <w:rPr>
                <w:rFonts w:ascii="Times New Roman" w:hAnsi="Times New Roman"/>
                <w:bCs/>
                <w:sz w:val="24"/>
                <w:szCs w:val="24"/>
              </w:rPr>
              <w:t>Doložka zlučiteľnosti obsahuje vyplnené body 1 a 2</w:t>
            </w:r>
            <w:r w:rsidR="00A90EED" w:rsidRPr="00477BF2">
              <w:rPr>
                <w:rFonts w:ascii="Times New Roman" w:hAnsi="Times New Roman"/>
                <w:bCs/>
                <w:sz w:val="24"/>
                <w:szCs w:val="24"/>
              </w:rPr>
              <w:t>.</w:t>
            </w:r>
          </w:p>
          <w:p w:rsidR="00A90EED" w:rsidRPr="00477BF2" w:rsidRDefault="00A90EED" w:rsidP="00FC5A35">
            <w:pPr>
              <w:rPr>
                <w:rFonts w:ascii="Times New Roman" w:hAnsi="Times New Roman"/>
                <w:bCs/>
                <w:sz w:val="24"/>
                <w:szCs w:val="24"/>
              </w:rPr>
            </w:pP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proofErr w:type="spellStart"/>
            <w:r w:rsidRPr="00477BF2">
              <w:rPr>
                <w:rFonts w:ascii="Times New Roman" w:hAnsi="Times New Roman"/>
                <w:b/>
                <w:bCs/>
                <w:sz w:val="24"/>
                <w:szCs w:val="24"/>
              </w:rPr>
              <w:t>MDaVSR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doložka vybraných vplyvov</w:t>
            </w:r>
            <w:r w:rsidRPr="00477BF2">
              <w:rPr>
                <w:rFonts w:ascii="Times New Roman" w:hAnsi="Times New Roman"/>
                <w:sz w:val="24"/>
                <w:szCs w:val="24"/>
              </w:rPr>
              <w:br/>
              <w:t>8. V doložke vybraných vplyvov odporúčame vyznačiť aj charakter predkladaného materiálu, t. j. materiál legislatívnej povahy. Odporúčame upraviť aj bod 7 doložky vplyvov, pretože podľa doložky zlučiteľnosti ide o čiastočnú transpozíciu práva EÚ. Ďalej odporúčame upraviť aj bod 9, teda vyznačiť vplyvy navrhovaného materiálu.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CD0DC8"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CD0DC8" w:rsidRPr="00477BF2" w:rsidRDefault="00CD0DC8" w:rsidP="00FC5A35">
            <w:pPr>
              <w:rPr>
                <w:rFonts w:ascii="Times New Roman" w:hAnsi="Times New Roman"/>
                <w:bCs/>
                <w:sz w:val="24"/>
                <w:szCs w:val="24"/>
              </w:rPr>
            </w:pPr>
            <w:r w:rsidRPr="00477BF2">
              <w:rPr>
                <w:rFonts w:ascii="Times New Roman" w:hAnsi="Times New Roman"/>
                <w:bCs/>
                <w:sz w:val="24"/>
                <w:szCs w:val="24"/>
              </w:rPr>
              <w:t>Doložka vybraných vplyvov obsahuje vyplnené predmetné body.</w:t>
            </w:r>
          </w:p>
          <w:p w:rsidR="00E51B7B" w:rsidRPr="00477BF2" w:rsidRDefault="00E51B7B" w:rsidP="00FC5A35">
            <w:pPr>
              <w:rPr>
                <w:rFonts w:ascii="Times New Roman" w:hAnsi="Times New Roman"/>
                <w:bCs/>
                <w:sz w:val="24"/>
                <w:szCs w:val="24"/>
              </w:rPr>
            </w:pP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MFSR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Všeobecne</w:t>
            </w:r>
            <w:r w:rsidRPr="00477BF2">
              <w:rPr>
                <w:rFonts w:ascii="Times New Roman" w:hAnsi="Times New Roman"/>
                <w:sz w:val="24"/>
                <w:szCs w:val="24"/>
              </w:rPr>
              <w:br/>
              <w:t xml:space="preserve">Návrh je potrebné zosúladiť s Legislatívnymi pravidlami vlády SR (ďalej len „LPV“) a s ich prílohami [napríklad v celom texte návrhu slovo „najmä“ vypustiť alebo nahradiť iným vhodným výrazom, názov právneho predpisu dôsledne </w:t>
            </w:r>
            <w:r w:rsidRPr="00477BF2">
              <w:rPr>
                <w:rFonts w:ascii="Times New Roman" w:hAnsi="Times New Roman"/>
                <w:sz w:val="24"/>
                <w:szCs w:val="24"/>
              </w:rPr>
              <w:lastRenderedPageBreak/>
              <w:t>zosúladiť s bodom 18 prílohy č. 1 Legislatívnych pravidiel vlády SR, v čl. I body 1 až 3, 10 až 12, 22 a 52 zosúladiť s bodom 38 prílohy č. 1 LPV, v bode 3 prehodnotiť citáciu Zbierky zákonov a nariadení štátu československého, ktorá sa v období zverejnenia predmetnej zmluvy uvádzala v skratke „</w:t>
            </w:r>
            <w:proofErr w:type="spellStart"/>
            <w:r w:rsidRPr="00477BF2">
              <w:rPr>
                <w:rFonts w:ascii="Times New Roman" w:hAnsi="Times New Roman"/>
                <w:sz w:val="24"/>
                <w:szCs w:val="24"/>
              </w:rPr>
              <w:t>Sb</w:t>
            </w:r>
            <w:proofErr w:type="spellEnd"/>
            <w:r w:rsidRPr="00477BF2">
              <w:rPr>
                <w:rFonts w:ascii="Times New Roman" w:hAnsi="Times New Roman"/>
                <w:sz w:val="24"/>
                <w:szCs w:val="24"/>
              </w:rPr>
              <w:t xml:space="preserve">. z. a n.“, v bodoch 8, 17 (§ 21 ods. 4), 19 (§ 22 ods. 5), 88 (§ 79 ods. 6 a 11) slová „s výnimkou“ nahradiť slovom „okrem“, v bodoch 13 a 66 (§ 47 ods. 7) slovo „pokiaľ“ nahradiť slovom „ak“, v bode 21 úvodnú vetu zosúladiť s bodom 30.3. prílohy č. 1 LPV, v bode 39 (§ 35 ods. 6 písm. a)) slová „v pôvodnom podaní sa“ nahradiť slovami „sa v pôvodnom podaní“, v bode 42 slovo „vyplývajúcim“ nahradiť slovom „vyplývajúcich“, bod 46 zosúladiť s bodom 41 prílohy č. 1 LPV, znenie bodu 54 preformulovať pre jeho nezrozumiteľnosť, bod 60 (§ 41b ods. 5) zosúladiť s bodom 55 prílohy č. 1 LPV, v bode 66 (§ 47 ods. 5) druhýkrát uvedené slová „podľa odseku 2“ a v odseku 6 slová „aj v prípade“ vypustiť ako nadbytočné, v bode 66 (§ 48 ods. 1 písm. a)) slová „§ 10 ods. 1, § 10 ods. 3, § 11 ods. 1, § 11 ods. 4“ nahradiť slovami „§ 10 ods. 1 a 3, § 11 ods. 1 a 4“; v čl. II body 1, 43 a 50 zosúladiť s bodom 38 prílohy č. 1 LPV, v bode 11 (§ 15) za slovo „právnická“ vložiť slovo „osoba“ a slovo „pokiaľ“ nahradiť slovom „ak“, v § 16 ods. 3 slová „Len čo“ nahradiť slovom „Ak“, v bodoch 41, 49 a 53 (§ 40 ods. 1 písm. a)) slová „§ 11 ods. 2, § 11 ods. 5, § 12 ods. 1, § 12 ods. 4“ nahradiť slovami „§ 11 ods. 2 a 5, § 12 ods. 1 a 4“, v bode 51 (§ 38 ods. 5 a 7) slová „v prípade“ vypustiť ako nadbytočné a v odseku 6 slovo „pokiaľ“ nahradiť slovom „ak“, v bode 55 </w:t>
            </w:r>
            <w:r w:rsidRPr="00477BF2">
              <w:rPr>
                <w:rFonts w:ascii="Times New Roman" w:hAnsi="Times New Roman"/>
                <w:sz w:val="24"/>
                <w:szCs w:val="24"/>
              </w:rPr>
              <w:lastRenderedPageBreak/>
              <w:t xml:space="preserve">(§ 42 ods. 2) vypustiť slová „podľa Exekučného poriadku“ ako nadbytočné, v bode 56 (§ 43 ods. 3) slová „nemožno vyhovieť žiadosti“ vypustiť ako nadbytočné a odsek 4 zosúladiť s bodom 55 prílohy č. 1 LPV, v bode 57 úvodnú vetu zosúladiť s bodom 30.3. prílohy č. 1 LPV, body 58 a 72 zosúladiť s bodom 35.2 prílohy č. 1 LPV, v bode 59 za slová „ods. 3“ vložiť slová „úvodnej vete“, v bode 60 slová „(46 ods. 3)“ nahradiť slovami „(§ 46 ods. 3)“, v bode 64 slovo „kým“ nahradiť slovom „ak“, v bode 73 (§ 49 ods. 4 a 8) slová „s výnimkou“ nahradiť slovom „okrem“; v čl. III body 3 a 4 zosúladiť s bodom 56 prílohy č. 1 LPV, v bode 10 (§ 11 ods. 5) slová „práva riešenie“ nahradiť slovami „práva na riešenie“, v bodoch 12, 43, 60 a 65 slová „§ 10 ods. 1, § 10 ods. 3, § 11 ods. 1 a v § 11 ods. 4“ nahradiť slovami „§ 10 ods. 1 a 3 a § 11 ods. 1 a 4“, v bodoch 14 a 64 (§ 45 ods. 7) slovo „pokiaľ“ nahradiť slovom „ak“, v bodoch 22 a 33 úvodnú vetu zosúladiť s bodom 30.3. prílohy č. 1 LPV, bod 46 zosúladiť s bodom 38 prílohy č. 1 LPV, body 68 a 69 uviesť v jednom novelizačnom bode, v bode 69 (§ 49 ods. 4) za slovo „predmetom“ vložiť slovo „je“, v bode 77 slovo „kým“ nahradiť slovom „ak“, v bode 85 (§ 58 ods. 5 a 8) slová „s výnimkou“ nahradiť slovom „okrem“; v čl. IV bode 3 § 7a slovo „pokiaľ“ nahradiť slovom „ak“, bod 15 zosúladiť s bodom 56 prílohy č. 1 LPV, v bode 28 úvodnú vetu zosúladiť s bodom 34.3. prílohy č. 1 LPV; v čl. V body 1, 2, 6 až 9, 11, 14, 15, 17 a 18 zosúladiť s bodom 57 prílohy č. 1 LPV, body 2 až 4, vzhľadom na rozsah navrhovaných úprav, uviesť v jednom novelizačnom bode s touto úvodnou vetou: „V sadzobníku </w:t>
            </w:r>
            <w:r w:rsidRPr="00477BF2">
              <w:rPr>
                <w:rFonts w:ascii="Times New Roman" w:hAnsi="Times New Roman"/>
                <w:sz w:val="24"/>
                <w:szCs w:val="24"/>
              </w:rPr>
              <w:lastRenderedPageBreak/>
              <w:t>správnych poplatkov časti XVI. Priemyselné práva položka 216 vrátane oslobodenia a poznámky znie:“, v bodoch 8,11,14 a 15 doplniť znenie oslobodenia, ak je potrebná jeho úprava, v bode 13 slová „druhá veta“ nahradiť slovami „druhý bod“, v bodoch 17 a 18 úvodných vetách slovo „položka“ nahradiť slovom „položke“; v čl. VI slová „bod 18“ nahradiť slovami „bodu 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864825"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864825" w:rsidP="00FC5A35">
            <w:pPr>
              <w:rPr>
                <w:rFonts w:ascii="Times New Roman" w:hAnsi="Times New Roman"/>
                <w:bCs/>
                <w:sz w:val="24"/>
                <w:szCs w:val="24"/>
              </w:rPr>
            </w:pPr>
            <w:r w:rsidRPr="00477BF2">
              <w:rPr>
                <w:rFonts w:ascii="Times New Roman" w:hAnsi="Times New Roman"/>
                <w:bCs/>
                <w:sz w:val="24"/>
                <w:szCs w:val="24"/>
              </w:rPr>
              <w:t>Slovo „najmä“ nie je možné vypustiť, pretože tento pojem bol použitý s cieľom ustanoviť demonštratívny výpočet</w:t>
            </w:r>
            <w:r w:rsidR="00855A03" w:rsidRPr="00477BF2">
              <w:rPr>
                <w:rFonts w:ascii="Times New Roman" w:hAnsi="Times New Roman"/>
                <w:bCs/>
                <w:sz w:val="24"/>
                <w:szCs w:val="24"/>
              </w:rPr>
              <w:t xml:space="preserve"> možností, resp. náležitostí. </w:t>
            </w:r>
            <w:r w:rsidR="00CD0DC8" w:rsidRPr="00477BF2">
              <w:rPr>
                <w:rFonts w:ascii="Times New Roman" w:hAnsi="Times New Roman"/>
                <w:bCs/>
                <w:sz w:val="24"/>
                <w:szCs w:val="24"/>
              </w:rPr>
              <w:t>Predkladateľ posúdil každý výskyt a význam slova „najmä“</w:t>
            </w:r>
            <w:r w:rsidR="00836AC1" w:rsidRPr="00477BF2">
              <w:rPr>
                <w:rFonts w:ascii="Times New Roman" w:hAnsi="Times New Roman"/>
                <w:bCs/>
                <w:sz w:val="24"/>
                <w:szCs w:val="24"/>
              </w:rPr>
              <w:t xml:space="preserve"> individuálne a starostlivo </w:t>
            </w:r>
            <w:r w:rsidR="00836AC1" w:rsidRPr="00477BF2">
              <w:rPr>
                <w:rFonts w:ascii="Times New Roman" w:hAnsi="Times New Roman"/>
                <w:bCs/>
                <w:sz w:val="24"/>
                <w:szCs w:val="24"/>
              </w:rPr>
              <w:lastRenderedPageBreak/>
              <w:t xml:space="preserve">a tam, kde to uznal za opodstatnené, už v predloženom návrhu vypustil toto slovo (pozri najmä novelizačný bod 85 v čl. I). </w:t>
            </w:r>
          </w:p>
          <w:p w:rsidR="00855A03" w:rsidRPr="00477BF2" w:rsidRDefault="005E64B2" w:rsidP="00FC5A35">
            <w:pPr>
              <w:rPr>
                <w:rFonts w:ascii="Times New Roman" w:hAnsi="Times New Roman"/>
                <w:bCs/>
                <w:sz w:val="24"/>
                <w:szCs w:val="24"/>
              </w:rPr>
            </w:pPr>
            <w:r w:rsidRPr="00477BF2">
              <w:rPr>
                <w:rFonts w:ascii="Times New Roman" w:hAnsi="Times New Roman"/>
                <w:bCs/>
                <w:sz w:val="24"/>
                <w:szCs w:val="24"/>
              </w:rPr>
              <w:t xml:space="preserve">Predkladateľ považuje za </w:t>
            </w:r>
            <w:r w:rsidR="00DE0351" w:rsidRPr="00477BF2">
              <w:rPr>
                <w:rFonts w:ascii="Times New Roman" w:hAnsi="Times New Roman"/>
                <w:bCs/>
                <w:sz w:val="24"/>
                <w:szCs w:val="24"/>
              </w:rPr>
              <w:t>žiadúce</w:t>
            </w:r>
            <w:r w:rsidRPr="00477BF2">
              <w:rPr>
                <w:rFonts w:ascii="Times New Roman" w:hAnsi="Times New Roman"/>
                <w:bCs/>
                <w:sz w:val="24"/>
                <w:szCs w:val="24"/>
              </w:rPr>
              <w:t xml:space="preserve"> upraviť niektoré poznámky pod čiarou v dotknutých právnych predpisoch</w:t>
            </w:r>
            <w:r w:rsidR="00C42184" w:rsidRPr="00477BF2">
              <w:rPr>
                <w:rFonts w:ascii="Times New Roman" w:hAnsi="Times New Roman"/>
                <w:bCs/>
                <w:sz w:val="24"/>
                <w:szCs w:val="24"/>
              </w:rPr>
              <w:t xml:space="preserve"> v samostatných novelizačných bodoch</w:t>
            </w:r>
            <w:r w:rsidRPr="00477BF2">
              <w:rPr>
                <w:rFonts w:ascii="Times New Roman" w:hAnsi="Times New Roman"/>
                <w:bCs/>
                <w:sz w:val="24"/>
                <w:szCs w:val="24"/>
              </w:rPr>
              <w:t xml:space="preserve"> v záujme ich aktualizácie a celkovej čitateľnosti právnych noriem. </w:t>
            </w:r>
            <w:r w:rsidR="00C42184" w:rsidRPr="00477BF2">
              <w:rPr>
                <w:rFonts w:ascii="Times New Roman" w:hAnsi="Times New Roman"/>
                <w:bCs/>
                <w:sz w:val="24"/>
                <w:szCs w:val="24"/>
              </w:rPr>
              <w:t>P</w:t>
            </w:r>
            <w:r w:rsidRPr="00477BF2">
              <w:rPr>
                <w:rFonts w:ascii="Times New Roman" w:hAnsi="Times New Roman"/>
                <w:bCs/>
                <w:sz w:val="24"/>
                <w:szCs w:val="24"/>
              </w:rPr>
              <w:t>redkladateľ uznáva, že takéto riešenie nie je z legislatívneho hľadiska celkom vhodné</w:t>
            </w:r>
            <w:r w:rsidR="00C42184" w:rsidRPr="00477BF2">
              <w:rPr>
                <w:rFonts w:ascii="Times New Roman" w:hAnsi="Times New Roman"/>
                <w:bCs/>
                <w:sz w:val="24"/>
                <w:szCs w:val="24"/>
              </w:rPr>
              <w:t xml:space="preserve"> (hoci bod 38 Prílohy č. 1 Legislatívnych pravidiel vlády SR takýto postup celkom nevylučuje)</w:t>
            </w:r>
            <w:r w:rsidRPr="00477BF2">
              <w:rPr>
                <w:rFonts w:ascii="Times New Roman" w:hAnsi="Times New Roman"/>
                <w:bCs/>
                <w:sz w:val="24"/>
                <w:szCs w:val="24"/>
              </w:rPr>
              <w:t xml:space="preserve">, </w:t>
            </w:r>
            <w:r w:rsidR="00C42184" w:rsidRPr="00477BF2">
              <w:rPr>
                <w:rFonts w:ascii="Times New Roman" w:hAnsi="Times New Roman"/>
                <w:bCs/>
                <w:sz w:val="24"/>
                <w:szCs w:val="24"/>
              </w:rPr>
              <w:t>avšak má za to, že záujem na aktuálnosti právnych noriem prevyšuje v tomto prípade nedostatok súladu s legislatívno-technickými pokynmi.</w:t>
            </w:r>
          </w:p>
          <w:p w:rsidR="00866DB6" w:rsidRPr="00477BF2" w:rsidRDefault="00FF6964" w:rsidP="00FC5A35">
            <w:pPr>
              <w:rPr>
                <w:rFonts w:ascii="Times New Roman" w:hAnsi="Times New Roman"/>
                <w:bCs/>
                <w:sz w:val="24"/>
                <w:szCs w:val="24"/>
              </w:rPr>
            </w:pPr>
            <w:r w:rsidRPr="00477BF2">
              <w:rPr>
                <w:rFonts w:ascii="Times New Roman" w:hAnsi="Times New Roman"/>
                <w:bCs/>
                <w:sz w:val="24"/>
                <w:szCs w:val="24"/>
              </w:rPr>
              <w:t>Vzhľadom na doterajšie pojmoslovie používané v aktuálnom znení zákona č. 435/2001 Z. z.</w:t>
            </w:r>
            <w:r w:rsidR="00866DB6" w:rsidRPr="00477BF2">
              <w:rPr>
                <w:rFonts w:ascii="Times New Roman" w:hAnsi="Times New Roman"/>
                <w:bCs/>
                <w:sz w:val="24"/>
                <w:szCs w:val="24"/>
              </w:rPr>
              <w:t xml:space="preserve"> </w:t>
            </w:r>
            <w:r w:rsidR="00CB4C57" w:rsidRPr="00477BF2">
              <w:rPr>
                <w:rFonts w:ascii="Times New Roman" w:hAnsi="Times New Roman"/>
                <w:bCs/>
                <w:sz w:val="24"/>
                <w:szCs w:val="24"/>
              </w:rPr>
              <w:t xml:space="preserve">, </w:t>
            </w:r>
            <w:r w:rsidR="009B3A59" w:rsidRPr="00477BF2">
              <w:rPr>
                <w:rFonts w:ascii="Times New Roman" w:hAnsi="Times New Roman"/>
                <w:bCs/>
                <w:sz w:val="24"/>
                <w:szCs w:val="24"/>
              </w:rPr>
              <w:t>zákona č. 444/2002 Z. z.</w:t>
            </w:r>
            <w:r w:rsidR="00CB4C57" w:rsidRPr="00477BF2">
              <w:rPr>
                <w:rFonts w:ascii="Times New Roman" w:hAnsi="Times New Roman"/>
                <w:bCs/>
                <w:sz w:val="24"/>
                <w:szCs w:val="24"/>
              </w:rPr>
              <w:t>, zákona č. 517/2007 Z. z.</w:t>
            </w:r>
            <w:r w:rsidR="009B3A59" w:rsidRPr="00477BF2">
              <w:rPr>
                <w:rFonts w:ascii="Times New Roman" w:hAnsi="Times New Roman"/>
                <w:bCs/>
                <w:sz w:val="24"/>
                <w:szCs w:val="24"/>
              </w:rPr>
              <w:t xml:space="preserve"> </w:t>
            </w:r>
            <w:r w:rsidR="00866DB6" w:rsidRPr="00477BF2">
              <w:rPr>
                <w:rFonts w:ascii="Times New Roman" w:hAnsi="Times New Roman"/>
                <w:bCs/>
                <w:sz w:val="24"/>
                <w:szCs w:val="24"/>
              </w:rPr>
              <w:t>(používaný termín „s výnimkou“)</w:t>
            </w:r>
            <w:r w:rsidRPr="00477BF2">
              <w:rPr>
                <w:rFonts w:ascii="Times New Roman" w:hAnsi="Times New Roman"/>
                <w:bCs/>
                <w:sz w:val="24"/>
                <w:szCs w:val="24"/>
              </w:rPr>
              <w:t>, predkladateľ</w:t>
            </w:r>
            <w:r w:rsidR="00866DB6" w:rsidRPr="00477BF2">
              <w:rPr>
                <w:rFonts w:ascii="Times New Roman" w:hAnsi="Times New Roman"/>
                <w:bCs/>
                <w:sz w:val="24"/>
                <w:szCs w:val="24"/>
              </w:rPr>
              <w:t>, v záujme jednotnosti legislatívneho textu,</w:t>
            </w:r>
            <w:r w:rsidRPr="00477BF2">
              <w:rPr>
                <w:rFonts w:ascii="Times New Roman" w:hAnsi="Times New Roman"/>
                <w:bCs/>
                <w:sz w:val="24"/>
                <w:szCs w:val="24"/>
              </w:rPr>
              <w:t xml:space="preserve"> </w:t>
            </w:r>
            <w:r w:rsidR="00866DB6" w:rsidRPr="00477BF2">
              <w:rPr>
                <w:rFonts w:ascii="Times New Roman" w:hAnsi="Times New Roman"/>
                <w:bCs/>
                <w:sz w:val="24"/>
                <w:szCs w:val="24"/>
              </w:rPr>
              <w:t>používa aj v návrhu právneho predpisu termín „s výnimkou“.</w:t>
            </w:r>
          </w:p>
          <w:p w:rsidR="00B753A1" w:rsidRPr="00477BF2" w:rsidRDefault="00866DB6" w:rsidP="00FC5A35">
            <w:pPr>
              <w:rPr>
                <w:rFonts w:ascii="Times New Roman" w:hAnsi="Times New Roman"/>
                <w:bCs/>
                <w:sz w:val="24"/>
                <w:szCs w:val="24"/>
              </w:rPr>
            </w:pPr>
            <w:r w:rsidRPr="00477BF2">
              <w:rPr>
                <w:rFonts w:ascii="Times New Roman" w:hAnsi="Times New Roman"/>
                <w:bCs/>
                <w:sz w:val="24"/>
                <w:szCs w:val="24"/>
              </w:rPr>
              <w:t>Predkladateľ akceptuje nahradenie slova „pokiaľ“ slovom „ak“ vo všetkých navrhnutých prípadoch.</w:t>
            </w:r>
            <w:r w:rsidR="00FF6964" w:rsidRPr="00477BF2">
              <w:rPr>
                <w:rFonts w:ascii="Times New Roman" w:hAnsi="Times New Roman"/>
                <w:bCs/>
                <w:sz w:val="24"/>
                <w:szCs w:val="24"/>
              </w:rPr>
              <w:t xml:space="preserve"> </w:t>
            </w:r>
          </w:p>
          <w:p w:rsidR="00866DB6" w:rsidRPr="00477BF2" w:rsidRDefault="00866DB6" w:rsidP="00FC5A35">
            <w:pPr>
              <w:rPr>
                <w:rFonts w:ascii="Times New Roman" w:hAnsi="Times New Roman"/>
                <w:bCs/>
                <w:sz w:val="24"/>
                <w:szCs w:val="24"/>
              </w:rPr>
            </w:pPr>
            <w:r w:rsidRPr="00477BF2">
              <w:rPr>
                <w:rFonts w:ascii="Times New Roman" w:hAnsi="Times New Roman"/>
                <w:bCs/>
                <w:sz w:val="24"/>
                <w:szCs w:val="24"/>
              </w:rPr>
              <w:t>Pripomienk</w:t>
            </w:r>
            <w:r w:rsidR="00E26482" w:rsidRPr="00477BF2">
              <w:rPr>
                <w:rFonts w:ascii="Times New Roman" w:hAnsi="Times New Roman"/>
                <w:bCs/>
                <w:sz w:val="24"/>
                <w:szCs w:val="24"/>
              </w:rPr>
              <w:t>y</w:t>
            </w:r>
            <w:r w:rsidRPr="00477BF2">
              <w:rPr>
                <w:rFonts w:ascii="Times New Roman" w:hAnsi="Times New Roman"/>
                <w:bCs/>
                <w:sz w:val="24"/>
                <w:szCs w:val="24"/>
              </w:rPr>
              <w:t xml:space="preserve"> k</w:t>
            </w:r>
            <w:r w:rsidR="00AD4B89" w:rsidRPr="00477BF2">
              <w:rPr>
                <w:rFonts w:ascii="Times New Roman" w:hAnsi="Times New Roman"/>
                <w:bCs/>
                <w:sz w:val="24"/>
                <w:szCs w:val="24"/>
              </w:rPr>
              <w:t> názvu,</w:t>
            </w:r>
            <w:r w:rsidRPr="00477BF2">
              <w:rPr>
                <w:rFonts w:ascii="Times New Roman" w:hAnsi="Times New Roman"/>
                <w:bCs/>
                <w:sz w:val="24"/>
                <w:szCs w:val="24"/>
              </w:rPr>
              <w:t> čl. I bod</w:t>
            </w:r>
            <w:r w:rsidR="00E26482" w:rsidRPr="00477BF2">
              <w:rPr>
                <w:rFonts w:ascii="Times New Roman" w:hAnsi="Times New Roman"/>
                <w:bCs/>
                <w:sz w:val="24"/>
                <w:szCs w:val="24"/>
              </w:rPr>
              <w:t>om</w:t>
            </w:r>
            <w:r w:rsidRPr="00477BF2">
              <w:rPr>
                <w:rFonts w:ascii="Times New Roman" w:hAnsi="Times New Roman"/>
                <w:bCs/>
                <w:sz w:val="24"/>
                <w:szCs w:val="24"/>
              </w:rPr>
              <w:t xml:space="preserve"> </w:t>
            </w:r>
            <w:r w:rsidR="00836AC1" w:rsidRPr="00477BF2">
              <w:rPr>
                <w:rFonts w:ascii="Times New Roman" w:hAnsi="Times New Roman"/>
                <w:bCs/>
                <w:sz w:val="24"/>
                <w:szCs w:val="24"/>
              </w:rPr>
              <w:t xml:space="preserve">3, </w:t>
            </w:r>
            <w:r w:rsidRPr="00477BF2">
              <w:rPr>
                <w:rFonts w:ascii="Times New Roman" w:hAnsi="Times New Roman"/>
                <w:bCs/>
                <w:sz w:val="24"/>
                <w:szCs w:val="24"/>
              </w:rPr>
              <w:t>21</w:t>
            </w:r>
            <w:r w:rsidR="00E26482" w:rsidRPr="00477BF2">
              <w:rPr>
                <w:rFonts w:ascii="Times New Roman" w:hAnsi="Times New Roman"/>
                <w:bCs/>
                <w:sz w:val="24"/>
                <w:szCs w:val="24"/>
              </w:rPr>
              <w:t>, 39, 46</w:t>
            </w:r>
            <w:r w:rsidR="00B6095E" w:rsidRPr="00477BF2">
              <w:rPr>
                <w:rFonts w:ascii="Times New Roman" w:hAnsi="Times New Roman"/>
                <w:bCs/>
                <w:sz w:val="24"/>
                <w:szCs w:val="24"/>
              </w:rPr>
              <w:t>, 54, 60</w:t>
            </w:r>
            <w:r w:rsidR="0046286C" w:rsidRPr="00477BF2">
              <w:rPr>
                <w:rFonts w:ascii="Times New Roman" w:hAnsi="Times New Roman"/>
                <w:bCs/>
                <w:sz w:val="24"/>
                <w:szCs w:val="24"/>
              </w:rPr>
              <w:t xml:space="preserve"> a</w:t>
            </w:r>
            <w:r w:rsidR="006E2738" w:rsidRPr="00477BF2">
              <w:rPr>
                <w:rFonts w:ascii="Times New Roman" w:hAnsi="Times New Roman"/>
                <w:bCs/>
                <w:sz w:val="24"/>
                <w:szCs w:val="24"/>
              </w:rPr>
              <w:t xml:space="preserve"> 66 (§ 48 ods. 1 písm. a))</w:t>
            </w:r>
            <w:r w:rsidR="0046286C" w:rsidRPr="00477BF2">
              <w:rPr>
                <w:rFonts w:ascii="Times New Roman" w:hAnsi="Times New Roman"/>
                <w:bCs/>
                <w:sz w:val="24"/>
                <w:szCs w:val="24"/>
              </w:rPr>
              <w:t>, k čl. II bodom 11, 41, 49, 53</w:t>
            </w:r>
            <w:r w:rsidR="004F2401" w:rsidRPr="00477BF2">
              <w:rPr>
                <w:rFonts w:ascii="Times New Roman" w:hAnsi="Times New Roman"/>
                <w:bCs/>
                <w:sz w:val="24"/>
                <w:szCs w:val="24"/>
              </w:rPr>
              <w:t>, 55, 56, 57</w:t>
            </w:r>
            <w:r w:rsidR="00F13236" w:rsidRPr="00477BF2">
              <w:rPr>
                <w:rFonts w:ascii="Times New Roman" w:hAnsi="Times New Roman"/>
                <w:bCs/>
                <w:sz w:val="24"/>
                <w:szCs w:val="24"/>
              </w:rPr>
              <w:t>, 58</w:t>
            </w:r>
            <w:r w:rsidR="00455C72" w:rsidRPr="00477BF2">
              <w:rPr>
                <w:rFonts w:ascii="Times New Roman" w:hAnsi="Times New Roman"/>
                <w:bCs/>
                <w:sz w:val="24"/>
                <w:szCs w:val="24"/>
              </w:rPr>
              <w:t>, 60</w:t>
            </w:r>
            <w:r w:rsidR="009B3A59" w:rsidRPr="00477BF2">
              <w:rPr>
                <w:rFonts w:ascii="Times New Roman" w:hAnsi="Times New Roman"/>
                <w:bCs/>
                <w:sz w:val="24"/>
                <w:szCs w:val="24"/>
              </w:rPr>
              <w:t xml:space="preserve">, k čl. III bodom </w:t>
            </w:r>
            <w:r w:rsidR="009B3A59" w:rsidRPr="00477BF2">
              <w:rPr>
                <w:rFonts w:ascii="Times New Roman" w:hAnsi="Times New Roman"/>
                <w:bCs/>
                <w:sz w:val="24"/>
                <w:szCs w:val="24"/>
              </w:rPr>
              <w:lastRenderedPageBreak/>
              <w:t>3, 4, 10</w:t>
            </w:r>
            <w:r w:rsidR="00551880" w:rsidRPr="00477BF2">
              <w:rPr>
                <w:rFonts w:ascii="Times New Roman" w:hAnsi="Times New Roman"/>
                <w:bCs/>
                <w:sz w:val="24"/>
                <w:szCs w:val="24"/>
              </w:rPr>
              <w:t>, 12,</w:t>
            </w:r>
            <w:r w:rsidR="00940D80" w:rsidRPr="00477BF2">
              <w:rPr>
                <w:rFonts w:ascii="Times New Roman" w:hAnsi="Times New Roman"/>
                <w:bCs/>
                <w:sz w:val="24"/>
                <w:szCs w:val="24"/>
              </w:rPr>
              <w:t xml:space="preserve"> 22, 33,</w:t>
            </w:r>
            <w:r w:rsidR="00551880" w:rsidRPr="00477BF2">
              <w:rPr>
                <w:rFonts w:ascii="Times New Roman" w:hAnsi="Times New Roman"/>
                <w:bCs/>
                <w:sz w:val="24"/>
                <w:szCs w:val="24"/>
              </w:rPr>
              <w:t xml:space="preserve"> 43, 60, 65</w:t>
            </w:r>
            <w:r w:rsidR="00CB4C57" w:rsidRPr="00477BF2">
              <w:rPr>
                <w:rFonts w:ascii="Times New Roman" w:hAnsi="Times New Roman"/>
                <w:bCs/>
                <w:sz w:val="24"/>
                <w:szCs w:val="24"/>
              </w:rPr>
              <w:t>, 69 (§ 49 ods. 4), k čl. IV bodom 15</w:t>
            </w:r>
            <w:r w:rsidR="00C35992" w:rsidRPr="00477BF2">
              <w:rPr>
                <w:rFonts w:ascii="Times New Roman" w:hAnsi="Times New Roman"/>
                <w:bCs/>
                <w:sz w:val="24"/>
                <w:szCs w:val="24"/>
              </w:rPr>
              <w:t>, 28, k čl. V bodom 1, 2,</w:t>
            </w:r>
            <w:r w:rsidR="00DE6E46" w:rsidRPr="00477BF2">
              <w:rPr>
                <w:rFonts w:ascii="Times New Roman" w:hAnsi="Times New Roman"/>
                <w:bCs/>
                <w:sz w:val="24"/>
                <w:szCs w:val="24"/>
              </w:rPr>
              <w:t xml:space="preserve"> 2 až 4,</w:t>
            </w:r>
            <w:r w:rsidR="00C35992" w:rsidRPr="00477BF2">
              <w:rPr>
                <w:rFonts w:ascii="Times New Roman" w:hAnsi="Times New Roman"/>
                <w:bCs/>
                <w:sz w:val="24"/>
                <w:szCs w:val="24"/>
              </w:rPr>
              <w:t xml:space="preserve"> 6, 7, 8, 9, 11,</w:t>
            </w:r>
            <w:r w:rsidR="00731186" w:rsidRPr="00477BF2">
              <w:rPr>
                <w:rFonts w:ascii="Times New Roman" w:hAnsi="Times New Roman"/>
                <w:bCs/>
                <w:sz w:val="24"/>
                <w:szCs w:val="24"/>
              </w:rPr>
              <w:t xml:space="preserve"> 13,</w:t>
            </w:r>
            <w:r w:rsidR="00C35992" w:rsidRPr="00477BF2">
              <w:rPr>
                <w:rFonts w:ascii="Times New Roman" w:hAnsi="Times New Roman"/>
                <w:bCs/>
                <w:sz w:val="24"/>
                <w:szCs w:val="24"/>
              </w:rPr>
              <w:t xml:space="preserve"> 14, 15, 17, 18</w:t>
            </w:r>
            <w:r w:rsidR="00255319" w:rsidRPr="00477BF2">
              <w:rPr>
                <w:rFonts w:ascii="Times New Roman" w:hAnsi="Times New Roman"/>
                <w:bCs/>
                <w:sz w:val="24"/>
                <w:szCs w:val="24"/>
              </w:rPr>
              <w:t xml:space="preserve"> a k čl. VI</w:t>
            </w:r>
            <w:r w:rsidRPr="00477BF2">
              <w:rPr>
                <w:rFonts w:ascii="Times New Roman" w:hAnsi="Times New Roman"/>
                <w:bCs/>
                <w:sz w:val="24"/>
                <w:szCs w:val="24"/>
              </w:rPr>
              <w:t xml:space="preserve"> bol</w:t>
            </w:r>
            <w:r w:rsidR="00E26482" w:rsidRPr="00477BF2">
              <w:rPr>
                <w:rFonts w:ascii="Times New Roman" w:hAnsi="Times New Roman"/>
                <w:bCs/>
                <w:sz w:val="24"/>
                <w:szCs w:val="24"/>
              </w:rPr>
              <w:t>i akceptované</w:t>
            </w:r>
            <w:r w:rsidRPr="00477BF2">
              <w:rPr>
                <w:rFonts w:ascii="Times New Roman" w:hAnsi="Times New Roman"/>
                <w:bCs/>
                <w:sz w:val="24"/>
                <w:szCs w:val="24"/>
              </w:rPr>
              <w:t>.</w:t>
            </w:r>
          </w:p>
          <w:p w:rsidR="00E26482" w:rsidRPr="00477BF2" w:rsidRDefault="00E26482" w:rsidP="00FC5A35">
            <w:pPr>
              <w:rPr>
                <w:rFonts w:ascii="Times New Roman" w:hAnsi="Times New Roman"/>
                <w:bCs/>
                <w:sz w:val="24"/>
                <w:szCs w:val="24"/>
              </w:rPr>
            </w:pPr>
            <w:r w:rsidRPr="00477BF2">
              <w:rPr>
                <w:rFonts w:ascii="Times New Roman" w:hAnsi="Times New Roman"/>
                <w:bCs/>
                <w:sz w:val="24"/>
                <w:szCs w:val="24"/>
              </w:rPr>
              <w:t>Pripomienka k čl. I bodu 42 nemôže byť akceptovaná, pretože slovo „vyplývajúcim“ sa vzťahuje na slová „dňom práva prednosti“.</w:t>
            </w:r>
          </w:p>
          <w:p w:rsidR="00B6095E" w:rsidRPr="00477BF2" w:rsidRDefault="00B6095E" w:rsidP="00FC5A35">
            <w:pPr>
              <w:rPr>
                <w:rFonts w:ascii="Times New Roman" w:hAnsi="Times New Roman"/>
                <w:bCs/>
                <w:sz w:val="24"/>
                <w:szCs w:val="24"/>
              </w:rPr>
            </w:pPr>
            <w:r w:rsidRPr="00477BF2">
              <w:rPr>
                <w:rFonts w:ascii="Times New Roman" w:hAnsi="Times New Roman"/>
                <w:bCs/>
                <w:sz w:val="24"/>
                <w:szCs w:val="24"/>
              </w:rPr>
              <w:t xml:space="preserve">Pripomienka k čl. I bodu 66 nemôže byť akceptovaná, pretože </w:t>
            </w:r>
            <w:r w:rsidR="00AE3F63" w:rsidRPr="00477BF2">
              <w:rPr>
                <w:rFonts w:ascii="Times New Roman" w:hAnsi="Times New Roman"/>
                <w:bCs/>
                <w:sz w:val="24"/>
                <w:szCs w:val="24"/>
              </w:rPr>
              <w:t xml:space="preserve">druhýkrát použité </w:t>
            </w:r>
            <w:r w:rsidRPr="00477BF2">
              <w:rPr>
                <w:rFonts w:ascii="Times New Roman" w:hAnsi="Times New Roman"/>
                <w:bCs/>
                <w:sz w:val="24"/>
                <w:szCs w:val="24"/>
              </w:rPr>
              <w:t xml:space="preserve">slová „podľa odseku 2“ </w:t>
            </w:r>
            <w:r w:rsidR="00AE3F63" w:rsidRPr="00477BF2">
              <w:rPr>
                <w:rFonts w:ascii="Times New Roman" w:hAnsi="Times New Roman"/>
                <w:bCs/>
                <w:sz w:val="24"/>
                <w:szCs w:val="24"/>
              </w:rPr>
              <w:t>slúžia na konkretizovanie zmien, ktoré môže majiteľ v stanovenej lehote navrhnúť, zatiaľ čo prvýkrát použité slová „podľa odseku 2“ slúžia na vymedzenie lehoty pre majiteľa patentu na vyjadrenie sa.</w:t>
            </w:r>
            <w:r w:rsidR="006E2738" w:rsidRPr="00477BF2">
              <w:rPr>
                <w:rFonts w:ascii="Times New Roman" w:hAnsi="Times New Roman"/>
                <w:bCs/>
                <w:sz w:val="24"/>
                <w:szCs w:val="24"/>
              </w:rPr>
              <w:t xml:space="preserve"> Pokiaľ ide o slová „aj v prípade“, ich vypustenie by podľa predkladateľa spôsobilo nezrozumiteľnosť § 47 ods. 6.</w:t>
            </w:r>
          </w:p>
          <w:p w:rsidR="00195C04" w:rsidRPr="00477BF2" w:rsidRDefault="00195C04" w:rsidP="00FC5A35">
            <w:pPr>
              <w:rPr>
                <w:rFonts w:ascii="Times New Roman" w:hAnsi="Times New Roman"/>
                <w:bCs/>
                <w:sz w:val="24"/>
                <w:szCs w:val="24"/>
              </w:rPr>
            </w:pPr>
            <w:r w:rsidRPr="00477BF2">
              <w:rPr>
                <w:rFonts w:ascii="Times New Roman" w:hAnsi="Times New Roman"/>
                <w:bCs/>
                <w:sz w:val="24"/>
                <w:szCs w:val="24"/>
              </w:rPr>
              <w:t>Pokiaľ ide o pripomienku k čl. II bodu 51 (§ 38 ods. 5 a 7), vypustenie slov „aj v prípade“ by podľa predkladateľa spôsobilo nezrozumiteľnosť § 38 ods. 5 a 7.</w:t>
            </w:r>
          </w:p>
          <w:p w:rsidR="00455C72" w:rsidRPr="00477BF2" w:rsidRDefault="00F13236" w:rsidP="00FC5A35">
            <w:pPr>
              <w:rPr>
                <w:rFonts w:ascii="Times New Roman" w:hAnsi="Times New Roman"/>
                <w:bCs/>
                <w:sz w:val="24"/>
                <w:szCs w:val="24"/>
              </w:rPr>
            </w:pPr>
            <w:r w:rsidRPr="00477BF2">
              <w:rPr>
                <w:rFonts w:ascii="Times New Roman" w:hAnsi="Times New Roman"/>
                <w:bCs/>
                <w:sz w:val="24"/>
                <w:szCs w:val="24"/>
              </w:rPr>
              <w:t>Pokiaľ ide o pripomienku k čl. II bodu 72, predkladateľ má za to, že dotknutý novelizačný bod je v súlade s bodom 35.2 prílohy č. 1 Legislatívnych pravidiel vlády SR.</w:t>
            </w:r>
          </w:p>
          <w:p w:rsidR="00195C04" w:rsidRPr="00477BF2" w:rsidRDefault="00455C72" w:rsidP="00FC5A35">
            <w:pPr>
              <w:rPr>
                <w:rFonts w:ascii="Times New Roman" w:hAnsi="Times New Roman"/>
                <w:bCs/>
                <w:sz w:val="24"/>
                <w:szCs w:val="24"/>
              </w:rPr>
            </w:pPr>
            <w:r w:rsidRPr="00477BF2">
              <w:rPr>
                <w:rFonts w:ascii="Times New Roman" w:hAnsi="Times New Roman"/>
                <w:bCs/>
                <w:sz w:val="24"/>
                <w:szCs w:val="24"/>
              </w:rPr>
              <w:t xml:space="preserve">Pripomienku k čl. II bodu 59 nemožno akceptovať, </w:t>
            </w:r>
            <w:r w:rsidRPr="00477BF2">
              <w:rPr>
                <w:rFonts w:ascii="Times New Roman" w:hAnsi="Times New Roman"/>
                <w:bCs/>
                <w:sz w:val="24"/>
                <w:szCs w:val="24"/>
              </w:rPr>
              <w:lastRenderedPageBreak/>
              <w:t>pretože ustanovenia § 44 ods. 3 nemá úvodnú vetu.</w:t>
            </w:r>
          </w:p>
          <w:p w:rsidR="00455C72" w:rsidRPr="00477BF2" w:rsidRDefault="00455C72" w:rsidP="00FC5A35">
            <w:pPr>
              <w:rPr>
                <w:rFonts w:ascii="Times New Roman" w:hAnsi="Times New Roman"/>
                <w:bCs/>
                <w:sz w:val="24"/>
                <w:szCs w:val="24"/>
              </w:rPr>
            </w:pPr>
            <w:r w:rsidRPr="00477BF2">
              <w:rPr>
                <w:rFonts w:ascii="Times New Roman" w:hAnsi="Times New Roman"/>
                <w:bCs/>
                <w:sz w:val="24"/>
                <w:szCs w:val="24"/>
              </w:rPr>
              <w:t>Pripomienk</w:t>
            </w:r>
            <w:r w:rsidR="00AF70A1" w:rsidRPr="00477BF2">
              <w:rPr>
                <w:rFonts w:ascii="Times New Roman" w:hAnsi="Times New Roman"/>
                <w:bCs/>
                <w:sz w:val="24"/>
                <w:szCs w:val="24"/>
              </w:rPr>
              <w:t>u</w:t>
            </w:r>
            <w:r w:rsidRPr="00477BF2">
              <w:rPr>
                <w:rFonts w:ascii="Times New Roman" w:hAnsi="Times New Roman"/>
                <w:bCs/>
                <w:sz w:val="24"/>
                <w:szCs w:val="24"/>
              </w:rPr>
              <w:t xml:space="preserve"> k čl. II bodu 64 </w:t>
            </w:r>
            <w:r w:rsidR="00AF70A1" w:rsidRPr="00477BF2">
              <w:rPr>
                <w:rFonts w:ascii="Times New Roman" w:hAnsi="Times New Roman"/>
                <w:bCs/>
                <w:sz w:val="24"/>
                <w:szCs w:val="24"/>
              </w:rPr>
              <w:t xml:space="preserve">a čl. III bodu 77 predkladateľ neakceptoval, pretože navrhovanou zmenou by došlo k nezamýšľanému posunu významu. </w:t>
            </w:r>
          </w:p>
          <w:p w:rsidR="00CB4C57" w:rsidRPr="00477BF2" w:rsidRDefault="00940D80" w:rsidP="00FC5A35">
            <w:pPr>
              <w:rPr>
                <w:rFonts w:ascii="Times New Roman" w:hAnsi="Times New Roman"/>
                <w:bCs/>
                <w:sz w:val="24"/>
                <w:szCs w:val="24"/>
              </w:rPr>
            </w:pPr>
            <w:r w:rsidRPr="00477BF2">
              <w:rPr>
                <w:rFonts w:ascii="Times New Roman" w:hAnsi="Times New Roman"/>
                <w:bCs/>
                <w:sz w:val="24"/>
                <w:szCs w:val="24"/>
              </w:rPr>
              <w:t xml:space="preserve">Pokiaľ ide o zlúčenie novelizačných bodov 68. a 69., toto predkladateľ nepovažuje za vhodné vzhľadom na to, že § 48 (novelizačný bod 68.) a § 49 (novelizačný bod 69.) majú </w:t>
            </w:r>
            <w:r w:rsidR="00CB4C57" w:rsidRPr="00477BF2">
              <w:rPr>
                <w:rFonts w:ascii="Times New Roman" w:hAnsi="Times New Roman"/>
                <w:bCs/>
                <w:sz w:val="24"/>
                <w:szCs w:val="24"/>
              </w:rPr>
              <w:t>odlišnú</w:t>
            </w:r>
            <w:r w:rsidRPr="00477BF2">
              <w:rPr>
                <w:rFonts w:ascii="Times New Roman" w:hAnsi="Times New Roman"/>
                <w:bCs/>
                <w:sz w:val="24"/>
                <w:szCs w:val="24"/>
              </w:rPr>
              <w:t xml:space="preserve"> navrhovanú účinnosť.</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MFSR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Všeobecne</w:t>
            </w:r>
            <w:r w:rsidRPr="00477BF2">
              <w:rPr>
                <w:rFonts w:ascii="Times New Roman" w:hAnsi="Times New Roman"/>
                <w:sz w:val="24"/>
                <w:szCs w:val="24"/>
              </w:rPr>
              <w:br/>
              <w:t xml:space="preserve">Žiadam a) zosúladiť jednotlivé druhy analýzy vplyvov a samotnú analýzu vplyvov s doložkou vybraných vplyvov (ďalej len „doložka vplyvov“), v ktorej sú vyznačené len pozitívne vplyvy, pričom v analýze vplyvov sa uvádzajú v roku r+1 (vzhľadom na navrhovanú účinnosť zákona možno predpokladať, že ide o rok 2018) aj výdavky v sume 27 917 eur, čo je potrebné zohľadniť v doložke vplyvov a vyznačiť aj negatívne vplyvy na rozpočet verejnej správy ako aj to, že výdavky budú rozpočtovo zabezpečené, b) doplniť tabuľku č. 1 Analýzy vplyvov na rozpočet verejnej správy, z ktorej vyplýva pozitívny vplyv na rozpočet verejnej správy z príjmov zo správnych poplatkov v rokoch 2018 až 2020 každoročne 30 123 eur, pričom v roku 2018 je uvedený negatívny vplyv z dôvodu aktualizácie informačných systémov ÚPV SR v sume 27 917 eur bez bližšej </w:t>
            </w:r>
            <w:r w:rsidRPr="00477BF2">
              <w:rPr>
                <w:rFonts w:ascii="Times New Roman" w:hAnsi="Times New Roman"/>
                <w:sz w:val="24"/>
                <w:szCs w:val="24"/>
              </w:rPr>
              <w:lastRenderedPageBreak/>
              <w:t xml:space="preserve">špecifikácie (absentuje uvedenie subjektu a programu) a nie je vyplnená ani posledná časť tabuľky Financovanie zabezpečené v rozpočte, čo je potrebné doplniť a v záhlaví tabuľky uvádzať konkrétne roky.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Z</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053418"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26FF4" w:rsidP="00FC5A35">
            <w:pPr>
              <w:rPr>
                <w:rFonts w:ascii="Times New Roman" w:hAnsi="Times New Roman"/>
                <w:bCs/>
                <w:sz w:val="24"/>
                <w:szCs w:val="24"/>
              </w:rPr>
            </w:pPr>
            <w:r w:rsidRPr="00477BF2">
              <w:rPr>
                <w:rFonts w:ascii="Times New Roman" w:hAnsi="Times New Roman"/>
                <w:bCs/>
                <w:sz w:val="24"/>
                <w:szCs w:val="24"/>
              </w:rPr>
              <w:t>Pripomienka bola akceptovaná</w:t>
            </w:r>
            <w:r w:rsidR="00405AEB" w:rsidRPr="00477BF2">
              <w:rPr>
                <w:rFonts w:ascii="Times New Roman" w:hAnsi="Times New Roman"/>
                <w:bCs/>
                <w:sz w:val="24"/>
                <w:szCs w:val="24"/>
              </w:rPr>
              <w:t xml:space="preserve"> a rozpor nevznikol</w:t>
            </w:r>
            <w:r w:rsidRPr="00477BF2">
              <w:rPr>
                <w:rFonts w:ascii="Times New Roman" w:hAnsi="Times New Roman"/>
                <w:bCs/>
                <w:sz w:val="24"/>
                <w:szCs w:val="24"/>
              </w:rPr>
              <w:t>.</w:t>
            </w:r>
            <w:r w:rsidR="00472AD9" w:rsidRPr="00477BF2">
              <w:rPr>
                <w:rFonts w:ascii="Times New Roman" w:hAnsi="Times New Roman"/>
                <w:bCs/>
                <w:sz w:val="24"/>
                <w:szCs w:val="24"/>
              </w:rPr>
              <w:t xml:space="preserve"> Doložka vybraných vplyvov a</w:t>
            </w:r>
            <w:r w:rsidR="00405AEB" w:rsidRPr="00477BF2">
              <w:rPr>
                <w:rFonts w:ascii="Times New Roman" w:hAnsi="Times New Roman"/>
                <w:bCs/>
                <w:sz w:val="24"/>
                <w:szCs w:val="24"/>
              </w:rPr>
              <w:t xml:space="preserve"> jednotlivé </w:t>
            </w:r>
            <w:r w:rsidR="00472AD9" w:rsidRPr="00477BF2">
              <w:rPr>
                <w:rFonts w:ascii="Times New Roman" w:hAnsi="Times New Roman"/>
                <w:bCs/>
                <w:sz w:val="24"/>
                <w:szCs w:val="24"/>
              </w:rPr>
              <w:t>analýzy vplyvov boli upravené v zmysle pripomienky.</w:t>
            </w:r>
          </w:p>
          <w:p w:rsidR="00472AD9" w:rsidRPr="00477BF2" w:rsidRDefault="00472AD9" w:rsidP="00FC5A35">
            <w:pPr>
              <w:rPr>
                <w:rFonts w:ascii="Times New Roman" w:hAnsi="Times New Roman"/>
                <w:bCs/>
                <w:sz w:val="24"/>
                <w:szCs w:val="24"/>
              </w:rPr>
            </w:pPr>
            <w:r w:rsidRPr="00477BF2">
              <w:rPr>
                <w:rFonts w:ascii="Times New Roman" w:hAnsi="Times New Roman"/>
                <w:bCs/>
                <w:sz w:val="24"/>
                <w:szCs w:val="24"/>
              </w:rPr>
              <w:t>Pripomienkujúci subjekt so spôsobom vyhodnotenia pripomienky súhlasil.</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MHSR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Analýza vplyvov na podnikateľské prostredie, časť 3.3 Náklady regulácie</w:t>
            </w:r>
            <w:r w:rsidRPr="00477BF2">
              <w:rPr>
                <w:rFonts w:ascii="Times New Roman" w:hAnsi="Times New Roman"/>
                <w:sz w:val="24"/>
                <w:szCs w:val="24"/>
              </w:rPr>
              <w:br/>
              <w:t>Do časti 3.3.1 odporúčame opisným spôsobom uviesť povinnosti vyplývajúce z novelizácie zákona (napr. poplatok za podanie žiadosti o zápis exekúcie alebo jej ukončenia do registra, za podanie návrhu na zmenu doby platnosti dodatkového ochranného osvedčenia, a pod.). Podľa nášho názoru dochádza k zvýšeniu správnych poplatkov o 1 482 €, čo sú zvýšené dodatočné priame náklady jedného podnikateľa (maximálny variant). V časti 3.3.3 odporúčame konštatované zníženie administratívnej záťaže vyčísliť a následne obidve hodnoty uviesť do časti 3.3.4 „Súhrnná tabuľka nákladov regulácie“ ako náklady na 1 podnikateľa. Súhlasíme s tvrdením, že nie je možné ani odhadnúť celkové náklady regulácie. Odôvodnenie: V analýze (časti 3.3.1) neznamenajú uvedené príjmy zo správnych poplatkov vplyvy na podnikateľské prostredie, ale slúžia primárne ako podklad na výpočet vplyvov na verejné financie.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AD5696"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04243F" w:rsidP="00FC5A35">
            <w:pPr>
              <w:rPr>
                <w:rFonts w:ascii="Times New Roman" w:hAnsi="Times New Roman"/>
                <w:bCs/>
                <w:sz w:val="24"/>
                <w:szCs w:val="24"/>
              </w:rPr>
            </w:pPr>
            <w:r w:rsidRPr="00477BF2">
              <w:rPr>
                <w:rFonts w:ascii="Times New Roman" w:hAnsi="Times New Roman"/>
                <w:bCs/>
                <w:sz w:val="24"/>
                <w:szCs w:val="24"/>
              </w:rPr>
              <w:t>Pripomienka bola akceptovaná a príslušné časti Analýzy vplyvov na podnikateľské prostredie boli upravené v zmysle pripomienky.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MHSR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Analýza vplyvov na podnikateľské prostredie, časť 3.1 Dotknuté podnikateľské subjekty</w:t>
            </w:r>
            <w:r w:rsidRPr="00477BF2">
              <w:rPr>
                <w:rFonts w:ascii="Times New Roman" w:hAnsi="Times New Roman"/>
                <w:sz w:val="24"/>
                <w:szCs w:val="24"/>
              </w:rPr>
              <w:br/>
              <w:t xml:space="preserve">Odporúčame do časti 3.1 doplniť nasledovné subjekty: Majitelia a prihlasovatelia práv priemyselného vlastníctva (patenty, úžitkové vzory, dizajny, ochranné známky), </w:t>
            </w:r>
            <w:r w:rsidRPr="00477BF2">
              <w:rPr>
                <w:rFonts w:ascii="Times New Roman" w:hAnsi="Times New Roman"/>
                <w:sz w:val="24"/>
                <w:szCs w:val="24"/>
              </w:rPr>
              <w:lastRenderedPageBreak/>
              <w:t>podnikatelia, patentoví zástupcovia a advokáti. Zároveň odporúčanie určiť počet podnikateľských subjektov odhadom za predchádzajúce roky. Odôvodnenie: Konkretizácia príslušnej časti v súlade s Jednotnou metodikou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AD5696"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04243F" w:rsidP="00FC5A35">
            <w:pPr>
              <w:rPr>
                <w:rFonts w:ascii="Times New Roman" w:hAnsi="Times New Roman"/>
                <w:bCs/>
                <w:sz w:val="24"/>
                <w:szCs w:val="24"/>
              </w:rPr>
            </w:pPr>
            <w:r w:rsidRPr="00477BF2">
              <w:rPr>
                <w:rFonts w:ascii="Times New Roman" w:hAnsi="Times New Roman"/>
                <w:bCs/>
                <w:sz w:val="24"/>
                <w:szCs w:val="24"/>
              </w:rPr>
              <w:t>Pripomienka bola akceptovaná a príslušná časť Analýzy vplyvov na podnikateľské prostredie bola doplnená v zmysle pripomienky.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MHSR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Analýza vplyvov na podnikateľské prostredie, časť 3.3.3 a analýza vplyvov na služby verejnej správy pre občana, časť 7.1.1.</w:t>
            </w:r>
            <w:r w:rsidRPr="00477BF2">
              <w:rPr>
                <w:rFonts w:ascii="Times New Roman" w:hAnsi="Times New Roman"/>
                <w:sz w:val="24"/>
                <w:szCs w:val="24"/>
              </w:rPr>
              <w:br/>
              <w:t>Odporúčame upraviť číslo 41 v zátvorke na číslo 40 Odôvodnenie: V § 40 ods. 2 konsolidovaného znenia zákona o úžitkových vzoroch č. 517/2007 Z. z. je uvedené „V námietkach je možné odkazovať aj na dokumenty uvedené v rešerši zverejnenej spolu s prihláškou podľa § 38 ods. 4 alebo v správe o rešerši medzinárodného typu zverejnenej s prihláškou podľa § 38a; tieto nie je potrebné predkladať.“, nie v § 41.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AD5696"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AD5696" w:rsidP="00FC5A35">
            <w:pPr>
              <w:rPr>
                <w:rFonts w:ascii="Times New Roman" w:hAnsi="Times New Roman"/>
                <w:bCs/>
                <w:sz w:val="24"/>
                <w:szCs w:val="24"/>
              </w:rPr>
            </w:pPr>
            <w:r w:rsidRPr="00477BF2">
              <w:rPr>
                <w:rFonts w:ascii="Times New Roman" w:hAnsi="Times New Roman"/>
                <w:bCs/>
                <w:sz w:val="24"/>
                <w:szCs w:val="24"/>
              </w:rPr>
              <w:t>Odkaz opravený.</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MHSR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Návrh na zmenu a doplnenie zákona NR SR č. 145.1995 Z. z. o správnych poplatkoch v znení neskorších predpisov v časti Príloha - Sadzobník správnych poplatkov.</w:t>
            </w:r>
            <w:r w:rsidRPr="00477BF2">
              <w:rPr>
                <w:rFonts w:ascii="Times New Roman" w:hAnsi="Times New Roman"/>
                <w:sz w:val="24"/>
                <w:szCs w:val="24"/>
              </w:rPr>
              <w:br/>
              <w:t xml:space="preserve">Z novelizácie nie je jasné, na základe čoho a akým mechanizmom predkladateľ určoval zvýšenie/zníženie správnych poplatkov za úkony podľa novelizácie zákona. Nesúhlasíme s mnohými tvrdeniami uvedenými v dôvodovej správe - osobitná časť, napr. že ide o mierne zvýšenie, že zvýšenie má za cieľ aspoň čiastočné zohľadnenie zvýšených administratívnych nákladov úradu, či poplatky v okolitých krajinách sú vyššie, a pod. Uvedené </w:t>
            </w:r>
            <w:r w:rsidRPr="00477BF2">
              <w:rPr>
                <w:rFonts w:ascii="Times New Roman" w:hAnsi="Times New Roman"/>
                <w:sz w:val="24"/>
                <w:szCs w:val="24"/>
              </w:rPr>
              <w:lastRenderedPageBreak/>
              <w:t>nie je možné považovať za relevantné odôvodnenie. Z tohto dôvodu odporúčame do dôvodovej správy uviesť aj výpočet týchto poplatkov.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AD5696"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04243F" w:rsidP="00FC5A35">
            <w:pPr>
              <w:rPr>
                <w:rFonts w:ascii="Times New Roman" w:hAnsi="Times New Roman"/>
                <w:bCs/>
                <w:sz w:val="24"/>
                <w:szCs w:val="24"/>
              </w:rPr>
            </w:pPr>
            <w:r w:rsidRPr="00477BF2">
              <w:rPr>
                <w:rFonts w:ascii="Times New Roman" w:hAnsi="Times New Roman"/>
                <w:bCs/>
                <w:sz w:val="24"/>
                <w:szCs w:val="24"/>
              </w:rPr>
              <w:t xml:space="preserve">Dôvodová správa </w:t>
            </w:r>
            <w:r w:rsidR="00405AEB" w:rsidRPr="00477BF2">
              <w:rPr>
                <w:rFonts w:ascii="Times New Roman" w:hAnsi="Times New Roman"/>
                <w:bCs/>
                <w:sz w:val="24"/>
                <w:szCs w:val="24"/>
              </w:rPr>
              <w:t xml:space="preserve">bola </w:t>
            </w:r>
            <w:r w:rsidRPr="00477BF2">
              <w:rPr>
                <w:rFonts w:ascii="Times New Roman" w:hAnsi="Times New Roman"/>
                <w:bCs/>
                <w:sz w:val="24"/>
                <w:szCs w:val="24"/>
              </w:rPr>
              <w:t>čiastočne upravená v zmysle pripomienky.</w:t>
            </w:r>
            <w:r w:rsidR="00405AEB" w:rsidRPr="00477BF2">
              <w:rPr>
                <w:rFonts w:ascii="Times New Roman" w:hAnsi="Times New Roman"/>
                <w:bCs/>
                <w:sz w:val="24"/>
                <w:szCs w:val="24"/>
              </w:rPr>
              <w:t xml:space="preserve"> </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MHSR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Vlastný materiál - konsolidované znenie zákona o úžitkových vzoroch č. 517.2007 Z. z.</w:t>
            </w:r>
            <w:r w:rsidRPr="00477BF2">
              <w:rPr>
                <w:rFonts w:ascii="Times New Roman" w:hAnsi="Times New Roman"/>
                <w:sz w:val="24"/>
                <w:szCs w:val="24"/>
              </w:rPr>
              <w:br/>
              <w:t>Žiadame vypustiť ods. 2 z § 35. Odôvodnenie: Novelizačný bod 48. uvádza „V § 36a sa vypúšťa odsek 2.“ čo však nie vypustené v § 35 predloženého konsolidovaného znenia novely zákona o úžitkových vzoroch. Zároveň túto skutočnosť uvádza aj analýza vybraných vplyvov na podnikateľské prostredie v Časti 3.3.3, analýza vplyvov na služby verejnej správy pre občana v časti 7.1.1., ako aj dôvodová správa na str. 42.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Z</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04243F"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04243F" w:rsidP="00405AEB">
            <w:pPr>
              <w:rPr>
                <w:rFonts w:ascii="Times New Roman" w:hAnsi="Times New Roman"/>
                <w:bCs/>
                <w:sz w:val="24"/>
                <w:szCs w:val="24"/>
              </w:rPr>
            </w:pPr>
            <w:r w:rsidRPr="00477BF2">
              <w:rPr>
                <w:rFonts w:ascii="Times New Roman" w:hAnsi="Times New Roman"/>
                <w:bCs/>
                <w:sz w:val="24"/>
                <w:szCs w:val="24"/>
              </w:rPr>
              <w:t>Predkladateľ p</w:t>
            </w:r>
            <w:r w:rsidR="00BF7C1A" w:rsidRPr="00477BF2">
              <w:rPr>
                <w:rFonts w:ascii="Times New Roman" w:hAnsi="Times New Roman"/>
                <w:bCs/>
                <w:sz w:val="24"/>
                <w:szCs w:val="24"/>
              </w:rPr>
              <w:t xml:space="preserve">ripomienku </w:t>
            </w:r>
            <w:r w:rsidRPr="00477BF2">
              <w:rPr>
                <w:rFonts w:ascii="Times New Roman" w:hAnsi="Times New Roman"/>
                <w:bCs/>
                <w:sz w:val="24"/>
                <w:szCs w:val="24"/>
              </w:rPr>
              <w:t>čiastočne akceptoval</w:t>
            </w:r>
            <w:r w:rsidR="00BF7C1A" w:rsidRPr="00477BF2">
              <w:rPr>
                <w:rFonts w:ascii="Times New Roman" w:hAnsi="Times New Roman"/>
                <w:bCs/>
                <w:sz w:val="24"/>
                <w:szCs w:val="24"/>
              </w:rPr>
              <w:t>.</w:t>
            </w:r>
            <w:r w:rsidRPr="00477BF2">
              <w:rPr>
                <w:rFonts w:ascii="Times New Roman" w:hAnsi="Times New Roman"/>
                <w:bCs/>
                <w:sz w:val="24"/>
                <w:szCs w:val="24"/>
              </w:rPr>
              <w:t xml:space="preserve"> Samotný novelizačný bod 48 sa nemení, pretože n</w:t>
            </w:r>
            <w:r w:rsidR="00BF7C1A" w:rsidRPr="00477BF2">
              <w:rPr>
                <w:rFonts w:ascii="Times New Roman" w:hAnsi="Times New Roman"/>
                <w:bCs/>
                <w:sz w:val="24"/>
                <w:szCs w:val="24"/>
              </w:rPr>
              <w:t xml:space="preserve">a rozdiel od navrhovaného vypustenia odseku 2 v § 36a patentového zákona (odbočenie z prihlášky úžitkového vzoru), kedy prihlasovateľ nebude musieť predkladať rovnopis prihlášky úžitkového vzoru, nakoľko ju má úrad k dispozícii, to neplatí v prípade odbočenia z európskej patentovej prihlášky na prihlášku úžitkového vzoru. Preto nie je možné vypustiť celý odsek 2 v § 35 zákona o úžitkových vzoroch, ale len slová „patentovej prihlášky alebo“, ako je uvedené v novelizačnom bode 48 novelizačného článku III. </w:t>
            </w:r>
            <w:r w:rsidRPr="00477BF2">
              <w:rPr>
                <w:rFonts w:ascii="Times New Roman" w:hAnsi="Times New Roman"/>
                <w:bCs/>
                <w:sz w:val="24"/>
                <w:szCs w:val="24"/>
              </w:rPr>
              <w:t xml:space="preserve">Na základe pripomienky </w:t>
            </w:r>
            <w:r w:rsidR="00405AEB" w:rsidRPr="00477BF2">
              <w:rPr>
                <w:rFonts w:ascii="Times New Roman" w:hAnsi="Times New Roman"/>
                <w:bCs/>
                <w:sz w:val="24"/>
                <w:szCs w:val="24"/>
              </w:rPr>
              <w:t xml:space="preserve">však </w:t>
            </w:r>
            <w:r w:rsidRPr="00477BF2">
              <w:rPr>
                <w:rFonts w:ascii="Times New Roman" w:hAnsi="Times New Roman"/>
                <w:bCs/>
                <w:sz w:val="24"/>
                <w:szCs w:val="24"/>
              </w:rPr>
              <w:t>boli upravené príslušné</w:t>
            </w:r>
            <w:r w:rsidR="00BF7C1A" w:rsidRPr="00477BF2">
              <w:rPr>
                <w:rFonts w:ascii="Times New Roman" w:hAnsi="Times New Roman"/>
                <w:bCs/>
                <w:sz w:val="24"/>
                <w:szCs w:val="24"/>
              </w:rPr>
              <w:t xml:space="preserve"> zdôvodnenie v osobitnej časti dôvodovej</w:t>
            </w:r>
            <w:r w:rsidRPr="00477BF2">
              <w:rPr>
                <w:rFonts w:ascii="Times New Roman" w:hAnsi="Times New Roman"/>
                <w:bCs/>
                <w:sz w:val="24"/>
                <w:szCs w:val="24"/>
              </w:rPr>
              <w:t xml:space="preserve"> správy</w:t>
            </w:r>
            <w:r w:rsidR="00BF7C1A" w:rsidRPr="00477BF2">
              <w:rPr>
                <w:rFonts w:ascii="Times New Roman" w:hAnsi="Times New Roman"/>
                <w:bCs/>
                <w:sz w:val="24"/>
                <w:szCs w:val="24"/>
              </w:rPr>
              <w:t xml:space="preserve"> a tiež text analýzy vybraných vplyvov na podnikateľské prostredie (časť 3.3.3) a aj analýzy vplyvov na služby verejnej správy pre občana (časť 7.1.1.)</w:t>
            </w:r>
            <w:r w:rsidR="00440275" w:rsidRPr="00477BF2">
              <w:rPr>
                <w:rFonts w:ascii="Times New Roman" w:hAnsi="Times New Roman"/>
                <w:bCs/>
                <w:sz w:val="24"/>
                <w:szCs w:val="24"/>
              </w:rPr>
              <w:t>.</w:t>
            </w:r>
            <w:r w:rsidR="00BF7C1A" w:rsidRPr="00477BF2">
              <w:rPr>
                <w:rFonts w:ascii="Times New Roman" w:hAnsi="Times New Roman"/>
                <w:bCs/>
                <w:sz w:val="24"/>
                <w:szCs w:val="24"/>
              </w:rPr>
              <w:t xml:space="preserve">  </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w:t>
            </w:r>
            <w:r w:rsidR="00440275" w:rsidRPr="00477BF2">
              <w:rPr>
                <w:rFonts w:ascii="Times New Roman" w:hAnsi="Times New Roman"/>
                <w:b/>
                <w:bCs/>
                <w:sz w:val="24"/>
                <w:szCs w:val="24"/>
              </w:rPr>
              <w:t xml:space="preserve"> </w:t>
            </w:r>
            <w:r w:rsidRPr="00477BF2">
              <w:rPr>
                <w:rFonts w:ascii="Times New Roman" w:hAnsi="Times New Roman"/>
                <w:b/>
                <w:bCs/>
                <w:sz w:val="24"/>
                <w:szCs w:val="24"/>
              </w:rPr>
              <w:t>II bod 1</w:t>
            </w:r>
            <w:r w:rsidRPr="00477BF2">
              <w:rPr>
                <w:rFonts w:ascii="Times New Roman" w:hAnsi="Times New Roman"/>
                <w:sz w:val="24"/>
                <w:szCs w:val="24"/>
              </w:rPr>
              <w:br/>
              <w:t>Odporúčame bod 1 vypustiť a v prípade ponechania za slová " 125/2016" vložiť písmená "Z.z.". Odôvodnenie zosúladenie s bodom 38 prílohy č. 1 k LPV.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712704"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405AEB">
            <w:pPr>
              <w:rPr>
                <w:rFonts w:ascii="Times New Roman" w:hAnsi="Times New Roman"/>
                <w:bCs/>
                <w:sz w:val="24"/>
                <w:szCs w:val="24"/>
              </w:rPr>
            </w:pPr>
            <w:r w:rsidRPr="00477BF2">
              <w:rPr>
                <w:rFonts w:ascii="Times New Roman" w:hAnsi="Times New Roman"/>
                <w:bCs/>
                <w:sz w:val="24"/>
                <w:szCs w:val="24"/>
              </w:rPr>
              <w:t>Text bol upravený</w:t>
            </w:r>
            <w:r w:rsidR="00405AEB" w:rsidRPr="00477BF2">
              <w:rPr>
                <w:rFonts w:ascii="Times New Roman" w:hAnsi="Times New Roman"/>
                <w:bCs/>
                <w:sz w:val="24"/>
                <w:szCs w:val="24"/>
              </w:rPr>
              <w:t xml:space="preserve"> v zmysle pripomienky (</w:t>
            </w:r>
            <w:r w:rsidR="00712704" w:rsidRPr="00477BF2">
              <w:rPr>
                <w:rFonts w:ascii="Times New Roman" w:hAnsi="Times New Roman"/>
                <w:bCs/>
                <w:sz w:val="24"/>
                <w:szCs w:val="24"/>
              </w:rPr>
              <w:t>doplnené písmená „Z. z.“</w:t>
            </w:r>
            <w:r w:rsidR="00405AEB" w:rsidRPr="00477BF2">
              <w:rPr>
                <w:rFonts w:ascii="Times New Roman" w:hAnsi="Times New Roman"/>
                <w:bCs/>
                <w:sz w:val="24"/>
                <w:szCs w:val="24"/>
              </w:rPr>
              <w:t>)</w:t>
            </w:r>
            <w:r w:rsidR="00712704" w:rsidRPr="00477BF2">
              <w:rPr>
                <w:rFonts w:ascii="Times New Roman" w:hAnsi="Times New Roman"/>
                <w:bCs/>
                <w:sz w:val="24"/>
                <w:szCs w:val="24"/>
              </w:rPr>
              <w:t>.</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III bod 22 až 28</w:t>
            </w:r>
            <w:r w:rsidRPr="00477BF2">
              <w:rPr>
                <w:rFonts w:ascii="Times New Roman" w:hAnsi="Times New Roman"/>
                <w:sz w:val="24"/>
                <w:szCs w:val="24"/>
              </w:rPr>
              <w:br/>
              <w:t>Odporúčame body 22 až 28 zlúčiť do jedného novelizačného bodu a následne uviesť v ňom celé znenie § 26.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712704"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12704" w:rsidP="007F619B">
            <w:pPr>
              <w:rPr>
                <w:rFonts w:ascii="Times New Roman" w:hAnsi="Times New Roman"/>
                <w:bCs/>
                <w:sz w:val="24"/>
                <w:szCs w:val="24"/>
              </w:rPr>
            </w:pPr>
            <w:r w:rsidRPr="00477BF2">
              <w:rPr>
                <w:rFonts w:ascii="Times New Roman" w:hAnsi="Times New Roman"/>
                <w:bCs/>
                <w:sz w:val="24"/>
                <w:szCs w:val="24"/>
              </w:rPr>
              <w:t>Napriek skutočnosti, že všetky označené novelizačné body sa týkajú § 26, predkladateľ nepovažuje za vhodné, aby boli tieto body zlúčené do jedného novelizačného bodu, a to z toho dôvodu, že navrhované novelizačné body predstavujú vo väčšine prípadov len menšie zmeny, resp. doplnenia pomerne rozsiahleho ustanovenia § 26, pričom práve takáto legislatívna technika poskytuje lepší prehľad navrhovaných zmien.</w:t>
            </w:r>
            <w:r w:rsidR="00DE0351" w:rsidRPr="00477BF2">
              <w:rPr>
                <w:rFonts w:ascii="Times New Roman" w:hAnsi="Times New Roman"/>
                <w:bCs/>
                <w:sz w:val="24"/>
                <w:szCs w:val="24"/>
              </w:rPr>
              <w:t xml:space="preserve"> Na druhej strane, na zmysel </w:t>
            </w:r>
            <w:r w:rsidR="007F619B" w:rsidRPr="00477BF2">
              <w:rPr>
                <w:rFonts w:ascii="Times New Roman" w:hAnsi="Times New Roman"/>
                <w:bCs/>
                <w:sz w:val="24"/>
                <w:szCs w:val="24"/>
              </w:rPr>
              <w:t xml:space="preserve">tejto </w:t>
            </w:r>
            <w:r w:rsidR="00DE0351" w:rsidRPr="00477BF2">
              <w:rPr>
                <w:rFonts w:ascii="Times New Roman" w:hAnsi="Times New Roman"/>
                <w:bCs/>
                <w:sz w:val="24"/>
                <w:szCs w:val="24"/>
              </w:rPr>
              <w:t>pripomienky</w:t>
            </w:r>
            <w:r w:rsidR="007F619B" w:rsidRPr="00477BF2">
              <w:rPr>
                <w:rFonts w:ascii="Times New Roman" w:hAnsi="Times New Roman"/>
                <w:bCs/>
                <w:sz w:val="24"/>
                <w:szCs w:val="24"/>
              </w:rPr>
              <w:t xml:space="preserve"> (a aj ďalších obdobných)</w:t>
            </w:r>
            <w:r w:rsidR="00DE0351" w:rsidRPr="00477BF2">
              <w:rPr>
                <w:rFonts w:ascii="Times New Roman" w:hAnsi="Times New Roman"/>
                <w:bCs/>
                <w:sz w:val="24"/>
                <w:szCs w:val="24"/>
              </w:rPr>
              <w:t xml:space="preserve"> predkladateľ prihliadal pri úprave inej časti materiálu (novelizačný článok IV), keď do jedného novelizačného bodu (aktuálne bod 37) spojil pôvodne deväť</w:t>
            </w:r>
            <w:r w:rsidR="007F619B" w:rsidRPr="00477BF2">
              <w:rPr>
                <w:rFonts w:ascii="Times New Roman" w:hAnsi="Times New Roman"/>
                <w:bCs/>
                <w:sz w:val="24"/>
                <w:szCs w:val="24"/>
              </w:rPr>
              <w:t>,</w:t>
            </w:r>
            <w:r w:rsidR="00DE0351" w:rsidRPr="00477BF2">
              <w:rPr>
                <w:rFonts w:ascii="Times New Roman" w:hAnsi="Times New Roman"/>
                <w:bCs/>
                <w:sz w:val="24"/>
                <w:szCs w:val="24"/>
              </w:rPr>
              <w:t xml:space="preserve"> a po zapracovaní pripomienok až 11</w:t>
            </w:r>
            <w:r w:rsidR="007F619B" w:rsidRPr="00477BF2">
              <w:rPr>
                <w:rFonts w:ascii="Times New Roman" w:hAnsi="Times New Roman"/>
                <w:bCs/>
                <w:sz w:val="24"/>
                <w:szCs w:val="24"/>
              </w:rPr>
              <w:t>,</w:t>
            </w:r>
            <w:r w:rsidR="00DE0351" w:rsidRPr="00477BF2">
              <w:rPr>
                <w:rFonts w:ascii="Times New Roman" w:hAnsi="Times New Roman"/>
                <w:bCs/>
                <w:sz w:val="24"/>
                <w:szCs w:val="24"/>
              </w:rPr>
              <w:t xml:space="preserve"> novelizačných bodov týkajúcich sa § 51 zákona o ochranných známkach. </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w:t>
            </w:r>
            <w:r w:rsidR="00440275" w:rsidRPr="00477BF2">
              <w:rPr>
                <w:rFonts w:ascii="Times New Roman" w:hAnsi="Times New Roman"/>
                <w:b/>
                <w:bCs/>
                <w:sz w:val="24"/>
                <w:szCs w:val="24"/>
              </w:rPr>
              <w:t xml:space="preserve"> </w:t>
            </w:r>
            <w:r w:rsidRPr="00477BF2">
              <w:rPr>
                <w:rFonts w:ascii="Times New Roman" w:hAnsi="Times New Roman"/>
                <w:b/>
                <w:bCs/>
                <w:sz w:val="24"/>
                <w:szCs w:val="24"/>
              </w:rPr>
              <w:t>III body 30 a 31</w:t>
            </w:r>
            <w:r w:rsidRPr="00477BF2">
              <w:rPr>
                <w:rFonts w:ascii="Times New Roman" w:hAnsi="Times New Roman"/>
                <w:sz w:val="24"/>
                <w:szCs w:val="24"/>
              </w:rPr>
              <w:br/>
              <w:t>Odporúčame body 30 a 31 zlúčiť do jedného novelizačného bodu.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712704"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12704" w:rsidP="00FC5A35">
            <w:pPr>
              <w:rPr>
                <w:rFonts w:ascii="Times New Roman" w:hAnsi="Times New Roman"/>
                <w:bCs/>
                <w:sz w:val="24"/>
                <w:szCs w:val="24"/>
              </w:rPr>
            </w:pPr>
            <w:r w:rsidRPr="00477BF2">
              <w:rPr>
                <w:rFonts w:ascii="Times New Roman" w:hAnsi="Times New Roman"/>
                <w:bCs/>
                <w:sz w:val="24"/>
                <w:szCs w:val="24"/>
              </w:rPr>
              <w:t xml:space="preserve">Obdobne ako vo vyhodnotení predchádzajúcej pripomienky predkladateľ považuje zvolenú legislatívnu techniku za vhodnejšiu z dôvodu prehľadnosti navrhovaných zmien. </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 xml:space="preserve">K Čl. III bod 32 až 36 </w:t>
            </w:r>
            <w:r w:rsidRPr="00477BF2">
              <w:rPr>
                <w:rFonts w:ascii="Times New Roman" w:hAnsi="Times New Roman"/>
                <w:sz w:val="24"/>
                <w:szCs w:val="24"/>
              </w:rPr>
              <w:br/>
              <w:t>Odporúčame body 32 až 36 zlúčiť do jedného novelizačného bodu a uviesť v ňom nové znenie § 28 a 29.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712704"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12704" w:rsidP="00FC5A35">
            <w:pPr>
              <w:rPr>
                <w:rFonts w:ascii="Times New Roman" w:hAnsi="Times New Roman"/>
                <w:bCs/>
                <w:sz w:val="24"/>
                <w:szCs w:val="24"/>
              </w:rPr>
            </w:pPr>
            <w:r w:rsidRPr="00477BF2">
              <w:rPr>
                <w:rFonts w:ascii="Times New Roman" w:hAnsi="Times New Roman"/>
                <w:bCs/>
                <w:sz w:val="24"/>
                <w:szCs w:val="24"/>
              </w:rPr>
              <w:t xml:space="preserve">Obdobne ako vo vyhodnotení predchádzajúcich pripomienok predkladateľ považuje zvolenú legislatívnu techniku za vhodnejšiu z dôvodu prehľadnosti navrhovaných </w:t>
            </w:r>
            <w:r w:rsidRPr="00477BF2">
              <w:rPr>
                <w:rFonts w:ascii="Times New Roman" w:hAnsi="Times New Roman"/>
                <w:bCs/>
                <w:sz w:val="24"/>
                <w:szCs w:val="24"/>
              </w:rPr>
              <w:lastRenderedPageBreak/>
              <w:t>zmien.</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 bod 66 a 67</w:t>
            </w:r>
            <w:r w:rsidRPr="00477BF2">
              <w:rPr>
                <w:rFonts w:ascii="Times New Roman" w:hAnsi="Times New Roman"/>
                <w:sz w:val="24"/>
                <w:szCs w:val="24"/>
              </w:rPr>
              <w:br/>
              <w:t xml:space="preserve">Odporúčame body 66 a 67 spojiť do jedného novelizačného bodu. </w:t>
            </w:r>
            <w:proofErr w:type="spellStart"/>
            <w:r w:rsidRPr="00477BF2">
              <w:rPr>
                <w:rFonts w:ascii="Times New Roman" w:hAnsi="Times New Roman"/>
                <w:sz w:val="24"/>
                <w:szCs w:val="24"/>
              </w:rPr>
              <w:t>Legislatívno</w:t>
            </w:r>
            <w:proofErr w:type="spellEnd"/>
            <w:r w:rsidRPr="00477BF2">
              <w:rPr>
                <w:rFonts w:ascii="Times New Roman" w:hAnsi="Times New Roman"/>
                <w:sz w:val="24"/>
                <w:szCs w:val="24"/>
              </w:rPr>
              <w:t xml:space="preserve">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712704"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12704" w:rsidP="00FC5A35">
            <w:pPr>
              <w:rPr>
                <w:rFonts w:ascii="Times New Roman" w:hAnsi="Times New Roman"/>
                <w:bCs/>
                <w:sz w:val="24"/>
                <w:szCs w:val="24"/>
              </w:rPr>
            </w:pPr>
            <w:r w:rsidRPr="00477BF2">
              <w:rPr>
                <w:rFonts w:ascii="Times New Roman" w:hAnsi="Times New Roman"/>
                <w:bCs/>
                <w:sz w:val="24"/>
                <w:szCs w:val="24"/>
              </w:rPr>
              <w:t>Obdobne ako vo vyhodnotení predchádzajúcich pripomienok predkladateľ považuje zvolenú legislatívnu techniku za vhodnejšiu z dôvodu prehľadnosti navrhovaných zmien.</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w:t>
            </w:r>
            <w:r w:rsidR="00440275" w:rsidRPr="00477BF2">
              <w:rPr>
                <w:rFonts w:ascii="Times New Roman" w:hAnsi="Times New Roman"/>
                <w:b/>
                <w:bCs/>
                <w:sz w:val="24"/>
                <w:szCs w:val="24"/>
              </w:rPr>
              <w:t xml:space="preserve">. </w:t>
            </w:r>
            <w:r w:rsidRPr="00477BF2">
              <w:rPr>
                <w:rFonts w:ascii="Times New Roman" w:hAnsi="Times New Roman"/>
                <w:b/>
                <w:bCs/>
                <w:sz w:val="24"/>
                <w:szCs w:val="24"/>
              </w:rPr>
              <w:t>I bod 39 a 40</w:t>
            </w:r>
            <w:r w:rsidRPr="00477BF2">
              <w:rPr>
                <w:rFonts w:ascii="Times New Roman" w:hAnsi="Times New Roman"/>
                <w:sz w:val="24"/>
                <w:szCs w:val="24"/>
              </w:rPr>
              <w:br/>
              <w:t>Odporúčame preformulovať bodu 40 odsek 7, ktorý je nezrozumiteľný resp. v rozpore v nadväznosti na znenie bodu 39 a to odsek 6 písm.</w:t>
            </w:r>
            <w:r w:rsidR="001A3ED1" w:rsidRPr="00477BF2">
              <w:rPr>
                <w:rFonts w:ascii="Times New Roman" w:hAnsi="Times New Roman"/>
                <w:sz w:val="24"/>
                <w:szCs w:val="24"/>
              </w:rPr>
              <w:t xml:space="preserve"> </w:t>
            </w:r>
            <w:r w:rsidRPr="00477BF2">
              <w:rPr>
                <w:rFonts w:ascii="Times New Roman" w:hAnsi="Times New Roman"/>
                <w:sz w:val="24"/>
                <w:szCs w:val="24"/>
              </w:rPr>
              <w:t>a).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0C1DB3"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0C1DB3" w:rsidRPr="00477BF2" w:rsidRDefault="000C1DB3" w:rsidP="00FC5A35">
            <w:pPr>
              <w:widowControl/>
              <w:rPr>
                <w:rFonts w:ascii="Times New Roman" w:hAnsi="Times New Roman"/>
                <w:sz w:val="24"/>
                <w:szCs w:val="24"/>
                <w:shd w:val="clear" w:color="auto" w:fill="FFFFFF"/>
              </w:rPr>
            </w:pPr>
            <w:r w:rsidRPr="00477BF2">
              <w:rPr>
                <w:rFonts w:ascii="Times New Roman" w:hAnsi="Times New Roman"/>
                <w:bCs/>
                <w:sz w:val="24"/>
                <w:szCs w:val="24"/>
              </w:rPr>
              <w:t xml:space="preserve">Ustanovenia § 35 ods. 6 a 7 vychádzajú z </w:t>
            </w:r>
            <w:r w:rsidRPr="00477BF2">
              <w:rPr>
                <w:rFonts w:ascii="Times New Roman" w:hAnsi="Times New Roman"/>
                <w:sz w:val="24"/>
                <w:szCs w:val="24"/>
                <w:shd w:val="clear" w:color="auto" w:fill="FFFFFF"/>
              </w:rPr>
              <w:t xml:space="preserve">Dohovoru o patentovom práve (čl. </w:t>
            </w:r>
            <w:r w:rsidRPr="00477BF2">
              <w:rPr>
                <w:rFonts w:ascii="Times New Roman" w:hAnsi="Times New Roman"/>
                <w:sz w:val="24"/>
                <w:szCs w:val="24"/>
              </w:rPr>
              <w:t>5 ods. 6 písm. b))</w:t>
            </w:r>
            <w:r w:rsidR="00AF70A1" w:rsidRPr="00477BF2">
              <w:rPr>
                <w:rFonts w:ascii="Times New Roman" w:hAnsi="Times New Roman"/>
                <w:sz w:val="24"/>
                <w:szCs w:val="24"/>
              </w:rPr>
              <w:t xml:space="preserve"> </w:t>
            </w:r>
            <w:r w:rsidRPr="00477BF2">
              <w:rPr>
                <w:rFonts w:ascii="Times New Roman" w:hAnsi="Times New Roman"/>
                <w:sz w:val="24"/>
                <w:szCs w:val="24"/>
                <w:shd w:val="clear" w:color="auto" w:fill="FFFFFF"/>
              </w:rPr>
              <w:t xml:space="preserve">a Vykonávacieho predpisu k Dohovoru o patentovom práve </w:t>
            </w:r>
            <w:r w:rsidR="00AF70A1" w:rsidRPr="00477BF2">
              <w:rPr>
                <w:rFonts w:ascii="Times New Roman" w:hAnsi="Times New Roman"/>
                <w:sz w:val="24"/>
                <w:szCs w:val="24"/>
                <w:shd w:val="clear" w:color="auto" w:fill="FFFFFF"/>
              </w:rPr>
              <w:t>[</w:t>
            </w:r>
            <w:r w:rsidRPr="00477BF2">
              <w:rPr>
                <w:rFonts w:ascii="Times New Roman" w:hAnsi="Times New Roman"/>
                <w:sz w:val="24"/>
                <w:szCs w:val="24"/>
              </w:rPr>
              <w:t xml:space="preserve">pravidlo 2 ods. 3 a pravidlo 2 ods. 4 bod </w:t>
            </w:r>
            <w:proofErr w:type="spellStart"/>
            <w:r w:rsidRPr="00477BF2">
              <w:rPr>
                <w:rFonts w:ascii="Times New Roman" w:hAnsi="Times New Roman"/>
                <w:sz w:val="24"/>
                <w:szCs w:val="24"/>
              </w:rPr>
              <w:t>iv</w:t>
            </w:r>
            <w:proofErr w:type="spellEnd"/>
            <w:r w:rsidRPr="00477BF2">
              <w:rPr>
                <w:rFonts w:ascii="Times New Roman" w:hAnsi="Times New Roman"/>
                <w:sz w:val="24"/>
                <w:szCs w:val="24"/>
              </w:rPr>
              <w:t>)</w:t>
            </w:r>
            <w:r w:rsidR="00AF70A1" w:rsidRPr="00477BF2">
              <w:rPr>
                <w:rFonts w:ascii="Times New Roman" w:hAnsi="Times New Roman"/>
                <w:sz w:val="24"/>
                <w:szCs w:val="24"/>
              </w:rPr>
              <w:t>]</w:t>
            </w:r>
            <w:r w:rsidRPr="00477BF2">
              <w:rPr>
                <w:rFonts w:ascii="Times New Roman" w:hAnsi="Times New Roman"/>
                <w:sz w:val="24"/>
                <w:szCs w:val="24"/>
                <w:shd w:val="clear" w:color="auto" w:fill="FFFFFF"/>
              </w:rPr>
              <w:t>.</w:t>
            </w:r>
            <w:r w:rsidRPr="00477BF2">
              <w:rPr>
                <w:rFonts w:ascii="Times New Roman" w:hAnsi="Times New Roman"/>
                <w:sz w:val="24"/>
                <w:szCs w:val="24"/>
              </w:rPr>
              <w:t xml:space="preserve">  </w:t>
            </w:r>
          </w:p>
          <w:p w:rsidR="00E51B7B" w:rsidRPr="00477BF2" w:rsidRDefault="00E51B7B" w:rsidP="00FC5A35">
            <w:pPr>
              <w:rPr>
                <w:rFonts w:ascii="Times New Roman" w:hAnsi="Times New Roman"/>
                <w:bCs/>
                <w:sz w:val="24"/>
                <w:szCs w:val="24"/>
              </w:rPr>
            </w:pP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Čl. I bod 54</w:t>
            </w:r>
            <w:r w:rsidRPr="00477BF2">
              <w:rPr>
                <w:rFonts w:ascii="Times New Roman" w:hAnsi="Times New Roman"/>
                <w:sz w:val="24"/>
                <w:szCs w:val="24"/>
              </w:rPr>
              <w:br/>
              <w:t>Odporúčame preformulovať znenie § 39 ods. 3 pretože je nezrozumiteľné.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0C1DB3"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0C1DB3" w:rsidP="00FC5A35">
            <w:pPr>
              <w:rPr>
                <w:rFonts w:ascii="Times New Roman" w:hAnsi="Times New Roman"/>
                <w:bCs/>
                <w:sz w:val="24"/>
                <w:szCs w:val="24"/>
              </w:rPr>
            </w:pPr>
            <w:r w:rsidRPr="00477BF2">
              <w:rPr>
                <w:rFonts w:ascii="Times New Roman" w:hAnsi="Times New Roman"/>
                <w:bCs/>
                <w:sz w:val="24"/>
                <w:szCs w:val="24"/>
              </w:rPr>
              <w:t xml:space="preserve">Pripomienka </w:t>
            </w:r>
            <w:r w:rsidR="00FE418E" w:rsidRPr="00477BF2">
              <w:rPr>
                <w:rFonts w:ascii="Times New Roman" w:hAnsi="Times New Roman"/>
                <w:bCs/>
                <w:sz w:val="24"/>
                <w:szCs w:val="24"/>
              </w:rPr>
              <w:t xml:space="preserve">bola </w:t>
            </w:r>
            <w:r w:rsidRPr="00477BF2">
              <w:rPr>
                <w:rFonts w:ascii="Times New Roman" w:hAnsi="Times New Roman"/>
                <w:bCs/>
                <w:sz w:val="24"/>
                <w:szCs w:val="24"/>
              </w:rPr>
              <w:t>akceptovaná, text ustanovenia bol doplnený.</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V čl. II bod 52</w:t>
            </w:r>
            <w:r w:rsidRPr="00477BF2">
              <w:rPr>
                <w:rFonts w:ascii="Times New Roman" w:hAnsi="Times New Roman"/>
                <w:sz w:val="24"/>
                <w:szCs w:val="24"/>
              </w:rPr>
              <w:br/>
              <w:t>Odporúčame slovo "slovo" nahradiť slovom "suma" a slovo "slovami" nahradiť slovom "sumou".</w:t>
            </w:r>
            <w:r w:rsidR="00440275" w:rsidRPr="00477BF2">
              <w:rPr>
                <w:rFonts w:ascii="Times New Roman" w:hAnsi="Times New Roman"/>
                <w:sz w:val="24"/>
                <w:szCs w:val="24"/>
              </w:rPr>
              <w:t xml:space="preserve"> </w:t>
            </w:r>
            <w:r w:rsidRPr="00477BF2">
              <w:rPr>
                <w:rFonts w:ascii="Times New Roman" w:hAnsi="Times New Roman"/>
                <w:sz w:val="24"/>
                <w:szCs w:val="24"/>
              </w:rPr>
              <w:t>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440275"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440275" w:rsidRPr="00477BF2">
              <w:rPr>
                <w:rFonts w:ascii="Times New Roman" w:hAnsi="Times New Roman"/>
                <w:bCs/>
                <w:sz w:val="24"/>
                <w:szCs w:val="24"/>
              </w:rPr>
              <w:t xml:space="preserve"> v zmysle pripomienky.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w:t>
            </w:r>
            <w:r w:rsidR="00B96504" w:rsidRPr="00477BF2">
              <w:rPr>
                <w:rFonts w:ascii="Times New Roman" w:hAnsi="Times New Roman"/>
                <w:b/>
                <w:bCs/>
                <w:sz w:val="24"/>
                <w:szCs w:val="24"/>
              </w:rPr>
              <w:t xml:space="preserve"> </w:t>
            </w:r>
            <w:r w:rsidRPr="00477BF2">
              <w:rPr>
                <w:rFonts w:ascii="Times New Roman" w:hAnsi="Times New Roman"/>
                <w:b/>
                <w:bCs/>
                <w:sz w:val="24"/>
                <w:szCs w:val="24"/>
              </w:rPr>
              <w:t>I. body 68 až 79</w:t>
            </w:r>
            <w:r w:rsidRPr="00477BF2">
              <w:rPr>
                <w:rFonts w:ascii="Times New Roman" w:hAnsi="Times New Roman"/>
                <w:sz w:val="24"/>
                <w:szCs w:val="24"/>
              </w:rPr>
              <w:br/>
              <w:t>Odporúčame spojiť uvedené body do jedného bodu a uviesť celé znenie § 51 a § 52. Legislatívno -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B96504"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B96504" w:rsidP="00FE418E">
            <w:pPr>
              <w:rPr>
                <w:rFonts w:ascii="Times New Roman" w:hAnsi="Times New Roman"/>
                <w:bCs/>
                <w:sz w:val="24"/>
                <w:szCs w:val="24"/>
              </w:rPr>
            </w:pPr>
            <w:r w:rsidRPr="00477BF2">
              <w:rPr>
                <w:rFonts w:ascii="Times New Roman" w:hAnsi="Times New Roman"/>
                <w:bCs/>
                <w:sz w:val="24"/>
                <w:szCs w:val="24"/>
              </w:rPr>
              <w:t xml:space="preserve">Napriek skutočnosti, že všetky označené novelizačné body sa týkajú len § 51 a § 52, predkladateľ nepovažuje za vhodné, aby boli tieto body zlúčené do jedného novelizačného bodu, a to z toho dôvodu, že navrhované novelizačné body predstavujú vo väčšine prípadov len menšie </w:t>
            </w:r>
            <w:r w:rsidRPr="00477BF2">
              <w:rPr>
                <w:rFonts w:ascii="Times New Roman" w:hAnsi="Times New Roman"/>
                <w:bCs/>
                <w:sz w:val="24"/>
                <w:szCs w:val="24"/>
              </w:rPr>
              <w:lastRenderedPageBreak/>
              <w:t>zmeny, resp. doplnenia pomerne rozsiahlych ustanovení § 51 a § 52, pričom práve takáto legislatívna technika poskytuje lepší prehľad navrhovaných zmien.</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 body 1,2,3.</w:t>
            </w:r>
            <w:r w:rsidRPr="00477BF2">
              <w:rPr>
                <w:rFonts w:ascii="Times New Roman" w:hAnsi="Times New Roman"/>
                <w:sz w:val="24"/>
                <w:szCs w:val="24"/>
              </w:rPr>
              <w:br/>
              <w:t>Odporúčame tieto novelizačné body vypustiť, pretože poznámky pod čiarou nemožno novelizovať v samostatnom novelizačnom bode. Odôvodnenie: bod.</w:t>
            </w:r>
            <w:r w:rsidR="00440275" w:rsidRPr="00477BF2">
              <w:rPr>
                <w:rFonts w:ascii="Times New Roman" w:hAnsi="Times New Roman"/>
                <w:sz w:val="24"/>
                <w:szCs w:val="24"/>
              </w:rPr>
              <w:t xml:space="preserve"> </w:t>
            </w:r>
            <w:r w:rsidRPr="00477BF2">
              <w:rPr>
                <w:rFonts w:ascii="Times New Roman" w:hAnsi="Times New Roman"/>
                <w:sz w:val="24"/>
                <w:szCs w:val="24"/>
              </w:rPr>
              <w:t>38 Prílohy č. 1 k Legislatívnym pravidlám vlády SR (ďalej len "LPV").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B96504"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B96504" w:rsidP="00FC5A35">
            <w:pPr>
              <w:rPr>
                <w:rFonts w:ascii="Times New Roman" w:hAnsi="Times New Roman"/>
                <w:bCs/>
                <w:sz w:val="24"/>
                <w:szCs w:val="24"/>
              </w:rPr>
            </w:pPr>
            <w:r w:rsidRPr="00477BF2">
              <w:rPr>
                <w:rFonts w:ascii="Times New Roman" w:hAnsi="Times New Roman"/>
                <w:bCs/>
                <w:sz w:val="24"/>
                <w:szCs w:val="24"/>
              </w:rPr>
              <w:t>Predkladateľ považuje za žiaduce upraviť niektoré poznámky pod čiarou v dotknutých právnych predpisoch v samostatných novelizačných bodoch v záujme ich aktualizácie a celkovej čitateľnosti právnych noriem. Predkladateľ uznáva, že takéto riešenie nie je z legislatívneho hľadiska celkom vhodné (hoci bod 38 Prílohy č. 1 Legislatívnych pravidiel vlády SR takýto postup celkom nevylučuje), avšak má za to, že záujem na aktuálnosti právnych noriem prevyšuje v tomto prípade nedostatok súladu s legislatívno-technickými pokynmi.</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Všeobecne k celému materiálu</w:t>
            </w:r>
            <w:r w:rsidRPr="00477BF2">
              <w:rPr>
                <w:rFonts w:ascii="Times New Roman" w:hAnsi="Times New Roman"/>
                <w:sz w:val="24"/>
                <w:szCs w:val="24"/>
              </w:rPr>
              <w:br/>
              <w:t>Odporúčame v celom materiáli v odkazoch na zákony, pre ktoré sa používa slovné označenie, citovať konkrétne ustanovenia priamo v texte zákona a neodkazovať na poznámky pod čiarou. Ak sa bude v týchto prípadoch odkazovať na poznámku pod čiarou, odporúčame za konkrétnym ustanovením citovať slovné označenie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2E25A4"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2E25A4" w:rsidRPr="00477BF2" w:rsidRDefault="00F6302A" w:rsidP="00FC5A35">
            <w:pPr>
              <w:rPr>
                <w:rFonts w:ascii="Times New Roman" w:hAnsi="Times New Roman"/>
                <w:bCs/>
                <w:sz w:val="24"/>
                <w:szCs w:val="24"/>
              </w:rPr>
            </w:pPr>
            <w:r w:rsidRPr="00477BF2">
              <w:rPr>
                <w:rFonts w:ascii="Times New Roman" w:hAnsi="Times New Roman"/>
                <w:bCs/>
                <w:sz w:val="24"/>
                <w:szCs w:val="24"/>
              </w:rPr>
              <w:t>V</w:t>
            </w:r>
            <w:r w:rsidR="002E25A4" w:rsidRPr="00477BF2">
              <w:rPr>
                <w:rFonts w:ascii="Times New Roman" w:hAnsi="Times New Roman"/>
                <w:bCs/>
                <w:sz w:val="24"/>
                <w:szCs w:val="24"/>
              </w:rPr>
              <w:t xml:space="preserve"> zmysle bodu 22.9</w:t>
            </w:r>
            <w:r w:rsidR="0074304D" w:rsidRPr="00477BF2">
              <w:rPr>
                <w:rFonts w:ascii="Times New Roman" w:hAnsi="Times New Roman"/>
                <w:bCs/>
                <w:sz w:val="24"/>
                <w:szCs w:val="24"/>
              </w:rPr>
              <w:t xml:space="preserve"> prílohy č. 1 Legislatívnych pravidiel vlády SR</w:t>
            </w:r>
            <w:r w:rsidR="002E25A4" w:rsidRPr="00477BF2">
              <w:rPr>
                <w:rFonts w:ascii="Times New Roman" w:hAnsi="Times New Roman"/>
                <w:bCs/>
                <w:sz w:val="24"/>
                <w:szCs w:val="24"/>
              </w:rPr>
              <w:t xml:space="preserve"> zákony</w:t>
            </w:r>
            <w:r w:rsidRPr="00477BF2">
              <w:rPr>
                <w:rFonts w:ascii="Times New Roman" w:hAnsi="Times New Roman"/>
                <w:bCs/>
                <w:sz w:val="24"/>
                <w:szCs w:val="24"/>
              </w:rPr>
              <w:t>, pri ktorých sa používa slovné označenie</w:t>
            </w:r>
            <w:r w:rsidR="002E25A4" w:rsidRPr="00477BF2">
              <w:rPr>
                <w:rFonts w:ascii="Times New Roman" w:hAnsi="Times New Roman"/>
                <w:bCs/>
                <w:sz w:val="24"/>
                <w:szCs w:val="24"/>
              </w:rPr>
              <w:t xml:space="preserve">, možno citovať priamo v texte zákona (týmto slovným označením) a neodkazovať na poznámky pod čiarou. </w:t>
            </w:r>
          </w:p>
          <w:p w:rsidR="00E51B7B" w:rsidRPr="00477BF2" w:rsidRDefault="002E25A4" w:rsidP="00FC5A35">
            <w:pPr>
              <w:rPr>
                <w:rFonts w:ascii="Times New Roman" w:hAnsi="Times New Roman"/>
                <w:bCs/>
                <w:sz w:val="24"/>
                <w:szCs w:val="24"/>
              </w:rPr>
            </w:pPr>
            <w:r w:rsidRPr="00477BF2">
              <w:rPr>
                <w:rFonts w:ascii="Times New Roman" w:hAnsi="Times New Roman"/>
                <w:bCs/>
                <w:sz w:val="24"/>
                <w:szCs w:val="24"/>
              </w:rPr>
              <w:t xml:space="preserve">Pokiaľ je potrebné odkázať na konkrétne ustanovenia kódexov, nepovažujeme za legislatívno-technicky správne, aby boli tieto konkrétne ustanovenia kódexu uvedené priamo v texte právneho predpisu, tieto by mali byť uvedené v poznámke pod čiarou. Preto v prípade, </w:t>
            </w:r>
            <w:r w:rsidRPr="00477BF2">
              <w:rPr>
                <w:rFonts w:ascii="Times New Roman" w:hAnsi="Times New Roman"/>
                <w:bCs/>
                <w:sz w:val="24"/>
                <w:szCs w:val="24"/>
              </w:rPr>
              <w:lastRenderedPageBreak/>
              <w:t>že je kódex citovaný už priamo v texte zákona, považujeme za nadbytočné, aby bol jeho názov opätovne uvedený aj v poznámke pod čiarou pri odkaze na jeho konkrétne ustanovenia.</w:t>
            </w:r>
            <w:r w:rsidR="00F6302A" w:rsidRPr="00477BF2">
              <w:rPr>
                <w:rFonts w:ascii="Times New Roman" w:hAnsi="Times New Roman"/>
                <w:bCs/>
                <w:sz w:val="24"/>
                <w:szCs w:val="24"/>
              </w:rPr>
              <w:t xml:space="preserve"> </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V bod 1</w:t>
            </w:r>
            <w:r w:rsidRPr="00477BF2">
              <w:rPr>
                <w:rFonts w:ascii="Times New Roman" w:hAnsi="Times New Roman"/>
                <w:sz w:val="24"/>
                <w:szCs w:val="24"/>
              </w:rPr>
              <w:br/>
              <w:t>Odporúčame v čl. V bod 1 nahradiť slovo "písm." slovom "písmeno". Legislatívno-technická pripomienka. Pripomienka platí aj pre body napr</w:t>
            </w:r>
            <w:r w:rsidR="0074304D" w:rsidRPr="00477BF2">
              <w:rPr>
                <w:rFonts w:ascii="Times New Roman" w:hAnsi="Times New Roman"/>
                <w:sz w:val="24"/>
                <w:szCs w:val="24"/>
              </w:rPr>
              <w:t xml:space="preserve">. 2,,6,7,8,9,11,14,15,17 a 18. </w:t>
            </w:r>
            <w:r w:rsidRPr="00477BF2">
              <w:rPr>
                <w:rFonts w:ascii="Times New Roman" w:hAnsi="Times New Roman"/>
                <w:sz w:val="24"/>
                <w:szCs w:val="24"/>
              </w:rPr>
              <w:t>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2E25A4"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2E25A4" w:rsidRPr="00477BF2">
              <w:rPr>
                <w:rFonts w:ascii="Times New Roman" w:hAnsi="Times New Roman"/>
                <w:bCs/>
                <w:sz w:val="24"/>
                <w:szCs w:val="24"/>
              </w:rPr>
              <w:t xml:space="preserve"> v zmysle pripomienky.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Čl.</w:t>
            </w:r>
            <w:r w:rsidR="00A31F3C" w:rsidRPr="00477BF2">
              <w:rPr>
                <w:rFonts w:ascii="Times New Roman" w:hAnsi="Times New Roman"/>
                <w:b/>
                <w:bCs/>
                <w:sz w:val="24"/>
                <w:szCs w:val="24"/>
              </w:rPr>
              <w:t xml:space="preserve"> </w:t>
            </w:r>
            <w:r w:rsidRPr="00477BF2">
              <w:rPr>
                <w:rFonts w:ascii="Times New Roman" w:hAnsi="Times New Roman"/>
                <w:b/>
                <w:bCs/>
                <w:sz w:val="24"/>
                <w:szCs w:val="24"/>
              </w:rPr>
              <w:t>I bod 84</w:t>
            </w:r>
            <w:r w:rsidRPr="00477BF2">
              <w:rPr>
                <w:rFonts w:ascii="Times New Roman" w:hAnsi="Times New Roman"/>
                <w:sz w:val="24"/>
                <w:szCs w:val="24"/>
              </w:rPr>
              <w:br/>
              <w:t>Odporúčame v čl.</w:t>
            </w:r>
            <w:r w:rsidR="0074304D" w:rsidRPr="00477BF2">
              <w:rPr>
                <w:rFonts w:ascii="Times New Roman" w:hAnsi="Times New Roman"/>
                <w:sz w:val="24"/>
                <w:szCs w:val="24"/>
              </w:rPr>
              <w:t xml:space="preserve"> </w:t>
            </w:r>
            <w:r w:rsidRPr="00477BF2">
              <w:rPr>
                <w:rFonts w:ascii="Times New Roman" w:hAnsi="Times New Roman"/>
                <w:sz w:val="24"/>
                <w:szCs w:val="24"/>
              </w:rPr>
              <w:t>I bod 84 slovo "odsek" nahradiť slovom "</w:t>
            </w:r>
            <w:proofErr w:type="spellStart"/>
            <w:r w:rsidRPr="00477BF2">
              <w:rPr>
                <w:rFonts w:ascii="Times New Roman" w:hAnsi="Times New Roman"/>
                <w:sz w:val="24"/>
                <w:szCs w:val="24"/>
              </w:rPr>
              <w:t>ods</w:t>
            </w:r>
            <w:proofErr w:type="spellEnd"/>
            <w:r w:rsidRPr="00477BF2">
              <w:rPr>
                <w:rFonts w:ascii="Times New Roman" w:hAnsi="Times New Roman"/>
                <w:sz w:val="24"/>
                <w:szCs w:val="24"/>
              </w:rPr>
              <w:t>".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2E25A4"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2E25A4" w:rsidRPr="00477BF2">
              <w:rPr>
                <w:rFonts w:ascii="Times New Roman" w:hAnsi="Times New Roman"/>
                <w:bCs/>
                <w:sz w:val="24"/>
                <w:szCs w:val="24"/>
              </w:rPr>
              <w:t xml:space="preserve"> v zmysle pripomienky.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Názvu právneho predpisu</w:t>
            </w:r>
            <w:r w:rsidRPr="00477BF2">
              <w:rPr>
                <w:rFonts w:ascii="Times New Roman" w:hAnsi="Times New Roman"/>
                <w:sz w:val="24"/>
                <w:szCs w:val="24"/>
              </w:rPr>
              <w:br/>
              <w:t xml:space="preserve">Odporúčame v názve právneho predpisu vložiť za číslovku "2017" čiarku. </w:t>
            </w:r>
            <w:proofErr w:type="spellStart"/>
            <w:r w:rsidRPr="00477BF2">
              <w:rPr>
                <w:rFonts w:ascii="Times New Roman" w:hAnsi="Times New Roman"/>
                <w:sz w:val="24"/>
                <w:szCs w:val="24"/>
              </w:rPr>
              <w:t>Legislatívno</w:t>
            </w:r>
            <w:proofErr w:type="spellEnd"/>
            <w:r w:rsidRPr="00477BF2">
              <w:rPr>
                <w:rFonts w:ascii="Times New Roman" w:hAnsi="Times New Roman"/>
                <w:sz w:val="24"/>
                <w:szCs w:val="24"/>
              </w:rPr>
              <w:t xml:space="preserve">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2E25A4"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2E25A4" w:rsidP="004B3E0B">
            <w:pPr>
              <w:rPr>
                <w:rFonts w:ascii="Times New Roman" w:hAnsi="Times New Roman"/>
                <w:bCs/>
                <w:sz w:val="24"/>
                <w:szCs w:val="24"/>
              </w:rPr>
            </w:pPr>
            <w:r w:rsidRPr="00477BF2">
              <w:rPr>
                <w:rFonts w:ascii="Times New Roman" w:hAnsi="Times New Roman"/>
                <w:bCs/>
                <w:sz w:val="24"/>
                <w:szCs w:val="24"/>
              </w:rPr>
              <w:t>Názov zákona je</w:t>
            </w:r>
            <w:r w:rsidR="004B3E0B" w:rsidRPr="00477BF2">
              <w:rPr>
                <w:rFonts w:ascii="Times New Roman" w:hAnsi="Times New Roman"/>
                <w:bCs/>
                <w:sz w:val="24"/>
                <w:szCs w:val="24"/>
              </w:rPr>
              <w:t xml:space="preserve"> v</w:t>
            </w:r>
            <w:r w:rsidRPr="00477BF2">
              <w:rPr>
                <w:rFonts w:ascii="Times New Roman" w:hAnsi="Times New Roman"/>
                <w:bCs/>
                <w:sz w:val="24"/>
                <w:szCs w:val="24"/>
              </w:rPr>
              <w:t xml:space="preserve"> súlade s bodom 18. Prílohy č. 1 Legislatívnych pravidiel vlády SR.</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w:t>
            </w:r>
            <w:r w:rsidR="00A31F3C" w:rsidRPr="00477BF2">
              <w:rPr>
                <w:rFonts w:ascii="Times New Roman" w:hAnsi="Times New Roman"/>
                <w:b/>
                <w:bCs/>
                <w:sz w:val="24"/>
                <w:szCs w:val="24"/>
              </w:rPr>
              <w:t xml:space="preserve"> </w:t>
            </w:r>
            <w:r w:rsidRPr="00477BF2">
              <w:rPr>
                <w:rFonts w:ascii="Times New Roman" w:hAnsi="Times New Roman"/>
                <w:b/>
                <w:bCs/>
                <w:sz w:val="24"/>
                <w:szCs w:val="24"/>
              </w:rPr>
              <w:t>II bod 73</w:t>
            </w:r>
            <w:r w:rsidRPr="00477BF2">
              <w:rPr>
                <w:rFonts w:ascii="Times New Roman" w:hAnsi="Times New Roman"/>
                <w:sz w:val="24"/>
                <w:szCs w:val="24"/>
              </w:rPr>
              <w:br/>
              <w:t>Odporúčame v odseku 3 slovo "zástupca" nahradiť slovami " advokát alebo patentový zástupca" pretože pojem zástupca nie je v odseku 2 zadefinovaný. Legislatívno-technická pripomienka. Pripomienka platí aj pre čl. I bod 88, čl. III bod 85.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A31F3C"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895026" w:rsidP="00FC5A35">
            <w:pPr>
              <w:rPr>
                <w:rFonts w:ascii="Times New Roman" w:hAnsi="Times New Roman"/>
                <w:bCs/>
                <w:sz w:val="24"/>
                <w:szCs w:val="24"/>
              </w:rPr>
            </w:pPr>
            <w:r w:rsidRPr="00477BF2">
              <w:rPr>
                <w:rFonts w:ascii="Times New Roman" w:hAnsi="Times New Roman"/>
                <w:bCs/>
                <w:sz w:val="24"/>
                <w:szCs w:val="24"/>
              </w:rPr>
              <w:t>P</w:t>
            </w:r>
            <w:r w:rsidR="00A31F3C" w:rsidRPr="00477BF2">
              <w:rPr>
                <w:rFonts w:ascii="Times New Roman" w:hAnsi="Times New Roman"/>
                <w:bCs/>
                <w:sz w:val="24"/>
                <w:szCs w:val="24"/>
              </w:rPr>
              <w:t xml:space="preserve">ojem „zástupca“ </w:t>
            </w:r>
            <w:r w:rsidRPr="00477BF2">
              <w:rPr>
                <w:rFonts w:ascii="Times New Roman" w:hAnsi="Times New Roman"/>
                <w:bCs/>
                <w:sz w:val="24"/>
                <w:szCs w:val="24"/>
              </w:rPr>
              <w:t>uvedený v odseku 3 nemožno obmedziť len na skupinu advokátov a patentových zástupcov (</w:t>
            </w:r>
            <w:r w:rsidR="00A31F3C" w:rsidRPr="00477BF2">
              <w:rPr>
                <w:rFonts w:ascii="Times New Roman" w:hAnsi="Times New Roman"/>
                <w:bCs/>
                <w:sz w:val="24"/>
                <w:szCs w:val="24"/>
              </w:rPr>
              <w:t xml:space="preserve">odsek </w:t>
            </w:r>
            <w:r w:rsidRPr="00477BF2">
              <w:rPr>
                <w:rFonts w:ascii="Times New Roman" w:hAnsi="Times New Roman"/>
                <w:bCs/>
                <w:sz w:val="24"/>
                <w:szCs w:val="24"/>
              </w:rPr>
              <w:t>2 ustanovuje tzv. „povinné zastúpenie“, kedy „zástupcom“ nemôže byť nikto iný ako advokát alebo patentový zástupca), zatiaľ čo zástupcom v zmysle odseku 3 je zástupca v zmysle § 17 správneho poriadku.</w:t>
            </w:r>
            <w:r w:rsidR="00A31F3C" w:rsidRPr="00477BF2">
              <w:rPr>
                <w:rFonts w:ascii="Times New Roman" w:hAnsi="Times New Roman"/>
                <w:bCs/>
                <w:sz w:val="24"/>
                <w:szCs w:val="24"/>
              </w:rPr>
              <w:t xml:space="preserve"> </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Čl. I. bod 29</w:t>
            </w:r>
            <w:r w:rsidRPr="00477BF2">
              <w:rPr>
                <w:rFonts w:ascii="Times New Roman" w:hAnsi="Times New Roman"/>
                <w:sz w:val="24"/>
                <w:szCs w:val="24"/>
              </w:rPr>
              <w:br/>
              <w:t xml:space="preserve">Odporúčame v záujme zrozumiteľnosti uviesť celé znenie novelizovaného ustanovenia. Legislatívno-technická </w:t>
            </w:r>
            <w:r w:rsidRPr="00477BF2">
              <w:rPr>
                <w:rFonts w:ascii="Times New Roman" w:hAnsi="Times New Roman"/>
                <w:sz w:val="24"/>
                <w:szCs w:val="24"/>
              </w:rPr>
              <w:lastRenderedPageBreak/>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545946"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545946" w:rsidRPr="00477BF2">
              <w:rPr>
                <w:rFonts w:ascii="Times New Roman" w:hAnsi="Times New Roman"/>
                <w:bCs/>
                <w:sz w:val="24"/>
                <w:szCs w:val="24"/>
              </w:rPr>
              <w:t xml:space="preserve"> v zmysle pripomienky.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w:t>
            </w:r>
            <w:r w:rsidR="00A31F3C" w:rsidRPr="00477BF2">
              <w:rPr>
                <w:rFonts w:ascii="Times New Roman" w:hAnsi="Times New Roman"/>
                <w:b/>
                <w:bCs/>
                <w:sz w:val="24"/>
                <w:szCs w:val="24"/>
              </w:rPr>
              <w:t xml:space="preserve"> </w:t>
            </w:r>
            <w:r w:rsidRPr="00477BF2">
              <w:rPr>
                <w:rFonts w:ascii="Times New Roman" w:hAnsi="Times New Roman"/>
                <w:b/>
                <w:bCs/>
                <w:sz w:val="24"/>
                <w:szCs w:val="24"/>
              </w:rPr>
              <w:t>III bod 7 a 8</w:t>
            </w:r>
            <w:r w:rsidRPr="00477BF2">
              <w:rPr>
                <w:rFonts w:ascii="Times New Roman" w:hAnsi="Times New Roman"/>
                <w:sz w:val="24"/>
                <w:szCs w:val="24"/>
              </w:rPr>
              <w:br/>
              <w:t>Odporúčame vymeniť znenie bodov 7 a 8 , a to najskôr zaviesť legislatívnu skratku v znení § 10 ods. 1 a následne upraviť v bode 8 používanie legislatívnej skratky v celom texte zákona.</w:t>
            </w:r>
            <w:r w:rsidR="00A31F3C" w:rsidRPr="00477BF2">
              <w:rPr>
                <w:rFonts w:ascii="Times New Roman" w:hAnsi="Times New Roman"/>
                <w:sz w:val="24"/>
                <w:szCs w:val="24"/>
              </w:rPr>
              <w:t xml:space="preserve"> </w:t>
            </w:r>
            <w:r w:rsidRPr="00477BF2">
              <w:rPr>
                <w:rFonts w:ascii="Times New Roman" w:hAnsi="Times New Roman"/>
                <w:sz w:val="24"/>
                <w:szCs w:val="24"/>
              </w:rPr>
              <w:t>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0A75D7"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0A75D7" w:rsidRPr="00477BF2">
              <w:rPr>
                <w:rFonts w:ascii="Times New Roman" w:hAnsi="Times New Roman"/>
                <w:bCs/>
                <w:sz w:val="24"/>
                <w:szCs w:val="24"/>
              </w:rPr>
              <w:t xml:space="preserve"> v zmysle pripomienky.</w:t>
            </w:r>
          </w:p>
          <w:p w:rsidR="000F565A" w:rsidRPr="00477BF2" w:rsidRDefault="000F565A" w:rsidP="00FC5A35">
            <w:pPr>
              <w:rPr>
                <w:rFonts w:ascii="Times New Roman" w:hAnsi="Times New Roman"/>
                <w:bCs/>
                <w:sz w:val="24"/>
                <w:szCs w:val="24"/>
              </w:rPr>
            </w:pPr>
          </w:p>
          <w:p w:rsidR="000F565A" w:rsidRPr="00477BF2" w:rsidRDefault="000F565A" w:rsidP="00FC5A35">
            <w:pPr>
              <w:rPr>
                <w:rFonts w:ascii="Times New Roman" w:hAnsi="Times New Roman"/>
                <w:bCs/>
                <w:sz w:val="24"/>
                <w:szCs w:val="24"/>
              </w:rPr>
            </w:pP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proofErr w:type="spellStart"/>
            <w:r w:rsidRPr="00477BF2">
              <w:rPr>
                <w:rFonts w:ascii="Times New Roman" w:hAnsi="Times New Roman"/>
                <w:b/>
                <w:bCs/>
                <w:sz w:val="24"/>
                <w:szCs w:val="24"/>
              </w:rPr>
              <w:t>Čl.i</w:t>
            </w:r>
            <w:proofErr w:type="spellEnd"/>
            <w:r w:rsidRPr="00477BF2">
              <w:rPr>
                <w:rFonts w:ascii="Times New Roman" w:hAnsi="Times New Roman"/>
                <w:b/>
                <w:bCs/>
                <w:sz w:val="24"/>
                <w:szCs w:val="24"/>
              </w:rPr>
              <w:t xml:space="preserve"> bod 60</w:t>
            </w:r>
            <w:r w:rsidRPr="00477BF2">
              <w:rPr>
                <w:rFonts w:ascii="Times New Roman" w:hAnsi="Times New Roman"/>
                <w:sz w:val="24"/>
                <w:szCs w:val="24"/>
              </w:rPr>
              <w:br/>
              <w:t>V § 41b ods. 5 odporúčame za slovo "alebo" vložiť slovo "odseku".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0F565A"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0F565A"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0F565A" w:rsidRPr="00477BF2">
              <w:rPr>
                <w:rFonts w:ascii="Times New Roman" w:hAnsi="Times New Roman"/>
                <w:bCs/>
                <w:sz w:val="24"/>
                <w:szCs w:val="24"/>
              </w:rPr>
              <w:t xml:space="preserve"> v zmysle pripomienky.</w:t>
            </w:r>
          </w:p>
          <w:p w:rsidR="00E51B7B" w:rsidRPr="00477BF2" w:rsidRDefault="00E51B7B" w:rsidP="00FC5A35">
            <w:pPr>
              <w:rPr>
                <w:rFonts w:ascii="Times New Roman" w:hAnsi="Times New Roman"/>
                <w:bCs/>
                <w:sz w:val="24"/>
                <w:szCs w:val="24"/>
              </w:rPr>
            </w:pP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 bod 92</w:t>
            </w:r>
            <w:r w:rsidRPr="00477BF2">
              <w:rPr>
                <w:rFonts w:ascii="Times New Roman" w:hAnsi="Times New Roman"/>
                <w:sz w:val="24"/>
                <w:szCs w:val="24"/>
              </w:rPr>
              <w:br/>
              <w:t>V čl. I bod 92 odporúčame v § 85b ods. 4 v prvej vete za slová "Práva a" vložiť slovo " právne" a za slová " právnej úpravy"</w:t>
            </w:r>
            <w:r w:rsidR="00A31F3C" w:rsidRPr="00477BF2">
              <w:rPr>
                <w:rFonts w:ascii="Times New Roman" w:hAnsi="Times New Roman"/>
                <w:sz w:val="24"/>
                <w:szCs w:val="24"/>
              </w:rPr>
              <w:t xml:space="preserve"> </w:t>
            </w:r>
            <w:r w:rsidRPr="00477BF2">
              <w:rPr>
                <w:rFonts w:ascii="Times New Roman" w:hAnsi="Times New Roman"/>
                <w:sz w:val="24"/>
                <w:szCs w:val="24"/>
              </w:rPr>
              <w:t>vložiť slovo "účinnej". V druhej vete slovo "platných" nahradiť slovom "účinných". Ide o presné vymedzenie účinnosti ustanovení zákona pred a po novelizácii. Táto pripomienka platí aj pre čl.</w:t>
            </w:r>
            <w:r w:rsidR="00A31F3C" w:rsidRPr="00477BF2">
              <w:rPr>
                <w:rFonts w:ascii="Times New Roman" w:hAnsi="Times New Roman"/>
                <w:sz w:val="24"/>
                <w:szCs w:val="24"/>
              </w:rPr>
              <w:t xml:space="preserve"> </w:t>
            </w:r>
            <w:r w:rsidRPr="00477BF2">
              <w:rPr>
                <w:rFonts w:ascii="Times New Roman" w:hAnsi="Times New Roman"/>
                <w:sz w:val="24"/>
                <w:szCs w:val="24"/>
              </w:rPr>
              <w:t>II bod 76, čl. III bod 86 a</w:t>
            </w:r>
            <w:r w:rsidR="00A31F3C" w:rsidRPr="00477BF2">
              <w:rPr>
                <w:rFonts w:ascii="Times New Roman" w:hAnsi="Times New Roman"/>
                <w:sz w:val="24"/>
                <w:szCs w:val="24"/>
              </w:rPr>
              <w:t> </w:t>
            </w:r>
            <w:r w:rsidRPr="00477BF2">
              <w:rPr>
                <w:rFonts w:ascii="Times New Roman" w:hAnsi="Times New Roman"/>
                <w:sz w:val="24"/>
                <w:szCs w:val="24"/>
              </w:rPr>
              <w:t>čl</w:t>
            </w:r>
            <w:r w:rsidR="00A31F3C" w:rsidRPr="00477BF2">
              <w:rPr>
                <w:rFonts w:ascii="Times New Roman" w:hAnsi="Times New Roman"/>
                <w:sz w:val="24"/>
                <w:szCs w:val="24"/>
              </w:rPr>
              <w:t>.</w:t>
            </w:r>
            <w:r w:rsidRPr="00477BF2">
              <w:rPr>
                <w:rFonts w:ascii="Times New Roman" w:hAnsi="Times New Roman"/>
                <w:sz w:val="24"/>
                <w:szCs w:val="24"/>
              </w:rPr>
              <w:t xml:space="preserve"> IV bod 45.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0F565A"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0F565A"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0F565A" w:rsidRPr="00477BF2">
              <w:rPr>
                <w:rFonts w:ascii="Times New Roman" w:hAnsi="Times New Roman"/>
                <w:bCs/>
                <w:sz w:val="24"/>
                <w:szCs w:val="24"/>
              </w:rPr>
              <w:t xml:space="preserve"> v zmysle pripomienky.</w:t>
            </w:r>
          </w:p>
          <w:p w:rsidR="00E51B7B" w:rsidRPr="00477BF2" w:rsidRDefault="00E51B7B" w:rsidP="00FC5A35">
            <w:pPr>
              <w:rPr>
                <w:rFonts w:ascii="Times New Roman" w:hAnsi="Times New Roman"/>
                <w:bCs/>
                <w:sz w:val="24"/>
                <w:szCs w:val="24"/>
              </w:rPr>
            </w:pP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w:t>
            </w:r>
            <w:r w:rsidR="00A31F3C" w:rsidRPr="00477BF2">
              <w:rPr>
                <w:rFonts w:ascii="Times New Roman" w:hAnsi="Times New Roman"/>
                <w:b/>
                <w:bCs/>
                <w:sz w:val="24"/>
                <w:szCs w:val="24"/>
              </w:rPr>
              <w:t xml:space="preserve"> </w:t>
            </w:r>
            <w:r w:rsidRPr="00477BF2">
              <w:rPr>
                <w:rFonts w:ascii="Times New Roman" w:hAnsi="Times New Roman"/>
                <w:b/>
                <w:bCs/>
                <w:sz w:val="24"/>
                <w:szCs w:val="24"/>
              </w:rPr>
              <w:t>II bod 11</w:t>
            </w:r>
            <w:r w:rsidRPr="00477BF2">
              <w:rPr>
                <w:rFonts w:ascii="Times New Roman" w:hAnsi="Times New Roman"/>
                <w:sz w:val="24"/>
                <w:szCs w:val="24"/>
              </w:rPr>
              <w:br/>
              <w:t>V čl. II bod 11 v § 15 odporúčame za slovo "právnická " vložiť slovo "osoba".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283443"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283443"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283443" w:rsidRPr="00477BF2">
              <w:rPr>
                <w:rFonts w:ascii="Times New Roman" w:hAnsi="Times New Roman"/>
                <w:bCs/>
                <w:sz w:val="24"/>
                <w:szCs w:val="24"/>
              </w:rPr>
              <w:t xml:space="preserve"> v zmysle pripomienky.</w:t>
            </w:r>
          </w:p>
          <w:p w:rsidR="00E51B7B" w:rsidRPr="00477BF2" w:rsidRDefault="00E51B7B" w:rsidP="00FC5A35">
            <w:pPr>
              <w:rPr>
                <w:rFonts w:ascii="Times New Roman" w:hAnsi="Times New Roman"/>
                <w:bCs/>
                <w:sz w:val="24"/>
                <w:szCs w:val="24"/>
              </w:rPr>
            </w:pP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II úvodná veta</w:t>
            </w:r>
            <w:r w:rsidRPr="00477BF2">
              <w:rPr>
                <w:rFonts w:ascii="Times New Roman" w:hAnsi="Times New Roman"/>
                <w:sz w:val="24"/>
                <w:szCs w:val="24"/>
              </w:rPr>
              <w:br/>
              <w:t>V čl. II v úvodnej vete odporúčame za slová "č.84/2007/ vložiť slová "Z.z."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283443"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283443"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283443" w:rsidRPr="00477BF2">
              <w:rPr>
                <w:rFonts w:ascii="Times New Roman" w:hAnsi="Times New Roman"/>
                <w:bCs/>
                <w:sz w:val="24"/>
                <w:szCs w:val="24"/>
              </w:rPr>
              <w:t xml:space="preserve"> v zmysle pripomienky.</w:t>
            </w:r>
          </w:p>
          <w:p w:rsidR="00E51B7B" w:rsidRPr="00477BF2" w:rsidRDefault="00E51B7B" w:rsidP="00FC5A35">
            <w:pPr>
              <w:rPr>
                <w:rFonts w:ascii="Times New Roman" w:hAnsi="Times New Roman"/>
                <w:bCs/>
                <w:sz w:val="24"/>
                <w:szCs w:val="24"/>
              </w:rPr>
            </w:pP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III bod 1</w:t>
            </w:r>
            <w:r w:rsidRPr="00477BF2">
              <w:rPr>
                <w:rFonts w:ascii="Times New Roman" w:hAnsi="Times New Roman"/>
                <w:sz w:val="24"/>
                <w:szCs w:val="24"/>
              </w:rPr>
              <w:br/>
              <w:t xml:space="preserve">V čl. III bod 1 odporúčame slová "sa vypúšťa písmeno g) a </w:t>
            </w:r>
            <w:r w:rsidRPr="00477BF2">
              <w:rPr>
                <w:rFonts w:ascii="Times New Roman" w:hAnsi="Times New Roman"/>
                <w:sz w:val="24"/>
                <w:szCs w:val="24"/>
              </w:rPr>
              <w:lastRenderedPageBreak/>
              <w:t>zároveň sa v" nahradiť slovami " písmene f) sa čiarka nahrádza bodkou a vypúšťa sa písmeno g)."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283443"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283443"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283443" w:rsidRPr="00477BF2">
              <w:rPr>
                <w:rFonts w:ascii="Times New Roman" w:hAnsi="Times New Roman"/>
                <w:bCs/>
                <w:sz w:val="24"/>
                <w:szCs w:val="24"/>
              </w:rPr>
              <w:t xml:space="preserve"> v zmysle pripomienky.</w:t>
            </w:r>
          </w:p>
          <w:p w:rsidR="00E51B7B" w:rsidRPr="00477BF2" w:rsidRDefault="00E51B7B" w:rsidP="00FC5A35">
            <w:pPr>
              <w:rPr>
                <w:rFonts w:ascii="Times New Roman" w:hAnsi="Times New Roman"/>
                <w:bCs/>
                <w:sz w:val="24"/>
                <w:szCs w:val="24"/>
              </w:rPr>
            </w:pP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4B3E0B">
            <w:pPr>
              <w:rPr>
                <w:rFonts w:ascii="Times New Roman" w:hAnsi="Times New Roman"/>
                <w:sz w:val="24"/>
                <w:szCs w:val="24"/>
              </w:rPr>
            </w:pPr>
            <w:r w:rsidRPr="00477BF2">
              <w:rPr>
                <w:rFonts w:ascii="Times New Roman" w:hAnsi="Times New Roman"/>
                <w:b/>
                <w:bCs/>
                <w:sz w:val="24"/>
                <w:szCs w:val="24"/>
              </w:rPr>
              <w:t>K čl. III bod 50</w:t>
            </w:r>
            <w:r w:rsidRPr="00477BF2">
              <w:rPr>
                <w:rFonts w:ascii="Times New Roman" w:hAnsi="Times New Roman"/>
                <w:sz w:val="24"/>
                <w:szCs w:val="24"/>
              </w:rPr>
              <w:br/>
              <w:t>V čl. III bod 50 odporúčame v nadväznosti na bod 43 slová "§ 32 ods. 2 a 4 " nahradiť slovami "§ 32 ods. 3 a 5" súčasne je potrebné prehodnotiť aj vnútorné odkazy v § 38 ods. 2 a zaradiť nový bod 51. Legislatí</w:t>
            </w:r>
            <w:r w:rsidR="00A31F3C" w:rsidRPr="00477BF2">
              <w:rPr>
                <w:rFonts w:ascii="Times New Roman" w:hAnsi="Times New Roman"/>
                <w:sz w:val="24"/>
                <w:szCs w:val="24"/>
              </w:rPr>
              <w:t>v</w:t>
            </w:r>
            <w:r w:rsidRPr="00477BF2">
              <w:rPr>
                <w:rFonts w:ascii="Times New Roman" w:hAnsi="Times New Roman"/>
                <w:sz w:val="24"/>
                <w:szCs w:val="24"/>
              </w:rPr>
              <w:t>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5625EA"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5625EA" w:rsidRPr="00477BF2">
              <w:rPr>
                <w:rFonts w:ascii="Times New Roman" w:hAnsi="Times New Roman"/>
                <w:bCs/>
                <w:sz w:val="24"/>
                <w:szCs w:val="24"/>
              </w:rPr>
              <w:t xml:space="preserve"> v zmysle pripomienky.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IV bod 28</w:t>
            </w:r>
            <w:r w:rsidRPr="00477BF2">
              <w:rPr>
                <w:rFonts w:ascii="Times New Roman" w:hAnsi="Times New Roman"/>
                <w:sz w:val="24"/>
                <w:szCs w:val="24"/>
              </w:rPr>
              <w:br/>
              <w:t>V čl. IV 28 odporúčame slovo"</w:t>
            </w:r>
            <w:r w:rsidR="00A31F3C" w:rsidRPr="00477BF2">
              <w:rPr>
                <w:rFonts w:ascii="Times New Roman" w:hAnsi="Times New Roman"/>
                <w:sz w:val="24"/>
                <w:szCs w:val="24"/>
              </w:rPr>
              <w:t xml:space="preserve"> </w:t>
            </w:r>
            <w:r w:rsidRPr="00477BF2">
              <w:rPr>
                <w:rFonts w:ascii="Times New Roman" w:hAnsi="Times New Roman"/>
                <w:sz w:val="24"/>
                <w:szCs w:val="24"/>
              </w:rPr>
              <w:t>dopĺňa" nahradiť slovom "vkladá".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5625EA"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5625EA"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5625EA" w:rsidRPr="00477BF2">
              <w:rPr>
                <w:rFonts w:ascii="Times New Roman" w:hAnsi="Times New Roman"/>
                <w:bCs/>
                <w:sz w:val="24"/>
                <w:szCs w:val="24"/>
              </w:rPr>
              <w:t xml:space="preserve"> v zmysle pripomienky.</w:t>
            </w:r>
          </w:p>
          <w:p w:rsidR="00E51B7B" w:rsidRPr="00477BF2" w:rsidRDefault="00E51B7B" w:rsidP="00FC5A35">
            <w:pPr>
              <w:rPr>
                <w:rFonts w:ascii="Times New Roman" w:hAnsi="Times New Roman"/>
                <w:bCs/>
                <w:sz w:val="24"/>
                <w:szCs w:val="24"/>
              </w:rPr>
            </w:pP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4B3E0B">
            <w:pPr>
              <w:rPr>
                <w:rFonts w:ascii="Times New Roman" w:hAnsi="Times New Roman"/>
                <w:sz w:val="24"/>
                <w:szCs w:val="24"/>
              </w:rPr>
            </w:pPr>
            <w:r w:rsidRPr="00477BF2">
              <w:rPr>
                <w:rFonts w:ascii="Times New Roman" w:hAnsi="Times New Roman"/>
                <w:b/>
                <w:bCs/>
                <w:sz w:val="24"/>
                <w:szCs w:val="24"/>
              </w:rPr>
              <w:t>K čl.</w:t>
            </w:r>
            <w:r w:rsidR="00A31F3C" w:rsidRPr="00477BF2">
              <w:rPr>
                <w:rFonts w:ascii="Times New Roman" w:hAnsi="Times New Roman"/>
                <w:b/>
                <w:bCs/>
                <w:sz w:val="24"/>
                <w:szCs w:val="24"/>
              </w:rPr>
              <w:t xml:space="preserve"> </w:t>
            </w:r>
            <w:r w:rsidRPr="00477BF2">
              <w:rPr>
                <w:rFonts w:ascii="Times New Roman" w:hAnsi="Times New Roman"/>
                <w:b/>
                <w:bCs/>
                <w:sz w:val="24"/>
                <w:szCs w:val="24"/>
              </w:rPr>
              <w:t>I bod 8</w:t>
            </w:r>
            <w:r w:rsidRPr="00477BF2">
              <w:rPr>
                <w:rFonts w:ascii="Times New Roman" w:hAnsi="Times New Roman"/>
                <w:sz w:val="24"/>
                <w:szCs w:val="24"/>
              </w:rPr>
              <w:br/>
              <w:t>V čl.</w:t>
            </w:r>
            <w:r w:rsidR="00A31F3C" w:rsidRPr="00477BF2">
              <w:rPr>
                <w:rFonts w:ascii="Times New Roman" w:hAnsi="Times New Roman"/>
                <w:sz w:val="24"/>
                <w:szCs w:val="24"/>
              </w:rPr>
              <w:t xml:space="preserve"> </w:t>
            </w:r>
            <w:r w:rsidRPr="00477BF2">
              <w:rPr>
                <w:rFonts w:ascii="Times New Roman" w:hAnsi="Times New Roman"/>
                <w:sz w:val="24"/>
                <w:szCs w:val="24"/>
              </w:rPr>
              <w:t>I bod 8 slová "v § 10 ods. 1, § 10 ods.3, § 11 ods.1 alebo v § 11 ods. 4" nahradiť slovami "v § 10 ods. 1 a 3, § 11 ods. 1 alebo ods. 4". Odôvodnenie : zosúladenie s bodom 55 a 59 prílohy č. 1 k LPV. Táto pripomienka sa týka aj napr.</w:t>
            </w:r>
            <w:r w:rsidR="00A31F3C" w:rsidRPr="00477BF2">
              <w:rPr>
                <w:rFonts w:ascii="Times New Roman" w:hAnsi="Times New Roman"/>
                <w:sz w:val="24"/>
                <w:szCs w:val="24"/>
              </w:rPr>
              <w:t xml:space="preserve"> </w:t>
            </w:r>
            <w:r w:rsidRPr="00477BF2">
              <w:rPr>
                <w:rFonts w:ascii="Times New Roman" w:hAnsi="Times New Roman"/>
                <w:sz w:val="24"/>
                <w:szCs w:val="24"/>
              </w:rPr>
              <w:t>čl. I bodu 49, 64, 66 § 48 ods. 1písm.a), čl.</w:t>
            </w:r>
            <w:r w:rsidR="00A31F3C" w:rsidRPr="00477BF2">
              <w:rPr>
                <w:rFonts w:ascii="Times New Roman" w:hAnsi="Times New Roman"/>
                <w:sz w:val="24"/>
                <w:szCs w:val="24"/>
              </w:rPr>
              <w:t xml:space="preserve"> </w:t>
            </w:r>
            <w:r w:rsidRPr="00477BF2">
              <w:rPr>
                <w:rFonts w:ascii="Times New Roman" w:hAnsi="Times New Roman"/>
                <w:sz w:val="24"/>
                <w:szCs w:val="24"/>
              </w:rPr>
              <w:t>II bod 7,41,49,53 , čl.</w:t>
            </w:r>
            <w:r w:rsidR="00A31F3C" w:rsidRPr="00477BF2">
              <w:rPr>
                <w:rFonts w:ascii="Times New Roman" w:hAnsi="Times New Roman"/>
                <w:sz w:val="24"/>
                <w:szCs w:val="24"/>
              </w:rPr>
              <w:t xml:space="preserve"> </w:t>
            </w:r>
            <w:r w:rsidRPr="00477BF2">
              <w:rPr>
                <w:rFonts w:ascii="Times New Roman" w:hAnsi="Times New Roman"/>
                <w:sz w:val="24"/>
                <w:szCs w:val="24"/>
              </w:rPr>
              <w:t>III bod12, 60, 65.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5625EA"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5625EA"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5625EA" w:rsidRPr="00477BF2">
              <w:rPr>
                <w:rFonts w:ascii="Times New Roman" w:hAnsi="Times New Roman"/>
                <w:bCs/>
                <w:sz w:val="24"/>
                <w:szCs w:val="24"/>
              </w:rPr>
              <w:t xml:space="preserve"> v zmysle pripomienky.</w:t>
            </w:r>
          </w:p>
          <w:p w:rsidR="00E51B7B" w:rsidRPr="00477BF2" w:rsidRDefault="00E51B7B" w:rsidP="00FC5A35">
            <w:pPr>
              <w:rPr>
                <w:rFonts w:ascii="Times New Roman" w:hAnsi="Times New Roman"/>
                <w:bCs/>
                <w:sz w:val="24"/>
                <w:szCs w:val="24"/>
              </w:rPr>
            </w:pP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w:t>
            </w:r>
            <w:r w:rsidR="00A31F3C" w:rsidRPr="00477BF2">
              <w:rPr>
                <w:rFonts w:ascii="Times New Roman" w:hAnsi="Times New Roman"/>
                <w:b/>
                <w:bCs/>
                <w:sz w:val="24"/>
                <w:szCs w:val="24"/>
              </w:rPr>
              <w:t xml:space="preserve"> </w:t>
            </w:r>
            <w:r w:rsidRPr="00477BF2">
              <w:rPr>
                <w:rFonts w:ascii="Times New Roman" w:hAnsi="Times New Roman"/>
                <w:b/>
                <w:bCs/>
                <w:sz w:val="24"/>
                <w:szCs w:val="24"/>
              </w:rPr>
              <w:t>II bod 25</w:t>
            </w:r>
            <w:r w:rsidRPr="00477BF2">
              <w:rPr>
                <w:rFonts w:ascii="Times New Roman" w:hAnsi="Times New Roman"/>
                <w:sz w:val="24"/>
                <w:szCs w:val="24"/>
              </w:rPr>
              <w:br/>
              <w:t>V čl.</w:t>
            </w:r>
            <w:r w:rsidR="00A31F3C" w:rsidRPr="00477BF2">
              <w:rPr>
                <w:rFonts w:ascii="Times New Roman" w:hAnsi="Times New Roman"/>
                <w:sz w:val="24"/>
                <w:szCs w:val="24"/>
              </w:rPr>
              <w:t xml:space="preserve"> </w:t>
            </w:r>
            <w:r w:rsidRPr="00477BF2">
              <w:rPr>
                <w:rFonts w:ascii="Times New Roman" w:hAnsi="Times New Roman"/>
                <w:sz w:val="24"/>
                <w:szCs w:val="24"/>
              </w:rPr>
              <w:t>II bod 25 1. V odseku 9 odporúčame slová "návrh na začatie civilného sporového konania" nahradiť slovom "žalobu". 2.Odporúčame vypustiť vetu "Doterajší odkaz 5a sa označuje ako odkaz 5b". Odkaz "5b" je upravený v bode 32.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CD3C71"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CD3C71"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CD3C71" w:rsidRPr="00477BF2">
              <w:rPr>
                <w:rFonts w:ascii="Times New Roman" w:hAnsi="Times New Roman"/>
                <w:bCs/>
                <w:sz w:val="24"/>
                <w:szCs w:val="24"/>
              </w:rPr>
              <w:t xml:space="preserve"> v zmysle pripomienky.</w:t>
            </w:r>
          </w:p>
          <w:p w:rsidR="00E51B7B" w:rsidRPr="00477BF2" w:rsidRDefault="00E51B7B" w:rsidP="00FC5A35">
            <w:pPr>
              <w:rPr>
                <w:rFonts w:ascii="Times New Roman" w:hAnsi="Times New Roman"/>
                <w:bCs/>
                <w:sz w:val="24"/>
                <w:szCs w:val="24"/>
              </w:rPr>
            </w:pP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V bod 4</w:t>
            </w:r>
            <w:r w:rsidRPr="00477BF2">
              <w:rPr>
                <w:rFonts w:ascii="Times New Roman" w:hAnsi="Times New Roman"/>
                <w:sz w:val="24"/>
                <w:szCs w:val="24"/>
              </w:rPr>
              <w:br/>
              <w:t>V čl.</w:t>
            </w:r>
            <w:r w:rsidR="00A31F3C" w:rsidRPr="00477BF2">
              <w:rPr>
                <w:rFonts w:ascii="Times New Roman" w:hAnsi="Times New Roman"/>
                <w:sz w:val="24"/>
                <w:szCs w:val="24"/>
              </w:rPr>
              <w:t xml:space="preserve"> </w:t>
            </w:r>
            <w:r w:rsidRPr="00477BF2">
              <w:rPr>
                <w:rFonts w:ascii="Times New Roman" w:hAnsi="Times New Roman"/>
                <w:sz w:val="24"/>
                <w:szCs w:val="24"/>
              </w:rPr>
              <w:t>V bod 4 odporúčame slovo "dopĺňa" nahradiť slovom "vkladá".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CD3C71"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CD3C71" w:rsidP="00FC5A35">
            <w:pPr>
              <w:rPr>
                <w:rFonts w:ascii="Times New Roman" w:hAnsi="Times New Roman"/>
                <w:bCs/>
                <w:sz w:val="24"/>
                <w:szCs w:val="24"/>
              </w:rPr>
            </w:pPr>
            <w:r w:rsidRPr="00477BF2">
              <w:rPr>
                <w:rFonts w:ascii="Times New Roman" w:hAnsi="Times New Roman"/>
                <w:bCs/>
                <w:sz w:val="24"/>
                <w:szCs w:val="24"/>
              </w:rPr>
              <w:t xml:space="preserve">Úvodná veta v predmetnom novelizačnom bode bola upravená v nadväznosti na pripomienku MF SR. Po tejto úprave v plnom rozsahu zodpovedá bodu 31. Prílohy č. 1 Legislatívnych pravidiel vlády SR. </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V bod 2</w:t>
            </w:r>
            <w:r w:rsidRPr="00477BF2">
              <w:rPr>
                <w:rFonts w:ascii="Times New Roman" w:hAnsi="Times New Roman"/>
                <w:sz w:val="24"/>
                <w:szCs w:val="24"/>
              </w:rPr>
              <w:br/>
              <w:t>V čl.</w:t>
            </w:r>
            <w:r w:rsidR="00A31F3C" w:rsidRPr="00477BF2">
              <w:rPr>
                <w:rFonts w:ascii="Times New Roman" w:hAnsi="Times New Roman"/>
                <w:sz w:val="24"/>
                <w:szCs w:val="24"/>
              </w:rPr>
              <w:t xml:space="preserve"> </w:t>
            </w:r>
            <w:r w:rsidRPr="00477BF2">
              <w:rPr>
                <w:rFonts w:ascii="Times New Roman" w:hAnsi="Times New Roman"/>
                <w:sz w:val="24"/>
                <w:szCs w:val="24"/>
              </w:rPr>
              <w:t>V bode 2 odporúčame vypustiť poslednú vetu "Ustanovenie o oslobodení od poplatku podľa písmena b) štvrtého bodu týmto nie je dotknuté." Odôvodnenie: oslobodenie od poplatku tvorí samostatnú časť jednotlivých položiek a nie je jednotlivými bodmi novelizovaná. Pripomienka sa týka aj bodov 2,</w:t>
            </w:r>
            <w:r w:rsidR="004B3E0B" w:rsidRPr="00477BF2">
              <w:rPr>
                <w:rFonts w:ascii="Times New Roman" w:hAnsi="Times New Roman"/>
                <w:sz w:val="24"/>
                <w:szCs w:val="24"/>
              </w:rPr>
              <w:t xml:space="preserve"> </w:t>
            </w:r>
            <w:r w:rsidRPr="00477BF2">
              <w:rPr>
                <w:rFonts w:ascii="Times New Roman" w:hAnsi="Times New Roman"/>
                <w:sz w:val="24"/>
                <w:szCs w:val="24"/>
              </w:rPr>
              <w:t>8,</w:t>
            </w:r>
            <w:r w:rsidR="004B3E0B" w:rsidRPr="00477BF2">
              <w:rPr>
                <w:rFonts w:ascii="Times New Roman" w:hAnsi="Times New Roman"/>
                <w:sz w:val="24"/>
                <w:szCs w:val="24"/>
              </w:rPr>
              <w:t xml:space="preserve"> </w:t>
            </w:r>
            <w:r w:rsidRPr="00477BF2">
              <w:rPr>
                <w:rFonts w:ascii="Times New Roman" w:hAnsi="Times New Roman"/>
                <w:sz w:val="24"/>
                <w:szCs w:val="24"/>
              </w:rPr>
              <w:t>11,</w:t>
            </w:r>
            <w:r w:rsidR="004B3E0B" w:rsidRPr="00477BF2">
              <w:rPr>
                <w:rFonts w:ascii="Times New Roman" w:hAnsi="Times New Roman"/>
                <w:sz w:val="24"/>
                <w:szCs w:val="24"/>
              </w:rPr>
              <w:t xml:space="preserve"> </w:t>
            </w:r>
            <w:r w:rsidRPr="00477BF2">
              <w:rPr>
                <w:rFonts w:ascii="Times New Roman" w:hAnsi="Times New Roman"/>
                <w:sz w:val="24"/>
                <w:szCs w:val="24"/>
              </w:rPr>
              <w:t>14 a 15.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FC7349"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FC7349" w:rsidP="00FC5A35">
            <w:pPr>
              <w:rPr>
                <w:rFonts w:ascii="Times New Roman" w:hAnsi="Times New Roman"/>
                <w:bCs/>
                <w:sz w:val="24"/>
                <w:szCs w:val="24"/>
              </w:rPr>
            </w:pPr>
            <w:r w:rsidRPr="00477BF2">
              <w:rPr>
                <w:rFonts w:ascii="Times New Roman" w:hAnsi="Times New Roman"/>
                <w:bCs/>
                <w:sz w:val="24"/>
                <w:szCs w:val="24"/>
              </w:rPr>
              <w:t>Ministerstvo financií SR ako gestor zákona č. 145/1995 Z. z. o správnych poplatkoch v znení neskorších predpisov nevzniesol takúto pripomienku, a preto predkladateľ ponecháva navrhnuté znenie novelizačných bodov.</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čl. I. úvodná veta</w:t>
            </w:r>
            <w:r w:rsidRPr="00477BF2">
              <w:rPr>
                <w:rFonts w:ascii="Times New Roman" w:hAnsi="Times New Roman"/>
                <w:sz w:val="24"/>
                <w:szCs w:val="24"/>
              </w:rPr>
              <w:br/>
              <w:t>V úvodnej vete odporúčame za slová "zákona č.</w:t>
            </w:r>
            <w:r w:rsidR="004B3E0B" w:rsidRPr="00477BF2">
              <w:rPr>
                <w:rFonts w:ascii="Times New Roman" w:hAnsi="Times New Roman"/>
                <w:sz w:val="24"/>
                <w:szCs w:val="24"/>
              </w:rPr>
              <w:t xml:space="preserve"> </w:t>
            </w:r>
            <w:r w:rsidRPr="00477BF2">
              <w:rPr>
                <w:rFonts w:ascii="Times New Roman" w:hAnsi="Times New Roman"/>
                <w:sz w:val="24"/>
                <w:szCs w:val="24"/>
              </w:rPr>
              <w:t xml:space="preserve">495/2008 </w:t>
            </w:r>
            <w:proofErr w:type="spellStart"/>
            <w:r w:rsidRPr="00477BF2">
              <w:rPr>
                <w:rFonts w:ascii="Times New Roman" w:hAnsi="Times New Roman"/>
                <w:sz w:val="24"/>
                <w:szCs w:val="24"/>
              </w:rPr>
              <w:t>Z.z</w:t>
            </w:r>
            <w:proofErr w:type="spellEnd"/>
            <w:r w:rsidRPr="00477BF2">
              <w:rPr>
                <w:rFonts w:ascii="Times New Roman" w:hAnsi="Times New Roman"/>
                <w:sz w:val="24"/>
                <w:szCs w:val="24"/>
              </w:rPr>
              <w:t>." vložiť čiarku a slová " zákona č. 202/2009 Z.z.".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FC7349"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FC7349" w:rsidP="00FC5A35">
            <w:pPr>
              <w:rPr>
                <w:rFonts w:ascii="Times New Roman" w:hAnsi="Times New Roman"/>
                <w:bCs/>
                <w:sz w:val="24"/>
                <w:szCs w:val="24"/>
              </w:rPr>
            </w:pPr>
            <w:r w:rsidRPr="00477BF2">
              <w:rPr>
                <w:rFonts w:ascii="Times New Roman" w:hAnsi="Times New Roman"/>
                <w:bCs/>
                <w:sz w:val="24"/>
                <w:szCs w:val="24"/>
              </w:rPr>
              <w:t>Zákon č. 202/2009 Z. z. nenovelizoval zákon č. 435/2001 Z. z.</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MOSR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Všeobecne k materiálu</w:t>
            </w:r>
            <w:r w:rsidRPr="00477BF2">
              <w:rPr>
                <w:rFonts w:ascii="Times New Roman" w:hAnsi="Times New Roman"/>
                <w:sz w:val="24"/>
                <w:szCs w:val="24"/>
              </w:rPr>
              <w:br/>
              <w:t>Odporúčame v celom materiáli, z dôvodu zrozumiteľnosti, úpravu odkazov vykonať tak, aby sa na ustanovenie zákona, pre ktorý sa používa slovné označenie, odkazovalo priamo v paragrafovom znení a nie odkazom na poznámku pod čiarou napr. čl. I bod 20.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74304D"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FC7349" w:rsidP="00FC5A35">
            <w:pPr>
              <w:rPr>
                <w:rFonts w:ascii="Times New Roman" w:hAnsi="Times New Roman"/>
                <w:bCs/>
                <w:sz w:val="24"/>
                <w:szCs w:val="24"/>
              </w:rPr>
            </w:pPr>
            <w:r w:rsidRPr="00477BF2">
              <w:rPr>
                <w:rFonts w:ascii="Times New Roman" w:hAnsi="Times New Roman"/>
                <w:bCs/>
                <w:sz w:val="24"/>
                <w:szCs w:val="24"/>
              </w:rPr>
              <w:t xml:space="preserve">Predkladateľ odkazuje na zákony, pre ktoré sa používa slovné </w:t>
            </w:r>
            <w:r w:rsidR="00992E9C" w:rsidRPr="00477BF2">
              <w:rPr>
                <w:rFonts w:ascii="Times New Roman" w:hAnsi="Times New Roman"/>
                <w:bCs/>
                <w:sz w:val="24"/>
                <w:szCs w:val="24"/>
              </w:rPr>
              <w:t>označenie (O</w:t>
            </w:r>
            <w:r w:rsidRPr="00477BF2">
              <w:rPr>
                <w:rFonts w:ascii="Times New Roman" w:hAnsi="Times New Roman"/>
                <w:bCs/>
                <w:sz w:val="24"/>
                <w:szCs w:val="24"/>
              </w:rPr>
              <w:t xml:space="preserve">bčiansky zákonník, Obchodný zákonník a pod.) priamo v paragrafovom znení. Konkrétne ustanovenia týchto kódexov však uvádza v poznámke pod čiarou, pretože nepovažuje za legislatívne vhodné, aby boli tieto </w:t>
            </w:r>
            <w:r w:rsidR="00992E9C" w:rsidRPr="00477BF2">
              <w:rPr>
                <w:rFonts w:ascii="Times New Roman" w:hAnsi="Times New Roman"/>
                <w:bCs/>
                <w:sz w:val="24"/>
                <w:szCs w:val="24"/>
              </w:rPr>
              <w:t>ustanovenia citované priamo v texte zákona.</w:t>
            </w:r>
            <w:r w:rsidRPr="00477BF2">
              <w:rPr>
                <w:rFonts w:ascii="Times New Roman" w:hAnsi="Times New Roman"/>
                <w:bCs/>
                <w:sz w:val="24"/>
                <w:szCs w:val="24"/>
              </w:rPr>
              <w:t xml:space="preserve"> </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MOSR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II</w:t>
            </w:r>
            <w:r w:rsidRPr="00477BF2">
              <w:rPr>
                <w:rFonts w:ascii="Times New Roman" w:hAnsi="Times New Roman"/>
                <w:sz w:val="24"/>
                <w:szCs w:val="24"/>
              </w:rPr>
              <w:br/>
              <w:t xml:space="preserve">Odporúčame v čl. II úvodnej vete za slová „84/2007“ a v čl. </w:t>
            </w:r>
            <w:r w:rsidRPr="00477BF2">
              <w:rPr>
                <w:rFonts w:ascii="Times New Roman" w:hAnsi="Times New Roman"/>
                <w:sz w:val="24"/>
                <w:szCs w:val="24"/>
              </w:rPr>
              <w:lastRenderedPageBreak/>
              <w:t>II bode 1 za slová „zákon č. 125/2016“ vložiť slová „Z. z.“. Ide o legislatívno-technickú úpravu.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992E9C"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992E9C" w:rsidRPr="00477BF2">
              <w:rPr>
                <w:rFonts w:ascii="Times New Roman" w:hAnsi="Times New Roman"/>
                <w:bCs/>
                <w:sz w:val="24"/>
                <w:szCs w:val="24"/>
              </w:rPr>
              <w:t xml:space="preserve"> v zmysle pripomienky.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MOSR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 xml:space="preserve">K čl. II bodu 11 </w:t>
            </w:r>
            <w:r w:rsidRPr="00477BF2">
              <w:rPr>
                <w:rFonts w:ascii="Times New Roman" w:hAnsi="Times New Roman"/>
                <w:sz w:val="24"/>
                <w:szCs w:val="24"/>
              </w:rPr>
              <w:br/>
              <w:t>V § 15 odporúčame slová „právnická alebo fyzická osoba“ nahradiť slovami „právnická osoba alebo fyzická osoba“. Ide o legislatívno-technickú úpravu.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992E9C"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992E9C" w:rsidRPr="00477BF2">
              <w:rPr>
                <w:rFonts w:ascii="Times New Roman" w:hAnsi="Times New Roman"/>
                <w:bCs/>
                <w:sz w:val="24"/>
                <w:szCs w:val="24"/>
              </w:rPr>
              <w:t xml:space="preserve"> v zmysle pripomienky.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MOSR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 bodu 82</w:t>
            </w:r>
            <w:r w:rsidRPr="00477BF2">
              <w:rPr>
                <w:rFonts w:ascii="Times New Roman" w:hAnsi="Times New Roman"/>
                <w:sz w:val="24"/>
                <w:szCs w:val="24"/>
              </w:rPr>
              <w:br/>
              <w:t>V čl. I sa za bod 82 vkladá nový bod 83, ktorý znie: „83. Poznámka pod čiarou k odkazu 20 znie: „20) Zákon č. 215/2004 Z. z. o ochrane utajovaných skutočností a o zmene a doplnení niektorých zákonov v znení neskorších predpisov.“ Doterajšie body 83 a 92 sa označujú ako body 84 a 93. Zákon č. 241/2001 Z. z. o ochrane utajovaných skutočností a o zmene a doplnení niektorých zákonov v znení neskorších predpisov bol zrušený zákonom č. 215/2004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1A3ED1"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0C7244" w:rsidRPr="00477BF2">
              <w:rPr>
                <w:rFonts w:ascii="Times New Roman" w:hAnsi="Times New Roman"/>
                <w:bCs/>
                <w:sz w:val="24"/>
                <w:szCs w:val="24"/>
              </w:rPr>
              <w:t xml:space="preserve"> v zmysle pripomienky.</w:t>
            </w:r>
          </w:p>
          <w:p w:rsidR="000C7244" w:rsidRPr="00477BF2" w:rsidRDefault="000C7244" w:rsidP="00FC5A35">
            <w:pPr>
              <w:rPr>
                <w:rFonts w:ascii="Times New Roman" w:hAnsi="Times New Roman"/>
                <w:bCs/>
                <w:sz w:val="24"/>
                <w:szCs w:val="24"/>
              </w:rPr>
            </w:pPr>
          </w:p>
          <w:p w:rsidR="000C7244" w:rsidRPr="00477BF2" w:rsidRDefault="000C7244" w:rsidP="00FC5A35">
            <w:pPr>
              <w:rPr>
                <w:rFonts w:ascii="Times New Roman" w:hAnsi="Times New Roman"/>
                <w:bCs/>
                <w:sz w:val="24"/>
                <w:szCs w:val="24"/>
              </w:rPr>
            </w:pP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 xml:space="preserve">Všeobecne k materiálu </w:t>
            </w:r>
            <w:r w:rsidRPr="00477BF2">
              <w:rPr>
                <w:rFonts w:ascii="Times New Roman" w:hAnsi="Times New Roman"/>
                <w:sz w:val="24"/>
                <w:szCs w:val="24"/>
              </w:rPr>
              <w:br/>
              <w:t xml:space="preserve">Odporúčame v celom texte vlastného materiálu zvážiť úpravu odkazov tak, aby sa na ustanovenie zákona, pre ktorý sa používa slovné označenie, odkazovalo priamo v paragrafovom znení a nie prostredníctvom zavedenia odkazu na poznámku pod čiarou. Odôvodnenie: Legislatívno-technická pripomienka, v záujme zabezpečenia jednotnosti, zrozumiteľnosti a prehľadnosti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74304D"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0C7244" w:rsidP="00FC5A35">
            <w:pPr>
              <w:rPr>
                <w:rFonts w:ascii="Times New Roman" w:hAnsi="Times New Roman"/>
                <w:bCs/>
                <w:sz w:val="24"/>
                <w:szCs w:val="24"/>
              </w:rPr>
            </w:pPr>
            <w:r w:rsidRPr="00477BF2">
              <w:rPr>
                <w:rFonts w:ascii="Times New Roman" w:hAnsi="Times New Roman"/>
                <w:bCs/>
                <w:sz w:val="24"/>
                <w:szCs w:val="24"/>
              </w:rPr>
              <w:t>Predkladateľ odkazuje na zákony, pre ktoré sa používa slovné označenie (Občiansky zákonník, Obchodný zákonník a pod.) priamo v paragrafovom znení. Konkrétne ustanovenia týchto kódexov však uvádza v poznámke pod čiarou, pretože nepovažuje za legislatívne vhodné, aby boli tieto ustanovenia citované priamo v texte zákona.</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 bodu 17 a 19</w:t>
            </w:r>
            <w:r w:rsidRPr="00477BF2">
              <w:rPr>
                <w:rFonts w:ascii="Times New Roman" w:hAnsi="Times New Roman"/>
                <w:sz w:val="24"/>
                <w:szCs w:val="24"/>
              </w:rPr>
              <w:br/>
              <w:t xml:space="preserve">Odporúčame v čl. I bode 17 navrhovanom § 21 ods. 4 a čl. I </w:t>
            </w:r>
            <w:r w:rsidRPr="00477BF2">
              <w:rPr>
                <w:rFonts w:ascii="Times New Roman" w:hAnsi="Times New Roman"/>
                <w:sz w:val="24"/>
                <w:szCs w:val="24"/>
              </w:rPr>
              <w:lastRenderedPageBreak/>
              <w:t xml:space="preserve">bode 19 navrhovanom § 22 ods. 5 odkaz „13a)“ nahradiť odkazom „9a)“ a poznámku pod čiarou k odkazu 13a označiť ako poznámku pod čiarou k odkazu 9a. Rovnako túto zmenu odporúčame zohľadniť v § 31, § 44 a 67 zákona č. 435/2001 Z. z.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713CE9"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13CE9" w:rsidP="00FC5A35">
            <w:pPr>
              <w:rPr>
                <w:rFonts w:ascii="Times New Roman" w:hAnsi="Times New Roman"/>
                <w:bCs/>
                <w:sz w:val="24"/>
                <w:szCs w:val="24"/>
              </w:rPr>
            </w:pPr>
            <w:r w:rsidRPr="00477BF2">
              <w:rPr>
                <w:rFonts w:ascii="Times New Roman" w:hAnsi="Times New Roman"/>
                <w:bCs/>
                <w:sz w:val="24"/>
                <w:szCs w:val="24"/>
              </w:rPr>
              <w:t xml:space="preserve">Predkladateľ považuje za vhodné ponechať v uvedených ustanoveniach odkaz označený </w:t>
            </w:r>
            <w:r w:rsidRPr="00477BF2">
              <w:rPr>
                <w:rFonts w:ascii="Times New Roman" w:hAnsi="Times New Roman"/>
                <w:bCs/>
                <w:sz w:val="24"/>
                <w:szCs w:val="24"/>
              </w:rPr>
              <w:lastRenderedPageBreak/>
              <w:t>„13a)“, a to vzhľadom na skutočnosť, že tento odkaz spolu s príslušnou poznámkou pod čiarou je už zavedený v platnom znení zákona č. 435/2001 Z. z. (§ 31, § 44, § 67).</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 bodu 26</w:t>
            </w:r>
            <w:r w:rsidRPr="00477BF2">
              <w:rPr>
                <w:rFonts w:ascii="Times New Roman" w:hAnsi="Times New Roman"/>
                <w:sz w:val="24"/>
                <w:szCs w:val="24"/>
              </w:rPr>
              <w:br/>
              <w:t xml:space="preserve">Odporúčame v čl. I bode 26 na konci pripojiť slová „a slová „ods. 3“ sa nahrádzajú slovami „ods. 2““.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136345"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136345" w:rsidRPr="00477BF2">
              <w:rPr>
                <w:rFonts w:ascii="Times New Roman" w:hAnsi="Times New Roman"/>
                <w:bCs/>
                <w:sz w:val="24"/>
                <w:szCs w:val="24"/>
              </w:rPr>
              <w:t xml:space="preserve"> v zmysle pripomienky.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 bodu 29</w:t>
            </w:r>
            <w:r w:rsidRPr="00477BF2">
              <w:rPr>
                <w:rFonts w:ascii="Times New Roman" w:hAnsi="Times New Roman"/>
                <w:sz w:val="24"/>
                <w:szCs w:val="24"/>
              </w:rPr>
              <w:br/>
              <w:t xml:space="preserve">Odporúčame v čl. I bode 29 slová „za slovo „okolností“ sa vkladá slovo „ich““ nahradiť slovami „slová „ okolností jeho“ sa nahrádzajú slovami „okolností ich““.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136345"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136345" w:rsidRPr="00477BF2">
              <w:rPr>
                <w:rFonts w:ascii="Times New Roman" w:hAnsi="Times New Roman"/>
                <w:bCs/>
                <w:sz w:val="24"/>
                <w:szCs w:val="24"/>
              </w:rPr>
              <w:t xml:space="preserve"> v zmysle pripomienky.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 bodu 54</w:t>
            </w:r>
            <w:r w:rsidRPr="00477BF2">
              <w:rPr>
                <w:rFonts w:ascii="Times New Roman" w:hAnsi="Times New Roman"/>
                <w:sz w:val="24"/>
                <w:szCs w:val="24"/>
              </w:rPr>
              <w:br/>
              <w:t xml:space="preserve">Odporúčame v čl. I bode 54 preformulovať znenie navrhovaného § 39 ods. 3 pre jeho nezrozumiteľnosť.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1A3ED1"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950BF2" w:rsidRPr="00477BF2">
              <w:rPr>
                <w:rFonts w:ascii="Times New Roman" w:hAnsi="Times New Roman"/>
                <w:bCs/>
                <w:sz w:val="24"/>
                <w:szCs w:val="24"/>
              </w:rPr>
              <w:t xml:space="preserve"> v zmysle pripomienky.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 bodu 92</w:t>
            </w:r>
            <w:r w:rsidRPr="00477BF2">
              <w:rPr>
                <w:rFonts w:ascii="Times New Roman" w:hAnsi="Times New Roman"/>
                <w:sz w:val="24"/>
                <w:szCs w:val="24"/>
              </w:rPr>
              <w:br/>
              <w:t xml:space="preserve">Odporúčame v čl. I bode 92 znenie úvodnej vety nahradiť znením: „§ 85a vrátane nadpisu znie:“, slová „§ 85b“ nahradiť slovami „§ 85a“ a v odseku 4 za slová „Práva a“ vložiť slovo „právne“, za slovo „úpravy“ vložiť slovo „účinnej“ a slovo „platných“ nahradiť slovom „účinných“. Zároveň odporúčame za bod 92 vložiť nové body 93 a 94, </w:t>
            </w:r>
            <w:r w:rsidRPr="00477BF2">
              <w:rPr>
                <w:rFonts w:ascii="Times New Roman" w:hAnsi="Times New Roman"/>
                <w:sz w:val="24"/>
                <w:szCs w:val="24"/>
              </w:rPr>
              <w:lastRenderedPageBreak/>
              <w:t xml:space="preserve">ktoré znejú: „93. Za § 85a sa vkladá § 85b, ktorý znie: „85b Týmto zákonom sa preberajú právne záväzné akty Európskej únie uvedené v prílohe.“. 94. Nadpis prílohy znie: „ZOZNAM PREBERANÝCH PRÁVNE ZÁVÄZNÝCH AKTOV EURÓPSKEJ ÚNIE“.“. Odôvodnenie: Legislatívno-technická pripomienka. Vzhľadom na nemožnosť vloženia nového prechodného ustanovenia medzi § 85 a 85a a na zachovanie systematiky zákona odporúčame upraviť ustanovenie o transpozičnej prílohe nanovo v § 85b. Zároveň odporúčame precizovať znenie odseku 4 tak, aby nedošlo ku kolízii právneho predpisu, ktorý je platný a ešte účinný a právneho predpisu, ktorý je platný, ale ešte nie je účinný.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950BF2"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073A" w:rsidRPr="00477BF2" w:rsidRDefault="001948A3" w:rsidP="00FC5A35">
            <w:pPr>
              <w:rPr>
                <w:rFonts w:ascii="Times New Roman" w:hAnsi="Times New Roman"/>
                <w:bCs/>
                <w:sz w:val="24"/>
                <w:szCs w:val="24"/>
              </w:rPr>
            </w:pPr>
            <w:r w:rsidRPr="00477BF2">
              <w:rPr>
                <w:rFonts w:ascii="Times New Roman" w:hAnsi="Times New Roman"/>
                <w:bCs/>
                <w:sz w:val="24"/>
                <w:szCs w:val="24"/>
              </w:rPr>
              <w:t>Pripomienka bola akceptovaná úpravou a doplnením textu.</w:t>
            </w:r>
          </w:p>
          <w:p w:rsidR="001948A3" w:rsidRPr="00477BF2" w:rsidRDefault="001948A3" w:rsidP="00FC5A35">
            <w:pPr>
              <w:rPr>
                <w:rFonts w:ascii="Times New Roman" w:hAnsi="Times New Roman"/>
                <w:bCs/>
                <w:sz w:val="24"/>
                <w:szCs w:val="24"/>
              </w:rPr>
            </w:pP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 bodu 66 a 67</w:t>
            </w:r>
            <w:r w:rsidRPr="00477BF2">
              <w:rPr>
                <w:rFonts w:ascii="Times New Roman" w:hAnsi="Times New Roman"/>
                <w:sz w:val="24"/>
                <w:szCs w:val="24"/>
              </w:rPr>
              <w:br/>
              <w:t xml:space="preserve">Odporúčame v čl. I body 66 a 67 spojiť do jedného bodu a v navrhovanom § 50 ods. 3 slová „exekučného príkazu podľa Exekučného poriadku15c)“ nahradiť slovami „exekučného príkazu15c)“. Zároveň odporúčame v poznámke pod čiarou k odkazu 15c na konci doplniť slová „zákona Národnej rady Slovenskej republiky č. 233/1995 Z. z. o súdnych exekútoroch a exekučnej činnosti (Exekučný poriadok) a o zmene a doplnení ďalších zákonov v znení neskorších predpisov.“. Nasledujúce body je potrebné primerane preznačiť.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7A4618"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7A4618" w:rsidRPr="00477BF2" w:rsidRDefault="007A4618" w:rsidP="00FC5A35">
            <w:pPr>
              <w:rPr>
                <w:rFonts w:ascii="Times New Roman" w:hAnsi="Times New Roman"/>
                <w:bCs/>
                <w:sz w:val="24"/>
                <w:szCs w:val="24"/>
              </w:rPr>
            </w:pPr>
            <w:r w:rsidRPr="00477BF2">
              <w:rPr>
                <w:rFonts w:ascii="Times New Roman" w:hAnsi="Times New Roman"/>
                <w:bCs/>
                <w:sz w:val="24"/>
                <w:szCs w:val="24"/>
              </w:rPr>
              <w:t>Pokiaľ ide o zlúčenie novelizačných bodov 6</w:t>
            </w:r>
            <w:r w:rsidR="00004353" w:rsidRPr="00477BF2">
              <w:rPr>
                <w:rFonts w:ascii="Times New Roman" w:hAnsi="Times New Roman"/>
                <w:bCs/>
                <w:sz w:val="24"/>
                <w:szCs w:val="24"/>
              </w:rPr>
              <w:t>6</w:t>
            </w:r>
            <w:r w:rsidRPr="00477BF2">
              <w:rPr>
                <w:rFonts w:ascii="Times New Roman" w:hAnsi="Times New Roman"/>
                <w:bCs/>
                <w:sz w:val="24"/>
                <w:szCs w:val="24"/>
              </w:rPr>
              <w:t xml:space="preserve"> a 6</w:t>
            </w:r>
            <w:r w:rsidR="00004353" w:rsidRPr="00477BF2">
              <w:rPr>
                <w:rFonts w:ascii="Times New Roman" w:hAnsi="Times New Roman"/>
                <w:bCs/>
                <w:sz w:val="24"/>
                <w:szCs w:val="24"/>
              </w:rPr>
              <w:t>7</w:t>
            </w:r>
            <w:r w:rsidRPr="00477BF2">
              <w:rPr>
                <w:rFonts w:ascii="Times New Roman" w:hAnsi="Times New Roman"/>
                <w:bCs/>
                <w:sz w:val="24"/>
                <w:szCs w:val="24"/>
              </w:rPr>
              <w:t>, toto predkladateľ nepovažuje z</w:t>
            </w:r>
            <w:r w:rsidR="00004353" w:rsidRPr="00477BF2">
              <w:rPr>
                <w:rFonts w:ascii="Times New Roman" w:hAnsi="Times New Roman"/>
                <w:bCs/>
                <w:sz w:val="24"/>
                <w:szCs w:val="24"/>
              </w:rPr>
              <w:t xml:space="preserve">a vhodné vzhľadom na to, že § 47, 48 a 49 </w:t>
            </w:r>
            <w:r w:rsidRPr="00477BF2">
              <w:rPr>
                <w:rFonts w:ascii="Times New Roman" w:hAnsi="Times New Roman"/>
                <w:bCs/>
                <w:sz w:val="24"/>
                <w:szCs w:val="24"/>
              </w:rPr>
              <w:t xml:space="preserve"> (novelizačný bod 6</w:t>
            </w:r>
            <w:r w:rsidR="00004353" w:rsidRPr="00477BF2">
              <w:rPr>
                <w:rFonts w:ascii="Times New Roman" w:hAnsi="Times New Roman"/>
                <w:bCs/>
                <w:sz w:val="24"/>
                <w:szCs w:val="24"/>
              </w:rPr>
              <w:t>6</w:t>
            </w:r>
            <w:r w:rsidRPr="00477BF2">
              <w:rPr>
                <w:rFonts w:ascii="Times New Roman" w:hAnsi="Times New Roman"/>
                <w:bCs/>
                <w:sz w:val="24"/>
                <w:szCs w:val="24"/>
              </w:rPr>
              <w:t xml:space="preserve">) a § </w:t>
            </w:r>
            <w:r w:rsidR="00004353" w:rsidRPr="00477BF2">
              <w:rPr>
                <w:rFonts w:ascii="Times New Roman" w:hAnsi="Times New Roman"/>
                <w:bCs/>
                <w:sz w:val="24"/>
                <w:szCs w:val="24"/>
              </w:rPr>
              <w:t>50</w:t>
            </w:r>
            <w:r w:rsidRPr="00477BF2">
              <w:rPr>
                <w:rFonts w:ascii="Times New Roman" w:hAnsi="Times New Roman"/>
                <w:bCs/>
                <w:sz w:val="24"/>
                <w:szCs w:val="24"/>
              </w:rPr>
              <w:t xml:space="preserve"> (novelizačný bod 6</w:t>
            </w:r>
            <w:r w:rsidR="00004353" w:rsidRPr="00477BF2">
              <w:rPr>
                <w:rFonts w:ascii="Times New Roman" w:hAnsi="Times New Roman"/>
                <w:bCs/>
                <w:sz w:val="24"/>
                <w:szCs w:val="24"/>
              </w:rPr>
              <w:t>7</w:t>
            </w:r>
            <w:r w:rsidRPr="00477BF2">
              <w:rPr>
                <w:rFonts w:ascii="Times New Roman" w:hAnsi="Times New Roman"/>
                <w:bCs/>
                <w:sz w:val="24"/>
                <w:szCs w:val="24"/>
              </w:rPr>
              <w:t>) m</w:t>
            </w:r>
            <w:r w:rsidR="00004353" w:rsidRPr="00477BF2">
              <w:rPr>
                <w:rFonts w:ascii="Times New Roman" w:hAnsi="Times New Roman"/>
                <w:bCs/>
                <w:sz w:val="24"/>
                <w:szCs w:val="24"/>
              </w:rPr>
              <w:t>ajú odlišnú navrhovanú účinnosť (čl. VI).</w:t>
            </w:r>
          </w:p>
          <w:p w:rsidR="00E51B7B" w:rsidRPr="00477BF2" w:rsidRDefault="007A4618" w:rsidP="00A0009D">
            <w:pPr>
              <w:rPr>
                <w:rFonts w:ascii="Times New Roman" w:hAnsi="Times New Roman"/>
                <w:bCs/>
                <w:sz w:val="24"/>
                <w:szCs w:val="24"/>
              </w:rPr>
            </w:pPr>
            <w:r w:rsidRPr="00477BF2">
              <w:rPr>
                <w:rFonts w:ascii="Times New Roman" w:hAnsi="Times New Roman"/>
                <w:bCs/>
                <w:sz w:val="24"/>
                <w:szCs w:val="24"/>
              </w:rPr>
              <w:t>Pokiaľ ide o úpravu týkajúcu sa § 50 ods. 3</w:t>
            </w:r>
            <w:r w:rsidR="00004353" w:rsidRPr="00477BF2">
              <w:rPr>
                <w:rFonts w:ascii="Times New Roman" w:hAnsi="Times New Roman"/>
                <w:bCs/>
                <w:sz w:val="24"/>
                <w:szCs w:val="24"/>
              </w:rPr>
              <w:t xml:space="preserve"> a súvisiace poznámky pod čiarou</w:t>
            </w:r>
            <w:r w:rsidRPr="00477BF2">
              <w:rPr>
                <w:rFonts w:ascii="Times New Roman" w:hAnsi="Times New Roman"/>
                <w:bCs/>
                <w:sz w:val="24"/>
                <w:szCs w:val="24"/>
              </w:rPr>
              <w:t>, pripomienka bola akceptovaná</w:t>
            </w:r>
            <w:r w:rsidR="00A0009D" w:rsidRPr="00477BF2">
              <w:rPr>
                <w:rFonts w:ascii="Times New Roman" w:hAnsi="Times New Roman"/>
                <w:bCs/>
                <w:sz w:val="24"/>
                <w:szCs w:val="24"/>
              </w:rPr>
              <w:t xml:space="preserve"> s tým, že predkladateľ v poznámke pod čiarou k odkazu 15c použil slovné označenie zákona č. 233/1995 Z. z. v súlade s bodom 48. prílohy č. 1 Legislatívnych pravidiel vlády SR.</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 xml:space="preserve">K čl. I bodu 35 </w:t>
            </w:r>
            <w:r w:rsidRPr="00477BF2">
              <w:rPr>
                <w:rFonts w:ascii="Times New Roman" w:hAnsi="Times New Roman"/>
                <w:sz w:val="24"/>
                <w:szCs w:val="24"/>
              </w:rPr>
              <w:br/>
              <w:t xml:space="preserve">Odporúčame v čl. I vypustiť bod 35. Nasledujúce body je </w:t>
            </w:r>
            <w:r w:rsidRPr="00477BF2">
              <w:rPr>
                <w:rFonts w:ascii="Times New Roman" w:hAnsi="Times New Roman"/>
                <w:sz w:val="24"/>
                <w:szCs w:val="24"/>
              </w:rPr>
              <w:lastRenderedPageBreak/>
              <w:t xml:space="preserve">potrebné primerane preznačiť. Odôvodnenie: Oprávnenie súdu vyžiadať si odborné vyjadrenie v rámci dokazovania v civilnom sporovom konaní vyplýva z § 206 Civilného sporového poriadku. Navrhovaná úprava sa preto javí ako duplicitná.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1A3ED1"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1A3ED1" w:rsidP="00A0009D">
            <w:pPr>
              <w:rPr>
                <w:rFonts w:ascii="Times New Roman" w:hAnsi="Times New Roman"/>
                <w:bCs/>
                <w:sz w:val="24"/>
                <w:szCs w:val="24"/>
              </w:rPr>
            </w:pPr>
            <w:r w:rsidRPr="00477BF2">
              <w:rPr>
                <w:rFonts w:ascii="Times New Roman" w:hAnsi="Times New Roman"/>
                <w:bCs/>
                <w:sz w:val="24"/>
                <w:szCs w:val="24"/>
              </w:rPr>
              <w:t>Pripomienku nemožno akceptovať.</w:t>
            </w:r>
            <w:r w:rsidR="001E7A41" w:rsidRPr="00477BF2">
              <w:rPr>
                <w:rFonts w:ascii="Times New Roman" w:hAnsi="Times New Roman"/>
                <w:bCs/>
                <w:sz w:val="24"/>
                <w:szCs w:val="24"/>
              </w:rPr>
              <w:t xml:space="preserve"> Skutočnosť, že § 206 CSP vo všeobecnosti upravuje procesný </w:t>
            </w:r>
            <w:r w:rsidR="001E7A41" w:rsidRPr="00477BF2">
              <w:rPr>
                <w:rFonts w:ascii="Times New Roman" w:hAnsi="Times New Roman"/>
                <w:bCs/>
                <w:sz w:val="24"/>
                <w:szCs w:val="24"/>
              </w:rPr>
              <w:lastRenderedPageBreak/>
              <w:t xml:space="preserve">inštitút odborného vyjadrenia, neznamená, že navrhované osobitné ustanovenie je duplicitné. Jednoznačne totiž spresňuje podmienky aplikácie procesného inštitútu odborného vyjadrenia </w:t>
            </w:r>
            <w:r w:rsidR="00A0009D" w:rsidRPr="00477BF2">
              <w:rPr>
                <w:rFonts w:ascii="Times New Roman" w:hAnsi="Times New Roman"/>
                <w:bCs/>
                <w:sz w:val="24"/>
                <w:szCs w:val="24"/>
              </w:rPr>
              <w:t>v</w:t>
            </w:r>
            <w:r w:rsidR="001E7A41" w:rsidRPr="00477BF2">
              <w:rPr>
                <w:rFonts w:ascii="Times New Roman" w:hAnsi="Times New Roman"/>
                <w:bCs/>
                <w:sz w:val="24"/>
                <w:szCs w:val="24"/>
              </w:rPr>
              <w:t xml:space="preserve"> patentovom spore</w:t>
            </w:r>
            <w:r w:rsidR="00A0009D" w:rsidRPr="00477BF2">
              <w:rPr>
                <w:rFonts w:ascii="Times New Roman" w:hAnsi="Times New Roman"/>
                <w:bCs/>
                <w:sz w:val="24"/>
                <w:szCs w:val="24"/>
              </w:rPr>
              <w:t>,</w:t>
            </w:r>
            <w:r w:rsidR="001E7A41" w:rsidRPr="00477BF2">
              <w:rPr>
                <w:rFonts w:ascii="Times New Roman" w:hAnsi="Times New Roman"/>
                <w:bCs/>
                <w:sz w:val="24"/>
                <w:szCs w:val="24"/>
              </w:rPr>
              <w:t xml:space="preserve"> </w:t>
            </w:r>
            <w:r w:rsidR="00A0009D" w:rsidRPr="00477BF2">
              <w:rPr>
                <w:rFonts w:ascii="Times New Roman" w:hAnsi="Times New Roman"/>
                <w:bCs/>
                <w:sz w:val="24"/>
                <w:szCs w:val="24"/>
              </w:rPr>
              <w:t xml:space="preserve">a to </w:t>
            </w:r>
            <w:r w:rsidR="001E7A41" w:rsidRPr="00477BF2">
              <w:rPr>
                <w:rFonts w:ascii="Times New Roman" w:hAnsi="Times New Roman"/>
                <w:bCs/>
                <w:sz w:val="24"/>
                <w:szCs w:val="24"/>
              </w:rPr>
              <w:t>tak vo vzťahu k subjektu odborne spôsobilej osoby (úrad), ako aj k predmetu odborného vyjadrenia (otázky súvisiace s rozsahom ochrany).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A0009D">
            <w:pPr>
              <w:rPr>
                <w:rFonts w:ascii="Times New Roman" w:hAnsi="Times New Roman"/>
                <w:sz w:val="24"/>
                <w:szCs w:val="24"/>
              </w:rPr>
            </w:pPr>
            <w:r w:rsidRPr="00477BF2">
              <w:rPr>
                <w:rFonts w:ascii="Times New Roman" w:hAnsi="Times New Roman"/>
                <w:b/>
                <w:bCs/>
                <w:sz w:val="24"/>
                <w:szCs w:val="24"/>
              </w:rPr>
              <w:t xml:space="preserve">K čl. I </w:t>
            </w:r>
            <w:r w:rsidRPr="00477BF2">
              <w:rPr>
                <w:rFonts w:ascii="Times New Roman" w:hAnsi="Times New Roman"/>
                <w:sz w:val="24"/>
                <w:szCs w:val="24"/>
              </w:rPr>
              <w:br/>
              <w:t xml:space="preserve">Odporúčame v čl. I za bod 85 vložiť nový bod 86, ktorý znie: „86. V § 60 ods. 5 sa slová „ods. 6“ nahrádzajú slovami „ods. 5“ a slová „ods. 7 a 8“ sa nahrádzajú slovami „ods. 6 a 7“. Nasledujúce body je potrebné primerane preznačiť.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E06160"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E06160" w:rsidRPr="00477BF2">
              <w:rPr>
                <w:rFonts w:ascii="Times New Roman" w:hAnsi="Times New Roman"/>
                <w:bCs/>
                <w:sz w:val="24"/>
                <w:szCs w:val="24"/>
              </w:rPr>
              <w:t xml:space="preserve"> v zmysle pripomienky.</w:t>
            </w:r>
          </w:p>
          <w:p w:rsidR="00E06160" w:rsidRPr="00477BF2" w:rsidRDefault="00E06160" w:rsidP="00FC5A35">
            <w:pPr>
              <w:rPr>
                <w:rFonts w:ascii="Times New Roman" w:hAnsi="Times New Roman"/>
                <w:bCs/>
                <w:sz w:val="24"/>
                <w:szCs w:val="24"/>
              </w:rPr>
            </w:pPr>
          </w:p>
          <w:p w:rsidR="00E06160" w:rsidRPr="00477BF2" w:rsidRDefault="00E06160" w:rsidP="00FC5A35">
            <w:pPr>
              <w:rPr>
                <w:rFonts w:ascii="Times New Roman" w:hAnsi="Times New Roman"/>
                <w:bCs/>
                <w:sz w:val="24"/>
                <w:szCs w:val="24"/>
              </w:rPr>
            </w:pP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 bodu 43</w:t>
            </w:r>
            <w:r w:rsidRPr="00477BF2">
              <w:rPr>
                <w:rFonts w:ascii="Times New Roman" w:hAnsi="Times New Roman"/>
                <w:sz w:val="24"/>
                <w:szCs w:val="24"/>
              </w:rPr>
              <w:br/>
              <w:t xml:space="preserve">Odporúčame v čl. I znenie bodu 43 nahradiť znením: „43. V § 36 ods. 2 sa slová „prednosti, ktoré vyplýva z medzinárodného dohovoru,6)“ nahrádzajú slovami „prednosti podľa odseku 1 písm. b)“.“.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7561FC"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7561F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7561FC" w:rsidRPr="00477BF2">
              <w:rPr>
                <w:rFonts w:ascii="Times New Roman" w:hAnsi="Times New Roman"/>
                <w:bCs/>
                <w:sz w:val="24"/>
                <w:szCs w:val="24"/>
              </w:rPr>
              <w:t xml:space="preserve"> v zmysle pripomienky.</w:t>
            </w:r>
          </w:p>
          <w:p w:rsidR="00E51B7B" w:rsidRPr="00477BF2" w:rsidRDefault="00E51B7B" w:rsidP="00FC5A35">
            <w:pPr>
              <w:rPr>
                <w:rFonts w:ascii="Times New Roman" w:hAnsi="Times New Roman"/>
                <w:bCs/>
                <w:sz w:val="24"/>
                <w:szCs w:val="24"/>
              </w:rPr>
            </w:pP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II bodu 25</w:t>
            </w:r>
            <w:r w:rsidRPr="00477BF2">
              <w:rPr>
                <w:rFonts w:ascii="Times New Roman" w:hAnsi="Times New Roman"/>
                <w:sz w:val="24"/>
                <w:szCs w:val="24"/>
              </w:rPr>
              <w:br/>
              <w:t xml:space="preserve">Odporúčame v čl. II bode 25 navrhovanom § 24 ods. 9 slová „návrh na začatie civilného sporového konania“ nahradiť slovom „žalobu“. Odôvodnenie: Zosúladenie s terminológiou podľa Civilného sporového poriadku.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017A43"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7561FC"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7561F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7561FC" w:rsidRPr="00477BF2">
              <w:rPr>
                <w:rFonts w:ascii="Times New Roman" w:hAnsi="Times New Roman"/>
                <w:bCs/>
                <w:sz w:val="24"/>
                <w:szCs w:val="24"/>
              </w:rPr>
              <w:t xml:space="preserve"> v zmysle pripomienky.</w:t>
            </w:r>
          </w:p>
          <w:p w:rsidR="00E51B7B" w:rsidRPr="00477BF2" w:rsidRDefault="00E51B7B" w:rsidP="00FC5A35">
            <w:pPr>
              <w:rPr>
                <w:rFonts w:ascii="Times New Roman" w:hAnsi="Times New Roman"/>
                <w:bCs/>
                <w:sz w:val="24"/>
                <w:szCs w:val="24"/>
              </w:rPr>
            </w:pP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II bodu 25</w:t>
            </w:r>
            <w:r w:rsidRPr="00477BF2">
              <w:rPr>
                <w:rFonts w:ascii="Times New Roman" w:hAnsi="Times New Roman"/>
                <w:sz w:val="24"/>
                <w:szCs w:val="24"/>
              </w:rPr>
              <w:br/>
              <w:t xml:space="preserve">Odporúčame v čl. II bode 25 vypustiť vetu „Doterajší odkaz 5a sa označuje ako odkaz 5b.“. Odôvodnenie: Legislatívno-technická pripomienka; zmena odkazu 5a (5b) je vyjadrená v čl. II bode 32.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7561FC"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7561F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7561FC" w:rsidRPr="00477BF2">
              <w:rPr>
                <w:rFonts w:ascii="Times New Roman" w:hAnsi="Times New Roman"/>
                <w:bCs/>
                <w:sz w:val="24"/>
                <w:szCs w:val="24"/>
              </w:rPr>
              <w:t xml:space="preserve"> v zmysle pripomienky.</w:t>
            </w:r>
          </w:p>
          <w:p w:rsidR="00E51B7B" w:rsidRPr="00477BF2" w:rsidRDefault="00E51B7B" w:rsidP="00FC5A35">
            <w:pPr>
              <w:rPr>
                <w:rFonts w:ascii="Times New Roman" w:hAnsi="Times New Roman"/>
                <w:bCs/>
                <w:sz w:val="24"/>
                <w:szCs w:val="24"/>
              </w:rPr>
            </w:pP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II bodu 55</w:t>
            </w:r>
            <w:r w:rsidRPr="00477BF2">
              <w:rPr>
                <w:rFonts w:ascii="Times New Roman" w:hAnsi="Times New Roman"/>
                <w:sz w:val="24"/>
                <w:szCs w:val="24"/>
              </w:rPr>
              <w:br/>
              <w:t xml:space="preserve">Odporúčame v čl. II bode 55 navrhovanom § 42 ods. 2 slová „exekučného príkazu podľa Exekučného poriadku12a)“ nahradiť slovami „exekučného príkazu12a)“. Zároveň odporúčame v poznámke pod čiarou k odkazu 12a na konci doplniť slová „zákona Národnej rady Slovenskej republiky č. 233/1995 Z. z. o súdnych exekútoroch a exekučnej činnosti (Exekučný poriadok) a o zmene a doplnení ďalších zákonov v znení neskorších predpisov“.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7561FC"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561FC" w:rsidP="00FC5A35">
            <w:pPr>
              <w:rPr>
                <w:rFonts w:ascii="Times New Roman" w:hAnsi="Times New Roman"/>
                <w:bCs/>
                <w:sz w:val="24"/>
                <w:szCs w:val="24"/>
              </w:rPr>
            </w:pPr>
            <w:r w:rsidRPr="00477BF2">
              <w:rPr>
                <w:rFonts w:ascii="Times New Roman" w:hAnsi="Times New Roman"/>
                <w:bCs/>
                <w:sz w:val="24"/>
                <w:szCs w:val="24"/>
              </w:rPr>
              <w:t>Pokiaľ ide o úpravu týkajúcu sa § 42 ods. 2, pripomienka bola akceptovaná s tým, že predkladateľ v poznámke pod čiarou k odkazu 12a použil slovné označenie zákona č. 233/1995 Z. z. v súlade s bodom 48. prílohy č. 1 Legislatívnych pravidiel vlády SR.</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II bodu 73</w:t>
            </w:r>
            <w:r w:rsidRPr="00477BF2">
              <w:rPr>
                <w:rFonts w:ascii="Times New Roman" w:hAnsi="Times New Roman"/>
                <w:sz w:val="24"/>
                <w:szCs w:val="24"/>
              </w:rPr>
              <w:br/>
              <w:t xml:space="preserve">Odporúčame v čl. II bode 73 navrhovanom § 49 ods. 3 za slovo „Zástupca“ vložiť slová „podľa odseku 2“.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195158" w:rsidRPr="00477BF2" w:rsidRDefault="00882B99" w:rsidP="00FC5A35">
            <w:pPr>
              <w:rPr>
                <w:rFonts w:ascii="Times New Roman" w:hAnsi="Times New Roman"/>
                <w:bCs/>
                <w:sz w:val="24"/>
                <w:szCs w:val="24"/>
              </w:rPr>
            </w:pPr>
            <w:r w:rsidRPr="00477BF2">
              <w:rPr>
                <w:rFonts w:ascii="Times New Roman" w:hAnsi="Times New Roman"/>
                <w:bCs/>
                <w:sz w:val="24"/>
                <w:szCs w:val="24"/>
              </w:rPr>
              <w:t>Pojem „zástupca“ uvedený v odseku 3 nemožno obmedziť len na skupinu advokátov a patentových zástupcov (odsek 2 ustanovuje tzv. „povinné zastúpenie“, kedy „zástupcom“ nemôže byť nikto iný ako advokát alebo patentový zástupca), zatiaľ čo zástupcom v zmysle odseku 3 je zástupca v zmysle § 17 správneho poriadku.</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II bodu 76</w:t>
            </w:r>
            <w:r w:rsidRPr="00477BF2">
              <w:rPr>
                <w:rFonts w:ascii="Times New Roman" w:hAnsi="Times New Roman"/>
                <w:sz w:val="24"/>
                <w:szCs w:val="24"/>
              </w:rPr>
              <w:br/>
              <w:t xml:space="preserve">Odporúčame v čl. II bode 76 znenie úvodnej vety nahradiť znením: „§ 51a vrátane nadpisu znie:“, slová „§ 51b“ nahradiť slovami „§ 51a“ a v odseku 4 za slová „Práva a“ vložiť slovo „právne“, za slovo „úpravy“ vložiť slovo </w:t>
            </w:r>
            <w:r w:rsidRPr="00477BF2">
              <w:rPr>
                <w:rFonts w:ascii="Times New Roman" w:hAnsi="Times New Roman"/>
                <w:sz w:val="24"/>
                <w:szCs w:val="24"/>
              </w:rPr>
              <w:lastRenderedPageBreak/>
              <w:t xml:space="preserve">„účinnej“ a slovo „platných“ nahradiť slovom „účinných“. Zároveň odporúčame za bod 76 vložiť nové body 77 a 78, ktoré znejú: „77. Za § 51a sa vkladá § 51b, ktorý znie: „51b Týmto zákonom sa preberajú právne záväzné akty Európskej únie uvedené v prílohe.“. 78. Nadpis prílohy znie: „ZOZNAM PREBERANÝCH PRÁVNE ZÁVÄZNÝCH AKTOV EURÓPSKEJ ÚNIE“.“. Odôvodnenie: Legislatívno-technická pripomienka. Vzhľadom na nemožnosť vloženia nového prechodného ustanovenia medzi § 51 a 51a a na zachovanie systematiky zákona odporúčame upraviť ustanovenie o transpozičnej prílohe nanovo v § 51b. Zároveň odporúčame precizovať znenie odseku 4 tak, aby nedošlo ku kolízii právneho predpisu, ktorý je platný a ešte účinný a právneho predpisu, ktorý je platný, ale ešte nie je účinný.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882B99"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7F1514" w:rsidRPr="00477BF2" w:rsidRDefault="007F1514" w:rsidP="00A0009D">
            <w:pPr>
              <w:rPr>
                <w:rFonts w:ascii="Times New Roman" w:hAnsi="Times New Roman"/>
                <w:bCs/>
                <w:sz w:val="24"/>
                <w:szCs w:val="24"/>
              </w:rPr>
            </w:pPr>
            <w:r w:rsidRPr="00477BF2">
              <w:rPr>
                <w:rFonts w:ascii="Times New Roman" w:hAnsi="Times New Roman"/>
                <w:bCs/>
                <w:sz w:val="24"/>
                <w:szCs w:val="24"/>
              </w:rPr>
              <w:t xml:space="preserve">Pripomienka </w:t>
            </w:r>
            <w:r w:rsidR="00A0009D" w:rsidRPr="00477BF2">
              <w:rPr>
                <w:rFonts w:ascii="Times New Roman" w:hAnsi="Times New Roman"/>
                <w:bCs/>
                <w:sz w:val="24"/>
                <w:szCs w:val="24"/>
              </w:rPr>
              <w:t xml:space="preserve">bola </w:t>
            </w:r>
            <w:r w:rsidRPr="00477BF2">
              <w:rPr>
                <w:rFonts w:ascii="Times New Roman" w:hAnsi="Times New Roman"/>
                <w:bCs/>
                <w:sz w:val="24"/>
                <w:szCs w:val="24"/>
              </w:rPr>
              <w:t>akceptovaná úpravou a doplnením textu.</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II bodom 44 a 45</w:t>
            </w:r>
            <w:r w:rsidRPr="00477BF2">
              <w:rPr>
                <w:rFonts w:ascii="Times New Roman" w:hAnsi="Times New Roman"/>
                <w:sz w:val="24"/>
                <w:szCs w:val="24"/>
              </w:rPr>
              <w:br/>
              <w:t xml:space="preserve">Odporúčame v čl. II bodoch 44 a 45 označiť § 32 ako § 31a a § 32a označiť ako § 32 a následne preformulovať uvádzacie vety oboch bodov. Alternatívne odporúčame v súvislosti s prečíslovaním § 32 a § 32a upraviť v celom texte platného zákona vnútorný odkaz „právo prednosti (§ 32)“.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B35E8A"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B35E8A" w:rsidRPr="00477BF2">
              <w:rPr>
                <w:rFonts w:ascii="Times New Roman" w:hAnsi="Times New Roman"/>
                <w:bCs/>
                <w:sz w:val="24"/>
                <w:szCs w:val="24"/>
              </w:rPr>
              <w:t xml:space="preserve"> v zmysle pripomienky.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II</w:t>
            </w:r>
            <w:r w:rsidRPr="00477BF2">
              <w:rPr>
                <w:rFonts w:ascii="Times New Roman" w:hAnsi="Times New Roman"/>
                <w:sz w:val="24"/>
                <w:szCs w:val="24"/>
              </w:rPr>
              <w:br/>
              <w:t xml:space="preserve">Odporúčame v čl. II úvodnej vete za slová „zákona č. 84/2007“ a v čl. II bode 1 za slová „zákona č. 125/2016“ vložiť slová „Z. z“.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B35E8A"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B35E8A" w:rsidRPr="00477BF2">
              <w:rPr>
                <w:rFonts w:ascii="Times New Roman" w:hAnsi="Times New Roman"/>
                <w:bCs/>
                <w:sz w:val="24"/>
                <w:szCs w:val="24"/>
              </w:rPr>
              <w:t xml:space="preserve"> v zmysle pripomienky.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II bodu 52</w:t>
            </w:r>
            <w:r w:rsidRPr="00477BF2">
              <w:rPr>
                <w:rFonts w:ascii="Times New Roman" w:hAnsi="Times New Roman"/>
                <w:sz w:val="24"/>
                <w:szCs w:val="24"/>
              </w:rPr>
              <w:br/>
              <w:t xml:space="preserve">Odporúčame v čl. II znenie bodu 52 nahradiť znením: „52. V § 39 sa suma „82,50 eura“ nahrádza sumou „100 eur“.“.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B35E8A"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B35E8A" w:rsidRPr="00477BF2">
              <w:rPr>
                <w:rFonts w:ascii="Times New Roman" w:hAnsi="Times New Roman"/>
                <w:bCs/>
                <w:sz w:val="24"/>
                <w:szCs w:val="24"/>
              </w:rPr>
              <w:t xml:space="preserve"> v zmysle pripomienky.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III bodu 69</w:t>
            </w:r>
            <w:r w:rsidRPr="00477BF2">
              <w:rPr>
                <w:rFonts w:ascii="Times New Roman" w:hAnsi="Times New Roman"/>
                <w:sz w:val="24"/>
                <w:szCs w:val="24"/>
              </w:rPr>
              <w:br/>
              <w:t xml:space="preserve">Odporúčame v čl. III bode 69 navrhovanom § 49 ods. 3 slová „exekučného príkazu podľa Exekučného poriadku14c)“ nahradiť slovami „exekučného príkazu14c)“ Zároveň odporúčame v poznámke pod čiarou k odkazu 14c na konci doplniť slová „zákona Národnej rady Slovenskej republiky č. 233/1995 Z. z. o súdnych exekútoroch a exekučnej činnosti (Exekučný poriadok) a o zmene a doplnení ďalších zákonov v znení neskorších predpisov“.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682289"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682289" w:rsidP="00FC5A35">
            <w:pPr>
              <w:rPr>
                <w:rFonts w:ascii="Times New Roman" w:hAnsi="Times New Roman"/>
                <w:bCs/>
                <w:sz w:val="24"/>
                <w:szCs w:val="24"/>
              </w:rPr>
            </w:pPr>
            <w:r w:rsidRPr="00477BF2">
              <w:rPr>
                <w:rFonts w:ascii="Times New Roman" w:hAnsi="Times New Roman"/>
                <w:bCs/>
                <w:sz w:val="24"/>
                <w:szCs w:val="24"/>
              </w:rPr>
              <w:t>Pripomienka bola akceptovaná s tým, že predkladateľ v poznámke pod čiarou k odkazu 1</w:t>
            </w:r>
            <w:r w:rsidR="0071027B" w:rsidRPr="00477BF2">
              <w:rPr>
                <w:rFonts w:ascii="Times New Roman" w:hAnsi="Times New Roman"/>
                <w:bCs/>
                <w:sz w:val="24"/>
                <w:szCs w:val="24"/>
              </w:rPr>
              <w:t>4</w:t>
            </w:r>
            <w:r w:rsidRPr="00477BF2">
              <w:rPr>
                <w:rFonts w:ascii="Times New Roman" w:hAnsi="Times New Roman"/>
                <w:bCs/>
                <w:sz w:val="24"/>
                <w:szCs w:val="24"/>
              </w:rPr>
              <w:t>c použil slovné označenie zákona č. 233/1995 Z. z. v súlade s bodom 48. prílohy č. 1 Legislatívnych pravidiel vlády SR.</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III bodu 85</w:t>
            </w:r>
            <w:r w:rsidRPr="00477BF2">
              <w:rPr>
                <w:rFonts w:ascii="Times New Roman" w:hAnsi="Times New Roman"/>
                <w:sz w:val="24"/>
                <w:szCs w:val="24"/>
              </w:rPr>
              <w:br/>
              <w:t xml:space="preserve">Odporúčame v čl. III bode 85 navrhovanom § 58 ods. 4 za slovo „Zástupca“ vložiť slová „podľa odseku 2“.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682289" w:rsidP="00FC5A35">
            <w:pPr>
              <w:rPr>
                <w:rFonts w:ascii="Times New Roman" w:hAnsi="Times New Roman"/>
                <w:bCs/>
                <w:sz w:val="24"/>
                <w:szCs w:val="24"/>
              </w:rPr>
            </w:pPr>
            <w:r w:rsidRPr="00477BF2">
              <w:rPr>
                <w:rFonts w:ascii="Times New Roman" w:hAnsi="Times New Roman"/>
                <w:bCs/>
                <w:sz w:val="24"/>
                <w:szCs w:val="24"/>
              </w:rPr>
              <w:t>Pojem „zástupca“ uvedený v odseku 4 nemožno obmedziť len na skupinu advokátov a patentových zástupcov (odsek 2 ustanovuje tzv. „povinné zastúpenie“, kedy „zástupcom“ nemôže byť nikto iný ako advokát alebo patentový zástupca), zatiaľ čo zástupcom v zmysle odseku 4 je zástupca v zmysle § 17 správneho poriadku.</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III bodu 86</w:t>
            </w:r>
            <w:r w:rsidRPr="00477BF2">
              <w:rPr>
                <w:rFonts w:ascii="Times New Roman" w:hAnsi="Times New Roman"/>
                <w:sz w:val="24"/>
                <w:szCs w:val="24"/>
              </w:rPr>
              <w:br/>
              <w:t xml:space="preserve">Odporúčame v čl. III bode 86 navrhovanom § 60a ods. 4 za slová „Práva a“ vložiť slovo „právne“, za slovo „úpravy“ vložiť slovo „účinnej“ a slovo „platných“ nahradiť slovom „účinných“. Odôvodnenie: Legislatívno-technická pripomienka; odporúčame precizovať znenie odseku 4 tak, </w:t>
            </w:r>
            <w:r w:rsidRPr="00477BF2">
              <w:rPr>
                <w:rFonts w:ascii="Times New Roman" w:hAnsi="Times New Roman"/>
                <w:sz w:val="24"/>
                <w:szCs w:val="24"/>
              </w:rPr>
              <w:lastRenderedPageBreak/>
              <w:t xml:space="preserve">aby nedošlo ku kolízii právneho predpisu, ktorý je platný a ešte účinný a právneho predpisu, ktorý je platný, ale ešte nie je účinný.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F85DE3"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F85DE3" w:rsidRPr="00477BF2">
              <w:rPr>
                <w:rFonts w:ascii="Times New Roman" w:hAnsi="Times New Roman"/>
                <w:bCs/>
                <w:sz w:val="24"/>
                <w:szCs w:val="24"/>
              </w:rPr>
              <w:t xml:space="preserve"> v zmysle pripomienky.</w:t>
            </w:r>
          </w:p>
        </w:tc>
      </w:tr>
      <w:tr w:rsidR="00E51B7B"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lastRenderedPageBreak/>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rPr>
                <w:rFonts w:ascii="Times New Roman" w:hAnsi="Times New Roman"/>
                <w:sz w:val="24"/>
                <w:szCs w:val="24"/>
              </w:rPr>
            </w:pPr>
            <w:r w:rsidRPr="00477BF2">
              <w:rPr>
                <w:rFonts w:ascii="Times New Roman" w:hAnsi="Times New Roman"/>
                <w:b/>
                <w:bCs/>
                <w:sz w:val="24"/>
                <w:szCs w:val="24"/>
              </w:rPr>
              <w:t>K čl. III bodom 7 a 8</w:t>
            </w:r>
            <w:r w:rsidRPr="00477BF2">
              <w:rPr>
                <w:rFonts w:ascii="Times New Roman" w:hAnsi="Times New Roman"/>
                <w:sz w:val="24"/>
                <w:szCs w:val="24"/>
              </w:rPr>
              <w:br/>
              <w:t xml:space="preserve">Odporúčame v čl. III vymeniť poradie bodov 7 a 8. Odôvodnenie: Legislatívno-technická pripomienka; odporúčame najskôr zaviesť skratku a až následne ňou nahradiť príslušné slová v celom texte.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51B7B" w:rsidRPr="00477BF2" w:rsidRDefault="00E51B7B"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E51B7B" w:rsidRPr="00477BF2" w:rsidRDefault="00F85DE3"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E51B7B"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F85DE3" w:rsidRPr="00477BF2">
              <w:rPr>
                <w:rFonts w:ascii="Times New Roman" w:hAnsi="Times New Roman"/>
                <w:bCs/>
                <w:sz w:val="24"/>
                <w:szCs w:val="24"/>
              </w:rPr>
              <w:t xml:space="preserve"> v zmysle pripomienky.</w:t>
            </w:r>
          </w:p>
        </w:tc>
      </w:tr>
      <w:tr w:rsidR="00195158"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rPr>
                <w:rFonts w:ascii="Times New Roman" w:hAnsi="Times New Roman"/>
                <w:sz w:val="24"/>
                <w:szCs w:val="24"/>
              </w:rPr>
            </w:pPr>
            <w:r w:rsidRPr="00477BF2">
              <w:rPr>
                <w:rFonts w:ascii="Times New Roman" w:hAnsi="Times New Roman"/>
                <w:b/>
                <w:bCs/>
                <w:sz w:val="24"/>
                <w:szCs w:val="24"/>
              </w:rPr>
              <w:t>K čl. III bodu 41</w:t>
            </w:r>
            <w:r w:rsidRPr="00477BF2">
              <w:rPr>
                <w:rFonts w:ascii="Times New Roman" w:hAnsi="Times New Roman"/>
                <w:sz w:val="24"/>
                <w:szCs w:val="24"/>
              </w:rPr>
              <w:br/>
              <w:t xml:space="preserve">Odporúčame v čl. III vypustiť bod 41. Nasledujúce novelizačné body je potrebné primerane preznačiť. Odôvodnenie: Oprávnenie súdu vyžiadať si odborné vyjadrenie v rámci dokazovania v civilnom sporovom konaní vyplýva z § 206 Civilného sporového poriadku. Navrhovaná úprava sa preto javí ako duplicitná.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195158" w:rsidRPr="00477BF2" w:rsidRDefault="00195158" w:rsidP="00FC5A35">
            <w:pPr>
              <w:rPr>
                <w:rFonts w:ascii="Times New Roman" w:hAnsi="Times New Roman"/>
                <w:bCs/>
                <w:sz w:val="24"/>
                <w:szCs w:val="24"/>
              </w:rPr>
            </w:pPr>
            <w:r w:rsidRPr="00477BF2">
              <w:rPr>
                <w:rFonts w:ascii="Times New Roman" w:hAnsi="Times New Roman"/>
                <w:bCs/>
                <w:sz w:val="24"/>
                <w:szCs w:val="24"/>
              </w:rPr>
              <w:t xml:space="preserve">Pripomienku nemožno akceptovať. Skutočnosť, že § 206 CSP vo všeobecnosti upravuje procesný inštitút odborného vyjadrenia, neznamená, že navrhované osobitné ustanovenie je duplicitné. Jednoznačne totiž spresňuje podmienky aplikácie procesného inštitútu odborného </w:t>
            </w:r>
            <w:r w:rsidR="00A0009D" w:rsidRPr="00477BF2">
              <w:rPr>
                <w:rFonts w:ascii="Times New Roman" w:hAnsi="Times New Roman"/>
                <w:bCs/>
                <w:sz w:val="24"/>
                <w:szCs w:val="24"/>
              </w:rPr>
              <w:t xml:space="preserve">vyjadrenia pri patentovom spore, a to </w:t>
            </w:r>
            <w:r w:rsidRPr="00477BF2">
              <w:rPr>
                <w:rFonts w:ascii="Times New Roman" w:hAnsi="Times New Roman"/>
                <w:bCs/>
                <w:sz w:val="24"/>
                <w:szCs w:val="24"/>
              </w:rPr>
              <w:t>tak vo vzťahu k subjektu odborne spôsobilej osoby (úrad), ako aj k predmetu odborného vyjadrenia (otázky súvisiace s rozsahom ochrany).</w:t>
            </w:r>
          </w:p>
        </w:tc>
      </w:tr>
      <w:tr w:rsidR="00195158"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rPr>
                <w:rFonts w:ascii="Times New Roman" w:hAnsi="Times New Roman"/>
                <w:sz w:val="24"/>
                <w:szCs w:val="24"/>
              </w:rPr>
            </w:pPr>
            <w:r w:rsidRPr="00477BF2">
              <w:rPr>
                <w:rFonts w:ascii="Times New Roman" w:hAnsi="Times New Roman"/>
                <w:b/>
                <w:bCs/>
                <w:sz w:val="24"/>
                <w:szCs w:val="24"/>
              </w:rPr>
              <w:t>K čl. III bodu 1</w:t>
            </w:r>
            <w:r w:rsidRPr="00477BF2">
              <w:rPr>
                <w:rFonts w:ascii="Times New Roman" w:hAnsi="Times New Roman"/>
                <w:sz w:val="24"/>
                <w:szCs w:val="24"/>
              </w:rPr>
              <w:br/>
              <w:t xml:space="preserve">Odporúčame v čl. III znenie bodu 1 nahradiť znením: „1. V § 2 sa v písmene f) čiarka nahrádza bodkou a vypúšťa sa písmeno g).“.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195158" w:rsidRPr="00477BF2" w:rsidRDefault="00F85DE3"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195158"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F85DE3" w:rsidRPr="00477BF2">
              <w:rPr>
                <w:rFonts w:ascii="Times New Roman" w:hAnsi="Times New Roman"/>
                <w:bCs/>
                <w:sz w:val="24"/>
                <w:szCs w:val="24"/>
              </w:rPr>
              <w:t xml:space="preserve"> v zmysle pripomienky.</w:t>
            </w:r>
          </w:p>
        </w:tc>
      </w:tr>
      <w:tr w:rsidR="00195158"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rPr>
                <w:rFonts w:ascii="Times New Roman" w:hAnsi="Times New Roman"/>
                <w:sz w:val="24"/>
                <w:szCs w:val="24"/>
              </w:rPr>
            </w:pPr>
            <w:r w:rsidRPr="00477BF2">
              <w:rPr>
                <w:rFonts w:ascii="Times New Roman" w:hAnsi="Times New Roman"/>
                <w:b/>
                <w:bCs/>
                <w:sz w:val="24"/>
                <w:szCs w:val="24"/>
              </w:rPr>
              <w:t>K čl. IV bodu 18</w:t>
            </w:r>
            <w:r w:rsidRPr="00477BF2">
              <w:rPr>
                <w:rFonts w:ascii="Times New Roman" w:hAnsi="Times New Roman"/>
                <w:sz w:val="24"/>
                <w:szCs w:val="24"/>
              </w:rPr>
              <w:br/>
              <w:t xml:space="preserve">Odporúčame v čl. IV bode 18 navrhovanom § 20 ods. 11 slová „návrh na začatie civilného sporového konania“ </w:t>
            </w:r>
            <w:r w:rsidRPr="00477BF2">
              <w:rPr>
                <w:rFonts w:ascii="Times New Roman" w:hAnsi="Times New Roman"/>
                <w:sz w:val="24"/>
                <w:szCs w:val="24"/>
              </w:rPr>
              <w:lastRenderedPageBreak/>
              <w:t xml:space="preserve">nahradiť slovom „žalobu“. Odôvodnenie: Zosúladenie s terminológiou podľa Civilného sporového poriadku.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195158" w:rsidRPr="00477BF2" w:rsidRDefault="00F85DE3"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195158"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F85DE3" w:rsidRPr="00477BF2">
              <w:rPr>
                <w:rFonts w:ascii="Times New Roman" w:hAnsi="Times New Roman"/>
                <w:bCs/>
                <w:sz w:val="24"/>
                <w:szCs w:val="24"/>
              </w:rPr>
              <w:t xml:space="preserve"> v zmysle pripomienky.</w:t>
            </w:r>
          </w:p>
        </w:tc>
      </w:tr>
      <w:tr w:rsidR="00195158"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lastRenderedPageBreak/>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rPr>
                <w:rFonts w:ascii="Times New Roman" w:hAnsi="Times New Roman"/>
                <w:sz w:val="24"/>
                <w:szCs w:val="24"/>
              </w:rPr>
            </w:pPr>
            <w:r w:rsidRPr="00477BF2">
              <w:rPr>
                <w:rFonts w:ascii="Times New Roman" w:hAnsi="Times New Roman"/>
                <w:b/>
                <w:bCs/>
                <w:sz w:val="24"/>
                <w:szCs w:val="24"/>
              </w:rPr>
              <w:t>K čl. IV bodu 28</w:t>
            </w:r>
            <w:r w:rsidRPr="00477BF2">
              <w:rPr>
                <w:rFonts w:ascii="Times New Roman" w:hAnsi="Times New Roman"/>
                <w:sz w:val="24"/>
                <w:szCs w:val="24"/>
              </w:rPr>
              <w:br/>
              <w:t xml:space="preserve">Odporúčame v čl. IV bode 28 uvádzacej vete slovo „dopĺňa“ nahradiť slovom „vkladá“ a v navrhovanom § 41a slová „exekučného príkazu podľa Exekučného poriadku19a)“ nahradiť slovami „exekučného príkazu19a)“. Zároveň odporúčame v poznámke pod čiarou k odkazu 19a na konci doplniť slová „zákona Národnej rady Slovenskej republiky č. 233/1995 Z. z. o súdnych exekútoroch a exekučnej činnosti (Exekučný poriadok) a o zmene a doplnení ďalších zákonov v znení neskorších predpisov“.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195158" w:rsidRPr="00477BF2" w:rsidRDefault="0071027B"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71027B" w:rsidRPr="00477BF2" w:rsidRDefault="0071027B" w:rsidP="00FC5A35">
            <w:pPr>
              <w:rPr>
                <w:rFonts w:ascii="Times New Roman" w:hAnsi="Times New Roman"/>
                <w:bCs/>
                <w:sz w:val="24"/>
                <w:szCs w:val="24"/>
              </w:rPr>
            </w:pPr>
            <w:r w:rsidRPr="00477BF2">
              <w:rPr>
                <w:rFonts w:ascii="Times New Roman" w:hAnsi="Times New Roman"/>
                <w:bCs/>
                <w:sz w:val="24"/>
                <w:szCs w:val="24"/>
              </w:rPr>
              <w:t>Pokiaľ o pripomienku k úvodnej vete bodu 28, táto bola akceptovaná úpravou textu.</w:t>
            </w:r>
          </w:p>
          <w:p w:rsidR="00195158" w:rsidRPr="00477BF2" w:rsidRDefault="0071027B" w:rsidP="00FC5A35">
            <w:pPr>
              <w:rPr>
                <w:rFonts w:ascii="Times New Roman" w:hAnsi="Times New Roman"/>
                <w:bCs/>
                <w:sz w:val="24"/>
                <w:szCs w:val="24"/>
              </w:rPr>
            </w:pPr>
            <w:r w:rsidRPr="00477BF2">
              <w:rPr>
                <w:rFonts w:ascii="Times New Roman" w:hAnsi="Times New Roman"/>
                <w:bCs/>
                <w:sz w:val="24"/>
                <w:szCs w:val="24"/>
              </w:rPr>
              <w:t>Pokiaľ ide o úpravu týkajúcu sa § 41a, pripomienka bola akceptovaná s tým, že predkladateľ v poznámke pod čiarou k odkazu 19a použil slovné označenie zákona č. 233/1995 Z. z. v súlade s bodom 48. prílohy č. 1 Legislatívnych pravidiel vlády SR.</w:t>
            </w:r>
          </w:p>
        </w:tc>
      </w:tr>
      <w:tr w:rsidR="00195158"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rPr>
                <w:rFonts w:ascii="Times New Roman" w:hAnsi="Times New Roman"/>
                <w:sz w:val="24"/>
                <w:szCs w:val="24"/>
              </w:rPr>
            </w:pPr>
            <w:r w:rsidRPr="00477BF2">
              <w:rPr>
                <w:rFonts w:ascii="Times New Roman" w:hAnsi="Times New Roman"/>
                <w:b/>
                <w:bCs/>
                <w:sz w:val="24"/>
                <w:szCs w:val="24"/>
              </w:rPr>
              <w:t>K čl. IV bodu 37</w:t>
            </w:r>
            <w:r w:rsidRPr="00477BF2">
              <w:rPr>
                <w:rFonts w:ascii="Times New Roman" w:hAnsi="Times New Roman"/>
                <w:sz w:val="24"/>
                <w:szCs w:val="24"/>
              </w:rPr>
              <w:br/>
              <w:t xml:space="preserve">Odporúčame v čl. IV bode 37 za slovo „Zástupca“ vložiť slová „podľa odseku 2“.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195158" w:rsidRPr="00477BF2" w:rsidRDefault="00682289" w:rsidP="00FC5A35">
            <w:pPr>
              <w:rPr>
                <w:rFonts w:ascii="Times New Roman" w:hAnsi="Times New Roman"/>
                <w:bCs/>
                <w:sz w:val="24"/>
                <w:szCs w:val="24"/>
              </w:rPr>
            </w:pPr>
            <w:r w:rsidRPr="00477BF2">
              <w:rPr>
                <w:rFonts w:ascii="Times New Roman" w:hAnsi="Times New Roman"/>
                <w:bCs/>
                <w:sz w:val="24"/>
                <w:szCs w:val="24"/>
              </w:rPr>
              <w:t>Pojem „zástupca“ uvedený v odseku 4 nemožno obmedziť len na skupinu advokátov a patentových zástupcov (odsek 2 ustanovuje tzv. „povinné zastúpenie“, kedy „zástupcom“ nemôže byť nikto iný ako advokát alebo patentový zástupca), zatiaľ čo zástupcom v zmysle odseku 4 je zástupca v zmysle § 17 správneho poriadku.</w:t>
            </w:r>
          </w:p>
        </w:tc>
      </w:tr>
      <w:tr w:rsidR="00195158"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rPr>
                <w:rFonts w:ascii="Times New Roman" w:hAnsi="Times New Roman"/>
                <w:sz w:val="24"/>
                <w:szCs w:val="24"/>
              </w:rPr>
            </w:pPr>
            <w:r w:rsidRPr="00477BF2">
              <w:rPr>
                <w:rFonts w:ascii="Times New Roman" w:hAnsi="Times New Roman"/>
                <w:b/>
                <w:bCs/>
                <w:sz w:val="24"/>
                <w:szCs w:val="24"/>
              </w:rPr>
              <w:t>K čl. IV bodu 45</w:t>
            </w:r>
            <w:r w:rsidRPr="00477BF2">
              <w:rPr>
                <w:rFonts w:ascii="Times New Roman" w:hAnsi="Times New Roman"/>
                <w:sz w:val="24"/>
                <w:szCs w:val="24"/>
              </w:rPr>
              <w:br/>
              <w:t xml:space="preserve">Odporúčame v čl. IV bode 45 navrhovanom § 54a ods. 3 za slová „Práva a“ vložiť slovo „právne“, za slovo „úpravy“ vložiť slovo „účinnej“ a slovo „platných“ nahradiť slovom „účinných“. Odôvodnenie: Legislatívno-technická pripomienka; odporúčame precizovať znenie odseku 3 tak, aby nedošlo ku kolízii právneho predpisu, ktorý je platný a </w:t>
            </w:r>
            <w:r w:rsidRPr="00477BF2">
              <w:rPr>
                <w:rFonts w:ascii="Times New Roman" w:hAnsi="Times New Roman"/>
                <w:sz w:val="24"/>
                <w:szCs w:val="24"/>
              </w:rPr>
              <w:lastRenderedPageBreak/>
              <w:t xml:space="preserve">ešte účinný a právneho predpisu, ktorý je platný, ale ešte nie je účinný.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195158" w:rsidRPr="00477BF2" w:rsidRDefault="0071027B"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195158"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71027B" w:rsidRPr="00477BF2">
              <w:rPr>
                <w:rFonts w:ascii="Times New Roman" w:hAnsi="Times New Roman"/>
                <w:bCs/>
                <w:sz w:val="24"/>
                <w:szCs w:val="24"/>
              </w:rPr>
              <w:t xml:space="preserve"> v zmysle pripomienky.</w:t>
            </w:r>
          </w:p>
        </w:tc>
      </w:tr>
      <w:tr w:rsidR="00195158"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lastRenderedPageBreak/>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rPr>
                <w:rFonts w:ascii="Times New Roman" w:hAnsi="Times New Roman"/>
                <w:sz w:val="24"/>
                <w:szCs w:val="24"/>
              </w:rPr>
            </w:pPr>
            <w:r w:rsidRPr="00477BF2">
              <w:rPr>
                <w:rFonts w:ascii="Times New Roman" w:hAnsi="Times New Roman"/>
                <w:b/>
                <w:bCs/>
                <w:sz w:val="24"/>
                <w:szCs w:val="24"/>
              </w:rPr>
              <w:t>K čl. V bodu 4</w:t>
            </w:r>
            <w:r w:rsidRPr="00477BF2">
              <w:rPr>
                <w:rFonts w:ascii="Times New Roman" w:hAnsi="Times New Roman"/>
                <w:sz w:val="24"/>
                <w:szCs w:val="24"/>
              </w:rPr>
              <w:br/>
              <w:t xml:space="preserve">Odporúčame v čl. V bode 4 slovo „dopĺňa“ nahradiť slovom „vkladá“.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195158" w:rsidRPr="00477BF2" w:rsidRDefault="0071027B"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195158" w:rsidRPr="00477BF2" w:rsidRDefault="0071027B" w:rsidP="00FC5A35">
            <w:pPr>
              <w:rPr>
                <w:rFonts w:ascii="Times New Roman" w:hAnsi="Times New Roman"/>
                <w:bCs/>
                <w:sz w:val="24"/>
                <w:szCs w:val="24"/>
              </w:rPr>
            </w:pPr>
            <w:r w:rsidRPr="00477BF2">
              <w:rPr>
                <w:rFonts w:ascii="Times New Roman" w:hAnsi="Times New Roman"/>
                <w:bCs/>
                <w:sz w:val="24"/>
                <w:szCs w:val="24"/>
              </w:rPr>
              <w:t>Úvodná veta v predmetnom novelizačnom bode bola upravená v nadväznosti na pripomienku MF SR. Po tejto úprave v plnom rozsahu zodpovedá bodu 31. Prílohy č. 1 Legislatívnych pravidiel vlády SR.</w:t>
            </w:r>
          </w:p>
        </w:tc>
      </w:tr>
      <w:tr w:rsidR="00195158"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rPr>
                <w:rFonts w:ascii="Times New Roman" w:hAnsi="Times New Roman"/>
                <w:sz w:val="24"/>
                <w:szCs w:val="24"/>
              </w:rPr>
            </w:pPr>
            <w:r w:rsidRPr="00477BF2">
              <w:rPr>
                <w:rFonts w:ascii="Times New Roman" w:hAnsi="Times New Roman"/>
                <w:b/>
                <w:bCs/>
                <w:sz w:val="24"/>
                <w:szCs w:val="24"/>
              </w:rPr>
              <w:t>K čl. V bodom 2, 8, 11, 14, a 15</w:t>
            </w:r>
            <w:r w:rsidRPr="00477BF2">
              <w:rPr>
                <w:rFonts w:ascii="Times New Roman" w:hAnsi="Times New Roman"/>
                <w:sz w:val="24"/>
                <w:szCs w:val="24"/>
              </w:rPr>
              <w:br/>
              <w:t xml:space="preserve">Odporúčame v čl. V bodoch 2, 8, 11, 14 a 15 na konci vypustiť vetu „Ustanovenie o oslobodení od poplatku podľa písmena ..... týmto nie je dotknuté.“. Odôvodnenie: Legislatívno-technická pripomienka. „Oslobodenie od poplatku“ tvorí samostatnú časť jednotlivých položiek, ktorá nie je jednotlivými bodmi novelizovaná.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195158" w:rsidRPr="00477BF2" w:rsidRDefault="001A5FD0"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195158" w:rsidRPr="00477BF2" w:rsidRDefault="001A5FD0" w:rsidP="00FC5A35">
            <w:pPr>
              <w:rPr>
                <w:rFonts w:ascii="Times New Roman" w:hAnsi="Times New Roman"/>
                <w:bCs/>
                <w:sz w:val="24"/>
                <w:szCs w:val="24"/>
              </w:rPr>
            </w:pPr>
            <w:r w:rsidRPr="00477BF2">
              <w:rPr>
                <w:rFonts w:ascii="Times New Roman" w:hAnsi="Times New Roman"/>
                <w:bCs/>
                <w:sz w:val="24"/>
                <w:szCs w:val="24"/>
              </w:rPr>
              <w:t>Ministerstvo financií SR ako gestor zákona č. 145/1995 Z. z. o správnych poplatkoch v znení neskorších predpisov nevzniesol takúto pripomienku, a preto predkladateľ ponecháva navrhnuté znenie novelizačných bodov.</w:t>
            </w:r>
          </w:p>
        </w:tc>
      </w:tr>
      <w:tr w:rsidR="00195158"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rPr>
                <w:rFonts w:ascii="Times New Roman" w:hAnsi="Times New Roman"/>
                <w:sz w:val="24"/>
                <w:szCs w:val="24"/>
              </w:rPr>
            </w:pPr>
            <w:r w:rsidRPr="00477BF2">
              <w:rPr>
                <w:rFonts w:ascii="Times New Roman" w:hAnsi="Times New Roman"/>
                <w:b/>
                <w:bCs/>
                <w:sz w:val="24"/>
                <w:szCs w:val="24"/>
              </w:rPr>
              <w:t>K čl. V bodu 13</w:t>
            </w:r>
            <w:r w:rsidRPr="00477BF2">
              <w:rPr>
                <w:rFonts w:ascii="Times New Roman" w:hAnsi="Times New Roman"/>
                <w:sz w:val="24"/>
                <w:szCs w:val="24"/>
              </w:rPr>
              <w:br/>
              <w:t xml:space="preserve">Odporúčame v čl. V znenie bodu 13 nahradiť znením: „13. V sadzobníku správnych poplatkov časti XVI. Priemyselné práva v položke 226 sa v poznámke slovo „Poznámky“ nahrádza slovom „Poznámka“, vypúšťa sa druhý bod a súčasne sa zrušuje označenie prvého bodu.“.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195158" w:rsidRPr="00477BF2" w:rsidRDefault="001A5FD0"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195158"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1A5FD0" w:rsidRPr="00477BF2">
              <w:rPr>
                <w:rFonts w:ascii="Times New Roman" w:hAnsi="Times New Roman"/>
                <w:bCs/>
                <w:sz w:val="24"/>
                <w:szCs w:val="24"/>
              </w:rPr>
              <w:t xml:space="preserve"> v zmysle pripomienky.</w:t>
            </w:r>
          </w:p>
        </w:tc>
      </w:tr>
      <w:tr w:rsidR="00195158"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MPSVRSR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rPr>
                <w:rFonts w:ascii="Times New Roman" w:hAnsi="Times New Roman"/>
                <w:sz w:val="24"/>
                <w:szCs w:val="24"/>
              </w:rPr>
            </w:pPr>
            <w:r w:rsidRPr="00477BF2">
              <w:rPr>
                <w:rFonts w:ascii="Times New Roman" w:hAnsi="Times New Roman"/>
                <w:b/>
                <w:bCs/>
                <w:sz w:val="24"/>
                <w:szCs w:val="24"/>
              </w:rPr>
              <w:t>K čl. III bodu 50</w:t>
            </w:r>
            <w:r w:rsidRPr="00477BF2">
              <w:rPr>
                <w:rFonts w:ascii="Times New Roman" w:hAnsi="Times New Roman"/>
                <w:sz w:val="24"/>
                <w:szCs w:val="24"/>
              </w:rPr>
              <w:br/>
              <w:t xml:space="preserve">Upozorňujeme predkladateľa na potrebu zosúladenia vnútorných odkazov v čl. III bode 50 návrhu zákona, ako aj v § 38 ods. 1 a 2 a § 54 ods. 6 zákona č. 517/2007 Z. z., a to v súvislosti so zmenou zavedenou v čl. III bode 43. </w:t>
            </w:r>
            <w:r w:rsidRPr="00477BF2">
              <w:rPr>
                <w:rFonts w:ascii="Times New Roman" w:hAnsi="Times New Roman"/>
                <w:sz w:val="24"/>
                <w:szCs w:val="24"/>
              </w:rPr>
              <w:lastRenderedPageBreak/>
              <w:t xml:space="preserve">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195158" w:rsidRPr="00477BF2" w:rsidRDefault="008F1377"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195158"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8F1377" w:rsidRPr="00477BF2">
              <w:rPr>
                <w:rFonts w:ascii="Times New Roman" w:hAnsi="Times New Roman"/>
                <w:bCs/>
                <w:sz w:val="24"/>
                <w:szCs w:val="24"/>
              </w:rPr>
              <w:t xml:space="preserve"> v zmysle pripomienky.</w:t>
            </w:r>
          </w:p>
        </w:tc>
      </w:tr>
      <w:tr w:rsidR="00195158"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lastRenderedPageBreak/>
              <w:t>MSSR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rPr>
                <w:rFonts w:ascii="Times New Roman" w:hAnsi="Times New Roman"/>
                <w:sz w:val="24"/>
                <w:szCs w:val="24"/>
              </w:rPr>
            </w:pPr>
            <w:r w:rsidRPr="00477BF2">
              <w:rPr>
                <w:rFonts w:ascii="Times New Roman" w:hAnsi="Times New Roman"/>
                <w:b/>
                <w:bCs/>
                <w:sz w:val="24"/>
                <w:szCs w:val="24"/>
              </w:rPr>
              <w:t>K bodu 36 ods. 3:</w:t>
            </w:r>
            <w:r w:rsidRPr="00477BF2">
              <w:rPr>
                <w:rFonts w:ascii="Times New Roman" w:hAnsi="Times New Roman"/>
                <w:sz w:val="24"/>
                <w:szCs w:val="24"/>
              </w:rPr>
              <w:br/>
              <w:t xml:space="preserve">Navrhované znenie odseku 3 je zmätočné. V jednom odseku sa používa slovo na návrh, navrhovateľ, navrhovateľ vo veci samej v kombinácii s vydaním zábezpeky a vrátením zábezpeky. V tomto ustanovení je jediný odkaz 14a na § 340 CSP, pričom nie je riešené, aký má byť postup, ak by došlo k prípadom podľa § 342 ods. 3 CSP.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195158" w:rsidRPr="00477BF2" w:rsidRDefault="00DC3A92"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8F1377" w:rsidRPr="00477BF2" w:rsidRDefault="002E3440" w:rsidP="00041661">
            <w:pPr>
              <w:autoSpaceDE w:val="0"/>
              <w:autoSpaceDN w:val="0"/>
              <w:spacing w:after="0"/>
              <w:rPr>
                <w:rFonts w:ascii="Times New Roman" w:hAnsi="Times New Roman"/>
                <w:bCs/>
                <w:sz w:val="24"/>
                <w:szCs w:val="24"/>
              </w:rPr>
            </w:pPr>
            <w:r w:rsidRPr="00477BF2">
              <w:rPr>
                <w:rFonts w:ascii="Times New Roman" w:hAnsi="Times New Roman"/>
                <w:sz w:val="24"/>
                <w:szCs w:val="24"/>
              </w:rPr>
              <w:t>Navrhované z</w:t>
            </w:r>
            <w:r w:rsidR="00DC3A92" w:rsidRPr="00477BF2">
              <w:rPr>
                <w:rFonts w:ascii="Times New Roman" w:hAnsi="Times New Roman"/>
                <w:sz w:val="24"/>
                <w:szCs w:val="24"/>
              </w:rPr>
              <w:t>nenie § 34</w:t>
            </w:r>
            <w:r w:rsidRPr="00477BF2">
              <w:rPr>
                <w:rFonts w:ascii="Times New Roman" w:hAnsi="Times New Roman"/>
                <w:sz w:val="24"/>
                <w:szCs w:val="24"/>
              </w:rPr>
              <w:t xml:space="preserve"> ods. 3</w:t>
            </w:r>
            <w:r w:rsidR="00DC3A92" w:rsidRPr="00477BF2">
              <w:rPr>
                <w:rFonts w:ascii="Times New Roman" w:hAnsi="Times New Roman"/>
                <w:sz w:val="24"/>
                <w:szCs w:val="24"/>
              </w:rPr>
              <w:t xml:space="preserve"> </w:t>
            </w:r>
            <w:r w:rsidRPr="00477BF2">
              <w:rPr>
                <w:rFonts w:ascii="Times New Roman" w:hAnsi="Times New Roman"/>
                <w:sz w:val="24"/>
                <w:szCs w:val="24"/>
              </w:rPr>
              <w:t>patentového zákona (zábezpeka) bolo upravené v súlade s dikciou § 342 ods. 2 Civilného sporového poriadku.</w:t>
            </w:r>
            <w:r w:rsidR="00041661" w:rsidRPr="00477BF2">
              <w:rPr>
                <w:rFonts w:ascii="Times New Roman" w:hAnsi="Times New Roman"/>
                <w:sz w:val="24"/>
                <w:szCs w:val="24"/>
              </w:rPr>
              <w:t xml:space="preserve"> </w:t>
            </w:r>
            <w:r w:rsidRPr="00477BF2">
              <w:rPr>
                <w:rFonts w:ascii="Times New Roman" w:hAnsi="Times New Roman"/>
                <w:sz w:val="24"/>
                <w:szCs w:val="24"/>
              </w:rPr>
              <w:t>Zároveň bolo upravené aj z</w:t>
            </w:r>
            <w:r w:rsidR="00DC3A92" w:rsidRPr="00477BF2">
              <w:rPr>
                <w:rFonts w:ascii="Times New Roman" w:hAnsi="Times New Roman"/>
                <w:sz w:val="24"/>
                <w:szCs w:val="24"/>
              </w:rPr>
              <w:t>nenie 34</w:t>
            </w:r>
            <w:r w:rsidRPr="00477BF2">
              <w:rPr>
                <w:rFonts w:ascii="Times New Roman" w:hAnsi="Times New Roman"/>
                <w:sz w:val="24"/>
                <w:szCs w:val="24"/>
              </w:rPr>
              <w:t xml:space="preserve"> ods. 4</w:t>
            </w:r>
            <w:r w:rsidR="00DC3A92" w:rsidRPr="00477BF2">
              <w:rPr>
                <w:rFonts w:ascii="Times New Roman" w:hAnsi="Times New Roman"/>
                <w:sz w:val="24"/>
                <w:szCs w:val="24"/>
              </w:rPr>
              <w:t xml:space="preserve"> </w:t>
            </w:r>
            <w:r w:rsidRPr="00477BF2">
              <w:rPr>
                <w:rFonts w:ascii="Times New Roman" w:hAnsi="Times New Roman"/>
                <w:sz w:val="24"/>
                <w:szCs w:val="24"/>
              </w:rPr>
              <w:t>patentového zákona</w:t>
            </w:r>
            <w:r w:rsidR="00DC3A92" w:rsidRPr="00477BF2">
              <w:rPr>
                <w:rFonts w:ascii="Times New Roman" w:hAnsi="Times New Roman"/>
                <w:sz w:val="24"/>
                <w:szCs w:val="24"/>
              </w:rPr>
              <w:t xml:space="preserve"> (vrátenie zábezpeky)</w:t>
            </w:r>
            <w:r w:rsidRPr="00477BF2">
              <w:rPr>
                <w:rFonts w:ascii="Times New Roman" w:hAnsi="Times New Roman"/>
                <w:sz w:val="24"/>
                <w:szCs w:val="24"/>
              </w:rPr>
              <w:t>.</w:t>
            </w:r>
            <w:r w:rsidR="00041661" w:rsidRPr="00477BF2">
              <w:rPr>
                <w:rFonts w:ascii="Times New Roman" w:hAnsi="Times New Roman"/>
                <w:sz w:val="24"/>
                <w:szCs w:val="24"/>
              </w:rPr>
              <w:t xml:space="preserve"> </w:t>
            </w:r>
            <w:r w:rsidR="00DC3A92" w:rsidRPr="00477BF2">
              <w:rPr>
                <w:rFonts w:ascii="Times New Roman" w:hAnsi="Times New Roman"/>
                <w:sz w:val="24"/>
                <w:szCs w:val="24"/>
              </w:rPr>
              <w:t xml:space="preserve">Pokiaľ by došlo k niektorej zo situácií, ktorú predpokladá § 342 ods. 3 CSP, nie je </w:t>
            </w:r>
            <w:r w:rsidRPr="00477BF2">
              <w:rPr>
                <w:rFonts w:ascii="Times New Roman" w:hAnsi="Times New Roman"/>
                <w:sz w:val="24"/>
                <w:szCs w:val="24"/>
              </w:rPr>
              <w:t xml:space="preserve">podľa predkladateľa </w:t>
            </w:r>
            <w:r w:rsidR="00DC3A92" w:rsidRPr="00477BF2">
              <w:rPr>
                <w:rFonts w:ascii="Times New Roman" w:hAnsi="Times New Roman"/>
                <w:sz w:val="24"/>
                <w:szCs w:val="24"/>
              </w:rPr>
              <w:t>vylúčené, že osobe, proti ktorej neodkladné opatrenie smerovalo, by mohla neodkladným opatrením vzniknúť škoda alebo iná ujma. To znamená, že nie je dôvod na vrátenie zábezpeky. Ak by bolo konanie o návrhu na nariadenie neodkladného opatrenia zastavené [§ 342 ods. 3 písm. c)], k zloženiu zábezpeky podľa odseku 2 ani nedôjd</w:t>
            </w:r>
            <w:r w:rsidRPr="00477BF2">
              <w:rPr>
                <w:rFonts w:ascii="Times New Roman" w:hAnsi="Times New Roman"/>
                <w:sz w:val="24"/>
                <w:szCs w:val="24"/>
              </w:rPr>
              <w:t>e</w:t>
            </w:r>
            <w:r w:rsidR="00DC3A92" w:rsidRPr="00477BF2">
              <w:rPr>
                <w:rFonts w:ascii="Times New Roman" w:hAnsi="Times New Roman"/>
                <w:sz w:val="24"/>
                <w:szCs w:val="24"/>
              </w:rPr>
              <w:t>.</w:t>
            </w:r>
          </w:p>
        </w:tc>
      </w:tr>
      <w:tr w:rsidR="00195158"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t>MSSR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rPr>
                <w:rFonts w:ascii="Times New Roman" w:hAnsi="Times New Roman"/>
                <w:sz w:val="24"/>
                <w:szCs w:val="24"/>
              </w:rPr>
            </w:pPr>
            <w:r w:rsidRPr="00477BF2">
              <w:rPr>
                <w:rFonts w:ascii="Times New Roman" w:hAnsi="Times New Roman"/>
                <w:b/>
                <w:bCs/>
                <w:sz w:val="24"/>
                <w:szCs w:val="24"/>
              </w:rPr>
              <w:t>K bodu 28:</w:t>
            </w:r>
            <w:r w:rsidRPr="00477BF2">
              <w:rPr>
                <w:rFonts w:ascii="Times New Roman" w:hAnsi="Times New Roman"/>
                <w:sz w:val="24"/>
                <w:szCs w:val="24"/>
              </w:rPr>
              <w:br/>
              <w:t xml:space="preserve">Navrhuje sa zaviesť 6-ročnú premlčaciu lehotu pri náhrade škody spôsobenej zásahom do výlučných práv majiteľa patentu a vylúčiť všeobecné ustanovenia Občianskeho zákonníka, ktoré ustanovujú subjektívnu 2 ročnú premlčaciu lehotu a objektívnu trojročnú lehotu (pri úmysle 10-ročnú). V kontinentálnych systémoch sa vyskytuje 3 ročná premlčacia doba (Nemecko, Francúzsko), kým 6 ročná premlčacia doba sa vyskytuje skôr v angloamerických právnych systémoch. Navrhujeme preto ponechať úpravu premlčania jednotne ako pri ostatných náhradách škody podľa Občianskeho zákonníka. Táto pripomienka sa </w:t>
            </w:r>
            <w:r w:rsidRPr="00477BF2">
              <w:rPr>
                <w:rFonts w:ascii="Times New Roman" w:hAnsi="Times New Roman"/>
                <w:sz w:val="24"/>
                <w:szCs w:val="24"/>
              </w:rPr>
              <w:lastRenderedPageBreak/>
              <w:t>vzhľadom na podobnosť úprav vzťahuje aj na čl. II, III a IV.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195158" w:rsidRPr="00477BF2" w:rsidRDefault="00195158" w:rsidP="00FC5A35">
            <w:pPr>
              <w:jc w:val="center"/>
              <w:rPr>
                <w:rFonts w:ascii="Times New Roman" w:hAnsi="Times New Roman"/>
                <w:b/>
                <w:bCs/>
                <w:sz w:val="24"/>
                <w:szCs w:val="24"/>
              </w:rPr>
            </w:pPr>
            <w:r w:rsidRPr="00477BF2">
              <w:rPr>
                <w:rFonts w:ascii="Times New Roman" w:hAnsi="Times New Roman"/>
                <w:b/>
                <w:bCs/>
                <w:sz w:val="24"/>
                <w:szCs w:val="24"/>
              </w:rPr>
              <w:lastRenderedPageBreak/>
              <w:t>Z</w:t>
            </w:r>
          </w:p>
        </w:tc>
        <w:tc>
          <w:tcPr>
            <w:tcW w:w="251" w:type="pct"/>
            <w:tcBorders>
              <w:top w:val="outset" w:sz="6" w:space="0" w:color="000000"/>
              <w:left w:val="outset" w:sz="6" w:space="0" w:color="000000"/>
              <w:bottom w:val="outset" w:sz="6" w:space="0" w:color="000000"/>
              <w:right w:val="outset" w:sz="6" w:space="0" w:color="000000"/>
            </w:tcBorders>
            <w:vAlign w:val="center"/>
          </w:tcPr>
          <w:p w:rsidR="00195158" w:rsidRPr="00477BF2" w:rsidRDefault="003363E2"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3363E2" w:rsidRPr="00477BF2" w:rsidRDefault="003364D1" w:rsidP="00FC5A35">
            <w:pPr>
              <w:rPr>
                <w:rFonts w:ascii="Times New Roman" w:hAnsi="Times New Roman"/>
                <w:sz w:val="24"/>
                <w:szCs w:val="24"/>
              </w:rPr>
            </w:pPr>
            <w:r w:rsidRPr="00477BF2">
              <w:rPr>
                <w:rFonts w:ascii="Times New Roman" w:hAnsi="Times New Roman"/>
                <w:sz w:val="24"/>
                <w:szCs w:val="24"/>
              </w:rPr>
              <w:t xml:space="preserve">Nová </w:t>
            </w:r>
            <w:r w:rsidR="00041661" w:rsidRPr="00477BF2">
              <w:rPr>
                <w:rFonts w:ascii="Times New Roman" w:hAnsi="Times New Roman"/>
                <w:sz w:val="24"/>
                <w:szCs w:val="24"/>
              </w:rPr>
              <w:t xml:space="preserve">osobitná </w:t>
            </w:r>
            <w:r w:rsidRPr="00477BF2">
              <w:rPr>
                <w:rFonts w:ascii="Times New Roman" w:hAnsi="Times New Roman"/>
                <w:sz w:val="24"/>
                <w:szCs w:val="24"/>
              </w:rPr>
              <w:t>úprava premlčania bol</w:t>
            </w:r>
            <w:r w:rsidR="00041661" w:rsidRPr="00477BF2">
              <w:rPr>
                <w:rFonts w:ascii="Times New Roman" w:hAnsi="Times New Roman"/>
                <w:sz w:val="24"/>
                <w:szCs w:val="24"/>
              </w:rPr>
              <w:t>a</w:t>
            </w:r>
            <w:r w:rsidRPr="00477BF2">
              <w:rPr>
                <w:rFonts w:ascii="Times New Roman" w:hAnsi="Times New Roman"/>
                <w:sz w:val="24"/>
                <w:szCs w:val="24"/>
              </w:rPr>
              <w:t xml:space="preserve"> sformulovaná</w:t>
            </w:r>
            <w:r w:rsidR="003363E2" w:rsidRPr="00477BF2">
              <w:rPr>
                <w:rFonts w:ascii="Times New Roman" w:hAnsi="Times New Roman"/>
                <w:sz w:val="24"/>
                <w:szCs w:val="24"/>
              </w:rPr>
              <w:t xml:space="preserve"> aj v spolupráci s</w:t>
            </w:r>
            <w:r w:rsidRPr="00477BF2">
              <w:rPr>
                <w:rFonts w:ascii="Times New Roman" w:hAnsi="Times New Roman"/>
                <w:sz w:val="24"/>
                <w:szCs w:val="24"/>
              </w:rPr>
              <w:t> </w:t>
            </w:r>
            <w:r w:rsidR="00041661" w:rsidRPr="00477BF2">
              <w:rPr>
                <w:rFonts w:ascii="Times New Roman" w:hAnsi="Times New Roman"/>
                <w:sz w:val="24"/>
                <w:szCs w:val="24"/>
              </w:rPr>
              <w:t>MSSR</w:t>
            </w:r>
            <w:r w:rsidR="003363E2" w:rsidRPr="00477BF2">
              <w:rPr>
                <w:rFonts w:ascii="Times New Roman" w:hAnsi="Times New Roman"/>
                <w:sz w:val="24"/>
                <w:szCs w:val="24"/>
              </w:rPr>
              <w:t>.</w:t>
            </w:r>
          </w:p>
          <w:p w:rsidR="00DC3A92" w:rsidRPr="00477BF2" w:rsidRDefault="003364D1" w:rsidP="00FC5A35">
            <w:pPr>
              <w:rPr>
                <w:rFonts w:ascii="Times New Roman" w:hAnsi="Times New Roman"/>
                <w:sz w:val="24"/>
                <w:szCs w:val="24"/>
              </w:rPr>
            </w:pPr>
            <w:r w:rsidRPr="00477BF2">
              <w:rPr>
                <w:rFonts w:ascii="Times New Roman" w:hAnsi="Times New Roman"/>
                <w:sz w:val="24"/>
                <w:szCs w:val="24"/>
              </w:rPr>
              <w:t>J</w:t>
            </w:r>
            <w:r w:rsidR="00DC3A92" w:rsidRPr="00477BF2">
              <w:rPr>
                <w:rFonts w:ascii="Times New Roman" w:hAnsi="Times New Roman"/>
                <w:sz w:val="24"/>
                <w:szCs w:val="24"/>
              </w:rPr>
              <w:t xml:space="preserve">ednoznačne </w:t>
            </w:r>
            <w:r w:rsidRPr="00477BF2">
              <w:rPr>
                <w:rFonts w:ascii="Times New Roman" w:hAnsi="Times New Roman"/>
                <w:sz w:val="24"/>
                <w:szCs w:val="24"/>
              </w:rPr>
              <w:t>sa stanovuje</w:t>
            </w:r>
            <w:r w:rsidR="00DC3A92" w:rsidRPr="00477BF2">
              <w:rPr>
                <w:rFonts w:ascii="Times New Roman" w:hAnsi="Times New Roman"/>
                <w:sz w:val="24"/>
                <w:szCs w:val="24"/>
              </w:rPr>
              <w:t xml:space="preserve"> subsidiárna aplikácia Občianskeho zákonníka</w:t>
            </w:r>
            <w:r w:rsidR="00041661" w:rsidRPr="00477BF2">
              <w:rPr>
                <w:rFonts w:ascii="Times New Roman" w:hAnsi="Times New Roman"/>
                <w:sz w:val="24"/>
                <w:szCs w:val="24"/>
              </w:rPr>
              <w:t xml:space="preserve"> na právne vzťahy, ktoré vznikli v dôsledku neoprávneného zásahu do výlučných práv majiteľa</w:t>
            </w:r>
            <w:r w:rsidR="00DC3A92" w:rsidRPr="00477BF2">
              <w:rPr>
                <w:rFonts w:ascii="Times New Roman" w:hAnsi="Times New Roman"/>
                <w:sz w:val="24"/>
                <w:szCs w:val="24"/>
              </w:rPr>
              <w:t xml:space="preserve">. </w:t>
            </w:r>
            <w:r w:rsidRPr="00477BF2">
              <w:rPr>
                <w:rFonts w:ascii="Times New Roman" w:hAnsi="Times New Roman"/>
                <w:sz w:val="24"/>
                <w:szCs w:val="24"/>
              </w:rPr>
              <w:t xml:space="preserve">Samostatným odsekom sa </w:t>
            </w:r>
            <w:r w:rsidR="00DC3A92" w:rsidRPr="00477BF2">
              <w:rPr>
                <w:rFonts w:ascii="Times New Roman" w:hAnsi="Times New Roman"/>
                <w:sz w:val="24"/>
                <w:szCs w:val="24"/>
              </w:rPr>
              <w:t>upravuj</w:t>
            </w:r>
            <w:r w:rsidRPr="00477BF2">
              <w:rPr>
                <w:rFonts w:ascii="Times New Roman" w:hAnsi="Times New Roman"/>
                <w:sz w:val="24"/>
                <w:szCs w:val="24"/>
              </w:rPr>
              <w:t>e</w:t>
            </w:r>
            <w:r w:rsidR="00DC3A92" w:rsidRPr="00477BF2">
              <w:rPr>
                <w:rFonts w:ascii="Times New Roman" w:hAnsi="Times New Roman"/>
                <w:sz w:val="24"/>
                <w:szCs w:val="24"/>
              </w:rPr>
              <w:t xml:space="preserve"> premlčanie práva na náhradu škody/nemajetkovej ujmy a</w:t>
            </w:r>
            <w:r w:rsidRPr="00477BF2">
              <w:rPr>
                <w:rFonts w:ascii="Times New Roman" w:hAnsi="Times New Roman"/>
                <w:sz w:val="24"/>
                <w:szCs w:val="24"/>
              </w:rPr>
              <w:t xml:space="preserve"> samostatný odsekom premlčanie  </w:t>
            </w:r>
            <w:r w:rsidR="00DC3A92" w:rsidRPr="00477BF2">
              <w:rPr>
                <w:rFonts w:ascii="Times New Roman" w:hAnsi="Times New Roman"/>
                <w:sz w:val="24"/>
                <w:szCs w:val="24"/>
              </w:rPr>
              <w:t xml:space="preserve">práva na vydanie bezdôvodného obohatenia tak, že </w:t>
            </w:r>
          </w:p>
          <w:p w:rsidR="00DC3A92" w:rsidRPr="00477BF2" w:rsidRDefault="00DC3A92" w:rsidP="003364D1">
            <w:pPr>
              <w:pStyle w:val="Odsekzoznamu"/>
              <w:numPr>
                <w:ilvl w:val="0"/>
                <w:numId w:val="1"/>
              </w:numPr>
              <w:ind w:left="412" w:hanging="270"/>
              <w:rPr>
                <w:rFonts w:ascii="Times New Roman" w:hAnsi="Times New Roman"/>
                <w:bCs/>
                <w:sz w:val="24"/>
                <w:szCs w:val="24"/>
              </w:rPr>
            </w:pPr>
            <w:r w:rsidRPr="00477BF2">
              <w:rPr>
                <w:rFonts w:ascii="Times New Roman" w:hAnsi="Times New Roman"/>
                <w:bCs/>
                <w:sz w:val="24"/>
                <w:szCs w:val="24"/>
              </w:rPr>
              <w:t>je stanovená osobitná</w:t>
            </w:r>
            <w:r w:rsidR="006B2C33" w:rsidRPr="00477BF2">
              <w:rPr>
                <w:rFonts w:ascii="Times New Roman" w:hAnsi="Times New Roman"/>
                <w:bCs/>
                <w:sz w:val="24"/>
                <w:szCs w:val="24"/>
              </w:rPr>
              <w:t xml:space="preserve"> subjektívna premlčacia </w:t>
            </w:r>
            <w:r w:rsidR="006B2C33" w:rsidRPr="00477BF2">
              <w:rPr>
                <w:rFonts w:ascii="Times New Roman" w:hAnsi="Times New Roman"/>
                <w:bCs/>
                <w:sz w:val="24"/>
                <w:szCs w:val="24"/>
              </w:rPr>
              <w:lastRenderedPageBreak/>
              <w:t>lehota tri</w:t>
            </w:r>
            <w:r w:rsidRPr="00477BF2">
              <w:rPr>
                <w:rFonts w:ascii="Times New Roman" w:hAnsi="Times New Roman"/>
                <w:bCs/>
                <w:sz w:val="24"/>
                <w:szCs w:val="24"/>
              </w:rPr>
              <w:t xml:space="preserve"> roky (namiesto </w:t>
            </w:r>
            <w:r w:rsidR="006B2C33" w:rsidRPr="00477BF2">
              <w:rPr>
                <w:rFonts w:ascii="Times New Roman" w:hAnsi="Times New Roman"/>
                <w:bCs/>
                <w:sz w:val="24"/>
                <w:szCs w:val="24"/>
              </w:rPr>
              <w:t>dvoch</w:t>
            </w:r>
            <w:r w:rsidRPr="00477BF2">
              <w:rPr>
                <w:rFonts w:ascii="Times New Roman" w:hAnsi="Times New Roman"/>
                <w:bCs/>
                <w:sz w:val="24"/>
                <w:szCs w:val="24"/>
              </w:rPr>
              <w:t xml:space="preserve"> rokov podľa § 106 ods. 1 resp. 107 ods. 1 OZ)</w:t>
            </w:r>
          </w:p>
          <w:p w:rsidR="00DC3A92" w:rsidRPr="00477BF2" w:rsidRDefault="00DC3A92" w:rsidP="003364D1">
            <w:pPr>
              <w:pStyle w:val="Odsekzoznamu"/>
              <w:numPr>
                <w:ilvl w:val="0"/>
                <w:numId w:val="1"/>
              </w:numPr>
              <w:ind w:left="412" w:hanging="270"/>
              <w:rPr>
                <w:rFonts w:ascii="Times New Roman" w:hAnsi="Times New Roman"/>
                <w:bCs/>
                <w:sz w:val="24"/>
                <w:szCs w:val="24"/>
              </w:rPr>
            </w:pPr>
            <w:r w:rsidRPr="00477BF2">
              <w:rPr>
                <w:rFonts w:ascii="Times New Roman" w:hAnsi="Times New Roman"/>
                <w:bCs/>
                <w:sz w:val="24"/>
                <w:szCs w:val="24"/>
              </w:rPr>
              <w:t>je stanovená osobitn</w:t>
            </w:r>
            <w:r w:rsidR="006B2C33" w:rsidRPr="00477BF2">
              <w:rPr>
                <w:rFonts w:ascii="Times New Roman" w:hAnsi="Times New Roman"/>
                <w:bCs/>
                <w:sz w:val="24"/>
                <w:szCs w:val="24"/>
              </w:rPr>
              <w:t>á objektívna premlčacia lehota päť</w:t>
            </w:r>
            <w:r w:rsidRPr="00477BF2">
              <w:rPr>
                <w:rFonts w:ascii="Times New Roman" w:hAnsi="Times New Roman"/>
                <w:bCs/>
                <w:sz w:val="24"/>
                <w:szCs w:val="24"/>
              </w:rPr>
              <w:t xml:space="preserve"> rokov (namiesto </w:t>
            </w:r>
            <w:r w:rsidR="006B2C33" w:rsidRPr="00477BF2">
              <w:rPr>
                <w:rFonts w:ascii="Times New Roman" w:hAnsi="Times New Roman"/>
                <w:bCs/>
                <w:sz w:val="24"/>
                <w:szCs w:val="24"/>
              </w:rPr>
              <w:t>troch</w:t>
            </w:r>
            <w:r w:rsidRPr="00477BF2">
              <w:rPr>
                <w:rFonts w:ascii="Times New Roman" w:hAnsi="Times New Roman"/>
                <w:bCs/>
                <w:sz w:val="24"/>
                <w:szCs w:val="24"/>
              </w:rPr>
              <w:t xml:space="preserve"> rokov podľa § 106 ods. 2 resp. § 107 ods. 2 OZ)</w:t>
            </w:r>
          </w:p>
          <w:p w:rsidR="00472AD9" w:rsidRPr="00477BF2" w:rsidRDefault="00041661" w:rsidP="003364D1">
            <w:pPr>
              <w:pStyle w:val="Odsekzoznamu"/>
              <w:numPr>
                <w:ilvl w:val="0"/>
                <w:numId w:val="1"/>
              </w:numPr>
              <w:ind w:left="412" w:hanging="270"/>
              <w:rPr>
                <w:rFonts w:ascii="Times New Roman" w:hAnsi="Times New Roman"/>
                <w:bCs/>
                <w:sz w:val="24"/>
                <w:szCs w:val="24"/>
              </w:rPr>
            </w:pPr>
            <w:r w:rsidRPr="00477BF2">
              <w:rPr>
                <w:rFonts w:ascii="Times New Roman" w:hAnsi="Times New Roman"/>
                <w:bCs/>
                <w:sz w:val="24"/>
                <w:szCs w:val="24"/>
              </w:rPr>
              <w:t xml:space="preserve">je stanovená </w:t>
            </w:r>
            <w:r w:rsidR="006B2C33" w:rsidRPr="00477BF2">
              <w:rPr>
                <w:rFonts w:ascii="Times New Roman" w:hAnsi="Times New Roman"/>
                <w:bCs/>
                <w:sz w:val="24"/>
                <w:szCs w:val="24"/>
              </w:rPr>
              <w:t xml:space="preserve">10 </w:t>
            </w:r>
            <w:r w:rsidR="00DC3A92" w:rsidRPr="00477BF2">
              <w:rPr>
                <w:rFonts w:ascii="Times New Roman" w:hAnsi="Times New Roman"/>
                <w:bCs/>
                <w:sz w:val="24"/>
                <w:szCs w:val="24"/>
              </w:rPr>
              <w:t>ročná objektívna premlčacia lehota (zhodne s § 106 ods. 2 resp. § 107 ods. 2 OZ) v prípade úmyselne spôsobenej škody/nemajetkovej ujmy resp. úmyselného bezdôvodného obohatenia</w:t>
            </w:r>
          </w:p>
          <w:p w:rsidR="003364D1" w:rsidRPr="00477BF2" w:rsidRDefault="00041661" w:rsidP="003364D1">
            <w:pPr>
              <w:pStyle w:val="Odsekzoznamu"/>
              <w:numPr>
                <w:ilvl w:val="0"/>
                <w:numId w:val="1"/>
              </w:numPr>
              <w:ind w:left="412" w:hanging="270"/>
              <w:rPr>
                <w:rFonts w:ascii="Times New Roman" w:hAnsi="Times New Roman"/>
                <w:bCs/>
                <w:sz w:val="24"/>
                <w:szCs w:val="24"/>
              </w:rPr>
            </w:pPr>
            <w:r w:rsidRPr="00477BF2">
              <w:rPr>
                <w:rFonts w:ascii="Times New Roman" w:hAnsi="Times New Roman"/>
                <w:bCs/>
                <w:sz w:val="24"/>
                <w:szCs w:val="24"/>
              </w:rPr>
              <w:t>u subjektívnej aj objektívnej premlčacej lehoty (s výnimkou zákona o dizajnoch) sa bude zohľadňovať aj tzv. dočasná ochrana, ktorú má prihlasovateľ po zverejnení prihlášky</w:t>
            </w:r>
            <w:r w:rsidR="00DC3A92" w:rsidRPr="00477BF2">
              <w:rPr>
                <w:rFonts w:ascii="Times New Roman" w:hAnsi="Times New Roman"/>
                <w:bCs/>
                <w:sz w:val="24"/>
                <w:szCs w:val="24"/>
              </w:rPr>
              <w:t>.</w:t>
            </w:r>
          </w:p>
          <w:p w:rsidR="008F1377" w:rsidRPr="00477BF2" w:rsidRDefault="003364D1" w:rsidP="00041661">
            <w:pPr>
              <w:ind w:left="142"/>
              <w:rPr>
                <w:rFonts w:ascii="Times New Roman" w:hAnsi="Times New Roman"/>
                <w:bCs/>
                <w:sz w:val="24"/>
                <w:szCs w:val="24"/>
              </w:rPr>
            </w:pPr>
            <w:r w:rsidRPr="00477BF2">
              <w:rPr>
                <w:rFonts w:ascii="Times New Roman" w:hAnsi="Times New Roman"/>
                <w:bCs/>
                <w:sz w:val="24"/>
                <w:szCs w:val="24"/>
              </w:rPr>
              <w:t>Predkladateľ pripomienku prerokoval s </w:t>
            </w:r>
            <w:r w:rsidR="00041661" w:rsidRPr="00477BF2">
              <w:rPr>
                <w:rFonts w:ascii="Times New Roman" w:hAnsi="Times New Roman"/>
                <w:bCs/>
                <w:sz w:val="24"/>
                <w:szCs w:val="24"/>
              </w:rPr>
              <w:t>MSSR</w:t>
            </w:r>
            <w:r w:rsidRPr="00477BF2">
              <w:rPr>
                <w:rFonts w:ascii="Times New Roman" w:hAnsi="Times New Roman"/>
                <w:bCs/>
                <w:sz w:val="24"/>
                <w:szCs w:val="24"/>
              </w:rPr>
              <w:t xml:space="preserve"> na </w:t>
            </w:r>
            <w:proofErr w:type="spellStart"/>
            <w:r w:rsidRPr="00477BF2">
              <w:rPr>
                <w:rFonts w:ascii="Times New Roman" w:hAnsi="Times New Roman"/>
                <w:bCs/>
                <w:sz w:val="24"/>
                <w:szCs w:val="24"/>
              </w:rPr>
              <w:t>rozporovom</w:t>
            </w:r>
            <w:proofErr w:type="spellEnd"/>
            <w:r w:rsidRPr="00477BF2">
              <w:rPr>
                <w:rFonts w:ascii="Times New Roman" w:hAnsi="Times New Roman"/>
                <w:bCs/>
                <w:sz w:val="24"/>
                <w:szCs w:val="24"/>
              </w:rPr>
              <w:t xml:space="preserve"> konaní dňa 13. februára 2017. </w:t>
            </w:r>
            <w:r w:rsidR="00041661" w:rsidRPr="00477BF2">
              <w:rPr>
                <w:rFonts w:ascii="Times New Roman" w:hAnsi="Times New Roman"/>
                <w:bCs/>
                <w:sz w:val="24"/>
                <w:szCs w:val="24"/>
              </w:rPr>
              <w:t>MSSR</w:t>
            </w:r>
            <w:r w:rsidRPr="00477BF2">
              <w:rPr>
                <w:rFonts w:ascii="Times New Roman" w:hAnsi="Times New Roman"/>
                <w:bCs/>
                <w:sz w:val="24"/>
                <w:szCs w:val="24"/>
              </w:rPr>
              <w:t xml:space="preserve"> </w:t>
            </w:r>
            <w:r w:rsidR="00041661" w:rsidRPr="00477BF2">
              <w:rPr>
                <w:rFonts w:ascii="Times New Roman" w:hAnsi="Times New Roman"/>
                <w:bCs/>
                <w:sz w:val="24"/>
                <w:szCs w:val="24"/>
              </w:rPr>
              <w:t xml:space="preserve">následne </w:t>
            </w:r>
            <w:r w:rsidRPr="00477BF2">
              <w:rPr>
                <w:rFonts w:ascii="Times New Roman" w:hAnsi="Times New Roman"/>
                <w:bCs/>
                <w:sz w:val="24"/>
                <w:szCs w:val="24"/>
              </w:rPr>
              <w:t>so spôsobom vyhodnotenia pripomienky súhlasil</w:t>
            </w:r>
            <w:r w:rsidR="00F61B15" w:rsidRPr="00477BF2">
              <w:rPr>
                <w:rFonts w:ascii="Times New Roman" w:hAnsi="Times New Roman"/>
                <w:bCs/>
                <w:sz w:val="24"/>
                <w:szCs w:val="24"/>
              </w:rPr>
              <w:t>o</w:t>
            </w:r>
            <w:r w:rsidRPr="00477BF2">
              <w:rPr>
                <w:rFonts w:ascii="Times New Roman" w:hAnsi="Times New Roman"/>
                <w:bCs/>
                <w:sz w:val="24"/>
                <w:szCs w:val="24"/>
              </w:rPr>
              <w:t>.</w:t>
            </w:r>
            <w:r w:rsidR="00DC3A92" w:rsidRPr="00477BF2">
              <w:rPr>
                <w:rFonts w:ascii="Times New Roman" w:hAnsi="Times New Roman"/>
                <w:bCs/>
                <w:sz w:val="24"/>
                <w:szCs w:val="24"/>
              </w:rPr>
              <w:t xml:space="preserve">  </w:t>
            </w:r>
          </w:p>
        </w:tc>
      </w:tr>
      <w:tr w:rsidR="0045133E"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45133E" w:rsidRPr="00477BF2" w:rsidRDefault="0045133E" w:rsidP="00FC5A35">
            <w:pPr>
              <w:jc w:val="center"/>
              <w:rPr>
                <w:rFonts w:ascii="Times New Roman" w:hAnsi="Times New Roman"/>
                <w:b/>
                <w:bCs/>
                <w:sz w:val="24"/>
                <w:szCs w:val="24"/>
              </w:rPr>
            </w:pPr>
            <w:r w:rsidRPr="00477BF2">
              <w:rPr>
                <w:rFonts w:ascii="Times New Roman" w:hAnsi="Times New Roman"/>
                <w:b/>
                <w:bCs/>
                <w:sz w:val="24"/>
                <w:szCs w:val="24"/>
              </w:rPr>
              <w:lastRenderedPageBreak/>
              <w:t>MSSR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rPr>
                <w:rFonts w:ascii="Times New Roman" w:hAnsi="Times New Roman"/>
                <w:sz w:val="24"/>
                <w:szCs w:val="24"/>
              </w:rPr>
            </w:pPr>
            <w:r w:rsidRPr="00477BF2">
              <w:rPr>
                <w:rFonts w:ascii="Times New Roman" w:hAnsi="Times New Roman"/>
                <w:b/>
                <w:bCs/>
                <w:sz w:val="24"/>
                <w:szCs w:val="24"/>
              </w:rPr>
              <w:t>K bodu 20:</w:t>
            </w:r>
            <w:r w:rsidRPr="00477BF2">
              <w:rPr>
                <w:rFonts w:ascii="Times New Roman" w:hAnsi="Times New Roman"/>
                <w:sz w:val="24"/>
                <w:szCs w:val="24"/>
              </w:rPr>
              <w:br/>
              <w:t>Navrhujeme doplniť v poznámke pod čiarou názov zákona v zmysle bodu 48 posledná veta Legislatívnych pravidiel vlády.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45133E" w:rsidRPr="00477BF2" w:rsidRDefault="004F45C5"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45133E" w:rsidRPr="00477BF2" w:rsidRDefault="004F45C5" w:rsidP="00FC5A35">
            <w:pPr>
              <w:rPr>
                <w:rFonts w:ascii="Times New Roman" w:hAnsi="Times New Roman"/>
                <w:bCs/>
                <w:sz w:val="24"/>
                <w:szCs w:val="24"/>
              </w:rPr>
            </w:pPr>
            <w:r w:rsidRPr="00477BF2">
              <w:rPr>
                <w:rFonts w:ascii="Times New Roman" w:hAnsi="Times New Roman"/>
                <w:bCs/>
                <w:sz w:val="24"/>
                <w:szCs w:val="24"/>
              </w:rPr>
              <w:t xml:space="preserve">Predkladateľ nepovažuje za vhodné doplniť v poznámke pod čiarou názov zákona, pretože v týchto prípadoch ide o zákony, pre ktoré sa používa slovné označenie (Občiansky zákonník, Obchodný zákonník a pod.) a ako také sa uvádzajú priamo v paragrafovom znení. Následne sa v poznámkach pod čiarou uvádzajú už len konkrétne ustanovenia týchto kódexov, pretože predkladateľ nepovažuje za legislatívne vhodné, aby boli tieto ustanovenia citované priamo v texte </w:t>
            </w:r>
            <w:r w:rsidRPr="00477BF2">
              <w:rPr>
                <w:rFonts w:ascii="Times New Roman" w:hAnsi="Times New Roman"/>
                <w:bCs/>
                <w:sz w:val="24"/>
                <w:szCs w:val="24"/>
              </w:rPr>
              <w:lastRenderedPageBreak/>
              <w:t>zákona.</w:t>
            </w:r>
          </w:p>
        </w:tc>
      </w:tr>
      <w:tr w:rsidR="0045133E"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45133E" w:rsidRPr="00477BF2" w:rsidRDefault="0045133E" w:rsidP="00FC5A35">
            <w:pPr>
              <w:jc w:val="center"/>
              <w:rPr>
                <w:rFonts w:ascii="Times New Roman" w:hAnsi="Times New Roman"/>
                <w:b/>
                <w:bCs/>
                <w:sz w:val="24"/>
                <w:szCs w:val="24"/>
              </w:rPr>
            </w:pPr>
            <w:bookmarkStart w:id="0" w:name="_GoBack" w:colFirst="4" w:colLast="4"/>
            <w:r w:rsidRPr="00477BF2">
              <w:rPr>
                <w:rFonts w:ascii="Times New Roman" w:hAnsi="Times New Roman"/>
                <w:b/>
                <w:bCs/>
                <w:sz w:val="24"/>
                <w:szCs w:val="24"/>
              </w:rPr>
              <w:lastRenderedPageBreak/>
              <w:t>MSSR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rPr>
                <w:rFonts w:ascii="Times New Roman" w:hAnsi="Times New Roman"/>
                <w:sz w:val="24"/>
                <w:szCs w:val="24"/>
              </w:rPr>
            </w:pPr>
            <w:r w:rsidRPr="00477BF2">
              <w:rPr>
                <w:rFonts w:ascii="Times New Roman" w:hAnsi="Times New Roman"/>
                <w:b/>
                <w:bCs/>
                <w:sz w:val="24"/>
                <w:szCs w:val="24"/>
              </w:rPr>
              <w:t>K bodu 20 ods. 4:</w:t>
            </w:r>
            <w:r w:rsidRPr="00477BF2">
              <w:rPr>
                <w:rFonts w:ascii="Times New Roman" w:hAnsi="Times New Roman"/>
                <w:sz w:val="24"/>
                <w:szCs w:val="24"/>
              </w:rPr>
              <w:br/>
              <w:t>Navrhujeme nahradiť slová "zápis o zriadení" a "zániku" slovami "registráciu" a "výmaz" záložného práva z dôvodu zjednotenia terminológie s OZ.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45133E" w:rsidRPr="00477BF2" w:rsidRDefault="00470483"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A9370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6B2C33" w:rsidRPr="00477BF2">
              <w:rPr>
                <w:rFonts w:ascii="Times New Roman" w:hAnsi="Times New Roman"/>
                <w:bCs/>
                <w:sz w:val="24"/>
                <w:szCs w:val="24"/>
              </w:rPr>
              <w:t xml:space="preserve"> v zmysle pripomienky. Pokiaľ</w:t>
            </w:r>
            <w:r w:rsidR="00470483" w:rsidRPr="00477BF2">
              <w:rPr>
                <w:rFonts w:ascii="Times New Roman" w:hAnsi="Times New Roman"/>
                <w:bCs/>
                <w:sz w:val="24"/>
                <w:szCs w:val="24"/>
              </w:rPr>
              <w:t xml:space="preserve"> ide o termín „registrácia“, predkladateľ zvolil zaužívaný termín „zápis“. Oba termíny sú významovo zhodné.</w:t>
            </w:r>
          </w:p>
        </w:tc>
      </w:tr>
      <w:bookmarkEnd w:id="0"/>
      <w:tr w:rsidR="0045133E"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45133E" w:rsidRPr="00477BF2" w:rsidRDefault="0045133E" w:rsidP="00FC5A35">
            <w:pPr>
              <w:jc w:val="center"/>
              <w:rPr>
                <w:rFonts w:ascii="Times New Roman" w:hAnsi="Times New Roman"/>
                <w:b/>
                <w:bCs/>
                <w:sz w:val="24"/>
                <w:szCs w:val="24"/>
              </w:rPr>
            </w:pPr>
            <w:r w:rsidRPr="00477BF2">
              <w:rPr>
                <w:rFonts w:ascii="Times New Roman" w:hAnsi="Times New Roman"/>
                <w:b/>
                <w:bCs/>
                <w:sz w:val="24"/>
                <w:szCs w:val="24"/>
              </w:rPr>
              <w:t>MSSR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rPr>
                <w:rFonts w:ascii="Times New Roman" w:hAnsi="Times New Roman"/>
                <w:sz w:val="24"/>
                <w:szCs w:val="24"/>
              </w:rPr>
            </w:pPr>
            <w:r w:rsidRPr="00477BF2">
              <w:rPr>
                <w:rFonts w:ascii="Times New Roman" w:hAnsi="Times New Roman"/>
                <w:b/>
                <w:bCs/>
                <w:sz w:val="24"/>
                <w:szCs w:val="24"/>
              </w:rPr>
              <w:t>K bodu 21:</w:t>
            </w:r>
            <w:r w:rsidRPr="00477BF2">
              <w:rPr>
                <w:rFonts w:ascii="Times New Roman" w:hAnsi="Times New Roman"/>
                <w:sz w:val="24"/>
                <w:szCs w:val="24"/>
              </w:rPr>
              <w:br/>
              <w:t>Navrhujeme začať úvodnú vetu "V" § 25 odsek 5 znie: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45133E" w:rsidRPr="00477BF2" w:rsidRDefault="00A93702"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45133E"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A93702" w:rsidRPr="00477BF2">
              <w:rPr>
                <w:rFonts w:ascii="Times New Roman" w:hAnsi="Times New Roman"/>
                <w:bCs/>
                <w:sz w:val="24"/>
                <w:szCs w:val="24"/>
              </w:rPr>
              <w:t xml:space="preserve"> v zmysle pripomienky.</w:t>
            </w:r>
          </w:p>
        </w:tc>
      </w:tr>
      <w:tr w:rsidR="0045133E"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45133E" w:rsidRPr="00477BF2" w:rsidRDefault="0045133E" w:rsidP="00FC5A35">
            <w:pPr>
              <w:jc w:val="center"/>
              <w:rPr>
                <w:rFonts w:ascii="Times New Roman" w:hAnsi="Times New Roman"/>
                <w:b/>
                <w:bCs/>
                <w:sz w:val="24"/>
                <w:szCs w:val="24"/>
              </w:rPr>
            </w:pPr>
            <w:r w:rsidRPr="00477BF2">
              <w:rPr>
                <w:rFonts w:ascii="Times New Roman" w:hAnsi="Times New Roman"/>
                <w:b/>
                <w:bCs/>
                <w:sz w:val="24"/>
                <w:szCs w:val="24"/>
              </w:rPr>
              <w:t>MSSR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rPr>
                <w:rFonts w:ascii="Times New Roman" w:hAnsi="Times New Roman"/>
                <w:sz w:val="24"/>
                <w:szCs w:val="24"/>
              </w:rPr>
            </w:pPr>
            <w:r w:rsidRPr="00477BF2">
              <w:rPr>
                <w:rFonts w:ascii="Times New Roman" w:hAnsi="Times New Roman"/>
                <w:b/>
                <w:bCs/>
                <w:sz w:val="24"/>
                <w:szCs w:val="24"/>
              </w:rPr>
              <w:t>K bodu 53:</w:t>
            </w:r>
            <w:r w:rsidRPr="00477BF2">
              <w:rPr>
                <w:rFonts w:ascii="Times New Roman" w:hAnsi="Times New Roman"/>
                <w:sz w:val="24"/>
                <w:szCs w:val="24"/>
              </w:rPr>
              <w:br/>
              <w:t>Z dôvodu lepšej zrozumiteľnosti navrhujeme odsek 1 § 39 naformulovať nasledovne: "(1) Ak prebieha na súde konanie o spore, ktorého predmetom je právo na riešenie, úrad na návrh niektorej zo strán preruší konanie o prihláške. K žiadosti o prerušenie strana priloží rovnopis žaloby potvrdenej súdom." Obdobnú formuláciu navrhujeme použiť aj pri zápise tejto skutočnosti v bode 67. Táto pripomienka sa vzhľadom na podobnosť úprav vzťahuje aj na čl. II a III.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45133E" w:rsidRPr="00477BF2" w:rsidRDefault="00FD5D7E"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45133E"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FD5D7E" w:rsidRPr="00477BF2">
              <w:rPr>
                <w:rFonts w:ascii="Times New Roman" w:hAnsi="Times New Roman"/>
                <w:bCs/>
                <w:sz w:val="24"/>
                <w:szCs w:val="24"/>
              </w:rPr>
              <w:t xml:space="preserve"> v zmysle pripomienky.</w:t>
            </w:r>
          </w:p>
        </w:tc>
      </w:tr>
      <w:tr w:rsidR="0045133E"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45133E" w:rsidRPr="00477BF2" w:rsidRDefault="0045133E" w:rsidP="00FC5A35">
            <w:pPr>
              <w:jc w:val="center"/>
              <w:rPr>
                <w:rFonts w:ascii="Times New Roman" w:hAnsi="Times New Roman"/>
                <w:b/>
                <w:bCs/>
                <w:sz w:val="24"/>
                <w:szCs w:val="24"/>
              </w:rPr>
            </w:pPr>
            <w:r w:rsidRPr="00477BF2">
              <w:rPr>
                <w:rFonts w:ascii="Times New Roman" w:hAnsi="Times New Roman"/>
                <w:b/>
                <w:bCs/>
                <w:sz w:val="24"/>
                <w:szCs w:val="24"/>
              </w:rPr>
              <w:t>MSSR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rPr>
                <w:rFonts w:ascii="Times New Roman" w:hAnsi="Times New Roman"/>
                <w:sz w:val="24"/>
                <w:szCs w:val="24"/>
              </w:rPr>
            </w:pPr>
            <w:r w:rsidRPr="00477BF2">
              <w:rPr>
                <w:rFonts w:ascii="Times New Roman" w:hAnsi="Times New Roman"/>
                <w:b/>
                <w:bCs/>
                <w:sz w:val="24"/>
                <w:szCs w:val="24"/>
              </w:rPr>
              <w:t>K bodu 36 ods. 1:</w:t>
            </w:r>
            <w:r w:rsidRPr="00477BF2">
              <w:rPr>
                <w:rFonts w:ascii="Times New Roman" w:hAnsi="Times New Roman"/>
                <w:sz w:val="24"/>
                <w:szCs w:val="24"/>
              </w:rPr>
              <w:br/>
              <w:t xml:space="preserve">Z uvedeného znenia neodkladných opatrení nie je jasné, či má ísť o výlučnú úpravu neodkladných opatrení v patentovom zákone (PZ), alebo kombinovanú úpravu PZ a Civilného sporového poriadku (CSP), ktoré ustanovenia CSP o neodkladných opatreniach sa majú aplikovať, či len všeobecné ustanovenia alebo aj ustanovenia o neodkladných opatreniach vo veciach práva duševného vlastníctva. Podľa navrhovaného § 34 ods. 1 súd môže </w:t>
            </w:r>
            <w:r w:rsidRPr="00477BF2">
              <w:rPr>
                <w:rFonts w:ascii="Times New Roman" w:hAnsi="Times New Roman"/>
                <w:sz w:val="24"/>
                <w:szCs w:val="24"/>
              </w:rPr>
              <w:lastRenderedPageBreak/>
              <w:t>vydať neodkladné opatrenie s rovnakým obsahom ako by znelo rozhodnutie vo veci samej bez akejkoľvek podmienky, bude to na úvahe súdu. Pôvodná podmienka "ak akékoľvek oneskorenie môže oprávnenej osobe spôsobiť ťažko napraviteľnú majetkovú či nemajetkovú ujmu" sa vypúšťa a neuplatní sa ani podmienka v § 330 ods. 2 CSP, podľa ktorého takéto totožné neodkladné opatrenie môže súd nariadiť len "ak to jeho povaha pripúšťa". Vzhľadom na § 33 patentového zákona, podľa ktorého je možné rozhodnúť vo veci samej aj nariadením zničenia výrobkov alebo definitívnym odstránením výrobkov z obchodnej siete, je nevyhnutné určiť aspoň minimálne hranice použitia. Táto pripomienka sa vzhľadom na podobnosť úprav vzťahuje aj na čl. 2 bod 32, čl. III bod 42, č. IV bod 11.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jc w:val="center"/>
              <w:rPr>
                <w:rFonts w:ascii="Times New Roman" w:hAnsi="Times New Roman"/>
                <w:b/>
                <w:bCs/>
                <w:sz w:val="24"/>
                <w:szCs w:val="24"/>
              </w:rPr>
            </w:pPr>
            <w:r w:rsidRPr="00477BF2">
              <w:rPr>
                <w:rFonts w:ascii="Times New Roman" w:hAnsi="Times New Roman"/>
                <w:b/>
                <w:bCs/>
                <w:sz w:val="24"/>
                <w:szCs w:val="24"/>
              </w:rPr>
              <w:lastRenderedPageBreak/>
              <w:t>Z</w:t>
            </w:r>
          </w:p>
        </w:tc>
        <w:tc>
          <w:tcPr>
            <w:tcW w:w="251" w:type="pct"/>
            <w:tcBorders>
              <w:top w:val="outset" w:sz="6" w:space="0" w:color="000000"/>
              <w:left w:val="outset" w:sz="6" w:space="0" w:color="000000"/>
              <w:bottom w:val="outset" w:sz="6" w:space="0" w:color="000000"/>
              <w:right w:val="outset" w:sz="6" w:space="0" w:color="000000"/>
            </w:tcBorders>
            <w:vAlign w:val="center"/>
          </w:tcPr>
          <w:p w:rsidR="0045133E" w:rsidRPr="00477BF2" w:rsidRDefault="00DC3A92"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45133E" w:rsidRPr="00477BF2" w:rsidRDefault="006B2C33" w:rsidP="0044685C">
            <w:pPr>
              <w:rPr>
                <w:rFonts w:ascii="Times New Roman" w:hAnsi="Times New Roman"/>
                <w:sz w:val="24"/>
                <w:szCs w:val="24"/>
              </w:rPr>
            </w:pPr>
            <w:r w:rsidRPr="00477BF2">
              <w:rPr>
                <w:rFonts w:ascii="Times New Roman" w:hAnsi="Times New Roman"/>
                <w:sz w:val="24"/>
                <w:szCs w:val="24"/>
              </w:rPr>
              <w:t>Predkladateľ po konzultáciách s MSSR a zainteresovanými odborníkmi nakoniec pristúpil k sprehľadneniu právnej úpravy neodkladných opatrení v tom zmysle, že materiálne podmienky na nariadenie neodkladného opatrenia budú upravené výlučne v Civilnom sporovom poriadku (najmä § 325 ods. 1, § 330 ods. 2 a § 341 ods. 1)</w:t>
            </w:r>
            <w:r w:rsidR="0044685C" w:rsidRPr="00477BF2">
              <w:rPr>
                <w:rFonts w:ascii="Times New Roman" w:hAnsi="Times New Roman"/>
                <w:sz w:val="24"/>
                <w:szCs w:val="24"/>
              </w:rPr>
              <w:t xml:space="preserve">, pričom </w:t>
            </w:r>
            <w:r w:rsidRPr="00477BF2">
              <w:rPr>
                <w:rFonts w:ascii="Times New Roman" w:hAnsi="Times New Roman"/>
                <w:sz w:val="24"/>
                <w:szCs w:val="24"/>
              </w:rPr>
              <w:t xml:space="preserve">patentový zákon (§ 34), zákon o dizajnoch (§ 29) a zákon o ochranných známkach (§ 13) </w:t>
            </w:r>
            <w:r w:rsidRPr="00477BF2">
              <w:rPr>
                <w:rFonts w:ascii="Times New Roman" w:hAnsi="Times New Roman"/>
                <w:sz w:val="24"/>
                <w:szCs w:val="24"/>
              </w:rPr>
              <w:lastRenderedPageBreak/>
              <w:t>budú obsahovať navyše len úpravu inštitútu zábezpeky na strane navrhovateľa.</w:t>
            </w:r>
            <w:r w:rsidR="0044685C" w:rsidRPr="00477BF2">
              <w:rPr>
                <w:rFonts w:ascii="Times New Roman" w:hAnsi="Times New Roman"/>
                <w:sz w:val="24"/>
                <w:szCs w:val="24"/>
              </w:rPr>
              <w:t xml:space="preserve"> V zákone o úžitkových vzoroch (§ 31) sa s ohľadom na uplatňovaný registračný princíp dopĺňa ešte ustanovenie na ochranu práv tretích osôb.</w:t>
            </w:r>
          </w:p>
          <w:p w:rsidR="0044685C" w:rsidRPr="00477BF2" w:rsidRDefault="0044685C" w:rsidP="0044685C">
            <w:pPr>
              <w:rPr>
                <w:rFonts w:ascii="Times New Roman" w:hAnsi="Times New Roman"/>
                <w:bCs/>
                <w:sz w:val="24"/>
                <w:szCs w:val="24"/>
              </w:rPr>
            </w:pPr>
            <w:r w:rsidRPr="00477BF2">
              <w:rPr>
                <w:rFonts w:ascii="Times New Roman" w:hAnsi="Times New Roman"/>
                <w:bCs/>
                <w:sz w:val="24"/>
                <w:szCs w:val="24"/>
              </w:rPr>
              <w:t xml:space="preserve">Predkladateľ pripomienku prerokoval s MSSR na </w:t>
            </w:r>
            <w:proofErr w:type="spellStart"/>
            <w:r w:rsidRPr="00477BF2">
              <w:rPr>
                <w:rFonts w:ascii="Times New Roman" w:hAnsi="Times New Roman"/>
                <w:bCs/>
                <w:sz w:val="24"/>
                <w:szCs w:val="24"/>
              </w:rPr>
              <w:t>rozporovom</w:t>
            </w:r>
            <w:proofErr w:type="spellEnd"/>
            <w:r w:rsidRPr="00477BF2">
              <w:rPr>
                <w:rFonts w:ascii="Times New Roman" w:hAnsi="Times New Roman"/>
                <w:bCs/>
                <w:sz w:val="24"/>
                <w:szCs w:val="24"/>
              </w:rPr>
              <w:t xml:space="preserve"> konaní dňa 13. februára 2017. MSSR následne so spôsobom vyhodnotenia pripomienky súhlasil</w:t>
            </w:r>
            <w:r w:rsidR="00974C80" w:rsidRPr="00477BF2">
              <w:rPr>
                <w:rFonts w:ascii="Times New Roman" w:hAnsi="Times New Roman"/>
                <w:bCs/>
                <w:sz w:val="24"/>
                <w:szCs w:val="24"/>
              </w:rPr>
              <w:t>o</w:t>
            </w:r>
            <w:r w:rsidRPr="00477BF2">
              <w:rPr>
                <w:rFonts w:ascii="Times New Roman" w:hAnsi="Times New Roman"/>
                <w:bCs/>
                <w:sz w:val="24"/>
                <w:szCs w:val="24"/>
              </w:rPr>
              <w:t>.</w:t>
            </w:r>
          </w:p>
        </w:tc>
      </w:tr>
      <w:tr w:rsidR="0045133E"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45133E" w:rsidRPr="00477BF2" w:rsidRDefault="0045133E" w:rsidP="00FC5A35">
            <w:pPr>
              <w:jc w:val="center"/>
              <w:rPr>
                <w:rFonts w:ascii="Times New Roman" w:hAnsi="Times New Roman"/>
                <w:b/>
                <w:bCs/>
                <w:sz w:val="24"/>
                <w:szCs w:val="24"/>
              </w:rPr>
            </w:pPr>
            <w:proofErr w:type="spellStart"/>
            <w:r w:rsidRPr="00477BF2">
              <w:rPr>
                <w:rFonts w:ascii="Times New Roman" w:hAnsi="Times New Roman"/>
                <w:b/>
                <w:bCs/>
                <w:sz w:val="24"/>
                <w:szCs w:val="24"/>
              </w:rPr>
              <w:lastRenderedPageBreak/>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rPr>
                <w:rFonts w:ascii="Times New Roman" w:hAnsi="Times New Roman"/>
                <w:sz w:val="24"/>
                <w:szCs w:val="24"/>
              </w:rPr>
            </w:pPr>
            <w:r w:rsidRPr="00477BF2">
              <w:rPr>
                <w:rFonts w:ascii="Times New Roman" w:hAnsi="Times New Roman"/>
                <w:b/>
                <w:bCs/>
                <w:sz w:val="24"/>
                <w:szCs w:val="24"/>
              </w:rPr>
              <w:t>čl. I bodu 6</w:t>
            </w:r>
            <w:r w:rsidRPr="00477BF2">
              <w:rPr>
                <w:rFonts w:ascii="Times New Roman" w:hAnsi="Times New Roman"/>
                <w:sz w:val="24"/>
                <w:szCs w:val="24"/>
              </w:rPr>
              <w:br/>
              <w:t>[§ 11] Odporúčame - v odseku 6 slová "Na určenie výšky odmeny je rozhodujúci" nahradiť slovami "Pri určení výšky odmeny sa vychádza z"; ide o jazykovú pripomienku; - v odseku 6 za slovom "vynálezu" čiarku a slová "ako aj" nahradiť slovom "a"; ide o jazykovú pripomienku, - v odseku 8 slovo "inej" nahradiť slovom "nemajetkovej", pretože pojem škody zahŕňa aj ušlý zisk, takže inou ujmou môže byť len nemajetková ujma.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45133E" w:rsidRPr="00477BF2" w:rsidRDefault="00B71C70"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45133E" w:rsidRPr="00477BF2" w:rsidRDefault="00B71C70" w:rsidP="00FC5A35">
            <w:pPr>
              <w:rPr>
                <w:rFonts w:ascii="Times New Roman" w:hAnsi="Times New Roman"/>
                <w:bCs/>
                <w:sz w:val="24"/>
                <w:szCs w:val="24"/>
              </w:rPr>
            </w:pPr>
            <w:r w:rsidRPr="00477BF2">
              <w:rPr>
                <w:rFonts w:ascii="Times New Roman" w:hAnsi="Times New Roman"/>
                <w:bCs/>
                <w:sz w:val="24"/>
                <w:szCs w:val="24"/>
              </w:rPr>
              <w:t>Text bol čiastočne upravený v zmysle pripomienky.</w:t>
            </w:r>
            <w:r w:rsidR="00D11CA4" w:rsidRPr="00477BF2">
              <w:rPr>
                <w:rFonts w:ascii="Times New Roman" w:hAnsi="Times New Roman"/>
                <w:bCs/>
                <w:sz w:val="24"/>
                <w:szCs w:val="24"/>
              </w:rPr>
              <w:t xml:space="preserve"> Termín „škoda alebo iná ujma“ sa používa </w:t>
            </w:r>
            <w:r w:rsidR="007B7F84" w:rsidRPr="00477BF2">
              <w:rPr>
                <w:rFonts w:ascii="Times New Roman" w:hAnsi="Times New Roman"/>
                <w:bCs/>
                <w:sz w:val="24"/>
                <w:szCs w:val="24"/>
              </w:rPr>
              <w:t xml:space="preserve">aj </w:t>
            </w:r>
            <w:r w:rsidR="00D11CA4" w:rsidRPr="00477BF2">
              <w:rPr>
                <w:rFonts w:ascii="Times New Roman" w:hAnsi="Times New Roman"/>
                <w:bCs/>
                <w:sz w:val="24"/>
                <w:szCs w:val="24"/>
              </w:rPr>
              <w:t>v</w:t>
            </w:r>
            <w:r w:rsidR="007B7F84" w:rsidRPr="00477BF2">
              <w:rPr>
                <w:rFonts w:ascii="Times New Roman" w:hAnsi="Times New Roman"/>
                <w:bCs/>
                <w:sz w:val="24"/>
                <w:szCs w:val="24"/>
              </w:rPr>
              <w:t xml:space="preserve"> iných všeobecne záväzných </w:t>
            </w:r>
            <w:r w:rsidR="00D11CA4" w:rsidRPr="00477BF2">
              <w:rPr>
                <w:rFonts w:ascii="Times New Roman" w:hAnsi="Times New Roman"/>
                <w:bCs/>
                <w:sz w:val="24"/>
                <w:szCs w:val="24"/>
              </w:rPr>
              <w:t>právnych pre</w:t>
            </w:r>
            <w:r w:rsidR="007B7F84" w:rsidRPr="00477BF2">
              <w:rPr>
                <w:rFonts w:ascii="Times New Roman" w:hAnsi="Times New Roman"/>
                <w:bCs/>
                <w:sz w:val="24"/>
                <w:szCs w:val="24"/>
              </w:rPr>
              <w:t>dpisov (napr. § 350 ods. 2 CSP).</w:t>
            </w:r>
          </w:p>
          <w:p w:rsidR="00D8726F" w:rsidRPr="00477BF2" w:rsidRDefault="00D8726F" w:rsidP="00FC5A35">
            <w:pPr>
              <w:rPr>
                <w:rFonts w:ascii="Times New Roman" w:hAnsi="Times New Roman"/>
                <w:bCs/>
                <w:sz w:val="24"/>
                <w:szCs w:val="24"/>
              </w:rPr>
            </w:pPr>
          </w:p>
          <w:p w:rsidR="00D8726F" w:rsidRPr="00477BF2" w:rsidRDefault="00D8726F" w:rsidP="00FC5A35">
            <w:pPr>
              <w:rPr>
                <w:rFonts w:ascii="Times New Roman" w:hAnsi="Times New Roman"/>
                <w:bCs/>
                <w:sz w:val="24"/>
                <w:szCs w:val="24"/>
              </w:rPr>
            </w:pPr>
          </w:p>
          <w:p w:rsidR="00D8726F" w:rsidRPr="00477BF2" w:rsidRDefault="00D8726F" w:rsidP="00FC5A35">
            <w:pPr>
              <w:rPr>
                <w:rFonts w:ascii="Times New Roman" w:hAnsi="Times New Roman"/>
                <w:bCs/>
                <w:sz w:val="24"/>
                <w:szCs w:val="24"/>
              </w:rPr>
            </w:pPr>
          </w:p>
        </w:tc>
      </w:tr>
      <w:tr w:rsidR="0045133E"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45133E" w:rsidRPr="00477BF2" w:rsidRDefault="0045133E" w:rsidP="00FC5A35">
            <w:pPr>
              <w:jc w:val="center"/>
              <w:rPr>
                <w:rFonts w:ascii="Times New Roman" w:hAnsi="Times New Roman"/>
                <w:b/>
                <w:bCs/>
                <w:sz w:val="24"/>
                <w:szCs w:val="24"/>
              </w:rPr>
            </w:pPr>
            <w:proofErr w:type="spellStart"/>
            <w:r w:rsidRPr="00477BF2">
              <w:rPr>
                <w:rFonts w:ascii="Times New Roman" w:hAnsi="Times New Roman"/>
                <w:b/>
                <w:bCs/>
                <w:sz w:val="24"/>
                <w:szCs w:val="24"/>
              </w:rPr>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rPr>
                <w:rFonts w:ascii="Times New Roman" w:hAnsi="Times New Roman"/>
                <w:sz w:val="24"/>
                <w:szCs w:val="24"/>
              </w:rPr>
            </w:pPr>
            <w:r w:rsidRPr="00477BF2">
              <w:rPr>
                <w:rFonts w:ascii="Times New Roman" w:hAnsi="Times New Roman"/>
                <w:b/>
                <w:bCs/>
                <w:sz w:val="24"/>
                <w:szCs w:val="24"/>
              </w:rPr>
              <w:t>čl. II bodu 4</w:t>
            </w:r>
            <w:r w:rsidRPr="00477BF2">
              <w:rPr>
                <w:rFonts w:ascii="Times New Roman" w:hAnsi="Times New Roman"/>
                <w:sz w:val="24"/>
                <w:szCs w:val="24"/>
              </w:rPr>
              <w:br/>
              <w:t xml:space="preserve">[§ 12] Odporúčame v odseku 1 za slovami "pracovnoprávneho vzťahu" slová "alebo z" nahradiť </w:t>
            </w:r>
            <w:r w:rsidRPr="00477BF2">
              <w:rPr>
                <w:rFonts w:ascii="Times New Roman" w:hAnsi="Times New Roman"/>
                <w:sz w:val="24"/>
                <w:szCs w:val="24"/>
              </w:rPr>
              <w:lastRenderedPageBreak/>
              <w:t>čiarkou; ide o jazykovú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45133E" w:rsidRPr="00477BF2" w:rsidRDefault="00D8726F"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45133E"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D8726F" w:rsidRPr="00477BF2">
              <w:rPr>
                <w:rFonts w:ascii="Times New Roman" w:hAnsi="Times New Roman"/>
                <w:bCs/>
                <w:sz w:val="24"/>
                <w:szCs w:val="24"/>
              </w:rPr>
              <w:t xml:space="preserve"> v zmysle pripomienky.</w:t>
            </w:r>
          </w:p>
        </w:tc>
      </w:tr>
      <w:tr w:rsidR="0045133E"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45133E" w:rsidRPr="00477BF2" w:rsidRDefault="0045133E" w:rsidP="00FC5A35">
            <w:pPr>
              <w:jc w:val="center"/>
              <w:rPr>
                <w:rFonts w:ascii="Times New Roman" w:hAnsi="Times New Roman"/>
                <w:b/>
                <w:bCs/>
                <w:sz w:val="24"/>
                <w:szCs w:val="24"/>
              </w:rPr>
            </w:pPr>
            <w:proofErr w:type="spellStart"/>
            <w:r w:rsidRPr="00477BF2">
              <w:rPr>
                <w:rFonts w:ascii="Times New Roman" w:hAnsi="Times New Roman"/>
                <w:b/>
                <w:bCs/>
                <w:sz w:val="24"/>
                <w:szCs w:val="24"/>
              </w:rPr>
              <w:lastRenderedPageBreak/>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rPr>
                <w:rFonts w:ascii="Times New Roman" w:hAnsi="Times New Roman"/>
                <w:sz w:val="24"/>
                <w:szCs w:val="24"/>
              </w:rPr>
            </w:pPr>
            <w:r w:rsidRPr="00477BF2">
              <w:rPr>
                <w:rFonts w:ascii="Times New Roman" w:hAnsi="Times New Roman"/>
                <w:b/>
                <w:bCs/>
                <w:sz w:val="24"/>
                <w:szCs w:val="24"/>
              </w:rPr>
              <w:t>čl. I bodu 14</w:t>
            </w:r>
            <w:r w:rsidRPr="00477BF2">
              <w:rPr>
                <w:rFonts w:ascii="Times New Roman" w:hAnsi="Times New Roman"/>
                <w:sz w:val="24"/>
                <w:szCs w:val="24"/>
              </w:rPr>
              <w:br/>
              <w:t>[§ 20] Odporúčame - v odseku 3 štvrtej vete slovo "vydané" vypustiť pre nadbytočnosť, - v odseku 5 slová "odo dňa" nahradiť slovom "dňom" z dôvodu zjednotenia s úpravami uvedenými v celom čl. 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45133E" w:rsidRPr="00477BF2" w:rsidRDefault="00A118F2" w:rsidP="00FC5A35">
            <w:pPr>
              <w:jc w:val="center"/>
              <w:rPr>
                <w:rFonts w:ascii="Times New Roman" w:hAnsi="Times New Roman"/>
                <w:b/>
                <w:bCs/>
                <w:sz w:val="24"/>
                <w:szCs w:val="24"/>
              </w:rPr>
            </w:pPr>
            <w:r w:rsidRPr="00477BF2">
              <w:rPr>
                <w:rFonts w:ascii="Times New Roman" w:hAnsi="Times New Roman"/>
                <w:b/>
                <w:bCs/>
                <w:sz w:val="24"/>
                <w:szCs w:val="24"/>
              </w:rPr>
              <w:t>Č</w:t>
            </w:r>
            <w:r w:rsidR="00D8726F"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45133E"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D8726F" w:rsidRPr="00477BF2">
              <w:rPr>
                <w:rFonts w:ascii="Times New Roman" w:hAnsi="Times New Roman"/>
                <w:bCs/>
                <w:sz w:val="24"/>
                <w:szCs w:val="24"/>
              </w:rPr>
              <w:t xml:space="preserve"> v zmysle pripomienky.</w:t>
            </w:r>
          </w:p>
        </w:tc>
      </w:tr>
      <w:tr w:rsidR="0045133E"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45133E" w:rsidRPr="00477BF2" w:rsidRDefault="0045133E" w:rsidP="00FC5A35">
            <w:pPr>
              <w:jc w:val="center"/>
              <w:rPr>
                <w:rFonts w:ascii="Times New Roman" w:hAnsi="Times New Roman"/>
                <w:b/>
                <w:bCs/>
                <w:sz w:val="24"/>
                <w:szCs w:val="24"/>
              </w:rPr>
            </w:pPr>
            <w:proofErr w:type="spellStart"/>
            <w:r w:rsidRPr="00477BF2">
              <w:rPr>
                <w:rFonts w:ascii="Times New Roman" w:hAnsi="Times New Roman"/>
                <w:b/>
                <w:bCs/>
                <w:sz w:val="24"/>
                <w:szCs w:val="24"/>
              </w:rPr>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rPr>
                <w:rFonts w:ascii="Times New Roman" w:hAnsi="Times New Roman"/>
                <w:sz w:val="24"/>
                <w:szCs w:val="24"/>
              </w:rPr>
            </w:pPr>
            <w:r w:rsidRPr="00477BF2">
              <w:rPr>
                <w:rFonts w:ascii="Times New Roman" w:hAnsi="Times New Roman"/>
                <w:b/>
                <w:bCs/>
                <w:sz w:val="24"/>
                <w:szCs w:val="24"/>
              </w:rPr>
              <w:t>čl. II bodu 25</w:t>
            </w:r>
            <w:r w:rsidRPr="00477BF2">
              <w:rPr>
                <w:rFonts w:ascii="Times New Roman" w:hAnsi="Times New Roman"/>
                <w:sz w:val="24"/>
                <w:szCs w:val="24"/>
              </w:rPr>
              <w:br/>
              <w:t xml:space="preserve">[§ 24] Odporúčame - v odseku 6 slová "a takisto nie je dotknuté" nahradiť slovom "ani" z dôvodu zjednodušenia textu, - v odseku 9 druhej vete za slovami Obchodného zákonníka" vypustiť nadbytočné slovo "a".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45133E" w:rsidRPr="00477BF2" w:rsidRDefault="00AB6F55"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45133E"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AB6F55" w:rsidRPr="00477BF2">
              <w:rPr>
                <w:rFonts w:ascii="Times New Roman" w:hAnsi="Times New Roman"/>
                <w:bCs/>
                <w:sz w:val="24"/>
                <w:szCs w:val="24"/>
              </w:rPr>
              <w:t xml:space="preserve"> v zmysle pripomienky.</w:t>
            </w:r>
          </w:p>
        </w:tc>
      </w:tr>
      <w:tr w:rsidR="0045133E"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45133E" w:rsidRPr="00477BF2" w:rsidRDefault="0045133E" w:rsidP="00FC5A35">
            <w:pPr>
              <w:jc w:val="center"/>
              <w:rPr>
                <w:rFonts w:ascii="Times New Roman" w:hAnsi="Times New Roman"/>
                <w:b/>
                <w:bCs/>
                <w:sz w:val="24"/>
                <w:szCs w:val="24"/>
              </w:rPr>
            </w:pPr>
            <w:proofErr w:type="spellStart"/>
            <w:r w:rsidRPr="00477BF2">
              <w:rPr>
                <w:rFonts w:ascii="Times New Roman" w:hAnsi="Times New Roman"/>
                <w:b/>
                <w:bCs/>
                <w:sz w:val="24"/>
                <w:szCs w:val="24"/>
              </w:rPr>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rPr>
                <w:rFonts w:ascii="Times New Roman" w:hAnsi="Times New Roman"/>
                <w:sz w:val="24"/>
                <w:szCs w:val="24"/>
              </w:rPr>
            </w:pPr>
            <w:r w:rsidRPr="00477BF2">
              <w:rPr>
                <w:rFonts w:ascii="Times New Roman" w:hAnsi="Times New Roman"/>
                <w:b/>
                <w:bCs/>
                <w:sz w:val="24"/>
                <w:szCs w:val="24"/>
              </w:rPr>
              <w:t>čl. I bodu 20</w:t>
            </w:r>
            <w:r w:rsidRPr="00477BF2">
              <w:rPr>
                <w:rFonts w:ascii="Times New Roman" w:hAnsi="Times New Roman"/>
                <w:sz w:val="24"/>
                <w:szCs w:val="24"/>
              </w:rPr>
              <w:br/>
              <w:t>[§ 24] Odporúčame - v odseku 6 slová "a takisto nie je dotknuté" nahradiť slovom "ani"; ide o zjednodušenie textu, - v odseku 9 za slovom "oznámení" vložiť slová "majiteľovi patentu" a v záujme právnej istoty tiež spresniť dĺžku trvania lehoty.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45133E" w:rsidRPr="00477BF2" w:rsidRDefault="00AB6F55"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45133E" w:rsidRPr="00477BF2" w:rsidRDefault="00AB6F55" w:rsidP="00FC5A35">
            <w:pPr>
              <w:rPr>
                <w:rFonts w:ascii="Times New Roman" w:hAnsi="Times New Roman"/>
                <w:bCs/>
                <w:sz w:val="24"/>
                <w:szCs w:val="24"/>
              </w:rPr>
            </w:pPr>
            <w:r w:rsidRPr="00477BF2">
              <w:rPr>
                <w:rFonts w:ascii="Times New Roman" w:hAnsi="Times New Roman"/>
                <w:bCs/>
                <w:sz w:val="24"/>
                <w:szCs w:val="24"/>
              </w:rPr>
              <w:t xml:space="preserve">Pripomienka k odseku 6 </w:t>
            </w:r>
            <w:r w:rsidR="0044685C" w:rsidRPr="00477BF2">
              <w:rPr>
                <w:rFonts w:ascii="Times New Roman" w:hAnsi="Times New Roman"/>
                <w:bCs/>
                <w:sz w:val="24"/>
                <w:szCs w:val="24"/>
              </w:rPr>
              <w:t xml:space="preserve">bola </w:t>
            </w:r>
            <w:r w:rsidRPr="00477BF2">
              <w:rPr>
                <w:rFonts w:ascii="Times New Roman" w:hAnsi="Times New Roman"/>
                <w:bCs/>
                <w:sz w:val="24"/>
                <w:szCs w:val="24"/>
              </w:rPr>
              <w:t>akceptovaná úpravou textu.</w:t>
            </w:r>
          </w:p>
          <w:p w:rsidR="00192A61" w:rsidRPr="00477BF2" w:rsidRDefault="00AB6F55" w:rsidP="00FC5A35">
            <w:pPr>
              <w:rPr>
                <w:rFonts w:ascii="Times New Roman" w:hAnsi="Times New Roman"/>
                <w:bCs/>
                <w:sz w:val="24"/>
                <w:szCs w:val="24"/>
              </w:rPr>
            </w:pPr>
            <w:r w:rsidRPr="00477BF2">
              <w:rPr>
                <w:rFonts w:ascii="Times New Roman" w:hAnsi="Times New Roman"/>
                <w:bCs/>
                <w:sz w:val="24"/>
                <w:szCs w:val="24"/>
              </w:rPr>
              <w:t xml:space="preserve">Pripomienka k odseku 9 nebola akceptovaná, nakoľko predkladateľ má za to, že znenie odseku 9 je </w:t>
            </w:r>
            <w:r w:rsidR="00192A61" w:rsidRPr="00477BF2">
              <w:rPr>
                <w:rFonts w:ascii="Times New Roman" w:hAnsi="Times New Roman"/>
                <w:bCs/>
                <w:sz w:val="24"/>
                <w:szCs w:val="24"/>
              </w:rPr>
              <w:t xml:space="preserve">vo svojej celistvosti </w:t>
            </w:r>
            <w:r w:rsidRPr="00477BF2">
              <w:rPr>
                <w:rFonts w:ascii="Times New Roman" w:hAnsi="Times New Roman"/>
                <w:bCs/>
                <w:sz w:val="24"/>
                <w:szCs w:val="24"/>
              </w:rPr>
              <w:t>dostatočne zrozumiteľné</w:t>
            </w:r>
            <w:r w:rsidR="00192A61" w:rsidRPr="00477BF2">
              <w:rPr>
                <w:rFonts w:ascii="Times New Roman" w:hAnsi="Times New Roman"/>
                <w:bCs/>
                <w:sz w:val="24"/>
                <w:szCs w:val="24"/>
              </w:rPr>
              <w:t xml:space="preserve"> a navrhované doplnenie by skôr zaťažilo legislatívny text. </w:t>
            </w:r>
          </w:p>
          <w:p w:rsidR="00AB6F55" w:rsidRPr="00477BF2" w:rsidRDefault="00192A61" w:rsidP="00FC5A35">
            <w:pPr>
              <w:shd w:val="clear" w:color="auto" w:fill="FFFFFF"/>
              <w:rPr>
                <w:rFonts w:ascii="Times New Roman" w:hAnsi="Times New Roman"/>
                <w:bCs/>
                <w:sz w:val="24"/>
                <w:szCs w:val="24"/>
              </w:rPr>
            </w:pPr>
            <w:r w:rsidRPr="00477BF2">
              <w:rPr>
                <w:rFonts w:ascii="Times New Roman" w:hAnsi="Times New Roman"/>
                <w:bCs/>
                <w:sz w:val="24"/>
                <w:szCs w:val="24"/>
              </w:rPr>
              <w:t>Pokiaľ ide o stanovenie dĺžky lehoty predkladateľ nepovažuje za potrebné</w:t>
            </w:r>
            <w:r w:rsidR="0044685C" w:rsidRPr="00477BF2">
              <w:rPr>
                <w:rFonts w:ascii="Times New Roman" w:hAnsi="Times New Roman"/>
                <w:bCs/>
                <w:sz w:val="24"/>
                <w:szCs w:val="24"/>
              </w:rPr>
              <w:t>,</w:t>
            </w:r>
            <w:r w:rsidRPr="00477BF2">
              <w:rPr>
                <w:rFonts w:ascii="Times New Roman" w:hAnsi="Times New Roman"/>
                <w:bCs/>
                <w:sz w:val="24"/>
                <w:szCs w:val="24"/>
              </w:rPr>
              <w:t xml:space="preserve"> aby táto bola vymedzená explicitne a to v záujme zachovania jednotného prístupu ku všetkým predmetom priemyselného vlastníctva, pričom </w:t>
            </w:r>
            <w:r w:rsidR="000738B0" w:rsidRPr="00477BF2">
              <w:rPr>
                <w:rFonts w:ascii="Times New Roman" w:hAnsi="Times New Roman"/>
                <w:bCs/>
                <w:sz w:val="24"/>
                <w:szCs w:val="24"/>
              </w:rPr>
              <w:t xml:space="preserve">predkladateľ pri použití termínu „primeraná“ vychádza zo znenia čl. 25 ods. 3 </w:t>
            </w:r>
            <w:r w:rsidRPr="00477BF2">
              <w:rPr>
                <w:rFonts w:ascii="Times New Roman" w:hAnsi="Times New Roman"/>
                <w:sz w:val="24"/>
                <w:szCs w:val="24"/>
              </w:rPr>
              <w:t>smernic</w:t>
            </w:r>
            <w:r w:rsidR="000738B0" w:rsidRPr="00477BF2">
              <w:rPr>
                <w:rFonts w:ascii="Times New Roman" w:hAnsi="Times New Roman"/>
                <w:sz w:val="24"/>
                <w:szCs w:val="24"/>
              </w:rPr>
              <w:t>e</w:t>
            </w:r>
            <w:r w:rsidRPr="00477BF2">
              <w:rPr>
                <w:rFonts w:ascii="Times New Roman" w:hAnsi="Times New Roman"/>
                <w:sz w:val="24"/>
                <w:szCs w:val="24"/>
              </w:rPr>
              <w:t xml:space="preserve"> Európskeho parlamentu a Rady (EÚ) 2015/2436 zo 16. decembra 2015 </w:t>
            </w:r>
            <w:r w:rsidRPr="00477BF2">
              <w:rPr>
                <w:rFonts w:ascii="Times New Roman" w:hAnsi="Times New Roman"/>
                <w:sz w:val="24"/>
                <w:szCs w:val="24"/>
              </w:rPr>
              <w:lastRenderedPageBreak/>
              <w:t>o aproximácií právnych predpisov členských štátov v oblasti ochranných známok</w:t>
            </w:r>
            <w:r w:rsidR="000738B0" w:rsidRPr="00477BF2">
              <w:rPr>
                <w:rFonts w:ascii="Times New Roman" w:hAnsi="Times New Roman"/>
                <w:sz w:val="24"/>
                <w:szCs w:val="24"/>
              </w:rPr>
              <w:t>, ktoré výslovne používa termín „primeraná lehota“.</w:t>
            </w:r>
            <w:r w:rsidRPr="00477BF2">
              <w:rPr>
                <w:rFonts w:ascii="Times New Roman" w:hAnsi="Times New Roman"/>
                <w:bCs/>
                <w:sz w:val="24"/>
                <w:szCs w:val="24"/>
              </w:rPr>
              <w:t xml:space="preserve">  </w:t>
            </w:r>
          </w:p>
        </w:tc>
      </w:tr>
      <w:tr w:rsidR="0045133E"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45133E" w:rsidRPr="00477BF2" w:rsidRDefault="0045133E" w:rsidP="00FC5A35">
            <w:pPr>
              <w:jc w:val="center"/>
              <w:rPr>
                <w:rFonts w:ascii="Times New Roman" w:hAnsi="Times New Roman"/>
                <w:b/>
                <w:bCs/>
                <w:sz w:val="24"/>
                <w:szCs w:val="24"/>
              </w:rPr>
            </w:pPr>
            <w:proofErr w:type="spellStart"/>
            <w:r w:rsidRPr="00477BF2">
              <w:rPr>
                <w:rFonts w:ascii="Times New Roman" w:hAnsi="Times New Roman"/>
                <w:b/>
                <w:bCs/>
                <w:sz w:val="24"/>
                <w:szCs w:val="24"/>
              </w:rPr>
              <w:lastRenderedPageBreak/>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rPr>
                <w:rFonts w:ascii="Times New Roman" w:hAnsi="Times New Roman"/>
                <w:sz w:val="24"/>
                <w:szCs w:val="24"/>
              </w:rPr>
            </w:pPr>
            <w:r w:rsidRPr="00477BF2">
              <w:rPr>
                <w:rFonts w:ascii="Times New Roman" w:hAnsi="Times New Roman"/>
                <w:b/>
                <w:bCs/>
                <w:sz w:val="24"/>
                <w:szCs w:val="24"/>
              </w:rPr>
              <w:t>čl. I bodu 66</w:t>
            </w:r>
            <w:r w:rsidRPr="00477BF2">
              <w:rPr>
                <w:rFonts w:ascii="Times New Roman" w:hAnsi="Times New Roman"/>
                <w:sz w:val="24"/>
                <w:szCs w:val="24"/>
              </w:rPr>
              <w:br/>
              <w:t>[§ 47] Odporúčame - v odseku 1 prvej vete za slovami "podľa § 79 ods. 2" vložiť chýbajúcu čiarku, - v odseku 2 prvej vete slovo "prípadne" nahradiť slovami "podľa uváženia" alebo "podľa vlastného uváženia" , pretože slovo "prípadne" je neurčité, - v odseku 2 druhej vete za slovom "majiteľ" vložiť slovo "patentu" v súlade s textom návrhu zákona, - v odseku 2 druhej vete slovo "takéto" nahradiť slovom "uvedené"; ide o jazykovú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133E" w:rsidRPr="00477BF2" w:rsidRDefault="0045133E"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45133E" w:rsidRPr="00477BF2" w:rsidRDefault="007F1514"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8D67C1" w:rsidRPr="00477BF2" w:rsidRDefault="008D67C1" w:rsidP="00FC5A35">
            <w:pPr>
              <w:rPr>
                <w:rFonts w:ascii="Times New Roman" w:hAnsi="Times New Roman"/>
                <w:bCs/>
                <w:sz w:val="24"/>
                <w:szCs w:val="24"/>
              </w:rPr>
            </w:pPr>
            <w:r w:rsidRPr="00477BF2">
              <w:rPr>
                <w:rFonts w:ascii="Times New Roman" w:hAnsi="Times New Roman"/>
                <w:bCs/>
                <w:sz w:val="24"/>
                <w:szCs w:val="24"/>
              </w:rPr>
              <w:t xml:space="preserve">Pripomienka k § 47 ods. 1 bola akceptovaná doplnením čiarky. </w:t>
            </w:r>
          </w:p>
          <w:p w:rsidR="0045133E" w:rsidRPr="00477BF2" w:rsidRDefault="008D67C1" w:rsidP="00FC5A35">
            <w:pPr>
              <w:rPr>
                <w:rFonts w:ascii="Times New Roman" w:hAnsi="Times New Roman"/>
                <w:bCs/>
                <w:sz w:val="24"/>
                <w:szCs w:val="24"/>
              </w:rPr>
            </w:pPr>
            <w:r w:rsidRPr="00477BF2">
              <w:rPr>
                <w:rFonts w:ascii="Times New Roman" w:hAnsi="Times New Roman"/>
                <w:bCs/>
                <w:sz w:val="24"/>
                <w:szCs w:val="24"/>
              </w:rPr>
              <w:t>Prvá pripomienka k odseku 2 nebola akceptovaná, pretože termín „prípadne“ na rozdiel od pripomienkujúc</w:t>
            </w:r>
            <w:r w:rsidR="00F00540" w:rsidRPr="00477BF2">
              <w:rPr>
                <w:rFonts w:ascii="Times New Roman" w:hAnsi="Times New Roman"/>
                <w:bCs/>
                <w:sz w:val="24"/>
                <w:szCs w:val="24"/>
              </w:rPr>
              <w:t>im</w:t>
            </w:r>
            <w:r w:rsidRPr="00477BF2">
              <w:rPr>
                <w:rFonts w:ascii="Times New Roman" w:hAnsi="Times New Roman"/>
                <w:bCs/>
                <w:sz w:val="24"/>
                <w:szCs w:val="24"/>
              </w:rPr>
              <w:t xml:space="preserve"> navrhnutých slovných spojení ponecháva na rozhodnutí majiteľa patentu, či patentové nároky zmení alebo nie.</w:t>
            </w:r>
          </w:p>
          <w:p w:rsidR="008D67C1" w:rsidRPr="00477BF2" w:rsidRDefault="008D67C1" w:rsidP="00FC5A35">
            <w:pPr>
              <w:rPr>
                <w:rFonts w:ascii="Times New Roman" w:hAnsi="Times New Roman"/>
                <w:bCs/>
                <w:sz w:val="24"/>
                <w:szCs w:val="24"/>
              </w:rPr>
            </w:pPr>
            <w:r w:rsidRPr="00477BF2">
              <w:rPr>
                <w:rFonts w:ascii="Times New Roman" w:hAnsi="Times New Roman"/>
                <w:bCs/>
                <w:sz w:val="24"/>
                <w:szCs w:val="24"/>
              </w:rPr>
              <w:t>Zvyšné pripomienky k odseku 2 boli akceptované úpravou textu.</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 bodu 66</w:t>
            </w:r>
            <w:r w:rsidRPr="00477BF2">
              <w:rPr>
                <w:rFonts w:ascii="Times New Roman" w:hAnsi="Times New Roman"/>
                <w:sz w:val="24"/>
                <w:szCs w:val="24"/>
              </w:rPr>
              <w:br/>
              <w:t>[§ 49] Odporúčame za slovom "úplne" čiarku a slovo "prípadne" nahradiť slovami "alebo žiadosť"; ide o jazykovú úpravu.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8D67C1"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8D67C1" w:rsidRPr="00477BF2">
              <w:rPr>
                <w:rFonts w:ascii="Times New Roman" w:hAnsi="Times New Roman"/>
                <w:bCs/>
                <w:sz w:val="24"/>
                <w:szCs w:val="24"/>
              </w:rPr>
              <w:t xml:space="preserve">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IV bodu 3</w:t>
            </w:r>
            <w:r w:rsidRPr="00477BF2">
              <w:rPr>
                <w:rFonts w:ascii="Times New Roman" w:hAnsi="Times New Roman"/>
                <w:sz w:val="24"/>
                <w:szCs w:val="24"/>
              </w:rPr>
              <w:br/>
              <w:t>[§ 7b] Odporúčame v § 7b ods. 2 časť vety pred bodkočiarkou upraviť nasledovne: "Právoplatné rozsudky o nárokoch podľa § 8a ods. 1 vydané na základe žaloby niektorého zo spolumajiteľov zaväzujú žalovaného aj vo vzťahu k nárokom ostatných spolumajiteľov."; ide o jazykovú úpravu a terminologické spresnenie.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1D5C0B"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1D5C0B" w:rsidRPr="00477BF2">
              <w:rPr>
                <w:rFonts w:ascii="Times New Roman" w:hAnsi="Times New Roman"/>
                <w:bCs/>
                <w:sz w:val="24"/>
                <w:szCs w:val="24"/>
              </w:rPr>
              <w:t xml:space="preserve"> v súlade s terminológiou používanou v Civilnom sporovom poriadku (najmä § 228)</w:t>
            </w:r>
            <w:r w:rsidR="004D434D" w:rsidRPr="00477BF2">
              <w:rPr>
                <w:rFonts w:ascii="Times New Roman" w:hAnsi="Times New Roman"/>
                <w:bCs/>
                <w:sz w:val="24"/>
                <w:szCs w:val="24"/>
              </w:rPr>
              <w:t xml:space="preserve"> nasledovne</w:t>
            </w:r>
            <w:r w:rsidR="001D5C0B" w:rsidRPr="00477BF2">
              <w:rPr>
                <w:rFonts w:ascii="Times New Roman" w:hAnsi="Times New Roman"/>
                <w:bCs/>
                <w:sz w:val="24"/>
                <w:szCs w:val="24"/>
              </w:rPr>
              <w:t xml:space="preserve">: </w:t>
            </w:r>
            <w:r w:rsidR="001D5C0B" w:rsidRPr="00477BF2">
              <w:rPr>
                <w:rFonts w:ascii="Times New Roman" w:hAnsi="Times New Roman"/>
                <w:sz w:val="24"/>
                <w:szCs w:val="24"/>
              </w:rPr>
              <w:t xml:space="preserve">"Právoplatné rozsudky o nárokoch podľa § 8a ods. 1 vydané na základe žaloby niektorého zo spolumajiteľov </w:t>
            </w:r>
            <w:r w:rsidR="004D434D" w:rsidRPr="00477BF2">
              <w:rPr>
                <w:rFonts w:ascii="Times New Roman" w:hAnsi="Times New Roman"/>
                <w:sz w:val="24"/>
                <w:szCs w:val="24"/>
              </w:rPr>
              <w:t xml:space="preserve">sú </w:t>
            </w:r>
            <w:r w:rsidR="001D5C0B" w:rsidRPr="00477BF2">
              <w:rPr>
                <w:rFonts w:ascii="Times New Roman" w:hAnsi="Times New Roman"/>
                <w:sz w:val="24"/>
                <w:szCs w:val="24"/>
              </w:rPr>
              <w:t>z</w:t>
            </w:r>
            <w:r w:rsidR="004D434D" w:rsidRPr="00477BF2">
              <w:rPr>
                <w:rFonts w:ascii="Times New Roman" w:hAnsi="Times New Roman"/>
                <w:sz w:val="24"/>
                <w:szCs w:val="24"/>
              </w:rPr>
              <w:t>á</w:t>
            </w:r>
            <w:r w:rsidR="001D5C0B" w:rsidRPr="00477BF2">
              <w:rPr>
                <w:rFonts w:ascii="Times New Roman" w:hAnsi="Times New Roman"/>
                <w:sz w:val="24"/>
                <w:szCs w:val="24"/>
              </w:rPr>
              <w:t>väz</w:t>
            </w:r>
            <w:r w:rsidR="004D434D" w:rsidRPr="00477BF2">
              <w:rPr>
                <w:rFonts w:ascii="Times New Roman" w:hAnsi="Times New Roman"/>
                <w:sz w:val="24"/>
                <w:szCs w:val="24"/>
              </w:rPr>
              <w:t xml:space="preserve">né </w:t>
            </w:r>
            <w:r w:rsidR="001D5C0B" w:rsidRPr="00477BF2">
              <w:rPr>
                <w:rFonts w:ascii="Times New Roman" w:hAnsi="Times New Roman"/>
                <w:sz w:val="24"/>
                <w:szCs w:val="24"/>
              </w:rPr>
              <w:t xml:space="preserve">aj </w:t>
            </w:r>
            <w:r w:rsidR="004D434D" w:rsidRPr="00477BF2">
              <w:rPr>
                <w:rFonts w:ascii="Times New Roman" w:hAnsi="Times New Roman"/>
                <w:sz w:val="24"/>
                <w:szCs w:val="24"/>
              </w:rPr>
              <w:t xml:space="preserve">pre </w:t>
            </w:r>
            <w:r w:rsidR="001D5C0B" w:rsidRPr="00477BF2">
              <w:rPr>
                <w:rFonts w:ascii="Times New Roman" w:hAnsi="Times New Roman"/>
                <w:sz w:val="24"/>
                <w:szCs w:val="24"/>
              </w:rPr>
              <w:t>ostatných spolumajiteľov</w:t>
            </w:r>
            <w:r w:rsidR="004D434D" w:rsidRPr="00477BF2">
              <w:rPr>
                <w:rFonts w:ascii="Times New Roman" w:hAnsi="Times New Roman"/>
                <w:sz w:val="24"/>
                <w:szCs w:val="24"/>
              </w:rPr>
              <w:t>; tým nie je dotknuté uplatnenie nárokov spolumajiteľov podľa § 8a ods. 2</w:t>
            </w:r>
            <w:r w:rsidR="001D5C0B" w:rsidRPr="00477BF2">
              <w:rPr>
                <w:rFonts w:ascii="Times New Roman" w:hAnsi="Times New Roman"/>
                <w:sz w:val="24"/>
                <w:szCs w:val="24"/>
              </w:rPr>
              <w:t>."</w:t>
            </w:r>
            <w:r w:rsidR="004D434D" w:rsidRPr="00477BF2">
              <w:rPr>
                <w:rFonts w:ascii="Times New Roman" w:hAnsi="Times New Roman"/>
                <w:sz w:val="24"/>
                <w:szCs w:val="24"/>
              </w:rPr>
              <w:t>.</w:t>
            </w:r>
          </w:p>
          <w:p w:rsidR="00155631" w:rsidRPr="00477BF2" w:rsidRDefault="00155631" w:rsidP="00FC5A35">
            <w:pPr>
              <w:rPr>
                <w:rFonts w:ascii="Times New Roman" w:hAnsi="Times New Roman"/>
                <w:bCs/>
                <w:sz w:val="24"/>
                <w:szCs w:val="24"/>
              </w:rPr>
            </w:pPr>
          </w:p>
          <w:p w:rsidR="00155631" w:rsidRPr="00477BF2" w:rsidRDefault="00155631" w:rsidP="00FC5A35">
            <w:pPr>
              <w:rPr>
                <w:rFonts w:ascii="Times New Roman" w:hAnsi="Times New Roman"/>
                <w:bCs/>
                <w:sz w:val="24"/>
                <w:szCs w:val="24"/>
              </w:rPr>
            </w:pP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lastRenderedPageBreak/>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 bodu 92</w:t>
            </w:r>
            <w:r w:rsidRPr="00477BF2">
              <w:rPr>
                <w:rFonts w:ascii="Times New Roman" w:hAnsi="Times New Roman"/>
                <w:sz w:val="24"/>
                <w:szCs w:val="24"/>
              </w:rPr>
              <w:br/>
              <w:t>[§ 85b] Odporúčame - v odseku 1 slová "úpravy účinnej" nahradiť slovami "predpisov účinných" v súlade so zaužívanou praxou - v odseku 4 slovo "platných" nahradiť slovom "účinných" z dôvodu spresnenia.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155631"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155631" w:rsidRPr="00477BF2">
              <w:rPr>
                <w:rFonts w:ascii="Times New Roman" w:hAnsi="Times New Roman"/>
                <w:bCs/>
                <w:sz w:val="24"/>
                <w:szCs w:val="24"/>
              </w:rPr>
              <w:t xml:space="preserve">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V bodu 6</w:t>
            </w:r>
            <w:r w:rsidRPr="00477BF2">
              <w:rPr>
                <w:rFonts w:ascii="Times New Roman" w:hAnsi="Times New Roman"/>
                <w:sz w:val="24"/>
                <w:szCs w:val="24"/>
              </w:rPr>
              <w:br/>
              <w:t>Odporúčame skratku "SR" nahradiť slovami "Slovenskej republiky", pretože v právnych predpisoch tento druh skratiek nie je dovolené používať a v oficiálnom názve vestníka sa používa oficiálny názov štátu.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155631"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155631" w:rsidRPr="00477BF2">
              <w:rPr>
                <w:rFonts w:ascii="Times New Roman" w:hAnsi="Times New Roman"/>
                <w:bCs/>
                <w:sz w:val="24"/>
                <w:szCs w:val="24"/>
              </w:rPr>
              <w:t xml:space="preserve">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 bodom 1 a 3</w:t>
            </w:r>
            <w:r w:rsidRPr="00477BF2">
              <w:rPr>
                <w:rFonts w:ascii="Times New Roman" w:hAnsi="Times New Roman"/>
                <w:sz w:val="24"/>
                <w:szCs w:val="24"/>
              </w:rPr>
              <w:br/>
              <w:t>Odporúčame uviesť citácie medzinárodných zmlúv v poznámkach pod čiarou do súladu s Legislatívnymi pravidlami vlády SR: upraviť názvy zmlúv a názov oficiálnej zbierky právnych predpisov ČSR.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125583"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125583" w:rsidP="00FC5A35">
            <w:pPr>
              <w:rPr>
                <w:rFonts w:ascii="Times New Roman" w:hAnsi="Times New Roman"/>
                <w:bCs/>
                <w:sz w:val="24"/>
                <w:szCs w:val="24"/>
              </w:rPr>
            </w:pPr>
            <w:r w:rsidRPr="00477BF2">
              <w:rPr>
                <w:rFonts w:ascii="Times New Roman" w:hAnsi="Times New Roman"/>
                <w:bCs/>
                <w:sz w:val="24"/>
                <w:szCs w:val="24"/>
              </w:rPr>
              <w:t>Predkladateľ má za to, že citácie medzinárodných zmlúv v poznámkach pod čiarou sú v súlade s bodom 23.11 prílohy č. 1 Legislatívnych pravidiel vlády SR.</w:t>
            </w:r>
          </w:p>
          <w:p w:rsidR="00125583" w:rsidRPr="00477BF2" w:rsidRDefault="00125583" w:rsidP="00FC5A35">
            <w:pPr>
              <w:rPr>
                <w:rFonts w:ascii="Times New Roman" w:hAnsi="Times New Roman"/>
                <w:bCs/>
                <w:sz w:val="24"/>
                <w:szCs w:val="24"/>
              </w:rPr>
            </w:pPr>
            <w:r w:rsidRPr="00477BF2">
              <w:rPr>
                <w:rFonts w:ascii="Times New Roman" w:hAnsi="Times New Roman"/>
                <w:bCs/>
                <w:sz w:val="24"/>
                <w:szCs w:val="24"/>
              </w:rPr>
              <w:t>Názov oficiálnej zbierky právnych predpisov ČSR bol upravený.</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III bodu 10</w:t>
            </w:r>
            <w:r w:rsidRPr="00477BF2">
              <w:rPr>
                <w:rFonts w:ascii="Times New Roman" w:hAnsi="Times New Roman"/>
                <w:sz w:val="24"/>
                <w:szCs w:val="24"/>
              </w:rPr>
              <w:br/>
              <w:t>Odporúčame v § 11 ods. 5 prvej vete za slovom "zamestnávateľ" čiarku a slová "ako aj" nahradiť slovom "a"; ide o jazykovú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9B0615"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9B0615" w:rsidRPr="00477BF2">
              <w:rPr>
                <w:rFonts w:ascii="Times New Roman" w:hAnsi="Times New Roman"/>
                <w:bCs/>
                <w:sz w:val="24"/>
                <w:szCs w:val="24"/>
              </w:rPr>
              <w:t xml:space="preserve">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II bodu 16</w:t>
            </w:r>
            <w:r w:rsidRPr="00477BF2">
              <w:rPr>
                <w:rFonts w:ascii="Times New Roman" w:hAnsi="Times New Roman"/>
                <w:sz w:val="24"/>
                <w:szCs w:val="24"/>
              </w:rPr>
              <w:br/>
              <w:t xml:space="preserve">Odporúčame v § 21 ods. 4 za slovom "inak" vložiť </w:t>
            </w:r>
            <w:r w:rsidRPr="00477BF2">
              <w:rPr>
                <w:rFonts w:ascii="Times New Roman" w:hAnsi="Times New Roman"/>
                <w:sz w:val="24"/>
                <w:szCs w:val="24"/>
              </w:rPr>
              <w:lastRenderedPageBreak/>
              <w:t>chýbajúcu čiarku.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9B0615"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9B0615" w:rsidRPr="00477BF2">
              <w:rPr>
                <w:rFonts w:ascii="Times New Roman" w:hAnsi="Times New Roman"/>
                <w:bCs/>
                <w:sz w:val="24"/>
                <w:szCs w:val="24"/>
              </w:rPr>
              <w:t xml:space="preserve">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lastRenderedPageBreak/>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II bodu 20</w:t>
            </w:r>
            <w:r w:rsidRPr="00477BF2">
              <w:rPr>
                <w:rFonts w:ascii="Times New Roman" w:hAnsi="Times New Roman"/>
                <w:sz w:val="24"/>
                <w:szCs w:val="24"/>
              </w:rPr>
              <w:br/>
              <w:t>Odporúčame v § 22 ods. 5 slová "vykonávať úkony" nahradiť slovami "v konaní robiť úkony" alebo "robiť procesné úkony", z dôvodu terminologického spresnenia.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9B0615"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9B0615" w:rsidP="00F00540">
            <w:pPr>
              <w:rPr>
                <w:rFonts w:ascii="Times New Roman" w:hAnsi="Times New Roman"/>
                <w:bCs/>
                <w:sz w:val="24"/>
                <w:szCs w:val="24"/>
              </w:rPr>
            </w:pPr>
            <w:r w:rsidRPr="00477BF2">
              <w:rPr>
                <w:rFonts w:ascii="Times New Roman" w:hAnsi="Times New Roman"/>
                <w:bCs/>
                <w:sz w:val="24"/>
                <w:szCs w:val="24"/>
              </w:rPr>
              <w:t xml:space="preserve">Predkladateľ zachováva už zaužívanú terminológiu v súvislosti s prevodmi a prechodmi predmetov priemyselného vlastníctva. </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III bodu 43</w:t>
            </w:r>
            <w:r w:rsidRPr="00477BF2">
              <w:rPr>
                <w:rFonts w:ascii="Times New Roman" w:hAnsi="Times New Roman"/>
                <w:sz w:val="24"/>
                <w:szCs w:val="24"/>
              </w:rPr>
              <w:br/>
              <w:t>Odporúčame v § 32 ods. 3 slová "i jedna alebo niektoré z týchto osôb" nahradiť slovami "každá z týchto osôb"; ide o zjednodušenie textu so zachovaním významu.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A31B8B"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A31B8B" w:rsidP="00FC5A35">
            <w:pPr>
              <w:rPr>
                <w:rFonts w:ascii="Times New Roman" w:hAnsi="Times New Roman"/>
                <w:bCs/>
                <w:sz w:val="24"/>
                <w:szCs w:val="24"/>
              </w:rPr>
            </w:pPr>
            <w:r w:rsidRPr="00477BF2">
              <w:rPr>
                <w:rFonts w:ascii="Times New Roman" w:hAnsi="Times New Roman"/>
                <w:bCs/>
                <w:sz w:val="24"/>
                <w:szCs w:val="24"/>
              </w:rPr>
              <w:t>Text ustanovenia § 32 ods. 3 bol upravený tak, aby z neho jednoznačne vyplývalo, že prihlášku môže podať nielen jedna jediná osoba, ale môžu tak urobiť aj viaceré osoby spoločne.</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 bodu 88</w:t>
            </w:r>
            <w:r w:rsidRPr="00477BF2">
              <w:rPr>
                <w:rFonts w:ascii="Times New Roman" w:hAnsi="Times New Roman"/>
                <w:sz w:val="24"/>
                <w:szCs w:val="24"/>
              </w:rPr>
              <w:br/>
              <w:t>Odporúčame v § 79 ods. 3 spresniť, aké sú to "predchádzajúce konania" vo vzťahu k § 79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9F34AA"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A31B8B" w:rsidP="00FC5A35">
            <w:pPr>
              <w:rPr>
                <w:rFonts w:ascii="Times New Roman" w:hAnsi="Times New Roman"/>
                <w:bCs/>
                <w:sz w:val="24"/>
                <w:szCs w:val="24"/>
              </w:rPr>
            </w:pPr>
            <w:r w:rsidRPr="00477BF2">
              <w:rPr>
                <w:rFonts w:ascii="Times New Roman" w:hAnsi="Times New Roman"/>
                <w:bCs/>
                <w:sz w:val="24"/>
                <w:szCs w:val="24"/>
              </w:rPr>
              <w:t xml:space="preserve">Navrhnuté spresnenie predkladateľ </w:t>
            </w:r>
            <w:r w:rsidR="009F34AA" w:rsidRPr="00477BF2">
              <w:rPr>
                <w:rFonts w:ascii="Times New Roman" w:hAnsi="Times New Roman"/>
                <w:bCs/>
                <w:sz w:val="24"/>
                <w:szCs w:val="24"/>
              </w:rPr>
              <w:t>neakceptoval</w:t>
            </w:r>
            <w:r w:rsidRPr="00477BF2">
              <w:rPr>
                <w:rFonts w:ascii="Times New Roman" w:hAnsi="Times New Roman"/>
                <w:bCs/>
                <w:sz w:val="24"/>
                <w:szCs w:val="24"/>
              </w:rPr>
              <w:t>, pretože v tomto prípade termín „predchádzajúce“ nadväzuje na </w:t>
            </w:r>
            <w:r w:rsidR="009F34AA" w:rsidRPr="00477BF2">
              <w:rPr>
                <w:rFonts w:ascii="Times New Roman" w:hAnsi="Times New Roman"/>
                <w:bCs/>
                <w:sz w:val="24"/>
                <w:szCs w:val="24"/>
              </w:rPr>
              <w:t>“</w:t>
            </w:r>
            <w:r w:rsidRPr="00477BF2">
              <w:rPr>
                <w:rFonts w:ascii="Times New Roman" w:hAnsi="Times New Roman"/>
                <w:bCs/>
                <w:sz w:val="24"/>
                <w:szCs w:val="24"/>
              </w:rPr>
              <w:t>úkony</w:t>
            </w:r>
            <w:r w:rsidR="009F34AA" w:rsidRPr="00477BF2">
              <w:rPr>
                <w:rFonts w:ascii="Times New Roman" w:hAnsi="Times New Roman"/>
                <w:bCs/>
                <w:sz w:val="24"/>
                <w:szCs w:val="24"/>
              </w:rPr>
              <w:t>“</w:t>
            </w:r>
            <w:r w:rsidRPr="00477BF2">
              <w:rPr>
                <w:rFonts w:ascii="Times New Roman" w:hAnsi="Times New Roman"/>
                <w:bCs/>
                <w:sz w:val="24"/>
                <w:szCs w:val="24"/>
              </w:rPr>
              <w:t>, ktoré predchádzali alebo boli spojené s určením dňa podania podľa § 35</w:t>
            </w:r>
            <w:r w:rsidR="009F34AA" w:rsidRPr="00477BF2">
              <w:rPr>
                <w:rFonts w:ascii="Times New Roman" w:hAnsi="Times New Roman"/>
                <w:bCs/>
                <w:sz w:val="24"/>
                <w:szCs w:val="24"/>
              </w:rPr>
              <w:t>.</w:t>
            </w:r>
            <w:r w:rsidRPr="00477BF2">
              <w:rPr>
                <w:rFonts w:ascii="Times New Roman" w:hAnsi="Times New Roman"/>
                <w:bCs/>
                <w:sz w:val="24"/>
                <w:szCs w:val="24"/>
              </w:rPr>
              <w:t xml:space="preserve">  </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IV bodu 6</w:t>
            </w:r>
            <w:r w:rsidRPr="00477BF2">
              <w:rPr>
                <w:rFonts w:ascii="Times New Roman" w:hAnsi="Times New Roman"/>
                <w:sz w:val="24"/>
                <w:szCs w:val="24"/>
              </w:rPr>
              <w:br/>
              <w:t>Odporúčame v § 8a vecne úzko súvisiace odseky 1 až 3 vhodne spojiť do jedného ustanovenia z dôvodu lepšej zrozumiteľnosti rozsahu a uplatňovania práv.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6664D2" w:rsidP="00FC5A35">
            <w:pPr>
              <w:rPr>
                <w:rFonts w:ascii="Times New Roman" w:hAnsi="Times New Roman"/>
                <w:bCs/>
                <w:sz w:val="24"/>
                <w:szCs w:val="24"/>
              </w:rPr>
            </w:pPr>
            <w:r w:rsidRPr="00477BF2">
              <w:rPr>
                <w:rFonts w:ascii="Times New Roman" w:hAnsi="Times New Roman"/>
                <w:bCs/>
                <w:sz w:val="24"/>
                <w:szCs w:val="24"/>
              </w:rPr>
              <w:t>Pripomienku nie je možné akceptovať. Rozdelenie na odseky má v tomto prípade svoje opodstatnenie a prispieva k presnosti právnej úpravy.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II bodu 12</w:t>
            </w:r>
            <w:r w:rsidRPr="00477BF2">
              <w:rPr>
                <w:rFonts w:ascii="Times New Roman" w:hAnsi="Times New Roman"/>
                <w:sz w:val="24"/>
                <w:szCs w:val="24"/>
              </w:rPr>
              <w:br/>
              <w:t>Odporúčame v poznámke pod čiarou k odkazu 3a upraviť citáciu dohody týkajúcej sa Bulharska a Rumunska tak, aby bola uvedená len dohoda, ktorá sa týka dizajnov; ide o súlad s legislatívno-technickým pokynmi na citáciu právnych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A640E7"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9F34AA" w:rsidP="00FC5A35">
            <w:pPr>
              <w:rPr>
                <w:rFonts w:ascii="Times New Roman" w:hAnsi="Times New Roman"/>
                <w:bCs/>
                <w:sz w:val="24"/>
                <w:szCs w:val="24"/>
              </w:rPr>
            </w:pPr>
            <w:r w:rsidRPr="00477BF2">
              <w:rPr>
                <w:rFonts w:ascii="Times New Roman" w:hAnsi="Times New Roman"/>
                <w:bCs/>
                <w:sz w:val="24"/>
                <w:szCs w:val="24"/>
              </w:rPr>
              <w:t xml:space="preserve">Predkladateľ pripomienku neakceptoval, pretože </w:t>
            </w:r>
            <w:r w:rsidR="00514258" w:rsidRPr="00477BF2">
              <w:rPr>
                <w:rFonts w:ascii="Times New Roman" w:hAnsi="Times New Roman"/>
                <w:bCs/>
                <w:sz w:val="24"/>
                <w:szCs w:val="24"/>
              </w:rPr>
              <w:t>citovaná dohoda nemá osobitné ustanovenia týkajúce sa dizajnov. Navyše, účelom odkazu 3a je poukázať na vymedzenie územia Európskeho hospodárskeho priestoru, ktorého je Bulharsko a Rumunsko súčasťou. Poznámka pod čiarou k odkazu 3a je preto v plnom súlade s prílohou č. 1 Legislatívnych pravidiel vlády SR.</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lastRenderedPageBreak/>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 bodu 22</w:t>
            </w:r>
            <w:r w:rsidRPr="00477BF2">
              <w:rPr>
                <w:rFonts w:ascii="Times New Roman" w:hAnsi="Times New Roman"/>
                <w:sz w:val="24"/>
                <w:szCs w:val="24"/>
              </w:rPr>
              <w:br/>
              <w:t>Odporúčame v poznámke pod čiarou slovo "Článok" nahradiť jeho skratkou "Čl." v súlade s legislatívno-technickým pokynom č. 54.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514258"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514258" w:rsidRPr="00477BF2">
              <w:rPr>
                <w:rFonts w:ascii="Times New Roman" w:hAnsi="Times New Roman"/>
                <w:bCs/>
                <w:sz w:val="24"/>
                <w:szCs w:val="24"/>
              </w:rPr>
              <w:t xml:space="preserve">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k čl. I bodu 88, čl. II bodu 73 a čl. III bodu 85</w:t>
            </w:r>
            <w:r w:rsidRPr="00477BF2">
              <w:rPr>
                <w:rFonts w:ascii="Times New Roman" w:hAnsi="Times New Roman"/>
                <w:sz w:val="24"/>
                <w:szCs w:val="24"/>
              </w:rPr>
              <w:br/>
              <w:t>Odporúčame v príslušných ustanoveniach upraviť vzťah novelizovaných zákonov k zákonu č. 71/1967 Zb. v znení neskorších predpisov inak: pre zákon č. 71/1967 Zb. sa nemôže použiť slovná citácia, pretože slová "správny poriadok" sú uvedené v názve tohto zákona v zátvorke a preto sa používa označenie "všeobecný predpis o správnom konaní". Zároveň je na zváženie, či nemá byť delegovaná pôsobnosť správneho poriadku nahradená jeho subsidiárnou pôsobnosťou, teda že správny poriadok sa bude vzťahovať na konania podľa novelizovaných zákonov, len ak nemá novelizovaný zákon osobitné ustanovenia.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6C5FC2" w:rsidP="00FC5A35">
            <w:pPr>
              <w:rPr>
                <w:rFonts w:ascii="Times New Roman" w:hAnsi="Times New Roman"/>
                <w:bCs/>
                <w:sz w:val="24"/>
                <w:szCs w:val="24"/>
              </w:rPr>
            </w:pPr>
            <w:r w:rsidRPr="00477BF2">
              <w:rPr>
                <w:rFonts w:ascii="Times New Roman" w:hAnsi="Times New Roman"/>
                <w:bCs/>
                <w:sz w:val="24"/>
                <w:szCs w:val="24"/>
              </w:rPr>
              <w:t>Pripomienka týkajúca sa citácie zákona č. 71/1967 Zb. bola akceptovaná.</w:t>
            </w:r>
          </w:p>
          <w:p w:rsidR="006C5FC2" w:rsidRPr="00477BF2" w:rsidRDefault="006C5FC2" w:rsidP="00FC5A35">
            <w:pPr>
              <w:rPr>
                <w:rFonts w:ascii="Times New Roman" w:hAnsi="Times New Roman"/>
                <w:bCs/>
                <w:sz w:val="24"/>
                <w:szCs w:val="24"/>
              </w:rPr>
            </w:pPr>
          </w:p>
          <w:p w:rsidR="006C5FC2" w:rsidRPr="00477BF2" w:rsidRDefault="006C5FC2" w:rsidP="00FC5A35">
            <w:pPr>
              <w:rPr>
                <w:rFonts w:ascii="Times New Roman" w:hAnsi="Times New Roman"/>
                <w:bCs/>
                <w:sz w:val="24"/>
                <w:szCs w:val="24"/>
              </w:rPr>
            </w:pPr>
            <w:r w:rsidRPr="00477BF2">
              <w:rPr>
                <w:rFonts w:ascii="Times New Roman" w:hAnsi="Times New Roman"/>
                <w:bCs/>
                <w:sz w:val="24"/>
                <w:szCs w:val="24"/>
              </w:rPr>
              <w:t>Pripomienka týkajúca sa delegovanej, resp. subsidiárnej pôsobnosti zákona č. 71/1967 Zb. nebola akceptovaná</w:t>
            </w:r>
            <w:r w:rsidR="008E0EB5" w:rsidRPr="00477BF2">
              <w:rPr>
                <w:rFonts w:ascii="Times New Roman" w:hAnsi="Times New Roman"/>
                <w:bCs/>
                <w:sz w:val="24"/>
                <w:szCs w:val="24"/>
              </w:rPr>
              <w:t>, pretože použitá legislatívna technika (delegovanie pôsobnosti) je dlhodobo zaužívaná v právnych predpiso</w:t>
            </w:r>
            <w:r w:rsidR="00B4422F" w:rsidRPr="00477BF2">
              <w:rPr>
                <w:rFonts w:ascii="Times New Roman" w:hAnsi="Times New Roman"/>
                <w:bCs/>
                <w:sz w:val="24"/>
                <w:szCs w:val="24"/>
              </w:rPr>
              <w:t>ch</w:t>
            </w:r>
            <w:r w:rsidR="008E0EB5" w:rsidRPr="00477BF2">
              <w:rPr>
                <w:rFonts w:ascii="Times New Roman" w:hAnsi="Times New Roman"/>
                <w:bCs/>
                <w:sz w:val="24"/>
                <w:szCs w:val="24"/>
              </w:rPr>
              <w:t xml:space="preserve"> v oblasti priemyselného vlastníctva a prispieva k vyššej úrovni právnej istoty.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 bodu 6, čl. II bodu 4 a čl. III bodu 10</w:t>
            </w:r>
            <w:r w:rsidRPr="00477BF2">
              <w:rPr>
                <w:rFonts w:ascii="Times New Roman" w:hAnsi="Times New Roman"/>
                <w:sz w:val="24"/>
                <w:szCs w:val="24"/>
              </w:rPr>
              <w:br/>
              <w:t>Odporúčame v príslušných ustanoveniach v prípade trvania povinnosti mlčanlivosti do času sprístupnenia vynálezu, dizajnu a úžitkového vzoru v súlade s právnymi predpismi odkazovať nie na "právne predpisy" ale na "všeobecne záväzné právne predpisy", čo je zaužívaný spôsob alebo odkazovať na "osobitné predpisy" a pripojiť odkazy na tieto predpisy v poznámkach pod čiarou.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6C5FC2" w:rsidRPr="00477BF2">
              <w:rPr>
                <w:rFonts w:ascii="Times New Roman" w:hAnsi="Times New Roman"/>
                <w:bCs/>
                <w:sz w:val="24"/>
                <w:szCs w:val="24"/>
              </w:rPr>
              <w:t xml:space="preserve">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 xml:space="preserve">čl. I bodu 14 § 20 ods. 5, čl. II bodu 11 § 16 ods. 5, čl. III bodu 15 §19 ods. 5 a čl. IV bodu 4 § 7b ods. 4 </w:t>
            </w:r>
            <w:r w:rsidRPr="00477BF2">
              <w:rPr>
                <w:rFonts w:ascii="Times New Roman" w:hAnsi="Times New Roman"/>
                <w:sz w:val="24"/>
                <w:szCs w:val="24"/>
              </w:rPr>
              <w:br/>
              <w:t xml:space="preserve">Odporúčame v príslušných ustanoveniach, ktoré upravujú </w:t>
            </w:r>
            <w:r w:rsidRPr="00477BF2">
              <w:rPr>
                <w:rFonts w:ascii="Times New Roman" w:hAnsi="Times New Roman"/>
                <w:sz w:val="24"/>
                <w:szCs w:val="24"/>
              </w:rPr>
              <w:lastRenderedPageBreak/>
              <w:t>dohody o zrušení spolumajiteľstva k patentu, dizajnu, úžitkovému vzoru a ochrannej známke zvážiť slovo "</w:t>
            </w:r>
            <w:proofErr w:type="spellStart"/>
            <w:r w:rsidRPr="00477BF2">
              <w:rPr>
                <w:rFonts w:ascii="Times New Roman" w:hAnsi="Times New Roman"/>
                <w:sz w:val="24"/>
                <w:szCs w:val="24"/>
              </w:rPr>
              <w:t>vyporiadaní</w:t>
            </w:r>
            <w:proofErr w:type="spellEnd"/>
            <w:r w:rsidRPr="00477BF2">
              <w:rPr>
                <w:rFonts w:ascii="Times New Roman" w:hAnsi="Times New Roman"/>
                <w:sz w:val="24"/>
                <w:szCs w:val="24"/>
              </w:rPr>
              <w:t>" nahradiť spisovným slovom "vyrovnaní"; v Občianskom zákonníku a Obchodnom zákonníku sa používajú oba termíny v rovnakom význame. Termín "</w:t>
            </w:r>
            <w:proofErr w:type="spellStart"/>
            <w:r w:rsidRPr="00477BF2">
              <w:rPr>
                <w:rFonts w:ascii="Times New Roman" w:hAnsi="Times New Roman"/>
                <w:sz w:val="24"/>
                <w:szCs w:val="24"/>
              </w:rPr>
              <w:t>vyporiadanie</w:t>
            </w:r>
            <w:proofErr w:type="spellEnd"/>
            <w:r w:rsidRPr="00477BF2">
              <w:rPr>
                <w:rFonts w:ascii="Times New Roman" w:hAnsi="Times New Roman"/>
                <w:sz w:val="24"/>
                <w:szCs w:val="24"/>
              </w:rPr>
              <w:t>" však pochádza z pôvodného znenia Občianskeho zákonníka, ustanovenia oboch uvedených zákonov doplnené novelizáciami po roku 1991 uvádzajú už spisovný termín "vyrovnanie".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AB1243"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AB1243" w:rsidRPr="00477BF2">
              <w:rPr>
                <w:rFonts w:ascii="Times New Roman" w:hAnsi="Times New Roman"/>
                <w:bCs/>
                <w:sz w:val="24"/>
                <w:szCs w:val="24"/>
              </w:rPr>
              <w:t xml:space="preserve">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lastRenderedPageBreak/>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 bodu 88, čl. II bodu 73 a čl. III bodu 85</w:t>
            </w:r>
            <w:r w:rsidRPr="00477BF2">
              <w:rPr>
                <w:rFonts w:ascii="Times New Roman" w:hAnsi="Times New Roman"/>
                <w:sz w:val="24"/>
                <w:szCs w:val="24"/>
              </w:rPr>
              <w:br/>
              <w:t>Odporúčame v príslušných ustanoveniach, ktorými sa garantujú rovnaké práva osobám, ktoré majú občianstvo členského štátu Svetovej obchodnej organizácie alebo majú na jeho území sídlo alebo podnik slová "štátni príslušníci" nahradiť slovom "občania" v súlade s vnútroštátnymi právnymi predpismi.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741725"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393A48" w:rsidRPr="00477BF2" w:rsidRDefault="0079218F" w:rsidP="00F00540">
            <w:pPr>
              <w:rPr>
                <w:rFonts w:ascii="Times New Roman" w:hAnsi="Times New Roman"/>
                <w:bCs/>
                <w:sz w:val="24"/>
                <w:szCs w:val="24"/>
              </w:rPr>
            </w:pPr>
            <w:r w:rsidRPr="00477BF2">
              <w:rPr>
                <w:rFonts w:ascii="Times New Roman" w:hAnsi="Times New Roman"/>
                <w:bCs/>
                <w:sz w:val="24"/>
                <w:szCs w:val="24"/>
              </w:rPr>
              <w:t>Text bol upravený</w:t>
            </w:r>
            <w:r w:rsidR="00741725" w:rsidRPr="00477BF2">
              <w:rPr>
                <w:rFonts w:ascii="Times New Roman" w:hAnsi="Times New Roman"/>
                <w:bCs/>
                <w:sz w:val="24"/>
                <w:szCs w:val="24"/>
              </w:rPr>
              <w:t xml:space="preserve"> tak, aby bol v súlade </w:t>
            </w:r>
            <w:r w:rsidR="00B4422F" w:rsidRPr="00477BF2">
              <w:rPr>
                <w:rFonts w:ascii="Times New Roman" w:hAnsi="Times New Roman"/>
                <w:bCs/>
                <w:sz w:val="24"/>
                <w:szCs w:val="24"/>
              </w:rPr>
              <w:t xml:space="preserve">s </w:t>
            </w:r>
            <w:r w:rsidR="00741725" w:rsidRPr="00477BF2">
              <w:rPr>
                <w:rFonts w:ascii="Times New Roman" w:hAnsi="Times New Roman"/>
                <w:bCs/>
                <w:sz w:val="24"/>
                <w:szCs w:val="24"/>
              </w:rPr>
              <w:t xml:space="preserve">terminológiou používanou zákonom č. 40/1993 Z. z. o štátnom občianstve Slovenskej republiky, ktorý pri vymedzení osôb, ktoré majú </w:t>
            </w:r>
            <w:r w:rsidR="00DB56CF" w:rsidRPr="00477BF2">
              <w:rPr>
                <w:rFonts w:ascii="Times New Roman" w:hAnsi="Times New Roman"/>
                <w:bCs/>
                <w:sz w:val="24"/>
                <w:szCs w:val="24"/>
              </w:rPr>
              <w:t>štátoobčiansky vzťah k Slovenskej republike používa termín „štátny občan“, zatiaľ čo pri vymedzení osôb, ktoré majú štátoobčiansky vzťah k inému štátu používa termín „štátny príslušník“.</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 xml:space="preserve">čl. I bodu 37, čl. I bodu 88 § 79 ods. 12, čl. II bodu 73 § 49 ods. 9 a čl. III bode 85 § 58 ods. 10 a čl. IV bode 41 </w:t>
            </w:r>
            <w:r w:rsidRPr="00477BF2">
              <w:rPr>
                <w:rFonts w:ascii="Times New Roman" w:hAnsi="Times New Roman"/>
                <w:sz w:val="24"/>
                <w:szCs w:val="24"/>
              </w:rPr>
              <w:br/>
              <w:t xml:space="preserve">Odporúčame vypustiť v ustanoveniach výslovné uvedenie, že v prípade písomnej formy ide o listinnú alebo elektronickú podobu, pretože ak nie je napísaná konkrétna podoba písomného podania, logicky platí, že môže ísť o obe podoby. Návrh zákona v ďalších ustanoveniach uvádza, ako treba doplniť elektronické podanie, ktoré nie je autorizované podľa zákona o </w:t>
            </w:r>
            <w:proofErr w:type="spellStart"/>
            <w:r w:rsidRPr="00477BF2">
              <w:rPr>
                <w:rFonts w:ascii="Times New Roman" w:hAnsi="Times New Roman"/>
                <w:sz w:val="24"/>
                <w:szCs w:val="24"/>
              </w:rPr>
              <w:t>e-Governmente</w:t>
            </w:r>
            <w:proofErr w:type="spellEnd"/>
            <w:r w:rsidRPr="00477BF2">
              <w:rPr>
                <w:rFonts w:ascii="Times New Roman" w:hAnsi="Times New Roman"/>
                <w:sz w:val="24"/>
                <w:szCs w:val="24"/>
              </w:rPr>
              <w:t xml:space="preserve">, preto nevznikne aplikačný problém. Zároveň nie je v novelizovaných zákonoch potrebné výslovne uvádzať, že </w:t>
            </w:r>
            <w:r w:rsidRPr="00477BF2">
              <w:rPr>
                <w:rFonts w:ascii="Times New Roman" w:hAnsi="Times New Roman"/>
                <w:sz w:val="24"/>
                <w:szCs w:val="24"/>
              </w:rPr>
              <w:lastRenderedPageBreak/>
              <w:t>podanie sa robí v štátnom jazyku, uvedené vyplýva z § 3 zákona č. 270/1995 Z. z. v znení neskorších predpisov. V osobitných predpisoch sa upravuje len výnimka z tohto pravidla.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DB56CF" w:rsidRPr="00477BF2" w:rsidRDefault="00DB56CF" w:rsidP="00FC5A35">
            <w:pPr>
              <w:rPr>
                <w:rFonts w:ascii="Times New Roman" w:hAnsi="Times New Roman"/>
                <w:bCs/>
                <w:sz w:val="24"/>
                <w:szCs w:val="24"/>
              </w:rPr>
            </w:pPr>
            <w:r w:rsidRPr="00477BF2">
              <w:rPr>
                <w:rFonts w:ascii="Times New Roman" w:hAnsi="Times New Roman"/>
                <w:bCs/>
                <w:sz w:val="24"/>
                <w:szCs w:val="24"/>
              </w:rPr>
              <w:t xml:space="preserve">Pokiaľ ide o pripomienku týkajúcu sa foriem podania, túto predkladateľ neakceptoval, pretože </w:t>
            </w:r>
            <w:r w:rsidR="002D6CAB" w:rsidRPr="00477BF2">
              <w:rPr>
                <w:rFonts w:ascii="Times New Roman" w:hAnsi="Times New Roman"/>
                <w:bCs/>
                <w:sz w:val="24"/>
                <w:szCs w:val="24"/>
              </w:rPr>
              <w:t>pri vymedzení tohto ustanovenia vychádzal z platnej právnej úpravy § 125 ods. 1 Civilného sporového poriadku.</w:t>
            </w:r>
          </w:p>
          <w:p w:rsidR="006664D2" w:rsidRPr="00477BF2" w:rsidRDefault="002D6CAB" w:rsidP="00FC5A35">
            <w:pPr>
              <w:rPr>
                <w:rFonts w:ascii="Times New Roman" w:hAnsi="Times New Roman"/>
                <w:bCs/>
                <w:sz w:val="24"/>
                <w:szCs w:val="24"/>
              </w:rPr>
            </w:pPr>
            <w:r w:rsidRPr="00477BF2">
              <w:rPr>
                <w:rFonts w:ascii="Times New Roman" w:hAnsi="Times New Roman"/>
                <w:bCs/>
                <w:sz w:val="24"/>
                <w:szCs w:val="24"/>
              </w:rPr>
              <w:t xml:space="preserve">Podľa predkladateľa je takisto dôležité, aby samotné právne predpisy upravujúce konanie o jednotlivých predmetoch priemyselného vlastníctva ustanovovali povinnosť robiť podania v štátnom jazyku, je to tak najmä z dôvodu, že nie </w:t>
            </w:r>
            <w:r w:rsidRPr="00477BF2">
              <w:rPr>
                <w:rFonts w:ascii="Times New Roman" w:hAnsi="Times New Roman"/>
                <w:bCs/>
                <w:sz w:val="24"/>
                <w:szCs w:val="24"/>
              </w:rPr>
              <w:lastRenderedPageBreak/>
              <w:t>zanedbateľnú časť klientov ÚPV SR tvoria zahr</w:t>
            </w:r>
            <w:r w:rsidR="006551FD" w:rsidRPr="00477BF2">
              <w:rPr>
                <w:rFonts w:ascii="Times New Roman" w:hAnsi="Times New Roman"/>
                <w:bCs/>
                <w:sz w:val="24"/>
                <w:szCs w:val="24"/>
              </w:rPr>
              <w:t>aničné subjekty, ktorým ostatné</w:t>
            </w:r>
            <w:r w:rsidRPr="00477BF2">
              <w:rPr>
                <w:rFonts w:ascii="Times New Roman" w:hAnsi="Times New Roman"/>
                <w:bCs/>
                <w:sz w:val="24"/>
                <w:szCs w:val="24"/>
              </w:rPr>
              <w:t xml:space="preserve"> </w:t>
            </w:r>
            <w:r w:rsidR="006551FD" w:rsidRPr="00477BF2">
              <w:rPr>
                <w:rFonts w:ascii="Times New Roman" w:hAnsi="Times New Roman"/>
                <w:bCs/>
                <w:sz w:val="24"/>
                <w:szCs w:val="24"/>
              </w:rPr>
              <w:t>-</w:t>
            </w:r>
            <w:r w:rsidRPr="00477BF2">
              <w:rPr>
                <w:rFonts w:ascii="Times New Roman" w:hAnsi="Times New Roman"/>
                <w:bCs/>
                <w:sz w:val="24"/>
                <w:szCs w:val="24"/>
              </w:rPr>
              <w:t xml:space="preserve"> s priemyselným vlastníctvom priamo nesúvisiace </w:t>
            </w:r>
            <w:r w:rsidR="006551FD" w:rsidRPr="00477BF2">
              <w:rPr>
                <w:rFonts w:ascii="Times New Roman" w:hAnsi="Times New Roman"/>
                <w:bCs/>
                <w:sz w:val="24"/>
                <w:szCs w:val="24"/>
              </w:rPr>
              <w:t xml:space="preserve">- </w:t>
            </w:r>
            <w:r w:rsidRPr="00477BF2">
              <w:rPr>
                <w:rFonts w:ascii="Times New Roman" w:hAnsi="Times New Roman"/>
                <w:bCs/>
                <w:sz w:val="24"/>
                <w:szCs w:val="24"/>
              </w:rPr>
              <w:t>právne predpisy nemusia byť známe.</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lastRenderedPageBreak/>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 xml:space="preserve">čl. I bodu 66 § 47 ods. 2, čl. II bodu 45 § 32a ods. 4, čl. III bodu 50 a čl. III bodu 64 § 45 ods. 3 </w:t>
            </w:r>
            <w:r w:rsidRPr="00477BF2">
              <w:rPr>
                <w:rFonts w:ascii="Times New Roman" w:hAnsi="Times New Roman"/>
                <w:sz w:val="24"/>
                <w:szCs w:val="24"/>
              </w:rPr>
              <w:br/>
              <w:t>Odporúčame z dôvodu zaužívanej legislatívnej praxe v príslušných ustanoveniach návrhov zákonov za slovami "podľa všeobecne záväzného právneho predpisu" vnútorný odkaz v zátvorke nahradiť slovami "vydaného úradom" alebo slovami "vydaného podľa § [číselné označenie]".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8D2406"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C7267D" w:rsidRPr="00477BF2">
              <w:rPr>
                <w:rFonts w:ascii="Times New Roman" w:hAnsi="Times New Roman"/>
                <w:bCs/>
                <w:sz w:val="24"/>
                <w:szCs w:val="24"/>
              </w:rPr>
              <w:t xml:space="preserve"> v zmysle pripomienky.</w:t>
            </w:r>
          </w:p>
          <w:p w:rsidR="00217D76" w:rsidRPr="00477BF2" w:rsidRDefault="00217D76" w:rsidP="00FC5A35">
            <w:pPr>
              <w:rPr>
                <w:rFonts w:ascii="Times New Roman" w:hAnsi="Times New Roman"/>
                <w:bCs/>
                <w:sz w:val="24"/>
                <w:szCs w:val="24"/>
              </w:rPr>
            </w:pP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II bodu 56 § 43 ods. 3 a čl. III bodu 73 § 50 ods. 4</w:t>
            </w:r>
            <w:r w:rsidRPr="00477BF2">
              <w:rPr>
                <w:rFonts w:ascii="Times New Roman" w:hAnsi="Times New Roman"/>
                <w:sz w:val="24"/>
                <w:szCs w:val="24"/>
              </w:rPr>
              <w:br/>
              <w:t>Odporúčame zmeniť formuláciu vety tak, aby neobsahovala slová "Nemožno vyhovieť". O žiadosti rozhoduje úrad, preto neurčitý podmet nie je správne používať. Okrem toho napríklad v § 43 ods. 5 sa veta týkajúca sa toho istého druhu žiadosti začína slovami: "Ak úrad vyhovie žiadosti".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217D76"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360778" w:rsidP="00FC5A35">
            <w:pPr>
              <w:rPr>
                <w:rFonts w:ascii="Times New Roman" w:hAnsi="Times New Roman"/>
                <w:bCs/>
                <w:sz w:val="24"/>
                <w:szCs w:val="24"/>
              </w:rPr>
            </w:pPr>
            <w:r w:rsidRPr="00477BF2">
              <w:rPr>
                <w:rFonts w:ascii="Times New Roman" w:hAnsi="Times New Roman"/>
                <w:bCs/>
                <w:sz w:val="24"/>
                <w:szCs w:val="24"/>
              </w:rPr>
              <w:t xml:space="preserve">V záujme zachovania jednotnosti legislatívneho textu zákona č. 444/2002 Z. z. a zákona č. 517/2007 Z. z. predkladateľ predmetnú pripomienku neakceptuje, pretože takéto gramatické formulácie sú už použité v aktuálne platnom znení predmetných zákonov. </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t>MŠVVaŠSR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všeobecne k vlastnému materiálu</w:t>
            </w:r>
            <w:r w:rsidRPr="00477BF2">
              <w:rPr>
                <w:rFonts w:ascii="Times New Roman" w:hAnsi="Times New Roman"/>
                <w:sz w:val="24"/>
                <w:szCs w:val="24"/>
              </w:rPr>
              <w:br/>
              <w:t>Pri slovných citáciách zákonov v poznámkach pod čiarou nie je v súlade s legislatívno-technickým pokynom 48 dovolené uvádzať len označenie ustanovení bez názvu zákona. Ak sa cituje priamo v texte zákon, ktorý má slovné označenie, môžu sa priamo v texte uvádzať spolu s jeho slovnou citáciou aj jednotlivé ustanovenia tohto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EB4B57"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EB4B57" w:rsidP="00FC5A35">
            <w:pPr>
              <w:rPr>
                <w:rFonts w:ascii="Times New Roman" w:hAnsi="Times New Roman"/>
                <w:bCs/>
                <w:sz w:val="24"/>
                <w:szCs w:val="24"/>
              </w:rPr>
            </w:pPr>
            <w:r w:rsidRPr="00477BF2">
              <w:rPr>
                <w:rFonts w:ascii="Times New Roman" w:hAnsi="Times New Roman"/>
                <w:bCs/>
                <w:sz w:val="24"/>
                <w:szCs w:val="24"/>
              </w:rPr>
              <w:t>Predkladateľ pripomienku neakceptuje. Má za to, že uvedenie konkrétnych ustanovení v poznámke pod čiarou bez uvedenia názvu dotknutého kódexu (ktorý je citovaný priamo v texte zákona) je v súlade s bodom 48. Prílohy č. 1 Legislatívnych pravidiel.</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MVSR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K čl. II:</w:t>
            </w:r>
            <w:r w:rsidRPr="00477BF2">
              <w:rPr>
                <w:rFonts w:ascii="Times New Roman" w:hAnsi="Times New Roman"/>
                <w:sz w:val="24"/>
                <w:szCs w:val="24"/>
              </w:rPr>
              <w:br/>
              <w:t xml:space="preserve">V bode 11 (§ 15) je potrebné za slovo „právnická“ vložiť </w:t>
            </w:r>
            <w:r w:rsidRPr="00477BF2">
              <w:rPr>
                <w:rFonts w:ascii="Times New Roman" w:hAnsi="Times New Roman"/>
                <w:sz w:val="24"/>
                <w:szCs w:val="24"/>
              </w:rPr>
              <w:lastRenderedPageBreak/>
              <w:t>slovo „osoba“. V bodoch 41, 49 a 53 je potrebné slová „§ 11 ods. 2, § 11 ods. 5, § 12 ods. 1, § 12 ods. 4“ nahradiť slovami „§ 11 ods. 2 a 5, § 12 ods. 1 a 4“. V bode 56 je potrebné slová „odsekov 1 alebo 2“ nahradiť slovami „odseku 1 alebo odseku 2“. V bode 57 je potrebné pred slová „§ 44“ vložiť predložku „V“. V bode 60 je potrebné vložiť značku „§“ pred slová „46 ods. 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680684"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680684" w:rsidRPr="00477BF2">
              <w:rPr>
                <w:rFonts w:ascii="Times New Roman" w:hAnsi="Times New Roman"/>
                <w:bCs/>
                <w:sz w:val="24"/>
                <w:szCs w:val="24"/>
              </w:rPr>
              <w:t xml:space="preserve">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lastRenderedPageBreak/>
              <w:t>MVSR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K čl. I:</w:t>
            </w:r>
            <w:r w:rsidRPr="00477BF2">
              <w:rPr>
                <w:rFonts w:ascii="Times New Roman" w:hAnsi="Times New Roman"/>
                <w:sz w:val="24"/>
                <w:szCs w:val="24"/>
              </w:rPr>
              <w:br/>
              <w:t>V bode 21 je potrebné pred slová „§ 25“ vložiť predložku „V“. V bode 29 je potrebné slová „za slovo „okolností“ sa vkladá slovo „ich““ nahradiť slovami „slovo „jeho“ sa nahrádza slovom „ich“. V bode 42 je potrebné slovo „vyplývajúcim“ nahradiť slovom „vyplývajúcich“. Bod 46 je potrebné zosúladiť s bodom 41 prílohy č. 1 k Legislatívnym pravidlám vlády SR. V bodoch 49 a 66 odporúčame slová „§ 10 ods. 1, § 10 ods. 3, § 11 ods. 1, § 11 ods. 4“ nahradiť slovami „§ 10 ods. 1 a 3, § 11 ods. 1 a 4“. V bode 60 (§ 41b ods. 5) je potrebné za slovo „alebo“ vložiť slovo „odseku“.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680684"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680684" w:rsidRPr="00477BF2" w:rsidRDefault="00680684" w:rsidP="00FC5A35">
            <w:pPr>
              <w:rPr>
                <w:rFonts w:ascii="Times New Roman" w:hAnsi="Times New Roman"/>
                <w:bCs/>
                <w:sz w:val="24"/>
                <w:szCs w:val="24"/>
              </w:rPr>
            </w:pPr>
            <w:r w:rsidRPr="00477BF2">
              <w:rPr>
                <w:rFonts w:ascii="Times New Roman" w:hAnsi="Times New Roman"/>
                <w:bCs/>
                <w:sz w:val="24"/>
                <w:szCs w:val="24"/>
              </w:rPr>
              <w:t xml:space="preserve">Pripomienky </w:t>
            </w:r>
            <w:r w:rsidR="0079218F" w:rsidRPr="00477BF2">
              <w:rPr>
                <w:rFonts w:ascii="Times New Roman" w:hAnsi="Times New Roman"/>
                <w:bCs/>
                <w:sz w:val="24"/>
                <w:szCs w:val="24"/>
              </w:rPr>
              <w:t xml:space="preserve">boli </w:t>
            </w:r>
            <w:r w:rsidRPr="00477BF2">
              <w:rPr>
                <w:rFonts w:ascii="Times New Roman" w:hAnsi="Times New Roman"/>
                <w:bCs/>
                <w:sz w:val="24"/>
                <w:szCs w:val="24"/>
              </w:rPr>
              <w:t>akceptované úpravou textu s výnimkou pripomienky k čl. I bodu 42, ktorá nemôže byť akceptovaná, pretože slovo „vyplývajúcim“ sa vzťahuje na slová „dňom práva prednosti“.</w:t>
            </w:r>
          </w:p>
          <w:p w:rsidR="006664D2" w:rsidRPr="00477BF2" w:rsidRDefault="006664D2" w:rsidP="00FC5A35">
            <w:pPr>
              <w:rPr>
                <w:rFonts w:ascii="Times New Roman" w:hAnsi="Times New Roman"/>
                <w:bCs/>
                <w:sz w:val="24"/>
                <w:szCs w:val="24"/>
              </w:rPr>
            </w:pP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MVSR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K čl. III:</w:t>
            </w:r>
            <w:r w:rsidRPr="00477BF2">
              <w:rPr>
                <w:rFonts w:ascii="Times New Roman" w:hAnsi="Times New Roman"/>
                <w:sz w:val="24"/>
                <w:szCs w:val="24"/>
              </w:rPr>
              <w:br/>
              <w:t xml:space="preserve">V bodoch 3 a 4 je potrebné slovo „písmeno“ nahradiť slovom „písm.“. V bodoch 12, 43, 60 a 65 je potrebné slová „§ 10 ods. 1, § 10 ods. 3, § 11 ods. 1 a v § 11 ods. 4“ nahradiť slovami „§ 10 ods. 1 a 3 a § 11 ods. 1 a 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680684"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5158BB" w:rsidRPr="00477BF2">
              <w:rPr>
                <w:rFonts w:ascii="Times New Roman" w:hAnsi="Times New Roman"/>
                <w:bCs/>
                <w:sz w:val="24"/>
                <w:szCs w:val="24"/>
              </w:rPr>
              <w:t xml:space="preserve"> v zmysle pripomienok</w:t>
            </w:r>
            <w:r w:rsidR="008D2406" w:rsidRPr="00477BF2">
              <w:rPr>
                <w:rFonts w:ascii="Times New Roman" w:hAnsi="Times New Roman"/>
                <w:bCs/>
                <w:sz w:val="24"/>
                <w:szCs w:val="24"/>
              </w:rPr>
              <w:t>.</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MZSR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názvu</w:t>
            </w:r>
            <w:r w:rsidRPr="00477BF2">
              <w:rPr>
                <w:rFonts w:ascii="Times New Roman" w:hAnsi="Times New Roman"/>
                <w:sz w:val="24"/>
                <w:szCs w:val="24"/>
              </w:rPr>
              <w:br/>
              <w:t xml:space="preserve">Názov predkladaného návrhu je potrebné upraviť v zmysle bodu 29.1. prílohy č. 1 Legislatívnych pravidiel vlády </w:t>
            </w:r>
            <w:r w:rsidRPr="00477BF2">
              <w:rPr>
                <w:rFonts w:ascii="Times New Roman" w:hAnsi="Times New Roman"/>
                <w:sz w:val="24"/>
                <w:szCs w:val="24"/>
              </w:rPr>
              <w:lastRenderedPageBreak/>
              <w:t xml:space="preserve">Slovenskej republiky. Odôvodnenie: Legislatívno-technická pripomienka. Túto pripomienku považujte za obyčajnú.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AD4B89"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AD4B89" w:rsidRPr="00477BF2">
              <w:rPr>
                <w:rFonts w:ascii="Times New Roman" w:hAnsi="Times New Roman"/>
                <w:bCs/>
                <w:sz w:val="24"/>
                <w:szCs w:val="24"/>
              </w:rPr>
              <w:t xml:space="preserve"> v zmysle pripomienok.</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lastRenderedPageBreak/>
              <w:t>MZSR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poznámkam pod čiarou všeobecne</w:t>
            </w:r>
            <w:r w:rsidRPr="00477BF2">
              <w:rPr>
                <w:rFonts w:ascii="Times New Roman" w:hAnsi="Times New Roman"/>
                <w:sz w:val="24"/>
                <w:szCs w:val="24"/>
              </w:rPr>
              <w:br/>
              <w:t>Novelizačné body predkladaného návrhu upravujúce poznámky pod čiarou odporúčame dať do súladu s bodom 38 prílohy č. 1 Legislatívnych pravidiel vlády Slovenskej republiky. (napríklad Čl. I body 1 až 3, 10 až 12, 20, 52, 60, 67, 88, Čl. II body 12, 25, 45, 50, 55, 73, Čl. III body 21, 38, 45, 53, 85,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4B7F39"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5158BB" w:rsidRPr="00477BF2" w:rsidRDefault="005158BB" w:rsidP="00FC5A35">
            <w:pPr>
              <w:rPr>
                <w:rFonts w:ascii="Times New Roman" w:hAnsi="Times New Roman"/>
                <w:bCs/>
                <w:sz w:val="24"/>
                <w:szCs w:val="24"/>
              </w:rPr>
            </w:pPr>
            <w:r w:rsidRPr="00477BF2">
              <w:rPr>
                <w:rFonts w:ascii="Times New Roman" w:hAnsi="Times New Roman"/>
                <w:bCs/>
                <w:sz w:val="24"/>
                <w:szCs w:val="24"/>
              </w:rPr>
              <w:t>Predkladateľ považuje za žiaduce upraviť niektoré poznámky pod čiarou v dotknutých právnych predpisoch v samostatných novelizačných bodoch v záujme ich aktualizácie a celkovej čitateľnosti právnych noriem. Predkladateľ uznáva, že takéto riešenie nie je z legislatívneho hľadiska celkom vhodné (hoci bod 38</w:t>
            </w:r>
            <w:r w:rsidR="004B7F39" w:rsidRPr="00477BF2">
              <w:rPr>
                <w:rFonts w:ascii="Times New Roman" w:hAnsi="Times New Roman"/>
                <w:bCs/>
                <w:sz w:val="24"/>
                <w:szCs w:val="24"/>
              </w:rPr>
              <w:t>.</w:t>
            </w:r>
            <w:r w:rsidRPr="00477BF2">
              <w:rPr>
                <w:rFonts w:ascii="Times New Roman" w:hAnsi="Times New Roman"/>
                <w:bCs/>
                <w:sz w:val="24"/>
                <w:szCs w:val="24"/>
              </w:rPr>
              <w:t xml:space="preserve"> Prílohy č. 1 Legislatívnych pravidiel vlády SR takýto postup celkom nevylučuje), avšak má za to, že záujem na aktuálnosti právnych noriem prevyšuje v tomto prípade nedostatok súladu s legislatívno-technickými pokynmi.</w:t>
            </w:r>
          </w:p>
          <w:p w:rsidR="006664D2" w:rsidRPr="00477BF2" w:rsidRDefault="004B7F39" w:rsidP="00FC5A35">
            <w:pPr>
              <w:rPr>
                <w:rFonts w:ascii="Times New Roman" w:hAnsi="Times New Roman"/>
                <w:bCs/>
                <w:sz w:val="24"/>
                <w:szCs w:val="24"/>
              </w:rPr>
            </w:pPr>
            <w:r w:rsidRPr="00477BF2">
              <w:rPr>
                <w:rFonts w:ascii="Times New Roman" w:hAnsi="Times New Roman"/>
                <w:bCs/>
                <w:sz w:val="24"/>
                <w:szCs w:val="24"/>
              </w:rPr>
              <w:t>Predkladateľ má za to, že uvedenie konkrétnych ustanovení v poznámke pod čiarou bez uvedenia názvu dotknutého kódexu (ktorý je citovaný priamo v texte zákona) je v súlade s bodom 48. Prílohy č. 1 Legislatívnych pravidiel.</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MZSR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 bodom 5 a 13</w:t>
            </w:r>
            <w:r w:rsidRPr="00477BF2">
              <w:rPr>
                <w:rFonts w:ascii="Times New Roman" w:hAnsi="Times New Roman"/>
                <w:sz w:val="24"/>
                <w:szCs w:val="24"/>
              </w:rPr>
              <w:br/>
              <w:t xml:space="preserve">V Čl. I novelizačné body 5 a 13 navrhujeme upraviť v zmysle bodu 35.2. prílohy č. 1 Legislatívnych pravidiel vlády Slovenskej republiky. Odôvodnenie: Legislatívno-technická pripomienka. Túto pripomienku považujte za obyčajnú.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4B7F39"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4B7F39" w:rsidP="00FC5A35">
            <w:pPr>
              <w:rPr>
                <w:rFonts w:ascii="Times New Roman" w:hAnsi="Times New Roman"/>
                <w:bCs/>
                <w:sz w:val="24"/>
                <w:szCs w:val="24"/>
              </w:rPr>
            </w:pPr>
            <w:r w:rsidRPr="00477BF2">
              <w:rPr>
                <w:rFonts w:ascii="Times New Roman" w:hAnsi="Times New Roman"/>
                <w:bCs/>
                <w:sz w:val="24"/>
                <w:szCs w:val="24"/>
              </w:rPr>
              <w:t xml:space="preserve">Predkladateľ pripomienku neakceptuje, má za to, že </w:t>
            </w:r>
            <w:r w:rsidR="009F1087" w:rsidRPr="00477BF2">
              <w:rPr>
                <w:rFonts w:ascii="Times New Roman" w:hAnsi="Times New Roman"/>
                <w:bCs/>
                <w:sz w:val="24"/>
                <w:szCs w:val="24"/>
              </w:rPr>
              <w:t>novelizačný bod</w:t>
            </w:r>
            <w:r w:rsidRPr="00477BF2">
              <w:rPr>
                <w:rFonts w:ascii="Times New Roman" w:hAnsi="Times New Roman"/>
                <w:bCs/>
                <w:sz w:val="24"/>
                <w:szCs w:val="24"/>
              </w:rPr>
              <w:t xml:space="preserve"> je v súlade s bodom 35.2. </w:t>
            </w:r>
            <w:r w:rsidRPr="00477BF2">
              <w:rPr>
                <w:rFonts w:ascii="Times New Roman" w:hAnsi="Times New Roman"/>
                <w:sz w:val="24"/>
                <w:szCs w:val="24"/>
              </w:rPr>
              <w:t>prílohy č. 1 Legislatívnych pravidiel vlády Slovenskej republiky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MZSR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 bodu 14</w:t>
            </w:r>
            <w:r w:rsidRPr="00477BF2">
              <w:rPr>
                <w:rFonts w:ascii="Times New Roman" w:hAnsi="Times New Roman"/>
                <w:sz w:val="24"/>
                <w:szCs w:val="24"/>
              </w:rPr>
              <w:br/>
            </w:r>
            <w:r w:rsidRPr="00477BF2">
              <w:rPr>
                <w:rFonts w:ascii="Times New Roman" w:hAnsi="Times New Roman"/>
                <w:sz w:val="24"/>
                <w:szCs w:val="24"/>
              </w:rPr>
              <w:lastRenderedPageBreak/>
              <w:t xml:space="preserve">V Čl. I v novelizačnom bode 14 odporúčame bodku za odkazom na poznámku pod čiarou premiestniť pred tento odkaz. Odôvodnenie: Legislatívno-technická pripomienka. Túto pripomienku považujte za obyčajnú.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9F1087"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9F1087" w:rsidRPr="00477BF2">
              <w:rPr>
                <w:rFonts w:ascii="Times New Roman" w:hAnsi="Times New Roman"/>
                <w:bCs/>
                <w:sz w:val="24"/>
                <w:szCs w:val="24"/>
              </w:rPr>
              <w:t xml:space="preserve">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lastRenderedPageBreak/>
              <w:t>MZSR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 bodu 84</w:t>
            </w:r>
            <w:r w:rsidRPr="00477BF2">
              <w:rPr>
                <w:rFonts w:ascii="Times New Roman" w:hAnsi="Times New Roman"/>
                <w:sz w:val="24"/>
                <w:szCs w:val="24"/>
              </w:rPr>
              <w:br/>
              <w:t xml:space="preserve">V Čl. I v novelizačnom bode 84 odporúčame slovo „odsek“ nahradiť slovom „odseku“. Odôvodnenie: Gramatická úprava slova. Túto pripomienku považujte za obyčajnú.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9E2F9F"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9E2F9F" w:rsidP="00FC5A35">
            <w:pPr>
              <w:rPr>
                <w:rFonts w:ascii="Times New Roman" w:hAnsi="Times New Roman"/>
                <w:b/>
                <w:bCs/>
                <w:sz w:val="24"/>
                <w:szCs w:val="24"/>
              </w:rPr>
            </w:pPr>
            <w:r w:rsidRPr="00477BF2">
              <w:rPr>
                <w:rFonts w:ascii="Times New Roman" w:hAnsi="Times New Roman"/>
                <w:bCs/>
                <w:sz w:val="24"/>
                <w:szCs w:val="24"/>
              </w:rPr>
              <w:t>Slovo „odsek“ bolo nahradené skratkou „ods.“ na základe pripomienky iného pripomienkovateľa. Takáto úprava zodpovedá legislatívno-technickým pokynom.</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MZSR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II bodu 7</w:t>
            </w:r>
            <w:r w:rsidRPr="00477BF2">
              <w:rPr>
                <w:rFonts w:ascii="Times New Roman" w:hAnsi="Times New Roman"/>
                <w:sz w:val="24"/>
                <w:szCs w:val="24"/>
              </w:rPr>
              <w:br/>
              <w:t xml:space="preserve">V Čl. II v novelizačnom bode 7 je potrebné spojenie „v 11 ods. 2, 11“ nahradiť spojením „v § 11 ods. 2, § 11“. Odôvodnenie: Legislatívno-technická pripomienka. Túto pripomienku považujte za obyčajnú.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9E2F9F"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9E2F9F" w:rsidRPr="00477BF2">
              <w:rPr>
                <w:rFonts w:ascii="Times New Roman" w:hAnsi="Times New Roman"/>
                <w:bCs/>
                <w:sz w:val="24"/>
                <w:szCs w:val="24"/>
              </w:rPr>
              <w:t xml:space="preserve">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MZSR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V bodom 1, 5, 7, 8, 9, 11, 13, 15, 18</w:t>
            </w:r>
            <w:r w:rsidRPr="00477BF2">
              <w:rPr>
                <w:rFonts w:ascii="Times New Roman" w:hAnsi="Times New Roman"/>
                <w:sz w:val="24"/>
                <w:szCs w:val="24"/>
              </w:rPr>
              <w:br/>
              <w:t xml:space="preserve">V Čl. V body 1, 5, 7, 8, 9, 11, 13, 15, 18 odporúčame upraviť v zmysle bodu 30.3. prílohy č. 1 Legislatívnych pravidiel vlády Slovenskej republiky. Odôvodnenie: Legislatívno-technická pripomienka. Túto pripomienku považujte za obyčajnú.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9E2F9F"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9E2F9F" w:rsidRPr="00477BF2">
              <w:rPr>
                <w:rFonts w:ascii="Times New Roman" w:hAnsi="Times New Roman"/>
                <w:bCs/>
                <w:sz w:val="24"/>
                <w:szCs w:val="24"/>
              </w:rPr>
              <w:t xml:space="preserve">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t>MZVaEZSR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Doložke zlučiteľnosti právneho predpisu s právom EÚ</w:t>
            </w:r>
            <w:r w:rsidRPr="00477BF2">
              <w:rPr>
                <w:rFonts w:ascii="Times New Roman" w:hAnsi="Times New Roman"/>
                <w:sz w:val="24"/>
                <w:szCs w:val="24"/>
              </w:rPr>
              <w:br/>
              <w:t xml:space="preserve">Odporúčame v bode 3. Problematika návrhu právneho predpisu a) je upravená v práve Európskej únie – doplniť údaj o publikovaní smernice EP a Rady (EÚ) 2015/2436 zo 16. decembra 2015 v Úradnom vestníku EÚ, t.j. Ú. v. EÚ L 336, 23.12. 2015.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8D2406" w:rsidP="0079218F">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217D76" w:rsidRPr="00477BF2" w:rsidRDefault="0079218F" w:rsidP="00FC5A35">
            <w:pPr>
              <w:rPr>
                <w:rFonts w:ascii="Times New Roman" w:hAnsi="Times New Roman"/>
                <w:bCs/>
                <w:sz w:val="24"/>
                <w:szCs w:val="24"/>
              </w:rPr>
            </w:pPr>
            <w:r w:rsidRPr="00477BF2">
              <w:rPr>
                <w:rFonts w:ascii="Times New Roman" w:hAnsi="Times New Roman"/>
                <w:bCs/>
                <w:sz w:val="24"/>
                <w:szCs w:val="24"/>
              </w:rPr>
              <w:t>Doložka zlučiteľnosti bola doplnená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lastRenderedPageBreak/>
              <w:t>MZVaEZSR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V</w:t>
            </w:r>
            <w:r w:rsidRPr="00477BF2">
              <w:rPr>
                <w:rFonts w:ascii="Times New Roman" w:hAnsi="Times New Roman"/>
                <w:sz w:val="24"/>
                <w:szCs w:val="24"/>
              </w:rPr>
              <w:br/>
              <w:t>Odporúčame: k bodu 1 - v úvodnej vete slová "písm. a) znie" nahradiť slovami "písmeno a) znie". Pripomienka platí aj pre body 2, 6, 7, 8, 9, 11, 14, 15, 17 a 18. Legislatívno-technické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6B2740"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6B2740" w:rsidRPr="00477BF2">
              <w:rPr>
                <w:rFonts w:ascii="Times New Roman" w:hAnsi="Times New Roman"/>
                <w:bCs/>
                <w:sz w:val="24"/>
                <w:szCs w:val="24"/>
              </w:rPr>
              <w:t xml:space="preserve">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t>MZVaEZSR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w:t>
            </w:r>
            <w:r w:rsidRPr="00477BF2">
              <w:rPr>
                <w:rFonts w:ascii="Times New Roman" w:hAnsi="Times New Roman"/>
                <w:sz w:val="24"/>
                <w:szCs w:val="24"/>
              </w:rPr>
              <w:br/>
              <w:t>Odporúčame: k bodu 18 - slová "prvá veta" nahradiť slovami "prvej vete", k bodu 20 - v úvodnej vete slová "§23 a § 24" nahradiť slovami "§ 23 a 24" a za citáciu poznámky pod čiarou k odkazu 12a vložiť bodku, k bodu 21 - novelizačný bod ukončiť bodkou, k bodu 60 - v odseku 5 slová "odseku 3 alebo 4" nahradiť slovami "odseku 3 alebo odseku 4". Legislatívno-technické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6B2740"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6B2740" w:rsidRPr="00477BF2">
              <w:rPr>
                <w:rFonts w:ascii="Times New Roman" w:hAnsi="Times New Roman"/>
                <w:bCs/>
                <w:sz w:val="24"/>
                <w:szCs w:val="24"/>
              </w:rPr>
              <w:t xml:space="preserve">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t>MZVaEZSR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III</w:t>
            </w:r>
            <w:r w:rsidRPr="00477BF2">
              <w:rPr>
                <w:rFonts w:ascii="Times New Roman" w:hAnsi="Times New Roman"/>
                <w:sz w:val="24"/>
                <w:szCs w:val="24"/>
              </w:rPr>
              <w:br/>
              <w:t>Odporúčame: k bodu 3 - slová "písmeno g)" nahradiť slovami "písm. g)", k bodu 4 - slová "písmeno h)" nahradiť slovami "písm. h)", k bodu 19 - slová "druhá veta" nahradiť slovami "druhej vete". Pripomienka platí aj pre body 25, 30, 31, 47, 51 a 52, k bodu 24 - novelizačný bod ukončiť bodkou, k bodu 33 - v úvodnej vete slová "ods. 1" nahradiť slovami "odsek 1", k bodu 84 - slovo "správnym" nahradiť slovom "správnom". Legislatívno-technické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DE267C"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DE267C" w:rsidRPr="00477BF2">
              <w:rPr>
                <w:rFonts w:ascii="Times New Roman" w:hAnsi="Times New Roman"/>
                <w:bCs/>
                <w:sz w:val="24"/>
                <w:szCs w:val="24"/>
              </w:rPr>
              <w:t xml:space="preserve">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t>MZVaEZSR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IV</w:t>
            </w:r>
            <w:r w:rsidRPr="00477BF2">
              <w:rPr>
                <w:rFonts w:ascii="Times New Roman" w:hAnsi="Times New Roman"/>
                <w:sz w:val="24"/>
                <w:szCs w:val="24"/>
              </w:rPr>
              <w:br/>
              <w:t>Odporúčame: k bodu 6 - novelizačný bod ukončiť bodkou, k bodu 15 - slová "odsek 3" nahradiť slovami "ods. 3". Legislatívno-technické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DE267C"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DE267C" w:rsidRPr="00477BF2">
              <w:rPr>
                <w:rFonts w:ascii="Times New Roman" w:hAnsi="Times New Roman"/>
                <w:bCs/>
                <w:sz w:val="24"/>
                <w:szCs w:val="24"/>
              </w:rPr>
              <w:t xml:space="preserve">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proofErr w:type="spellStart"/>
            <w:r w:rsidRPr="00477BF2">
              <w:rPr>
                <w:rFonts w:ascii="Times New Roman" w:hAnsi="Times New Roman"/>
                <w:b/>
                <w:bCs/>
                <w:sz w:val="24"/>
                <w:szCs w:val="24"/>
              </w:rPr>
              <w:lastRenderedPageBreak/>
              <w:t>MZVaEZSR</w:t>
            </w:r>
            <w:proofErr w:type="spellEnd"/>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II</w:t>
            </w:r>
            <w:r w:rsidRPr="00477BF2">
              <w:rPr>
                <w:rFonts w:ascii="Times New Roman" w:hAnsi="Times New Roman"/>
                <w:sz w:val="24"/>
                <w:szCs w:val="24"/>
              </w:rPr>
              <w:br/>
              <w:t>Odporúčame: k bodu 7 - slová "v 11 ods. 2, 11 ods. 5" nahradiť slovami "v § 11 ods.1, § 11 ods. 5", k bodu 11 - v § 15 odporúčame za slovo "právnická" vložiť slovo "osoba", k bodu 41 - slová "11 ods. 5" a "12 ods. 4" odporúčame nahradiť slovami "§11 ods. 5" a "§ 12 ods. 4". Pripomienka platí aj pre body 49 a 53, k bodu 56 - v odseku 4 slová "odsekov 1 alebo 2" nahradiť slovami "odseku 1 alebo odseku 2", k bodu 58 - slová "prvá veta" nahradiť slovami "prvej vete", k bodu 73 - v úvodnej vete k poznámkam pod čiarou slová "13a až 14a" nahradiť slovami "13a, 13b, 14 a 14b". Legislatívno-technické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DE267C"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DE267C" w:rsidRPr="00477BF2">
              <w:rPr>
                <w:rFonts w:ascii="Times New Roman" w:hAnsi="Times New Roman"/>
                <w:bCs/>
                <w:sz w:val="24"/>
                <w:szCs w:val="24"/>
              </w:rPr>
              <w:t xml:space="preserve">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MŽPSR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 bod 21</w:t>
            </w:r>
            <w:r w:rsidRPr="00477BF2">
              <w:rPr>
                <w:rFonts w:ascii="Times New Roman" w:hAnsi="Times New Roman"/>
                <w:sz w:val="24"/>
                <w:szCs w:val="24"/>
              </w:rPr>
              <w:br/>
              <w:t>V čl. I navrhujeme v bode 21 znenie úvodnej vety „V § 25 odsek 5 znie:“ v zmysle bodu 30.3 prílohy č. 1 Legislatívnych pravidiel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DE267C"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DE267C" w:rsidRPr="00477BF2">
              <w:rPr>
                <w:rFonts w:ascii="Times New Roman" w:hAnsi="Times New Roman"/>
                <w:bCs/>
                <w:sz w:val="24"/>
                <w:szCs w:val="24"/>
              </w:rPr>
              <w:t xml:space="preserve">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MŽPSR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proofErr w:type="spellStart"/>
            <w:r w:rsidRPr="00477BF2">
              <w:rPr>
                <w:rFonts w:ascii="Times New Roman" w:hAnsi="Times New Roman"/>
                <w:b/>
                <w:bCs/>
                <w:sz w:val="24"/>
                <w:szCs w:val="24"/>
              </w:rPr>
              <w:t>čl.I</w:t>
            </w:r>
            <w:proofErr w:type="spellEnd"/>
            <w:r w:rsidRPr="00477BF2">
              <w:rPr>
                <w:rFonts w:ascii="Times New Roman" w:hAnsi="Times New Roman"/>
                <w:b/>
                <w:bCs/>
                <w:sz w:val="24"/>
                <w:szCs w:val="24"/>
              </w:rPr>
              <w:t xml:space="preserve"> bod 60</w:t>
            </w:r>
            <w:r w:rsidRPr="00477BF2">
              <w:rPr>
                <w:rFonts w:ascii="Times New Roman" w:hAnsi="Times New Roman"/>
                <w:sz w:val="24"/>
                <w:szCs w:val="24"/>
              </w:rPr>
              <w:br/>
              <w:t>V čl. I navrhujeme v bode 60 nahradiť slová „41b“ slovami „§ 41b“.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DE267C"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DE267C" w:rsidP="00FC5A35">
            <w:pPr>
              <w:rPr>
                <w:rFonts w:ascii="Times New Roman" w:hAnsi="Times New Roman"/>
                <w:bCs/>
                <w:sz w:val="24"/>
                <w:szCs w:val="24"/>
              </w:rPr>
            </w:pPr>
            <w:r w:rsidRPr="00477BF2">
              <w:rPr>
                <w:rFonts w:ascii="Times New Roman" w:hAnsi="Times New Roman"/>
                <w:bCs/>
                <w:sz w:val="24"/>
                <w:szCs w:val="24"/>
              </w:rPr>
              <w:t>V zmysle prílohy č. 1 Legislatívnych pravidiel vlády SR (napr. bod 34.3.) sa pri súbornej citácii viacerých paragrafov uvádza paragrafová značka len na začiatku.</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MŽPSR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 body 13 a 66</w:t>
            </w:r>
            <w:r w:rsidRPr="00477BF2">
              <w:rPr>
                <w:rFonts w:ascii="Times New Roman" w:hAnsi="Times New Roman"/>
                <w:sz w:val="24"/>
                <w:szCs w:val="24"/>
              </w:rPr>
              <w:br/>
              <w:t>V čl. I odporúčame v bodoch 13 a 66 (§ 47 ods. 7) slovo „pokiaľ“ nahradiť slovom „ak“.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DE267C"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DE267C" w:rsidRPr="00477BF2">
              <w:rPr>
                <w:rFonts w:ascii="Times New Roman" w:hAnsi="Times New Roman"/>
                <w:bCs/>
                <w:sz w:val="24"/>
                <w:szCs w:val="24"/>
              </w:rPr>
              <w:t xml:space="preserve">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MŽPSR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 body 1 až 3 a body 10 a 11</w:t>
            </w:r>
            <w:r w:rsidRPr="00477BF2">
              <w:rPr>
                <w:rFonts w:ascii="Times New Roman" w:hAnsi="Times New Roman"/>
                <w:sz w:val="24"/>
                <w:szCs w:val="24"/>
              </w:rPr>
              <w:br/>
              <w:t>V čl. I odporúčame zlúčiť body 1 až 3 do jedného novelizačného bodu, to isté platí aj pre body 10 a 11.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EF0EAF"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EF0EAF" w:rsidP="00FC5A35">
            <w:pPr>
              <w:rPr>
                <w:rFonts w:ascii="Times New Roman" w:hAnsi="Times New Roman"/>
                <w:bCs/>
                <w:sz w:val="24"/>
                <w:szCs w:val="24"/>
              </w:rPr>
            </w:pPr>
            <w:r w:rsidRPr="00477BF2">
              <w:rPr>
                <w:rFonts w:ascii="Times New Roman" w:hAnsi="Times New Roman"/>
                <w:bCs/>
                <w:sz w:val="24"/>
                <w:szCs w:val="24"/>
              </w:rPr>
              <w:t>Pripomienka nebola akceptovaná. Predkladateľom zvolená legislatívna technika nie je v rozpore s prílohou č. 1 Legislatívnych pravidiel vlády SR.</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lastRenderedPageBreak/>
              <w:t>MŽPSR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 body 68 až 72 a body 72 až 79</w:t>
            </w:r>
            <w:r w:rsidRPr="00477BF2">
              <w:rPr>
                <w:rFonts w:ascii="Times New Roman" w:hAnsi="Times New Roman"/>
                <w:sz w:val="24"/>
                <w:szCs w:val="24"/>
              </w:rPr>
              <w:br/>
              <w:t>V čl. I odporúčame zlúčiť body 68 až 72 do jedného novelizačného bodu a uviesť v ňom celé znenie § 51, to isté platí pri bodoch 73 až 79 a uviesť celé znenie § 52.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EF0EAF"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EF0EAF" w:rsidP="00FC5A35">
            <w:pPr>
              <w:rPr>
                <w:rFonts w:ascii="Times New Roman" w:hAnsi="Times New Roman"/>
                <w:bCs/>
                <w:sz w:val="24"/>
                <w:szCs w:val="24"/>
              </w:rPr>
            </w:pPr>
            <w:r w:rsidRPr="00477BF2">
              <w:rPr>
                <w:rFonts w:ascii="Times New Roman" w:hAnsi="Times New Roman"/>
                <w:bCs/>
                <w:sz w:val="24"/>
                <w:szCs w:val="24"/>
              </w:rPr>
              <w:t>Pripomienka nebola akceptovaná. Predkladateľom zvolená legislatívna technika nie je v rozpore s prílohou č. 1 Legislatívnych pravidiel vlády SR.</w:t>
            </w:r>
          </w:p>
          <w:p w:rsidR="00EF0EAF" w:rsidRPr="00477BF2" w:rsidRDefault="00EF0EAF" w:rsidP="00FC5A35">
            <w:pPr>
              <w:rPr>
                <w:rFonts w:ascii="Times New Roman" w:hAnsi="Times New Roman"/>
                <w:bCs/>
                <w:sz w:val="24"/>
                <w:szCs w:val="24"/>
              </w:rPr>
            </w:pPr>
            <w:r w:rsidRPr="00477BF2">
              <w:rPr>
                <w:rFonts w:ascii="Times New Roman" w:hAnsi="Times New Roman"/>
                <w:bCs/>
                <w:sz w:val="24"/>
                <w:szCs w:val="24"/>
              </w:rPr>
              <w:t>Navyše, napriek skutočnosti, že všetky označené novelizačné body sa týkajú len § 51 a § 52, predkladateľ nepovažuje za vhodné, aby boli tieto body zlúčené do jedného novelizačného bodu, a to z toho dôvodu, že navrhované novelizačné body predstavujú vo väčšine prípadov len menšie zmeny, resp. doplnenia pomerne rozsiahlych ustanovení § 51  a § 52, pričom práve takáto legislatívna technika poskytuje lepší prehľad navrhovaných zmien.</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MŽPSR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II bod 51</w:t>
            </w:r>
            <w:r w:rsidRPr="00477BF2">
              <w:rPr>
                <w:rFonts w:ascii="Times New Roman" w:hAnsi="Times New Roman"/>
                <w:sz w:val="24"/>
                <w:szCs w:val="24"/>
              </w:rPr>
              <w:br/>
              <w:t>V čl. II odporúčame v bode 51 v odseku 6 slovo „pokiaľ“ nahradiť slovom „ak“.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EF0EAF"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EF0EAF" w:rsidRPr="00477BF2">
              <w:rPr>
                <w:rFonts w:ascii="Times New Roman" w:hAnsi="Times New Roman"/>
                <w:bCs/>
                <w:sz w:val="24"/>
                <w:szCs w:val="24"/>
              </w:rPr>
              <w:t xml:space="preserve"> v zmysle pripomienky.</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MŽPSR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III body 22 až 28 a body 33 až 36</w:t>
            </w:r>
            <w:r w:rsidRPr="00477BF2">
              <w:rPr>
                <w:rFonts w:ascii="Times New Roman" w:hAnsi="Times New Roman"/>
                <w:sz w:val="24"/>
                <w:szCs w:val="24"/>
              </w:rPr>
              <w:br/>
              <w:t>V čl. III odporúčame zlúčiť body 22 až 28 do jedného novelizačného bodu a uviesť v ňom celé znenie § 26, to isté platí pri bodoch 33 až 36 a uviesť celé znenie § 29.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EF0EAF"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EF0EAF" w:rsidP="0079218F">
            <w:pPr>
              <w:rPr>
                <w:rFonts w:ascii="Times New Roman" w:hAnsi="Times New Roman"/>
                <w:bCs/>
                <w:sz w:val="24"/>
                <w:szCs w:val="24"/>
              </w:rPr>
            </w:pPr>
            <w:r w:rsidRPr="00477BF2">
              <w:rPr>
                <w:rFonts w:ascii="Times New Roman" w:hAnsi="Times New Roman"/>
                <w:bCs/>
                <w:sz w:val="24"/>
                <w:szCs w:val="24"/>
              </w:rPr>
              <w:t>Napriek skutočnosti, že všetky označené novelizačné body sa týkajú len § 26, resp. § 29, predkladateľ nepovažuje za vhodné, aby boli tieto body zlúčené do jedného novelizačného bodu, a to z toho dôvodu, že navrhované novelizačné body predstavujú vo väčšine prípadov len menšie zmeny, resp. doplnenia pomerne rozsiahlych ustanovení § 26 a § 29, pričom práve takáto legislatívna technika poskytuje lepší prehľad navrhovaných zmien.</w:t>
            </w:r>
          </w:p>
        </w:tc>
      </w:tr>
      <w:tr w:rsidR="006664D2"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lastRenderedPageBreak/>
              <w:t>MŽPSR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rPr>
                <w:rFonts w:ascii="Times New Roman" w:hAnsi="Times New Roman"/>
                <w:sz w:val="24"/>
                <w:szCs w:val="24"/>
              </w:rPr>
            </w:pPr>
            <w:r w:rsidRPr="00477BF2">
              <w:rPr>
                <w:rFonts w:ascii="Times New Roman" w:hAnsi="Times New Roman"/>
                <w:b/>
                <w:bCs/>
                <w:sz w:val="24"/>
                <w:szCs w:val="24"/>
              </w:rPr>
              <w:t>čl. IV bod 3</w:t>
            </w:r>
            <w:r w:rsidRPr="00477BF2">
              <w:rPr>
                <w:rFonts w:ascii="Times New Roman" w:hAnsi="Times New Roman"/>
                <w:sz w:val="24"/>
                <w:szCs w:val="24"/>
              </w:rPr>
              <w:br/>
              <w:t xml:space="preserve">V čl. IV odporúčame v bode 3 v § 7a slovo „pokiaľ“ nahradiť slovom „ak“.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664D2" w:rsidRPr="00477BF2" w:rsidRDefault="006664D2"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6664D2" w:rsidRPr="00477BF2" w:rsidRDefault="00EF0EAF"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6664D2"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AD4B89"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MŽPSR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názvu zákona</w:t>
            </w:r>
            <w:r w:rsidRPr="00477BF2">
              <w:rPr>
                <w:rFonts w:ascii="Times New Roman" w:hAnsi="Times New Roman"/>
                <w:sz w:val="24"/>
                <w:szCs w:val="24"/>
              </w:rPr>
              <w:br/>
              <w:t>V názve zákona navrhujeme slová „o zmene a doplnení niektorých zákonov“ nahradiť slovami „ktorým sa menia a dopĺňajú niektoré zákony“ v zmysle bodu 29.1 prílohy č. 1 Legislatívnych pravidiel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AD4B89"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AD4B89"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MŽPSR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všeobecne</w:t>
            </w:r>
            <w:r w:rsidRPr="00477BF2">
              <w:rPr>
                <w:rFonts w:ascii="Times New Roman" w:hAnsi="Times New Roman"/>
                <w:sz w:val="24"/>
                <w:szCs w:val="24"/>
              </w:rPr>
              <w:br/>
              <w:t xml:space="preserve">Všeobecne k čl. I odporúčame zvážiť vypracovanie úplného znenia patentového zákona vzhľadom na počet noviel a množstvo novelizačných bodov (92).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8F431C" w:rsidP="00FC5A35">
            <w:pPr>
              <w:rPr>
                <w:rFonts w:ascii="Times New Roman" w:hAnsi="Times New Roman"/>
                <w:bCs/>
                <w:sz w:val="24"/>
                <w:szCs w:val="24"/>
              </w:rPr>
            </w:pPr>
            <w:r w:rsidRPr="00477BF2">
              <w:rPr>
                <w:rFonts w:ascii="Times New Roman" w:hAnsi="Times New Roman"/>
                <w:bCs/>
                <w:sz w:val="24"/>
                <w:szCs w:val="24"/>
              </w:rPr>
              <w:t>Pripomienku nie je možné a</w:t>
            </w:r>
            <w:r w:rsidR="00144BCE" w:rsidRPr="00477BF2">
              <w:rPr>
                <w:rFonts w:ascii="Times New Roman" w:hAnsi="Times New Roman"/>
                <w:bCs/>
                <w:sz w:val="24"/>
                <w:szCs w:val="24"/>
              </w:rPr>
              <w:t xml:space="preserve">kceptovať. </w:t>
            </w:r>
          </w:p>
          <w:p w:rsidR="00974C80" w:rsidRPr="00477BF2" w:rsidRDefault="00974C80" w:rsidP="00FC5A35">
            <w:pPr>
              <w:rPr>
                <w:rFonts w:ascii="Times New Roman" w:hAnsi="Times New Roman"/>
                <w:bCs/>
                <w:sz w:val="24"/>
                <w:szCs w:val="24"/>
              </w:rPr>
            </w:pPr>
            <w:r w:rsidRPr="00477BF2">
              <w:rPr>
                <w:rFonts w:ascii="Times New Roman" w:hAnsi="Times New Roman"/>
                <w:bCs/>
                <w:sz w:val="24"/>
                <w:szCs w:val="24"/>
              </w:rPr>
              <w:t>Predkladateľ zastáva názor, že v súčasnosti, pri existencii rôznych elektronických nástrojov</w:t>
            </w:r>
            <w:r w:rsidR="00CB0008" w:rsidRPr="00477BF2">
              <w:rPr>
                <w:rFonts w:ascii="Times New Roman" w:hAnsi="Times New Roman"/>
                <w:bCs/>
                <w:sz w:val="24"/>
                <w:szCs w:val="24"/>
              </w:rPr>
              <w:t xml:space="preserve"> umožňujúcich prácu s právnymi normami nie je vypracovanie úplného znenia patentového zákona potrebné. </w:t>
            </w:r>
            <w:r w:rsidR="00EC6525" w:rsidRPr="00477BF2">
              <w:rPr>
                <w:rFonts w:ascii="Times New Roman" w:hAnsi="Times New Roman"/>
                <w:bCs/>
                <w:sz w:val="24"/>
                <w:szCs w:val="24"/>
              </w:rPr>
              <w:t xml:space="preserve">Elektronická podoba zbierky zákonov je dostupná bezplatne prostredníctvom </w:t>
            </w:r>
            <w:proofErr w:type="spellStart"/>
            <w:r w:rsidR="00EC6525" w:rsidRPr="00477BF2">
              <w:rPr>
                <w:rFonts w:ascii="Times New Roman" w:hAnsi="Times New Roman"/>
                <w:bCs/>
                <w:sz w:val="24"/>
                <w:szCs w:val="24"/>
              </w:rPr>
              <w:t>Slov-Lexu</w:t>
            </w:r>
            <w:proofErr w:type="spellEnd"/>
            <w:r w:rsidR="00EC6525" w:rsidRPr="00477BF2">
              <w:rPr>
                <w:rFonts w:ascii="Times New Roman" w:hAnsi="Times New Roman"/>
                <w:bCs/>
                <w:sz w:val="24"/>
                <w:szCs w:val="24"/>
              </w:rPr>
              <w:t>, ktorý umožňuje jeho užívateľom</w:t>
            </w:r>
            <w:r w:rsidR="00CB0008" w:rsidRPr="00477BF2">
              <w:rPr>
                <w:rFonts w:ascii="Times New Roman" w:hAnsi="Times New Roman"/>
                <w:bCs/>
                <w:sz w:val="24"/>
                <w:szCs w:val="24"/>
              </w:rPr>
              <w:t xml:space="preserve"> vyhľadať právnu normu v znení v určitom čase.  </w:t>
            </w:r>
          </w:p>
          <w:p w:rsidR="007B7F84" w:rsidRPr="00477BF2" w:rsidRDefault="007B7F84" w:rsidP="00FC5A35">
            <w:pPr>
              <w:rPr>
                <w:rFonts w:ascii="Times New Roman" w:hAnsi="Times New Roman"/>
                <w:bCs/>
                <w:sz w:val="24"/>
                <w:szCs w:val="24"/>
              </w:rPr>
            </w:pP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NBS</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 xml:space="preserve">čl. I. bode 20 </w:t>
            </w:r>
            <w:r w:rsidRPr="00477BF2">
              <w:rPr>
                <w:rFonts w:ascii="Times New Roman" w:hAnsi="Times New Roman"/>
                <w:sz w:val="24"/>
                <w:szCs w:val="24"/>
              </w:rPr>
              <w:br/>
              <w:t xml:space="preserve">V čl. I. bode 20 (k návrhu novely zákona č. 435/2001 Z. z. o patentoch, dodatkových ochranných osvedčeniach a o zmene a doplnení niektorých zákonov (patentový zákon) v znení neskorších predpisov) je potrebné na konci poznámky pod čiarou k odkazu 10 pripojiť slová „Občianskeho zákonníka“ a na konci poznámok pod čiarou k odkazom 12 </w:t>
            </w:r>
            <w:r w:rsidRPr="00477BF2">
              <w:rPr>
                <w:rFonts w:ascii="Times New Roman" w:hAnsi="Times New Roman"/>
                <w:sz w:val="24"/>
                <w:szCs w:val="24"/>
              </w:rPr>
              <w:lastRenderedPageBreak/>
              <w:t xml:space="preserve">a 12a pripojiť slová „obchodného zákonníka“.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D87B6A"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D87B6A" w:rsidP="00FC5A35">
            <w:pPr>
              <w:rPr>
                <w:rFonts w:ascii="Times New Roman" w:hAnsi="Times New Roman"/>
                <w:bCs/>
                <w:sz w:val="24"/>
                <w:szCs w:val="24"/>
              </w:rPr>
            </w:pPr>
            <w:r w:rsidRPr="00477BF2">
              <w:rPr>
                <w:rFonts w:ascii="Times New Roman" w:hAnsi="Times New Roman"/>
                <w:bCs/>
                <w:sz w:val="24"/>
                <w:szCs w:val="24"/>
              </w:rPr>
              <w:t>Pripomienka nebola akceptovaná, pretože samotný názov kódexu (Občiansky zákonník a Obchodný zákonník) je uvedený priamo v paragrafovom texte návrhu zákona.</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NBS</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prílohe č. 1</w:t>
            </w:r>
            <w:r w:rsidRPr="00477BF2">
              <w:rPr>
                <w:rFonts w:ascii="Times New Roman" w:hAnsi="Times New Roman"/>
                <w:sz w:val="24"/>
                <w:szCs w:val="24"/>
              </w:rPr>
              <w:br/>
              <w:t>V záujme prehľadnosti a zrozumiteľnosti navrhovanej právnej úpravy odporúčame v súlade s bodom 25 prílohy č. 1 k legislatívnym pravidlám vlády Slovenskej republiky najmä navrhované právne úpravy uvedené v čl. I až IV upraviť formou nových zákonov a nie čiastkovými, rozsiahlymi a mnohonásobnými novelami [napríklad navrhovaná novela zákona č. 435/2001 Z. z. o patentoch, dodatkových ochranných osvedčeniach a o zmene a doplnení niektorých zákonov (patentový zákon) v znení neskorších predpisov je v poradí šiestou novelou, obsahuje 92 novelizačných bodov, pričom platné znenie zákona obsahuje 86 paragrafov. Táto pripomienka sa primerane vzťahuje na čl. II až IV].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B650AF" w:rsidRPr="00477BF2" w:rsidRDefault="008F431C" w:rsidP="00566A85">
            <w:pPr>
              <w:rPr>
                <w:rFonts w:ascii="Times New Roman" w:hAnsi="Times New Roman"/>
                <w:bCs/>
                <w:sz w:val="24"/>
                <w:szCs w:val="24"/>
              </w:rPr>
            </w:pPr>
            <w:r w:rsidRPr="00477BF2">
              <w:rPr>
                <w:rFonts w:ascii="Times New Roman" w:hAnsi="Times New Roman"/>
                <w:bCs/>
                <w:sz w:val="24"/>
                <w:szCs w:val="24"/>
              </w:rPr>
              <w:t xml:space="preserve">Pripomienku nie je možné akceptovať. </w:t>
            </w:r>
            <w:r w:rsidR="00A715C6" w:rsidRPr="00477BF2">
              <w:rPr>
                <w:rFonts w:ascii="Times New Roman" w:hAnsi="Times New Roman"/>
                <w:bCs/>
                <w:sz w:val="24"/>
                <w:szCs w:val="24"/>
              </w:rPr>
              <w:t>Predkladateľ ako gestor právnej úpravy v oblasti priemyselného vlastníctva považuje zvolený legislatívny prístup (tzv. veľká novela) za opodstatnený a napĺňajúci zamýšľaný hlavný účel deklarovaný v dôvodovej správe (vzájomné zjednotenie hmotnoprávnej aj procesnej úpravy v najvýznamnejších predmetoch priemyselného vlastníctva).</w:t>
            </w:r>
            <w:r w:rsidR="00566A85" w:rsidRPr="00477BF2">
              <w:rPr>
                <w:rFonts w:ascii="Times New Roman" w:hAnsi="Times New Roman"/>
                <w:bCs/>
                <w:sz w:val="24"/>
                <w:szCs w:val="24"/>
              </w:rPr>
              <w:t xml:space="preserve"> </w:t>
            </w:r>
            <w:r w:rsidR="0037416C" w:rsidRPr="00477BF2">
              <w:rPr>
                <w:rFonts w:ascii="Times New Roman" w:hAnsi="Times New Roman"/>
                <w:bCs/>
                <w:sz w:val="24"/>
                <w:szCs w:val="24"/>
              </w:rPr>
              <w:t xml:space="preserve">Legitímnou </w:t>
            </w:r>
            <w:r w:rsidR="00566A85" w:rsidRPr="00477BF2">
              <w:rPr>
                <w:rFonts w:ascii="Times New Roman" w:hAnsi="Times New Roman"/>
                <w:bCs/>
                <w:sz w:val="24"/>
                <w:szCs w:val="24"/>
              </w:rPr>
              <w:t xml:space="preserve">a otvorenou </w:t>
            </w:r>
            <w:r w:rsidR="0037416C" w:rsidRPr="00477BF2">
              <w:rPr>
                <w:rFonts w:ascii="Times New Roman" w:hAnsi="Times New Roman"/>
                <w:bCs/>
                <w:sz w:val="24"/>
                <w:szCs w:val="24"/>
              </w:rPr>
              <w:t>otázkou do budúcnosti ostáva prípadná kodifikácia právnej úpravy v oblasti priemyselného vlastníctva a nahradenie jednotlivých novelizovaných zákonov jediným zákonom</w:t>
            </w:r>
            <w:r w:rsidR="00566A85" w:rsidRPr="00477BF2">
              <w:rPr>
                <w:rFonts w:ascii="Times New Roman" w:hAnsi="Times New Roman"/>
                <w:bCs/>
                <w:sz w:val="24"/>
                <w:szCs w:val="24"/>
              </w:rPr>
              <w:t xml:space="preserve"> kódexovej povahy</w:t>
            </w:r>
            <w:r w:rsidR="0037416C" w:rsidRPr="00477BF2">
              <w:rPr>
                <w:rFonts w:ascii="Times New Roman" w:hAnsi="Times New Roman"/>
                <w:bCs/>
                <w:sz w:val="24"/>
                <w:szCs w:val="24"/>
              </w:rPr>
              <w:t>.</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NBÚSR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 bod 89</w:t>
            </w:r>
            <w:r w:rsidRPr="00477BF2">
              <w:rPr>
                <w:rFonts w:ascii="Times New Roman" w:hAnsi="Times New Roman"/>
                <w:sz w:val="24"/>
                <w:szCs w:val="24"/>
              </w:rPr>
              <w:br/>
              <w:t xml:space="preserve">V Čl. I novooznačený bod 89 v poznámke pod čiarou k odkazu 30 sa skratka „Ú. v. ES“ nahrádza skratkou „Ú. v. EÚ“ a vypúšťajú sa slová „v platnom znení“. Odôvodnenie: K nahradeniu písmen „ES“ písmenami „EÚ“ uvádzame, že znenie nariadenia je zverejnené v úradnom vestníku Európskej únie. K vypusteniu slov „v platnom znení“ uvádzame, že nariadenie Európskeho parlamentu a Rady (EÚ) č. 910/2014 z 23. júla 2014 o elektronickej identifikácii a dôveryhodných službách pre elektronické transakcie na vnútornom trhu a o zrušení smernice 1999/93/ES nebolo novelizované (bod 62.6. prílohy č. 1 k </w:t>
            </w:r>
            <w:r w:rsidRPr="00477BF2">
              <w:rPr>
                <w:rFonts w:ascii="Times New Roman" w:hAnsi="Times New Roman"/>
                <w:sz w:val="24"/>
                <w:szCs w:val="24"/>
              </w:rPr>
              <w:lastRenderedPageBreak/>
              <w:t xml:space="preserve">legislatívnym pravidlám vlády).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943E6B"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943E6B" w:rsidRPr="00477BF2">
              <w:rPr>
                <w:rFonts w:ascii="Times New Roman" w:hAnsi="Times New Roman"/>
                <w:bCs/>
                <w:sz w:val="24"/>
                <w:szCs w:val="24"/>
              </w:rPr>
              <w:t xml:space="preserve"> v zmysle pripomienok.</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NBÚSR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 bod 82</w:t>
            </w:r>
            <w:r w:rsidRPr="00477BF2">
              <w:rPr>
                <w:rFonts w:ascii="Times New Roman" w:hAnsi="Times New Roman"/>
                <w:sz w:val="24"/>
                <w:szCs w:val="24"/>
              </w:rPr>
              <w:br/>
              <w:t xml:space="preserve">V Čl. I sa za bod 82 vkladá nový bod 83, ktorý znie: „83. Poznámka pod čiarou k odkazu 20 znie: „20) Zákon č. 215/2004 Z. z. o ochrane utajovaných skutočností a o zmene a doplnení niektorých zákonov v znení neskorších predpisov.“.“. Doterajšie body 83 až 92 sa označujú ako body 84 až 93. Odôvodnenie: Zákon č. 241/2001 Z. z. o ochrane utajovaných skutočností a o zmene a doplnení niektorých zákonov v znení neskorších predpisov bol nahradený zákonom č. 215/2004 Z. z. o ochrane utajovaných skutočností a o zmene a doplnení niektorých zákonov v znení neskorších predpisov s účinnosťou od 01.05.2004.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943E6B" w:rsidRPr="00477BF2">
              <w:rPr>
                <w:rFonts w:ascii="Times New Roman" w:hAnsi="Times New Roman"/>
                <w:bCs/>
                <w:sz w:val="24"/>
                <w:szCs w:val="24"/>
              </w:rPr>
              <w:t xml:space="preserve"> v zmysle pripomienok.</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NBÚSR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 bod 73</w:t>
            </w:r>
            <w:r w:rsidRPr="00477BF2">
              <w:rPr>
                <w:rFonts w:ascii="Times New Roman" w:hAnsi="Times New Roman"/>
                <w:sz w:val="24"/>
                <w:szCs w:val="24"/>
              </w:rPr>
              <w:br/>
              <w:t xml:space="preserve">V Čl. II bod 73 v poznámke pod čiarou k odkazu 14a sa skratka „Ú. v. ES“ nahrádza skratkou „Ú. v. EÚ“ a vypúšťajú sa slová „v platnom znení“. Odôvodnenie: K nahradeniu písmen „ES“ písmenami „EÚ“ uvádzame, že znenie nariadenia je zverejnené v úradnom vestníku Európskej únie. K vypusteniu slov „v platnom znení“ uvádzame, že nariadenie Európskeho parlamentu a Rady (EÚ) č. 910/2014 z 23. júla 2014 o elektronickej identifikácii a dôveryhodných službách pre elektronické transakcie na vnútornom trhu a o zrušení smernice 1999/93/ES nebolo novelizované (bod 62.6. prílohy č. 1 k legislatívnym pravidlám vlády).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962FF0"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962FF0" w:rsidRPr="00477BF2">
              <w:rPr>
                <w:rFonts w:ascii="Times New Roman" w:hAnsi="Times New Roman"/>
                <w:bCs/>
                <w:sz w:val="24"/>
                <w:szCs w:val="24"/>
              </w:rPr>
              <w:t xml:space="preserve"> v zmysle pripomienok.</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NBÚSR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III bod 85</w:t>
            </w:r>
            <w:r w:rsidRPr="00477BF2">
              <w:rPr>
                <w:rFonts w:ascii="Times New Roman" w:hAnsi="Times New Roman"/>
                <w:sz w:val="24"/>
                <w:szCs w:val="24"/>
              </w:rPr>
              <w:br/>
              <w:t xml:space="preserve">V Čl. III bod 85 v poznámka pod čiarou k odkazu 19 sa skratka „Ú. v. ES“ nahrádza skratkou „Ú. v. EÚ“ a vypúšťajú sa slová „v platnom znení“. Odôvodnenie: K nahradeniu písmen „ES“ písmenami „EÚ“ uvádzame, že znenie nariadenia je zverejnené v úradnom vestníku Európskej únie. K vypusteniu slov „v platnom znení“ uvádzame, že nariadenie Európskeho parlamentu a Rady (EÚ) č. 910/2014 z 23. júla 2014 o elektronickej identifikácii a dôveryhodných službách pre elektronické transakcie na vnútornom trhu a o zrušení smernice 1999/93/ES nebolo novelizované (bod 62.6. prílohy č. 1 k legislatívnym pravidlám vlády).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962FF0"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962FF0" w:rsidRPr="00477BF2">
              <w:rPr>
                <w:rFonts w:ascii="Times New Roman" w:hAnsi="Times New Roman"/>
                <w:bCs/>
                <w:sz w:val="24"/>
                <w:szCs w:val="24"/>
              </w:rPr>
              <w:t xml:space="preserve"> v zmysle pripomienok.</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NBÚSR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IV bod 43</w:t>
            </w:r>
            <w:r w:rsidRPr="00477BF2">
              <w:rPr>
                <w:rFonts w:ascii="Times New Roman" w:hAnsi="Times New Roman"/>
                <w:sz w:val="24"/>
                <w:szCs w:val="24"/>
              </w:rPr>
              <w:br/>
              <w:t xml:space="preserve">V Čl. IV bod 43 v poznámke pod čiarou k odkazu 28b sa skratka „Ú. v. ES“ nahrádza skratkou „Ú. v. EÚ“ a vypúšťajú sa slová „v platnom znení“. Odôvodnenie: K nahradeniu písmen „ES“ písmenami „EÚ“ uvádzame, že znenie nariadenia je zverejnené v úradnom vestníku Európskej únie. K vypusteniu slov „v platnom znení“ uvádzame, že nariadenie Európskeho parlamentu a Rady (EÚ) č. 910/2014 z 23. júla 2014 o elektronickej identifikácii a dôveryhodných službách pre elektronické transakcie na vnútornom trhu a o zrušení smernice 1999/93/ES nebolo novelizované (bod 62.6. prílohy č. 1 k legislatívnym pravidlám vlády).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962FF0"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962FF0" w:rsidRPr="00477BF2">
              <w:rPr>
                <w:rFonts w:ascii="Times New Roman" w:hAnsi="Times New Roman"/>
                <w:bCs/>
                <w:sz w:val="24"/>
                <w:szCs w:val="24"/>
              </w:rPr>
              <w:t xml:space="preserve"> v zmysle pripomienok.</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OAPSVLÚVSR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K celému materiálu</w:t>
            </w:r>
            <w:r w:rsidRPr="00477BF2">
              <w:rPr>
                <w:rFonts w:ascii="Times New Roman" w:hAnsi="Times New Roman"/>
                <w:sz w:val="24"/>
                <w:szCs w:val="24"/>
              </w:rPr>
              <w:br/>
              <w:t xml:space="preserve">Materiál predložený na medzirezortné pripomienkové </w:t>
            </w:r>
            <w:r w:rsidRPr="00477BF2">
              <w:rPr>
                <w:rFonts w:ascii="Times New Roman" w:hAnsi="Times New Roman"/>
                <w:sz w:val="24"/>
                <w:szCs w:val="24"/>
              </w:rPr>
              <w:lastRenderedPageBreak/>
              <w:t>konanie obsahuje spolu päť článkov : Čl. I návrh zákona, ktorým sa mení a dopĺňa Zákon 435/2001 Z. z., Čl. II Zákon 444/2002 Z. z., Čl. III Zákon č. 517/2007 Z. z., Čl. IV Zákon 506/2009 Z. z. a Čl. V zákon Národnej rady Slovenskej republiky č. 145/1995 Z. z. Upozorňujeme, že jedným právnym predpisom možno priamo novelizovať viac právnych predpisov, len ak je novelizácia týchto právnych predpisov vzájomne obsahovo súvisiaca, tak ako je to aj ustanovené v § 6 zákona 400/2015 Z. z. o tvorbe právnych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AC2E5D" w:rsidRPr="00477BF2" w:rsidRDefault="00566A85" w:rsidP="00FC5A35">
            <w:pPr>
              <w:rPr>
                <w:rFonts w:ascii="Times New Roman" w:hAnsi="Times New Roman"/>
                <w:bCs/>
                <w:sz w:val="24"/>
                <w:szCs w:val="24"/>
              </w:rPr>
            </w:pPr>
            <w:r w:rsidRPr="00477BF2">
              <w:rPr>
                <w:rFonts w:ascii="Times New Roman" w:hAnsi="Times New Roman"/>
                <w:bCs/>
                <w:sz w:val="24"/>
                <w:szCs w:val="24"/>
              </w:rPr>
              <w:t xml:space="preserve">Pripomienku nie je možné akceptovať. Predkladateľ ako gestor právnej úpravy v oblasti </w:t>
            </w:r>
            <w:r w:rsidRPr="00477BF2">
              <w:rPr>
                <w:rFonts w:ascii="Times New Roman" w:hAnsi="Times New Roman"/>
                <w:bCs/>
                <w:sz w:val="24"/>
                <w:szCs w:val="24"/>
              </w:rPr>
              <w:lastRenderedPageBreak/>
              <w:t>priemyselného vlastníctva považuje zvolený legislatívny prístup (tzv. veľká novela) za opodstatnený a napĺňajúci zamýšľaný hlavný účel deklarovaný v dôvodovej správe (vzájomné zjednotenie hmotnoprávnej aj procesnej úpravy v najvýznamnejších predmetoch priemyselného vlastníctva). Legitímnou a otvorenou otázkou do budúcnosti ostáva prípadná kodifikácia právnej úpravy v oblasti priemyselného vlastníctva a nahradenie jednotlivých novelizovaných zákonov jediným zákonom kódexovej povahy.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OAPSVLÚVSR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K transpozícii smernice (EÚ) 2015.2436</w:t>
            </w:r>
            <w:r w:rsidRPr="00477BF2">
              <w:rPr>
                <w:rFonts w:ascii="Times New Roman" w:hAnsi="Times New Roman"/>
                <w:sz w:val="24"/>
                <w:szCs w:val="24"/>
              </w:rPr>
              <w:br/>
              <w:t>Smernica (EÚ) 2015/2436 je prepracované a doplnené znenie smernice 2008/95/ES, ktoré nadobudne účinnosť 15. januára 2019. Predkladateľ uvádza v tabuľkách zhody ako čiastočnú transpozíciu článkov smernice (EÚ) 2015/2436 obsiahnutú už v súčasnom paragrafovom znení zákona č. 506/2009 Z. z. o ochranných známkach. Upozorňujeme že v danom prípade nejde o čiastočnú transpozíciu smernice. Žiadame vypustiť informáciu, že sa uskutočňuje čiastočná transpozícia smernice (EÚ) 2015/2436 v celom predkladanom materiáli, zároveň žiadame uskutočniť úplnú transpozíciu smernice (EÚ) 2015/2436 priamou novelou zákona 506/2009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C9473A"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C9473A" w:rsidRPr="00477BF2" w:rsidRDefault="00C9473A" w:rsidP="00FC5A35">
            <w:pPr>
              <w:widowControl/>
              <w:autoSpaceDE w:val="0"/>
              <w:autoSpaceDN w:val="0"/>
              <w:spacing w:after="240"/>
              <w:rPr>
                <w:rFonts w:ascii="Times New Roman" w:eastAsiaTheme="minorHAnsi" w:hAnsi="Times New Roman"/>
                <w:iCs/>
                <w:color w:val="000000"/>
                <w:sz w:val="24"/>
                <w:szCs w:val="24"/>
              </w:rPr>
            </w:pPr>
            <w:r w:rsidRPr="00477BF2">
              <w:rPr>
                <w:rFonts w:ascii="Times New Roman" w:eastAsiaTheme="minorHAnsi" w:hAnsi="Times New Roman"/>
                <w:iCs/>
                <w:color w:val="000000"/>
                <w:sz w:val="24"/>
                <w:szCs w:val="24"/>
              </w:rPr>
              <w:t>Smernica EÚ/2015/2436 je prepracovaným a doplneným znením smernice 2008/95/ES.  Niektoré ustanovenia smernice EÚ/2015/2436 boli obsiahnuté už v pôvodnej smernici 2008/95/ES a zostali nezmenené; tieto už teda sú súčasťou vnútroštátneho práva, keďže boli v roku 2009 transponované do zákona č. 506/2009 Z. z. o ochranných známkach.</w:t>
            </w:r>
          </w:p>
          <w:p w:rsidR="00C9473A" w:rsidRPr="00477BF2" w:rsidRDefault="00C9473A" w:rsidP="00FC5A35">
            <w:pPr>
              <w:widowControl/>
              <w:autoSpaceDE w:val="0"/>
              <w:autoSpaceDN w:val="0"/>
              <w:spacing w:after="240"/>
              <w:rPr>
                <w:rFonts w:ascii="Times New Roman" w:eastAsiaTheme="minorHAnsi" w:hAnsi="Times New Roman"/>
                <w:iCs/>
                <w:color w:val="000000"/>
                <w:sz w:val="24"/>
                <w:szCs w:val="24"/>
              </w:rPr>
            </w:pPr>
            <w:r w:rsidRPr="00477BF2">
              <w:rPr>
                <w:rFonts w:ascii="Times New Roman" w:eastAsiaTheme="minorHAnsi" w:hAnsi="Times New Roman"/>
                <w:iCs/>
                <w:color w:val="000000"/>
                <w:sz w:val="24"/>
                <w:szCs w:val="24"/>
              </w:rPr>
              <w:t xml:space="preserve">Predkladaný návrh zákona (jeho článok IV) predstavuje čiastkovú transpozíciu smernice EÚ/2015/2436. Pri vybraných inštitútoch horizontálnej povahy, ktoré sú aj predmetom právnej úpravy v smernici EÚ/2015/2436 a pri ktorých je žiaduca rovnaká úprava pri všetkých predmetoch priemyselného vlastníctva (napr. licencia, zápisy exekúcie na predmet </w:t>
            </w:r>
            <w:proofErr w:type="spellStart"/>
            <w:r w:rsidRPr="00477BF2">
              <w:rPr>
                <w:rFonts w:ascii="Times New Roman" w:eastAsiaTheme="minorHAnsi" w:hAnsi="Times New Roman"/>
                <w:iCs/>
                <w:color w:val="000000"/>
                <w:sz w:val="24"/>
                <w:szCs w:val="24"/>
              </w:rPr>
              <w:t>priemyselnoprávnej</w:t>
            </w:r>
            <w:proofErr w:type="spellEnd"/>
            <w:r w:rsidRPr="00477BF2">
              <w:rPr>
                <w:rFonts w:ascii="Times New Roman" w:eastAsiaTheme="minorHAnsi" w:hAnsi="Times New Roman"/>
                <w:iCs/>
                <w:color w:val="000000"/>
                <w:sz w:val="24"/>
                <w:szCs w:val="24"/>
              </w:rPr>
              <w:t xml:space="preserve"> ochrany), považuje </w:t>
            </w:r>
            <w:r w:rsidRPr="00477BF2">
              <w:rPr>
                <w:rFonts w:ascii="Times New Roman" w:eastAsiaTheme="minorHAnsi" w:hAnsi="Times New Roman"/>
                <w:iCs/>
                <w:color w:val="000000"/>
                <w:sz w:val="24"/>
                <w:szCs w:val="24"/>
              </w:rPr>
              <w:lastRenderedPageBreak/>
              <w:t xml:space="preserve">predkladateľ za logické a dôvodné pristúpiť k transpozícii súvisiacich ustanovení smernice do zákona č. 506/2009 Z. z. o ochranných známkach a ich súčasnému premietnutiu do ostatných zákonov z </w:t>
            </w:r>
            <w:proofErr w:type="spellStart"/>
            <w:r w:rsidRPr="00477BF2">
              <w:rPr>
                <w:rFonts w:ascii="Times New Roman" w:eastAsiaTheme="minorHAnsi" w:hAnsi="Times New Roman"/>
                <w:iCs/>
                <w:color w:val="000000"/>
                <w:sz w:val="24"/>
                <w:szCs w:val="24"/>
              </w:rPr>
              <w:t>priemyselnoprávnej</w:t>
            </w:r>
            <w:proofErr w:type="spellEnd"/>
            <w:r w:rsidRPr="00477BF2">
              <w:rPr>
                <w:rFonts w:ascii="Times New Roman" w:eastAsiaTheme="minorHAnsi" w:hAnsi="Times New Roman"/>
                <w:iCs/>
                <w:color w:val="000000"/>
                <w:sz w:val="24"/>
                <w:szCs w:val="24"/>
              </w:rPr>
              <w:t xml:space="preserve"> oblasti, a to v rámci predkladaného návrhu zákona (ktorým sú novelizované všetky </w:t>
            </w:r>
            <w:r w:rsidR="005335BA" w:rsidRPr="00477BF2">
              <w:rPr>
                <w:rFonts w:ascii="Times New Roman" w:eastAsiaTheme="minorHAnsi" w:hAnsi="Times New Roman"/>
                <w:iCs/>
                <w:color w:val="000000"/>
                <w:sz w:val="24"/>
                <w:szCs w:val="24"/>
              </w:rPr>
              <w:t>relevantné</w:t>
            </w:r>
            <w:r w:rsidRPr="00477BF2">
              <w:rPr>
                <w:rFonts w:ascii="Times New Roman" w:eastAsiaTheme="minorHAnsi" w:hAnsi="Times New Roman"/>
                <w:iCs/>
                <w:color w:val="000000"/>
                <w:sz w:val="24"/>
                <w:szCs w:val="24"/>
              </w:rPr>
              <w:t xml:space="preserve"> predpisy v oblasti priemyselných práv).  </w:t>
            </w:r>
          </w:p>
          <w:p w:rsidR="008F431C" w:rsidRPr="00477BF2" w:rsidRDefault="00C9473A" w:rsidP="00FC5A35">
            <w:pPr>
              <w:rPr>
                <w:rFonts w:ascii="Times New Roman" w:hAnsi="Times New Roman"/>
                <w:bCs/>
                <w:sz w:val="24"/>
                <w:szCs w:val="24"/>
              </w:rPr>
            </w:pPr>
            <w:r w:rsidRPr="00477BF2">
              <w:rPr>
                <w:rFonts w:ascii="Times New Roman" w:eastAsiaTheme="minorHAnsi" w:hAnsi="Times New Roman"/>
                <w:iCs/>
                <w:color w:val="000000"/>
                <w:sz w:val="24"/>
                <w:szCs w:val="24"/>
              </w:rPr>
              <w:t>Úplná transpozícia smernice EÚ/2015/2436 bude zabezpečená v ustanovenej transpozičnej lehote ďalšou, priamou novelou zákona č. 506/2009 Z. z. o ochranných známkach.</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PMÚSR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celému materiálu</w:t>
            </w:r>
            <w:r w:rsidRPr="00477BF2">
              <w:rPr>
                <w:rFonts w:ascii="Times New Roman" w:hAnsi="Times New Roman"/>
                <w:sz w:val="24"/>
                <w:szCs w:val="24"/>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8F431C" w:rsidP="00FC5A35">
            <w:pPr>
              <w:rPr>
                <w:rFonts w:ascii="Times New Roman" w:hAnsi="Times New Roman"/>
                <w:bCs/>
                <w:sz w:val="24"/>
                <w:szCs w:val="24"/>
              </w:rPr>
            </w:pP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RÚZSR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1. Zásadná pripomienka k čl. V, novelizačné body 8, 9 a 10</w:t>
            </w:r>
            <w:r w:rsidRPr="00477BF2">
              <w:rPr>
                <w:rFonts w:ascii="Times New Roman" w:hAnsi="Times New Roman"/>
                <w:sz w:val="24"/>
                <w:szCs w:val="24"/>
              </w:rPr>
              <w:br/>
              <w:t xml:space="preserve">RÚZ navrhuje uvedené novelizačné body vypustiť. Odôvodnenie: Nesúhlasíme s navrhovaným zvýšením správnych poplatkov v položkách 221, 222, 223 pre skupinu „Úžitkové vzory“. Úžitkový vzor je najviac využívaný nástroj ochrany duševného vlastníctva v podnikateľskom sektore. Je to právne, administratívne aj ekonomicky akceptovateľná forma pre celé spektrum malých, stredných, veľkých i začínajúcich podnikov a umožňuje primerane ochrániť vlastnícke práva v trhovom prostredí. Neprimerané, v niektorých prípadoch až takmer 50% zvýšenie poplatkov, </w:t>
            </w:r>
            <w:proofErr w:type="spellStart"/>
            <w:r w:rsidRPr="00477BF2">
              <w:rPr>
                <w:rFonts w:ascii="Times New Roman" w:hAnsi="Times New Roman"/>
                <w:sz w:val="24"/>
                <w:szCs w:val="24"/>
              </w:rPr>
              <w:t>demotivuje</w:t>
            </w:r>
            <w:proofErr w:type="spellEnd"/>
            <w:r w:rsidRPr="00477BF2">
              <w:rPr>
                <w:rFonts w:ascii="Times New Roman" w:hAnsi="Times New Roman"/>
                <w:sz w:val="24"/>
                <w:szCs w:val="24"/>
              </w:rPr>
              <w:t xml:space="preserve"> podnikateľský sektor pri </w:t>
            </w:r>
            <w:r w:rsidRPr="00477BF2">
              <w:rPr>
                <w:rFonts w:ascii="Times New Roman" w:hAnsi="Times New Roman"/>
                <w:sz w:val="24"/>
                <w:szCs w:val="24"/>
              </w:rPr>
              <w:lastRenderedPageBreak/>
              <w:t xml:space="preserve">zvyšovaní ochrany v oblasti inovačného rozvoja. Odôvodnenie zvýšenia týchto poplatkov zohľadnením zvýšených administratívnych nákladov úradu považujeme za nedostatočne vyargumentované a to aj z pohľadu negatívnych dopadov zvýšenia poplatkov na aktivitu podávania návrhov na nové úžitkové vzory.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Z</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7B7F84"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7B7F84" w:rsidRPr="00477BF2" w:rsidRDefault="007B7F84" w:rsidP="007B7F84">
            <w:pPr>
              <w:rPr>
                <w:rFonts w:ascii="Times New Roman" w:hAnsi="Times New Roman"/>
                <w:bCs/>
                <w:sz w:val="24"/>
                <w:szCs w:val="24"/>
              </w:rPr>
            </w:pPr>
            <w:r w:rsidRPr="00477BF2">
              <w:rPr>
                <w:rFonts w:ascii="Times New Roman" w:hAnsi="Times New Roman"/>
                <w:bCs/>
                <w:sz w:val="24"/>
                <w:szCs w:val="24"/>
              </w:rPr>
              <w:t xml:space="preserve">Predkladateľ </w:t>
            </w:r>
            <w:r w:rsidR="005335BA" w:rsidRPr="00477BF2">
              <w:rPr>
                <w:rFonts w:ascii="Times New Roman" w:hAnsi="Times New Roman"/>
                <w:bCs/>
                <w:sz w:val="24"/>
                <w:szCs w:val="24"/>
              </w:rPr>
              <w:t>akceptoval pripomienku</w:t>
            </w:r>
            <w:r w:rsidRPr="00477BF2">
              <w:rPr>
                <w:rFonts w:ascii="Times New Roman" w:hAnsi="Times New Roman"/>
                <w:bCs/>
                <w:sz w:val="24"/>
                <w:szCs w:val="24"/>
              </w:rPr>
              <w:t>.</w:t>
            </w:r>
          </w:p>
          <w:p w:rsidR="007B7F84" w:rsidRPr="00477BF2" w:rsidRDefault="007B7F84" w:rsidP="007B7F84">
            <w:pPr>
              <w:rPr>
                <w:rFonts w:ascii="Times New Roman" w:hAnsi="Times New Roman"/>
                <w:bCs/>
                <w:sz w:val="24"/>
                <w:szCs w:val="24"/>
              </w:rPr>
            </w:pPr>
            <w:r w:rsidRPr="00477BF2">
              <w:rPr>
                <w:rFonts w:ascii="Times New Roman" w:hAnsi="Times New Roman"/>
                <w:bCs/>
                <w:sz w:val="24"/>
                <w:szCs w:val="24"/>
              </w:rPr>
              <w:t>Upravili sa sadzby správnych poplatkov tak, že dochádza k zníženiu navrhovaných sadzieb poplatkov za úžitkové vzory: Pol. 221 - za prihlášku úžitkového vzoru 34 eur (aktuálne je 33 eur, pôvodne sa navrhovalo zvýšenie na 50 eur), ak prihlášku podá nie pôvodca 68 eur (aktuálne je 66 eur, pôvodne sa navrhovalo zvýšenie na 100 eur), Pol. 222 - za námietky 40 eur (aktuálne je 27 eur, pôvodne sa navrhovalo zvýšenie na 50 eur), za výmaz 80 eur (aktuálne je 50 eur, pôvodne sa navrhovalo zvýšenie na 100 eur).</w:t>
            </w:r>
          </w:p>
          <w:p w:rsidR="007B7F84" w:rsidRPr="00477BF2" w:rsidRDefault="005335BA" w:rsidP="007B7F84">
            <w:pPr>
              <w:rPr>
                <w:rFonts w:ascii="Times New Roman" w:hAnsi="Times New Roman"/>
                <w:bCs/>
                <w:sz w:val="24"/>
                <w:szCs w:val="24"/>
              </w:rPr>
            </w:pPr>
            <w:r w:rsidRPr="00477BF2">
              <w:rPr>
                <w:rFonts w:ascii="Times New Roman" w:hAnsi="Times New Roman"/>
                <w:bCs/>
                <w:sz w:val="24"/>
                <w:szCs w:val="24"/>
              </w:rPr>
              <w:lastRenderedPageBreak/>
              <w:t>Navyše - nad rámec pripomienky -</w:t>
            </w:r>
            <w:r w:rsidR="00753B17" w:rsidRPr="00477BF2">
              <w:rPr>
                <w:rFonts w:ascii="Times New Roman" w:hAnsi="Times New Roman"/>
                <w:bCs/>
                <w:sz w:val="24"/>
                <w:szCs w:val="24"/>
              </w:rPr>
              <w:t xml:space="preserve"> d</w:t>
            </w:r>
            <w:r w:rsidR="007B7F84" w:rsidRPr="00477BF2">
              <w:rPr>
                <w:rFonts w:ascii="Times New Roman" w:hAnsi="Times New Roman"/>
                <w:bCs/>
                <w:sz w:val="24"/>
                <w:szCs w:val="24"/>
              </w:rPr>
              <w:t>ochádza</w:t>
            </w:r>
            <w:r w:rsidR="00753B17" w:rsidRPr="00477BF2">
              <w:rPr>
                <w:rFonts w:ascii="Times New Roman" w:hAnsi="Times New Roman"/>
                <w:bCs/>
                <w:sz w:val="24"/>
                <w:szCs w:val="24"/>
              </w:rPr>
              <w:t xml:space="preserve"> </w:t>
            </w:r>
            <w:r w:rsidR="007B7F84" w:rsidRPr="00477BF2">
              <w:rPr>
                <w:rFonts w:ascii="Times New Roman" w:hAnsi="Times New Roman"/>
                <w:bCs/>
                <w:sz w:val="24"/>
                <w:szCs w:val="24"/>
              </w:rPr>
              <w:t>k zníženiu sadzieb poplatkov za označenia pôvodu: Pol. 233 - za prihlášku 50 eur (aktuálne je 66 eur, pôvodne sa navrhovalo zvýšenie na 100 eur), Pol 234 - za návrh za zrušenie 100 eur (aktuálne je 133 eur, pôvodne sa navrhovalo zvýšenie na 200 eur). Pol. 235 - za medzinárodný zápis 30 eur (aktuálne je 33 eur, pôvodne sa navrhovalo zvýšenie na 50 eur), za prihlášku na Európsku komisiu 50 eur (aktuálne je 66 eur, pôvodne sa navrhovalo zvýšenie na 100 eur), za námietky na Európsku komisiu 30 eur (teraz je 33 eur, pôvodne sa navrhovalo zvýšenie na 50 eur).</w:t>
            </w:r>
          </w:p>
          <w:p w:rsidR="008F431C" w:rsidRPr="00477BF2" w:rsidRDefault="007B7F84" w:rsidP="005335BA">
            <w:pPr>
              <w:rPr>
                <w:rFonts w:ascii="Times New Roman" w:hAnsi="Times New Roman"/>
                <w:bCs/>
                <w:sz w:val="24"/>
                <w:szCs w:val="24"/>
              </w:rPr>
            </w:pPr>
            <w:r w:rsidRPr="00477BF2">
              <w:rPr>
                <w:rFonts w:ascii="Times New Roman" w:hAnsi="Times New Roman"/>
                <w:bCs/>
                <w:sz w:val="24"/>
                <w:szCs w:val="24"/>
              </w:rPr>
              <w:t xml:space="preserve">Predkladateľ pripomienku prerokoval s pripomienkujúcim subjektom na </w:t>
            </w:r>
            <w:proofErr w:type="spellStart"/>
            <w:r w:rsidRPr="00477BF2">
              <w:rPr>
                <w:rFonts w:ascii="Times New Roman" w:hAnsi="Times New Roman"/>
                <w:bCs/>
                <w:sz w:val="24"/>
                <w:szCs w:val="24"/>
              </w:rPr>
              <w:t>rozporovom</w:t>
            </w:r>
            <w:proofErr w:type="spellEnd"/>
            <w:r w:rsidRPr="00477BF2">
              <w:rPr>
                <w:rFonts w:ascii="Times New Roman" w:hAnsi="Times New Roman"/>
                <w:bCs/>
                <w:sz w:val="24"/>
                <w:szCs w:val="24"/>
              </w:rPr>
              <w:t xml:space="preserve"> konaní dňa 1</w:t>
            </w:r>
            <w:r w:rsidR="00753B17" w:rsidRPr="00477BF2">
              <w:rPr>
                <w:rFonts w:ascii="Times New Roman" w:hAnsi="Times New Roman"/>
                <w:bCs/>
                <w:sz w:val="24"/>
                <w:szCs w:val="24"/>
              </w:rPr>
              <w:t>5</w:t>
            </w:r>
            <w:r w:rsidRPr="00477BF2">
              <w:rPr>
                <w:rFonts w:ascii="Times New Roman" w:hAnsi="Times New Roman"/>
                <w:bCs/>
                <w:sz w:val="24"/>
                <w:szCs w:val="24"/>
              </w:rPr>
              <w:t>. februára 2017. Pripomienkujúci subjekt vyjadril súhlas s navrhovaným spôsobom vyhodnotenia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V</w:t>
            </w:r>
            <w:r w:rsidRPr="00477BF2">
              <w:rPr>
                <w:rFonts w:ascii="Times New Roman" w:hAnsi="Times New Roman"/>
                <w:sz w:val="24"/>
                <w:szCs w:val="24"/>
              </w:rPr>
              <w:br/>
              <w:t>K bodom 1, 6 a 17 – v úvodných vetách odporúčame slovo „písm.“ nahradiť slovom „písmeno“.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C9473A"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C9473A" w:rsidRPr="00477BF2">
              <w:rPr>
                <w:rFonts w:ascii="Times New Roman" w:hAnsi="Times New Roman"/>
                <w:bCs/>
                <w:sz w:val="24"/>
                <w:szCs w:val="24"/>
              </w:rPr>
              <w:t xml:space="preserve"> v zmysle pripomienok.</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w:t>
            </w:r>
            <w:r w:rsidRPr="00477BF2">
              <w:rPr>
                <w:rFonts w:ascii="Times New Roman" w:hAnsi="Times New Roman"/>
                <w:sz w:val="24"/>
                <w:szCs w:val="24"/>
              </w:rPr>
              <w:br/>
              <w:t xml:space="preserve">K bodom 13, 19, 22, 72 - slová „bodka nahrádza čiarkou a na konci sa pripájajú tieto slová:“ odporúčame nahradiť slovami „sa na konci bodka nahrádza čiarkou a pripájajú sa </w:t>
            </w:r>
            <w:r w:rsidRPr="00477BF2">
              <w:rPr>
                <w:rFonts w:ascii="Times New Roman" w:hAnsi="Times New Roman"/>
                <w:sz w:val="24"/>
                <w:szCs w:val="24"/>
              </w:rPr>
              <w:lastRenderedPageBreak/>
              <w:t>tieto slová:“.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8D416E"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8D416E" w:rsidRPr="00477BF2">
              <w:rPr>
                <w:rFonts w:ascii="Times New Roman" w:hAnsi="Times New Roman"/>
                <w:bCs/>
                <w:sz w:val="24"/>
                <w:szCs w:val="24"/>
              </w:rPr>
              <w:t xml:space="preserve"> v zmysle pripomienok.</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III</w:t>
            </w:r>
            <w:r w:rsidRPr="00477BF2">
              <w:rPr>
                <w:rFonts w:ascii="Times New Roman" w:hAnsi="Times New Roman"/>
                <w:sz w:val="24"/>
                <w:szCs w:val="24"/>
              </w:rPr>
              <w:br/>
              <w:t>K bodom 19, 25, 31 a 52 - slová „bodka nahrádza čiarkou a na konci sa pripájajú tieto slová:“ odporúčame nahradiť slovami „sa na konci bodka nahrádza čiarkou a pripájajú sa tieto slová:“.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8D416E"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8D416E" w:rsidRPr="00477BF2">
              <w:rPr>
                <w:rFonts w:ascii="Times New Roman" w:hAnsi="Times New Roman"/>
                <w:bCs/>
                <w:sz w:val="24"/>
                <w:szCs w:val="24"/>
              </w:rPr>
              <w:t xml:space="preserve"> v zmysle pripomienok.</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V</w:t>
            </w:r>
            <w:r w:rsidRPr="00477BF2">
              <w:rPr>
                <w:rFonts w:ascii="Times New Roman" w:hAnsi="Times New Roman"/>
                <w:sz w:val="24"/>
                <w:szCs w:val="24"/>
              </w:rPr>
              <w:br/>
              <w:t xml:space="preserve">K bodom 2, 7, 8, 9, 11, 14, 15 a 18 - v úvodných vetách odporúčame slovo „písm.“ nahradiť slovom „písmená“. Ide 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206188"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206188" w:rsidRPr="00477BF2">
              <w:rPr>
                <w:rFonts w:ascii="Times New Roman" w:hAnsi="Times New Roman"/>
                <w:bCs/>
                <w:sz w:val="24"/>
                <w:szCs w:val="24"/>
              </w:rPr>
              <w:t xml:space="preserve"> v zmysle pripomienok.</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w:t>
            </w:r>
            <w:r w:rsidRPr="00477BF2">
              <w:rPr>
                <w:rFonts w:ascii="Times New Roman" w:hAnsi="Times New Roman"/>
                <w:sz w:val="24"/>
                <w:szCs w:val="24"/>
              </w:rPr>
              <w:br/>
              <w:t>K bodom 41, 49, 53 – slová „podľa §11 ods.2, 11 ods.5, §12 ods.1, 12 ods.4 alebo §13 ods.1“ odporúčame nahradiť slovami „podľa §11 ods.2 a 5, §12 ods.1 a 4 alebo §13 ods.1“.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8960E9"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8960E9" w:rsidRPr="00477BF2">
              <w:rPr>
                <w:rFonts w:ascii="Times New Roman" w:hAnsi="Times New Roman"/>
                <w:bCs/>
                <w:sz w:val="24"/>
                <w:szCs w:val="24"/>
              </w:rPr>
              <w:t xml:space="preserve"> v zmysle pripomienok.</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III</w:t>
            </w:r>
            <w:r w:rsidRPr="00477BF2">
              <w:rPr>
                <w:rFonts w:ascii="Times New Roman" w:hAnsi="Times New Roman"/>
                <w:sz w:val="24"/>
                <w:szCs w:val="24"/>
              </w:rPr>
              <w:br/>
              <w:t>K bodom 43, 60 a 65 – slová „§10 ods.1, §10 ods.3, §11 ods.1, §11 ods.4 alebo §12 ods.1“ odporúčame nahradiť slovami „§10 ods.1 a 3, §11 ods.1 a 4 alebo §12 ods.1“.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8960E9"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8960E9" w:rsidRPr="00477BF2">
              <w:rPr>
                <w:rFonts w:ascii="Times New Roman" w:hAnsi="Times New Roman"/>
                <w:bCs/>
                <w:sz w:val="24"/>
                <w:szCs w:val="24"/>
              </w:rPr>
              <w:t xml:space="preserve"> v zmysle pripomienok.</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w:t>
            </w:r>
            <w:r w:rsidRPr="00477BF2">
              <w:rPr>
                <w:rFonts w:ascii="Times New Roman" w:hAnsi="Times New Roman"/>
                <w:sz w:val="24"/>
                <w:szCs w:val="24"/>
              </w:rPr>
              <w:br/>
              <w:t xml:space="preserve">K bodom 49, 64 a 66 (§48 ods.1 písm. a) ) – slová „ podľa §10 ods.1, §10 ods.3, §11 ods.1, §11 ods.4 alebo §12 ods.1“ odporúčame nahradiť slovami „ podľa §10 ods.1 a 3, §11 ods.1 a 4 alebo §12 ods.1“. Ide o legislatívno-technickú </w:t>
            </w:r>
            <w:r w:rsidRPr="00477BF2">
              <w:rPr>
                <w:rFonts w:ascii="Times New Roman" w:hAnsi="Times New Roman"/>
                <w:sz w:val="24"/>
                <w:szCs w:val="24"/>
              </w:rPr>
              <w:lastRenderedPageBreak/>
              <w:t>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8960E9"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8960E9" w:rsidRPr="00477BF2">
              <w:rPr>
                <w:rFonts w:ascii="Times New Roman" w:hAnsi="Times New Roman"/>
                <w:bCs/>
                <w:sz w:val="24"/>
                <w:szCs w:val="24"/>
              </w:rPr>
              <w:t xml:space="preserve"> v zmysle pripomienok.</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w:t>
            </w:r>
            <w:r w:rsidRPr="00477BF2">
              <w:rPr>
                <w:rFonts w:ascii="Times New Roman" w:hAnsi="Times New Roman"/>
                <w:sz w:val="24"/>
                <w:szCs w:val="24"/>
              </w:rPr>
              <w:br/>
              <w:t>K bodom 5 a 13 – slová „bodka nahrádza čiarkou a na konci sa pripájajú tieto slová:“ odporúčame nahradiť slovami „sa na konci bodka nahrádza čiarkou a pripájajú sa tieto slová:“.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8960E9"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8960E9" w:rsidRPr="00477BF2">
              <w:rPr>
                <w:rFonts w:ascii="Times New Roman" w:hAnsi="Times New Roman"/>
                <w:bCs/>
                <w:sz w:val="24"/>
                <w:szCs w:val="24"/>
              </w:rPr>
              <w:t xml:space="preserve"> v zmysle pripomienok.</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III</w:t>
            </w:r>
            <w:r w:rsidRPr="00477BF2">
              <w:rPr>
                <w:rFonts w:ascii="Times New Roman" w:hAnsi="Times New Roman"/>
                <w:sz w:val="24"/>
                <w:szCs w:val="24"/>
              </w:rPr>
              <w:br/>
              <w:t>K bodom 57, 61 a 62 - odporúčame ich spojiť do jedného bodu za účelom zníženia počtu bodov navrhovaného materiálu.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8960E9"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51116" w:rsidP="00FC5A35">
            <w:pPr>
              <w:rPr>
                <w:rFonts w:ascii="Times New Roman" w:hAnsi="Times New Roman"/>
                <w:bCs/>
                <w:sz w:val="24"/>
                <w:szCs w:val="24"/>
              </w:rPr>
            </w:pPr>
            <w:r w:rsidRPr="00477BF2">
              <w:rPr>
                <w:rFonts w:ascii="Times New Roman" w:hAnsi="Times New Roman"/>
                <w:bCs/>
                <w:sz w:val="24"/>
                <w:szCs w:val="24"/>
              </w:rPr>
              <w:t>Predkladateľ zlúčil body 61 a 62 do jedného novelizačného bodu.</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III</w:t>
            </w:r>
            <w:r w:rsidRPr="00477BF2">
              <w:rPr>
                <w:rFonts w:ascii="Times New Roman" w:hAnsi="Times New Roman"/>
                <w:sz w:val="24"/>
                <w:szCs w:val="24"/>
              </w:rPr>
              <w:br/>
              <w:t>K bodom 68 a 69 - odporúčame ich spojiť do jedného bodu za účelom zníženia počtu bodov navrhovaného materiálu.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751116"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51116" w:rsidP="00FC5A35">
            <w:pPr>
              <w:rPr>
                <w:rFonts w:ascii="Times New Roman" w:hAnsi="Times New Roman"/>
                <w:bCs/>
                <w:sz w:val="24"/>
                <w:szCs w:val="24"/>
              </w:rPr>
            </w:pPr>
            <w:r w:rsidRPr="00477BF2">
              <w:rPr>
                <w:rFonts w:ascii="Times New Roman" w:hAnsi="Times New Roman"/>
                <w:bCs/>
                <w:sz w:val="24"/>
                <w:szCs w:val="24"/>
              </w:rPr>
              <w:t>Predkladateľ nepovažuje za vhodné zlúčiť tieto novelizačné body, preto</w:t>
            </w:r>
            <w:r w:rsidR="00C837E5" w:rsidRPr="00477BF2">
              <w:rPr>
                <w:rFonts w:ascii="Times New Roman" w:hAnsi="Times New Roman"/>
                <w:bCs/>
                <w:sz w:val="24"/>
                <w:szCs w:val="24"/>
              </w:rPr>
              <w:t>že</w:t>
            </w:r>
            <w:r w:rsidRPr="00477BF2">
              <w:rPr>
                <w:rFonts w:ascii="Times New Roman" w:hAnsi="Times New Roman"/>
                <w:bCs/>
                <w:sz w:val="24"/>
                <w:szCs w:val="24"/>
              </w:rPr>
              <w:t xml:space="preserve"> §</w:t>
            </w:r>
            <w:r w:rsidR="005335BA" w:rsidRPr="00477BF2">
              <w:rPr>
                <w:rFonts w:ascii="Times New Roman" w:hAnsi="Times New Roman"/>
                <w:bCs/>
                <w:sz w:val="24"/>
                <w:szCs w:val="24"/>
              </w:rPr>
              <w:t xml:space="preserve"> </w:t>
            </w:r>
            <w:r w:rsidRPr="00477BF2">
              <w:rPr>
                <w:rFonts w:ascii="Times New Roman" w:hAnsi="Times New Roman"/>
                <w:bCs/>
                <w:sz w:val="24"/>
                <w:szCs w:val="24"/>
              </w:rPr>
              <w:t>48 a 49 majú rozdielnu účinnosť.</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w:t>
            </w:r>
            <w:r w:rsidRPr="00477BF2">
              <w:rPr>
                <w:rFonts w:ascii="Times New Roman" w:hAnsi="Times New Roman"/>
                <w:sz w:val="24"/>
                <w:szCs w:val="24"/>
              </w:rPr>
              <w:br/>
              <w:t>K bodom 68 a 73 – odporúčame ich spojiť do jedného bodu za účelom zníženia počtu bodov navrhovaného materiálu.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751116"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51116" w:rsidP="00FC5A35">
            <w:pPr>
              <w:rPr>
                <w:rFonts w:ascii="Times New Roman" w:hAnsi="Times New Roman"/>
                <w:bCs/>
                <w:sz w:val="24"/>
                <w:szCs w:val="24"/>
              </w:rPr>
            </w:pPr>
            <w:r w:rsidRPr="00477BF2">
              <w:rPr>
                <w:rFonts w:ascii="Times New Roman" w:hAnsi="Times New Roman"/>
                <w:bCs/>
                <w:sz w:val="24"/>
                <w:szCs w:val="24"/>
              </w:rPr>
              <w:t>Predkladateľ považuje ním navrhnuté znenie novelizačných bodov za prehľadnejšie.</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III</w:t>
            </w:r>
            <w:r w:rsidRPr="00477BF2">
              <w:rPr>
                <w:rFonts w:ascii="Times New Roman" w:hAnsi="Times New Roman"/>
                <w:sz w:val="24"/>
                <w:szCs w:val="24"/>
              </w:rPr>
              <w:br/>
              <w:t>K bodom 71 a 75 - odporúčame ich spojiť do jedného bodu za účelom zníženia počtu bodov navrhovaného materiálu.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751116"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51116" w:rsidP="00FC5A35">
            <w:pPr>
              <w:rPr>
                <w:rFonts w:ascii="Times New Roman" w:hAnsi="Times New Roman"/>
                <w:bCs/>
                <w:sz w:val="24"/>
                <w:szCs w:val="24"/>
              </w:rPr>
            </w:pPr>
            <w:r w:rsidRPr="00477BF2">
              <w:rPr>
                <w:rFonts w:ascii="Times New Roman" w:hAnsi="Times New Roman"/>
                <w:bCs/>
                <w:sz w:val="24"/>
                <w:szCs w:val="24"/>
              </w:rPr>
              <w:t>Predkladateľ považuje ním navrhnuté znenie novelizačných bodov za prehľadnejšie.</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w:t>
            </w:r>
            <w:r w:rsidRPr="00477BF2">
              <w:rPr>
                <w:rFonts w:ascii="Times New Roman" w:hAnsi="Times New Roman"/>
                <w:sz w:val="24"/>
                <w:szCs w:val="24"/>
              </w:rPr>
              <w:br/>
              <w:t>K bodu 11 – v §15 odporúčame slová „právnická alebo fyzická osoba“ nahradiť slovami „právnická osoba alebo fyzická osoba“.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751116"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751116"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III</w:t>
            </w:r>
            <w:r w:rsidRPr="00477BF2">
              <w:rPr>
                <w:rFonts w:ascii="Times New Roman" w:hAnsi="Times New Roman"/>
                <w:sz w:val="24"/>
                <w:szCs w:val="24"/>
              </w:rPr>
              <w:br/>
            </w:r>
            <w:r w:rsidRPr="00477BF2">
              <w:rPr>
                <w:rFonts w:ascii="Times New Roman" w:hAnsi="Times New Roman"/>
                <w:sz w:val="24"/>
                <w:szCs w:val="24"/>
              </w:rPr>
              <w:lastRenderedPageBreak/>
              <w:t>K bodu 12 - slová „v §10 ods.1, §10 ods.3, §11 ods.1 alebo v §11 ods.4“ odporúčame nahradiť slovami „v §10 ods.1 a 3, §11 ods.1 alebo v §11 ods.4“ .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751116"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751116"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IV</w:t>
            </w:r>
            <w:r w:rsidRPr="00477BF2">
              <w:rPr>
                <w:rFonts w:ascii="Times New Roman" w:hAnsi="Times New Roman"/>
                <w:sz w:val="24"/>
                <w:szCs w:val="24"/>
              </w:rPr>
              <w:br/>
              <w:t>K bodu 15 - začiatok znenia odporúčame upraviť „V §20 ods.3 sa....“.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751116"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751116"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w:t>
            </w:r>
            <w:r w:rsidRPr="00477BF2">
              <w:rPr>
                <w:rFonts w:ascii="Times New Roman" w:hAnsi="Times New Roman"/>
                <w:sz w:val="24"/>
                <w:szCs w:val="24"/>
              </w:rPr>
              <w:br/>
              <w:t>K bodu 20 – úvodnú vetu odporúčame upraviť „§23 a 24 vrátane nadpisov znejú:“.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751116"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751116"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w:t>
            </w:r>
            <w:r w:rsidRPr="00477BF2">
              <w:rPr>
                <w:rFonts w:ascii="Times New Roman" w:hAnsi="Times New Roman"/>
                <w:sz w:val="24"/>
                <w:szCs w:val="24"/>
              </w:rPr>
              <w:br/>
              <w:t>K bodu 22 – začiatok znenia poznámky pod čiarou k odkazu 13b odporúčame upraviť „13b) Čl. 29.....“.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751116"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751116"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w:t>
            </w:r>
            <w:r w:rsidRPr="00477BF2">
              <w:rPr>
                <w:rFonts w:ascii="Times New Roman" w:hAnsi="Times New Roman"/>
                <w:sz w:val="24"/>
                <w:szCs w:val="24"/>
              </w:rPr>
              <w:br/>
              <w:t>K bodu 29 – slová „za slovo „okolností“ sa vkladá slovo „ich““ odporúčame nahradiť slovami „slovo „jeho“ sa nahrádza slovom „ich““.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751116"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751116"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III</w:t>
            </w:r>
            <w:r w:rsidRPr="00477BF2">
              <w:rPr>
                <w:rFonts w:ascii="Times New Roman" w:hAnsi="Times New Roman"/>
                <w:sz w:val="24"/>
                <w:szCs w:val="24"/>
              </w:rPr>
              <w:br/>
              <w:t>K bodu 3 – začiatok znenia odporúčame upraviť „V §6 písm. g)....“.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751116"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751116"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III</w:t>
            </w:r>
            <w:r w:rsidRPr="00477BF2">
              <w:rPr>
                <w:rFonts w:ascii="Times New Roman" w:hAnsi="Times New Roman"/>
                <w:sz w:val="24"/>
                <w:szCs w:val="24"/>
              </w:rPr>
              <w:br/>
              <w:t xml:space="preserve">K bodu 33 – úvodnú vetu odporúčame upraviť „V §29 </w:t>
            </w:r>
            <w:r w:rsidRPr="00477BF2">
              <w:rPr>
                <w:rFonts w:ascii="Times New Roman" w:hAnsi="Times New Roman"/>
                <w:sz w:val="24"/>
                <w:szCs w:val="24"/>
              </w:rPr>
              <w:lastRenderedPageBreak/>
              <w:t>odsek 1 znie:“.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58549B"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58549B"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III</w:t>
            </w:r>
            <w:r w:rsidRPr="00477BF2">
              <w:rPr>
                <w:rFonts w:ascii="Times New Roman" w:hAnsi="Times New Roman"/>
                <w:sz w:val="24"/>
                <w:szCs w:val="24"/>
              </w:rPr>
              <w:br/>
              <w:t>K bodu 4 - začiatok znenia odporúčame upraviť „V §6 písm. h) sa na konci bodka....“.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58549B"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58549B"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w:t>
            </w:r>
            <w:r w:rsidRPr="00477BF2">
              <w:rPr>
                <w:rFonts w:ascii="Times New Roman" w:hAnsi="Times New Roman"/>
                <w:sz w:val="24"/>
                <w:szCs w:val="24"/>
              </w:rPr>
              <w:br/>
              <w:t>K bodu 42 - začiatok znenia poznámky pod čiarou k odkazu 14b odporúčame upraviť „14b) Čl. 4.....“.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58549B"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58549B"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III</w:t>
            </w:r>
            <w:r w:rsidRPr="00477BF2">
              <w:rPr>
                <w:rFonts w:ascii="Times New Roman" w:hAnsi="Times New Roman"/>
                <w:sz w:val="24"/>
                <w:szCs w:val="24"/>
              </w:rPr>
              <w:br/>
              <w:t>K bodu 45 - začiatok znenia poznámky pod čiarou k odkazu 13a odporúčame upraviť „13a) Čl. 4.....“.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58549B"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58549B"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w:t>
            </w:r>
            <w:r w:rsidRPr="00477BF2">
              <w:rPr>
                <w:rFonts w:ascii="Times New Roman" w:hAnsi="Times New Roman"/>
                <w:sz w:val="24"/>
                <w:szCs w:val="24"/>
              </w:rPr>
              <w:br/>
              <w:t>K bodu 46 – celé znenie odporúčame upraviť „V celom texte zákona sa slová „(§79 ods.9)“ nahrádzajú slovami „(§79 ods.13)“.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58549B"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58549B"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w:t>
            </w:r>
            <w:r w:rsidRPr="00477BF2">
              <w:rPr>
                <w:rFonts w:ascii="Times New Roman" w:hAnsi="Times New Roman"/>
                <w:sz w:val="24"/>
                <w:szCs w:val="24"/>
              </w:rPr>
              <w:br/>
              <w:t>K bodu 56 – v §43 ods.4 odporúčame slová „podľa odsekov 1 alebo 2“ nahradiť slovami „podľa odseku 1 alebo odseku 2“.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58549B"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58549B"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w:t>
            </w:r>
            <w:r w:rsidRPr="00477BF2">
              <w:rPr>
                <w:rFonts w:ascii="Times New Roman" w:hAnsi="Times New Roman"/>
                <w:sz w:val="24"/>
                <w:szCs w:val="24"/>
              </w:rPr>
              <w:br/>
              <w:t xml:space="preserve">K bodu 58 – slová „za slovo „úkonu“ vkladajú slová“ odporúčame nahradiť slovami „na konci pripájajú tieto </w:t>
            </w:r>
            <w:r w:rsidRPr="00477BF2">
              <w:rPr>
                <w:rFonts w:ascii="Times New Roman" w:hAnsi="Times New Roman"/>
                <w:sz w:val="24"/>
                <w:szCs w:val="24"/>
              </w:rPr>
              <w:lastRenderedPageBreak/>
              <w:t>slová:“.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58549B"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58549B"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w:t>
            </w:r>
            <w:r w:rsidRPr="00477BF2">
              <w:rPr>
                <w:rFonts w:ascii="Times New Roman" w:hAnsi="Times New Roman"/>
                <w:sz w:val="24"/>
                <w:szCs w:val="24"/>
              </w:rPr>
              <w:br/>
              <w:t>K bodu 60 – slová „(46 ods.3 )“ odporúčame nahradiť slovami „(§46 ods.3 )“.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58549B"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58549B"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w:t>
            </w:r>
            <w:r w:rsidRPr="00477BF2">
              <w:rPr>
                <w:rFonts w:ascii="Times New Roman" w:hAnsi="Times New Roman"/>
                <w:sz w:val="24"/>
                <w:szCs w:val="24"/>
              </w:rPr>
              <w:br/>
              <w:t>K bodu 60 – v §41b ods. 5 odporúčame slová „podľa odseku 3 alebo 4“ nahradiť slovami „podľa odseku 3 alebo odseku 4“.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58549B"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58549B"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w:t>
            </w:r>
            <w:r w:rsidRPr="00477BF2">
              <w:rPr>
                <w:rFonts w:ascii="Times New Roman" w:hAnsi="Times New Roman"/>
                <w:sz w:val="24"/>
                <w:szCs w:val="24"/>
              </w:rPr>
              <w:br/>
              <w:t>K bodu 7 – slová „v 11 ods.2, 11 ods.5, §12 ods.1 a v §12 ods.4“ odporúčame nahradiť slovami „v § 11 ods.2 a 5, §12 ods.1 a v §12 ods.4“.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58549B"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58549B"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III</w:t>
            </w:r>
            <w:r w:rsidRPr="00477BF2">
              <w:rPr>
                <w:rFonts w:ascii="Times New Roman" w:hAnsi="Times New Roman"/>
                <w:sz w:val="24"/>
                <w:szCs w:val="24"/>
              </w:rPr>
              <w:br/>
              <w:t>K bodu 73 – slová „§45 ods.2, 3 a 5 písm. a)“ odporúčame nahradiť slovami „§45 ods.2 a 3 a §45 ods. 5 písm. a)“.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F25EA8"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F25EA8"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w:t>
            </w:r>
            <w:r w:rsidRPr="00477BF2">
              <w:rPr>
                <w:rFonts w:ascii="Times New Roman" w:hAnsi="Times New Roman"/>
                <w:sz w:val="24"/>
                <w:szCs w:val="24"/>
              </w:rPr>
              <w:br/>
              <w:t>K bodu 73 - začiatok znenia poznámky pod čiarou k odkazu 14 odporúčame upraviť „14) Čl. 71.....“.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F25EA8"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F25EA8"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w:t>
            </w:r>
            <w:r w:rsidRPr="00477BF2">
              <w:rPr>
                <w:rFonts w:ascii="Times New Roman" w:hAnsi="Times New Roman"/>
                <w:sz w:val="24"/>
                <w:szCs w:val="24"/>
              </w:rPr>
              <w:br/>
              <w:t xml:space="preserve">K bodu 8 – slová „v §10 ods.1, §10 ods.3, §11 ods.1 alebo v §11 ods.4“ odporúčame nahradiť slovami „v §10 ods.1 a 3, </w:t>
            </w:r>
            <w:r w:rsidRPr="00477BF2">
              <w:rPr>
                <w:rFonts w:ascii="Times New Roman" w:hAnsi="Times New Roman"/>
                <w:sz w:val="24"/>
                <w:szCs w:val="24"/>
              </w:rPr>
              <w:lastRenderedPageBreak/>
              <w:t>§11 ods.1 alebo v §11 ods.4“ .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F25EA8"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F25EA8"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ŠÚSR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w:t>
            </w:r>
            <w:r w:rsidRPr="00477BF2">
              <w:rPr>
                <w:rFonts w:ascii="Times New Roman" w:hAnsi="Times New Roman"/>
                <w:sz w:val="24"/>
                <w:szCs w:val="24"/>
              </w:rPr>
              <w:br/>
              <w:t>K bodu 84 – začiatok znenia odporúčame upraviť „V §57 ods.6 sa....“.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036412"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036412"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ÚGKKSR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sz w:val="24"/>
                <w:szCs w:val="24"/>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8F431C" w:rsidP="00FC5A35">
            <w:pPr>
              <w:rPr>
                <w:rFonts w:ascii="Times New Roman" w:hAnsi="Times New Roman"/>
                <w:bCs/>
                <w:sz w:val="24"/>
                <w:szCs w:val="24"/>
              </w:rPr>
            </w:pP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ÚJDSR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celému materiálu</w:t>
            </w:r>
            <w:r w:rsidRPr="00477BF2">
              <w:rPr>
                <w:rFonts w:ascii="Times New Roman" w:hAnsi="Times New Roman"/>
                <w:sz w:val="24"/>
                <w:szCs w:val="24"/>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8F431C" w:rsidP="00FC5A35">
            <w:pPr>
              <w:rPr>
                <w:rFonts w:ascii="Times New Roman" w:hAnsi="Times New Roman"/>
                <w:bCs/>
                <w:sz w:val="24"/>
                <w:szCs w:val="24"/>
              </w:rPr>
            </w:pP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ÚNMSSR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celému materiálu</w:t>
            </w:r>
            <w:r w:rsidRPr="00477BF2">
              <w:rPr>
                <w:rFonts w:ascii="Times New Roman" w:hAnsi="Times New Roman"/>
                <w:sz w:val="24"/>
                <w:szCs w:val="24"/>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8F431C" w:rsidP="00FC5A35">
            <w:pPr>
              <w:rPr>
                <w:rFonts w:ascii="Times New Roman" w:hAnsi="Times New Roman"/>
                <w:bCs/>
                <w:sz w:val="24"/>
                <w:szCs w:val="24"/>
              </w:rPr>
            </w:pP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ÚPPVII</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III bod 30 a 31</w:t>
            </w:r>
            <w:r w:rsidRPr="00477BF2">
              <w:rPr>
                <w:rFonts w:ascii="Times New Roman" w:hAnsi="Times New Roman"/>
                <w:sz w:val="24"/>
                <w:szCs w:val="24"/>
              </w:rPr>
              <w:br/>
              <w:t>Novelizačné body 30 a 31 odporúčame spojiť do jedného novelizačného bodu.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036412"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036412" w:rsidP="00FC5A35">
            <w:pPr>
              <w:rPr>
                <w:rFonts w:ascii="Times New Roman" w:hAnsi="Times New Roman"/>
                <w:bCs/>
                <w:sz w:val="24"/>
                <w:szCs w:val="24"/>
              </w:rPr>
            </w:pPr>
            <w:r w:rsidRPr="00477BF2">
              <w:rPr>
                <w:rFonts w:ascii="Times New Roman" w:hAnsi="Times New Roman"/>
                <w:bCs/>
                <w:sz w:val="24"/>
                <w:szCs w:val="24"/>
              </w:rPr>
              <w:t>Predkladateľ neakceptoval túto pripomienku, pretože ním zvolená legislatívna technika umožňuje lepší prehľad o navrhovaných zmenách.</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ÚPPVII</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 bod 66 a 67</w:t>
            </w:r>
            <w:r w:rsidRPr="00477BF2">
              <w:rPr>
                <w:rFonts w:ascii="Times New Roman" w:hAnsi="Times New Roman"/>
                <w:sz w:val="24"/>
                <w:szCs w:val="24"/>
              </w:rPr>
              <w:br/>
              <w:t>Novelizačné body 66 a 67 odporúčame spojiť do jedného novelizačného bodu.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036412"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036412" w:rsidP="00FC5A35">
            <w:pPr>
              <w:rPr>
                <w:rFonts w:ascii="Times New Roman" w:hAnsi="Times New Roman"/>
                <w:bCs/>
                <w:sz w:val="24"/>
                <w:szCs w:val="24"/>
              </w:rPr>
            </w:pPr>
            <w:r w:rsidRPr="00477BF2">
              <w:rPr>
                <w:rFonts w:ascii="Times New Roman" w:hAnsi="Times New Roman"/>
                <w:bCs/>
                <w:sz w:val="24"/>
                <w:szCs w:val="24"/>
              </w:rPr>
              <w:t>Predkladateľ nepovažuje za vhodné zlúčiť tieto novelizačné body, pretože predmetné ustanovenia majú rozdielnu účinnosť.</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ÚPPVII</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 bod 52</w:t>
            </w:r>
            <w:r w:rsidRPr="00477BF2">
              <w:rPr>
                <w:rFonts w:ascii="Times New Roman" w:hAnsi="Times New Roman"/>
                <w:sz w:val="24"/>
                <w:szCs w:val="24"/>
              </w:rPr>
              <w:br/>
              <w:t>Odporúčame slovo "slovo" nahradiť slovom "suma" a slová "nahrádzajú slovami" nahradiť slovami "nahrádza sumou".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DA6B09"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DA6B09"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ÚPPVII</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 bod 84</w:t>
            </w:r>
            <w:r w:rsidRPr="00477BF2">
              <w:rPr>
                <w:rFonts w:ascii="Times New Roman" w:hAnsi="Times New Roman"/>
                <w:sz w:val="24"/>
                <w:szCs w:val="24"/>
              </w:rPr>
              <w:br/>
              <w:t>Slová "§ 57 odsek 6" odporúčame nahradiť slovami "§ 57 ods. 6".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DA6B09"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DA6B09"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ÚPPVII</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 bod 11</w:t>
            </w:r>
            <w:r w:rsidRPr="00477BF2">
              <w:rPr>
                <w:rFonts w:ascii="Times New Roman" w:hAnsi="Times New Roman"/>
                <w:sz w:val="24"/>
                <w:szCs w:val="24"/>
              </w:rPr>
              <w:br/>
              <w:t>V § 15 odporúčame za slovo "právnická" vložiť slovo "osoba".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DA6B09"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DA6B09"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ÚPPVII</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III bod 50</w:t>
            </w:r>
            <w:r w:rsidRPr="00477BF2">
              <w:rPr>
                <w:rFonts w:ascii="Times New Roman" w:hAnsi="Times New Roman"/>
                <w:sz w:val="24"/>
                <w:szCs w:val="24"/>
              </w:rPr>
              <w:br/>
              <w:t>V nadväznosti na novelizačný bod 43 odporúčame slová "§ 32 ods. 2 a 4" nahradiť slovami "§ 32 ods. 3 a 5".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DA6B09"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DA6B09"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ÚPPVII</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Čl. I bod 20</w:t>
            </w:r>
            <w:r w:rsidRPr="00477BF2">
              <w:rPr>
                <w:rFonts w:ascii="Times New Roman" w:hAnsi="Times New Roman"/>
                <w:sz w:val="24"/>
                <w:szCs w:val="24"/>
              </w:rPr>
              <w:br/>
              <w:t>V súlade s bodom 48 Prílohy č. 1 k Legislatívnym pravidlám vlády SR odporúčame v poznámkach pod čiarou uviesť názov zákona.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DA6B09"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DA6B09" w:rsidP="00FC5A35">
            <w:pPr>
              <w:rPr>
                <w:rFonts w:ascii="Times New Roman" w:hAnsi="Times New Roman"/>
                <w:bCs/>
                <w:sz w:val="24"/>
                <w:szCs w:val="24"/>
              </w:rPr>
            </w:pPr>
            <w:r w:rsidRPr="00477BF2">
              <w:rPr>
                <w:rFonts w:ascii="Times New Roman" w:hAnsi="Times New Roman"/>
                <w:bCs/>
                <w:sz w:val="24"/>
                <w:szCs w:val="24"/>
              </w:rPr>
              <w:t>Predkladateľ nepovažuje za potrebné uviesť v poznámkach pod čiarou názov zákona, pretože tento je uvedený priamo v paragrafovom texte.</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ÚVO</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zákonu, ktorým sa mení a dopĺňa zákon č. 435.2001 Z. z. o patentoch, dodatkových ochranných osvedčeniach a o zmene a doplnení niektorých zákonov (patentový zákon) v znení neskorších predpisov a o zmene a doplnení niektorých zákonov</w:t>
            </w:r>
            <w:r w:rsidRPr="00477BF2">
              <w:rPr>
                <w:rFonts w:ascii="Times New Roman" w:hAnsi="Times New Roman"/>
                <w:sz w:val="24"/>
                <w:szCs w:val="24"/>
              </w:rPr>
              <w:br/>
              <w:t xml:space="preserve">Gramatická pripomienka k ustanoveniu § 79 ods. 2, posledná veta, cit.: "Takýto účastníci...", navrhujeme nahradiť plurálom "Takíto účastníci...". Rovnaká pripomienka sa vzťahuje k ustanoveniu § 49 ods. 2 zákona č. 444/2002 Z. z. o dizajnoch v znení zákona č. 344/2004 Z. z., zákona č. 84/2007, zákona 495/2008 Z. z. a zákona č. </w:t>
            </w:r>
            <w:r w:rsidRPr="00477BF2">
              <w:rPr>
                <w:rFonts w:ascii="Times New Roman" w:hAnsi="Times New Roman"/>
                <w:sz w:val="24"/>
                <w:szCs w:val="24"/>
              </w:rPr>
              <w:lastRenderedPageBreak/>
              <w:t>125/2016 Z. z. a ustanoveniu § 58 ods. 2 zákona č. 517/2007 Z. z. o úžitkových vzoroch a o zmene a doplnení niektorých zákonov v znení zákona č. 495/2008 Z. z. a zákona č. 125/2016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O</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377160"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321642" w:rsidRPr="00477BF2">
              <w:rPr>
                <w:rFonts w:ascii="Times New Roman" w:hAnsi="Times New Roman"/>
                <w:bCs/>
                <w:sz w:val="24"/>
                <w:szCs w:val="24"/>
              </w:rPr>
              <w:t xml:space="preserve"> v zmysle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VSD, a.s.</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 xml:space="preserve">§ 79 ods. 9 </w:t>
            </w:r>
            <w:r w:rsidRPr="00477BF2">
              <w:rPr>
                <w:rFonts w:ascii="Times New Roman" w:hAnsi="Times New Roman"/>
                <w:sz w:val="24"/>
                <w:szCs w:val="24"/>
              </w:rPr>
              <w:br/>
              <w:t xml:space="preserve">navrhované znenie navrhujeme upraviť v znení: „Ak účastník konania nevyhovie výzve úradu podľa odseku 8 v určenej lehote, úrad môže konanie zastaviť. Na tento následok musí byť účastník vo výzve upozornený.“ Dôvod: upresnenie; aby bolo zrejmé, že ide výlučne o výzvu týkajúcu sa predloženia originálu listiny, prípadne jej overenej kópie.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Z</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377160"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753B17" w:rsidRPr="00477BF2" w:rsidRDefault="00753B17" w:rsidP="00753B17">
            <w:pPr>
              <w:rPr>
                <w:rFonts w:ascii="Times New Roman" w:hAnsi="Times New Roman"/>
                <w:bCs/>
                <w:sz w:val="24"/>
                <w:szCs w:val="24"/>
              </w:rPr>
            </w:pPr>
            <w:r w:rsidRPr="00477BF2">
              <w:rPr>
                <w:rFonts w:ascii="Times New Roman" w:hAnsi="Times New Roman"/>
                <w:bCs/>
                <w:sz w:val="24"/>
                <w:szCs w:val="24"/>
              </w:rPr>
              <w:t>Predkladateľ neakceptoval navrhnutú úpravu § 79 ods. 9, pretože toto ustanovenie sa nevzťahuje výlučne na procesnú situáciu predpokladanú v odseku 8 (výzva na predloženie originálu listiny), ale komplexne na akékoľvek konanie podľa zákona č. 435/2001 Z. z. Predmetné ustanovenie bolo v takomto zmysle uplatňované aj doteraz (§ 79 ods. 5), pričom jeho cieľom je zabezpečiť, aby správne konanie podľa zákona č. 435/2001 Z. z. nebolo zbytočne predlžované pasivitou účastníka konania. Takýto výklad predmetného ustanovenia je v plnom súlade so zásadou hospodárnosti a rýchlosti správneho konania.</w:t>
            </w:r>
          </w:p>
          <w:p w:rsidR="00BB5F24" w:rsidRPr="00477BF2" w:rsidRDefault="00753B17" w:rsidP="005335BA">
            <w:pPr>
              <w:rPr>
                <w:rFonts w:ascii="Times New Roman" w:hAnsi="Times New Roman"/>
                <w:bCs/>
                <w:sz w:val="24"/>
                <w:szCs w:val="24"/>
              </w:rPr>
            </w:pPr>
            <w:r w:rsidRPr="00477BF2">
              <w:rPr>
                <w:rFonts w:ascii="Times New Roman" w:hAnsi="Times New Roman"/>
                <w:bCs/>
                <w:sz w:val="24"/>
                <w:szCs w:val="24"/>
              </w:rPr>
              <w:t xml:space="preserve">Na stretnutí 16.2.2017 </w:t>
            </w:r>
            <w:r w:rsidR="005335BA" w:rsidRPr="00477BF2">
              <w:rPr>
                <w:rFonts w:ascii="Times New Roman" w:hAnsi="Times New Roman"/>
                <w:bCs/>
                <w:sz w:val="24"/>
                <w:szCs w:val="24"/>
              </w:rPr>
              <w:t>pripomienkujúci subjekt</w:t>
            </w:r>
            <w:r w:rsidRPr="00477BF2">
              <w:rPr>
                <w:rFonts w:ascii="Times New Roman" w:hAnsi="Times New Roman"/>
                <w:bCs/>
                <w:sz w:val="24"/>
                <w:szCs w:val="24"/>
              </w:rPr>
              <w:t xml:space="preserve"> súhlasil s uvedeným vyhodnotením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VSD, a.s.</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 xml:space="preserve">k zákonu č. 444.2002 Z. z.- 51b ods. 4 </w:t>
            </w:r>
            <w:r w:rsidRPr="00477BF2">
              <w:rPr>
                <w:rFonts w:ascii="Times New Roman" w:hAnsi="Times New Roman"/>
                <w:sz w:val="24"/>
                <w:szCs w:val="24"/>
              </w:rPr>
              <w:br/>
              <w:t xml:space="preserve">navrhované znenie navrhujeme upraviť v znení: „Práva a právne vzťahy z dizajnov zapísaných do 31. decembra 2017 sa posudzujú podľa právnej úpravy účinnej od 1. januára 2018. Vznik, zmena a zánik práv a právnych vzťahov, ako aj nároky z nich vzniknuté do 31. decembra 2017 sa posudzujú podľa predpisov platných v čase ich vzniku.“ Dôvod: precizovanie v zmysle používanej právnej </w:t>
            </w:r>
            <w:r w:rsidRPr="00477BF2">
              <w:rPr>
                <w:rFonts w:ascii="Times New Roman" w:hAnsi="Times New Roman"/>
                <w:sz w:val="24"/>
                <w:szCs w:val="24"/>
              </w:rPr>
              <w:lastRenderedPageBreak/>
              <w:t xml:space="preserve">terminológie.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Z</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E1553D"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E1553D" w:rsidRPr="00477BF2">
              <w:rPr>
                <w:rFonts w:ascii="Times New Roman" w:hAnsi="Times New Roman"/>
                <w:bCs/>
                <w:sz w:val="24"/>
                <w:szCs w:val="24"/>
              </w:rPr>
              <w:t xml:space="preserve"> v zmysle pripomienky</w:t>
            </w:r>
            <w:r w:rsidR="00BE0F5A" w:rsidRPr="00477BF2">
              <w:rPr>
                <w:rFonts w:ascii="Times New Roman" w:hAnsi="Times New Roman"/>
                <w:bCs/>
                <w:sz w:val="24"/>
                <w:szCs w:val="24"/>
              </w:rPr>
              <w:t xml:space="preserve"> s miernou modifikáciou v druhej vete podľa pripomienok iných </w:t>
            </w:r>
            <w:r w:rsidR="005335BA" w:rsidRPr="00477BF2">
              <w:rPr>
                <w:rFonts w:ascii="Times New Roman" w:hAnsi="Times New Roman"/>
                <w:bCs/>
                <w:sz w:val="24"/>
                <w:szCs w:val="24"/>
              </w:rPr>
              <w:t>pripomienkujúcich subjektov</w:t>
            </w:r>
            <w:r w:rsidR="00BE0F5A" w:rsidRPr="00477BF2">
              <w:rPr>
                <w:rFonts w:ascii="Times New Roman" w:hAnsi="Times New Roman"/>
                <w:bCs/>
                <w:sz w:val="24"/>
                <w:szCs w:val="24"/>
              </w:rPr>
              <w:t xml:space="preserve"> (napr. MKSR).</w:t>
            </w:r>
          </w:p>
          <w:p w:rsidR="00753B17" w:rsidRPr="00477BF2" w:rsidRDefault="00753B17" w:rsidP="00FC5A35">
            <w:pPr>
              <w:rPr>
                <w:rFonts w:ascii="Times New Roman" w:hAnsi="Times New Roman"/>
                <w:bCs/>
                <w:sz w:val="24"/>
                <w:szCs w:val="24"/>
              </w:rPr>
            </w:pPr>
            <w:r w:rsidRPr="00477BF2">
              <w:rPr>
                <w:rFonts w:ascii="Times New Roman" w:hAnsi="Times New Roman"/>
                <w:bCs/>
                <w:sz w:val="24"/>
                <w:szCs w:val="24"/>
              </w:rPr>
              <w:t xml:space="preserve">Na stretnutí 16.2.2017 </w:t>
            </w:r>
            <w:r w:rsidR="005335BA" w:rsidRPr="00477BF2">
              <w:rPr>
                <w:rFonts w:ascii="Times New Roman" w:hAnsi="Times New Roman"/>
                <w:bCs/>
                <w:sz w:val="24"/>
                <w:szCs w:val="24"/>
              </w:rPr>
              <w:t>pripomienkujúci subjekt</w:t>
            </w:r>
            <w:r w:rsidRPr="00477BF2">
              <w:rPr>
                <w:rFonts w:ascii="Times New Roman" w:hAnsi="Times New Roman"/>
                <w:bCs/>
                <w:sz w:val="24"/>
                <w:szCs w:val="24"/>
              </w:rPr>
              <w:t xml:space="preserve"> súhlasil s uvedeným vyhodnotením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VSD, a.s.</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 xml:space="preserve">§ 85b ods. 4 </w:t>
            </w:r>
            <w:r w:rsidRPr="00477BF2">
              <w:rPr>
                <w:rFonts w:ascii="Times New Roman" w:hAnsi="Times New Roman"/>
                <w:sz w:val="24"/>
                <w:szCs w:val="24"/>
              </w:rPr>
              <w:br/>
              <w:t>navrhované znenie navrhujeme upraviť v znení: „Práva a právne vzťahy z patentov udelených do 31. decembra 2017 sa posudzujú podľa právnej úpravy účinnej od 1. januára 2018. Vznik, zmena a zánik práv a právnych vzťahov, ako aj nároky z nich vzniknuté do 31. decembra 2017 sa posudzujú podľa predpisov platných v čase ich vzniku.“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Z</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E1553D" w:rsidP="00FC5A35">
            <w:pPr>
              <w:jc w:val="center"/>
              <w:rPr>
                <w:rFonts w:ascii="Times New Roman" w:hAnsi="Times New Roman"/>
                <w:b/>
                <w:bCs/>
                <w:sz w:val="24"/>
                <w:szCs w:val="24"/>
              </w:rPr>
            </w:pPr>
            <w:r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E1553D" w:rsidRPr="00477BF2">
              <w:rPr>
                <w:rFonts w:ascii="Times New Roman" w:hAnsi="Times New Roman"/>
                <w:bCs/>
                <w:sz w:val="24"/>
                <w:szCs w:val="24"/>
              </w:rPr>
              <w:t xml:space="preserve"> v zmysle pripomienky s miernou modifikáciou v druhej vete podľa pripomienok iných </w:t>
            </w:r>
            <w:r w:rsidR="005335BA" w:rsidRPr="00477BF2">
              <w:rPr>
                <w:rFonts w:ascii="Times New Roman" w:hAnsi="Times New Roman"/>
                <w:bCs/>
                <w:sz w:val="24"/>
                <w:szCs w:val="24"/>
              </w:rPr>
              <w:t>pripomienkujúcich subjektov</w:t>
            </w:r>
            <w:r w:rsidR="00E1553D" w:rsidRPr="00477BF2">
              <w:rPr>
                <w:rFonts w:ascii="Times New Roman" w:hAnsi="Times New Roman"/>
                <w:bCs/>
                <w:sz w:val="24"/>
                <w:szCs w:val="24"/>
              </w:rPr>
              <w:t xml:space="preserve"> (napr. MKSR).</w:t>
            </w:r>
          </w:p>
          <w:p w:rsidR="00753B17" w:rsidRPr="00477BF2" w:rsidRDefault="00753B17" w:rsidP="00FC5A35">
            <w:pPr>
              <w:rPr>
                <w:rFonts w:ascii="Times New Roman" w:hAnsi="Times New Roman"/>
                <w:bCs/>
                <w:sz w:val="24"/>
                <w:szCs w:val="24"/>
              </w:rPr>
            </w:pPr>
            <w:r w:rsidRPr="00477BF2">
              <w:rPr>
                <w:rFonts w:ascii="Times New Roman" w:hAnsi="Times New Roman"/>
                <w:bCs/>
                <w:sz w:val="24"/>
                <w:szCs w:val="24"/>
              </w:rPr>
              <w:t xml:space="preserve">Na stretnutí 16.2.2017 </w:t>
            </w:r>
            <w:r w:rsidR="005335BA" w:rsidRPr="00477BF2">
              <w:rPr>
                <w:rFonts w:ascii="Times New Roman" w:hAnsi="Times New Roman"/>
                <w:bCs/>
                <w:sz w:val="24"/>
                <w:szCs w:val="24"/>
              </w:rPr>
              <w:t>pripomienkujúci subjekt</w:t>
            </w:r>
            <w:r w:rsidRPr="00477BF2">
              <w:rPr>
                <w:rFonts w:ascii="Times New Roman" w:hAnsi="Times New Roman"/>
                <w:bCs/>
                <w:sz w:val="24"/>
                <w:szCs w:val="24"/>
              </w:rPr>
              <w:t xml:space="preserve"> súhlasil s uvedeným vyhodnotením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VSD, a.s.</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 46 ods. 5</w:t>
            </w:r>
            <w:r w:rsidRPr="00477BF2">
              <w:rPr>
                <w:rFonts w:ascii="Times New Roman" w:hAnsi="Times New Roman"/>
                <w:sz w:val="24"/>
                <w:szCs w:val="24"/>
              </w:rPr>
              <w:br/>
              <w:t xml:space="preserve">navrhujeme doplnenie: „Úrad môže zrušiť patent aj na návrh jeho majiteľa bez ohľadu na existenciu dôvodov podľa odseku 1. Úrad neprihliada na návrh majiteľa patentu na čiastočné zrušenie, ak prebieha konanie o zrušení patentu. Ak na patente viaznu práva tretích osôb zapísané v registri, úrad o návrhu majiteľa na zrušenie patentu koná len po predložení písomného súhlasu osoby, ktorej práva a oprávnené záujmy môžu byť zrušením patentu dotknuté. To isté platí v prípade súdneho sporu zapísaného v registri, ktorého predmetom je právo na riešenie, a to až do uplynutia šiestich mesiacov odo dňa právoplatnosti rozhodnutia súdu; ustanovenie § 46 ods. 1 písm. e) a § 48 ods. 1 tým nie sú dotknuté.“. Dôvod: V prípade, že sa súdny spor (predmetom ktorého je právo na riešenie) skončí v neprospech zapísaného majiteľa (ktorý podá úradu návrh na zrušenie patentu so súhlasom druhej strany sporu), malo by zároveň platiť to, čo sa uvádza v § 46 ods. 1 písm. e) (zrušenie patentu v prípade preukázania, že majiteľ nemá právo na riešenie) alebo § 48 ods. 1 (odňatie patentu a zápis </w:t>
            </w:r>
            <w:r w:rsidRPr="00477BF2">
              <w:rPr>
                <w:rFonts w:ascii="Times New Roman" w:hAnsi="Times New Roman"/>
                <w:sz w:val="24"/>
                <w:szCs w:val="24"/>
              </w:rPr>
              <w:lastRenderedPageBreak/>
              <w:t xml:space="preserve">v prospech osoby, ktorá sa preukáže právoplatným rozhodnutím súdu) bez prihliadnutia na 6 mesačnú lehotu.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Z</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753B17" w:rsidP="00FC5A35">
            <w:pPr>
              <w:jc w:val="center"/>
              <w:rPr>
                <w:rFonts w:ascii="Times New Roman" w:hAnsi="Times New Roman"/>
                <w:b/>
                <w:bCs/>
                <w:sz w:val="24"/>
                <w:szCs w:val="24"/>
              </w:rPr>
            </w:pPr>
            <w:r w:rsidRPr="00477BF2">
              <w:rPr>
                <w:rFonts w:ascii="Times New Roman" w:hAnsi="Times New Roman"/>
                <w:b/>
                <w:bCs/>
                <w:sz w:val="24"/>
                <w:szCs w:val="24"/>
              </w:rPr>
              <w:t>N</w:t>
            </w:r>
          </w:p>
        </w:tc>
        <w:tc>
          <w:tcPr>
            <w:tcW w:w="1741" w:type="pct"/>
            <w:tcBorders>
              <w:top w:val="outset" w:sz="6" w:space="0" w:color="000000"/>
              <w:left w:val="outset" w:sz="6" w:space="0" w:color="000000"/>
              <w:bottom w:val="outset" w:sz="6" w:space="0" w:color="000000"/>
              <w:right w:val="outset" w:sz="6" w:space="0" w:color="000000"/>
            </w:tcBorders>
          </w:tcPr>
          <w:p w:rsidR="00753B17" w:rsidRPr="00477BF2" w:rsidRDefault="00753B17" w:rsidP="00753B17">
            <w:pPr>
              <w:rPr>
                <w:rFonts w:ascii="Times New Roman" w:hAnsi="Times New Roman"/>
                <w:bCs/>
                <w:sz w:val="24"/>
                <w:szCs w:val="24"/>
              </w:rPr>
            </w:pPr>
            <w:r w:rsidRPr="00477BF2">
              <w:rPr>
                <w:rFonts w:ascii="Times New Roman" w:hAnsi="Times New Roman"/>
                <w:bCs/>
                <w:sz w:val="24"/>
                <w:szCs w:val="24"/>
              </w:rPr>
              <w:t xml:space="preserve">Predkladateľ neakceptoval navrhnutú úpravu § 46 ods. 5, ktorá v porovnaní s textom predloženým do MPK obsahuje len </w:t>
            </w:r>
            <w:proofErr w:type="spellStart"/>
            <w:r w:rsidRPr="00477BF2">
              <w:rPr>
                <w:rFonts w:ascii="Times New Roman" w:hAnsi="Times New Roman"/>
                <w:bCs/>
                <w:sz w:val="24"/>
                <w:szCs w:val="24"/>
              </w:rPr>
              <w:t>dovetok</w:t>
            </w:r>
            <w:proofErr w:type="spellEnd"/>
            <w:r w:rsidRPr="00477BF2">
              <w:rPr>
                <w:rFonts w:ascii="Times New Roman" w:hAnsi="Times New Roman"/>
                <w:bCs/>
                <w:sz w:val="24"/>
                <w:szCs w:val="24"/>
              </w:rPr>
              <w:t xml:space="preserve"> na konci poslednej vety „; ustanovenie § 46 ods. 1 písm. e) a § 48 ods. 1 tým nie sú dotknuté.“. Podľa názoru predkladateľa tu pravdepodobn</w:t>
            </w:r>
            <w:r w:rsidR="005335BA" w:rsidRPr="00477BF2">
              <w:rPr>
                <w:rFonts w:ascii="Times New Roman" w:hAnsi="Times New Roman"/>
                <w:bCs/>
                <w:sz w:val="24"/>
                <w:szCs w:val="24"/>
              </w:rPr>
              <w:t>e ide o nedorozumenie, pretože šesť</w:t>
            </w:r>
            <w:r w:rsidRPr="00477BF2">
              <w:rPr>
                <w:rFonts w:ascii="Times New Roman" w:hAnsi="Times New Roman"/>
                <w:bCs/>
                <w:sz w:val="24"/>
                <w:szCs w:val="24"/>
              </w:rPr>
              <w:t>mesačná lehota, ktorá bola do § 46 ods. 5 prevzatá z platného znenia § 30 ods. 4 (vzdanie sa patentu), slúži na ochranu nového (pravého) majiteľa patentu, ktorý bol úspešný v súdnom spore o právo na riešenie. Tento sa môže v uvedenej lehote sám rozhodnúť, či 1) dá písomný súhlas na zrušenie patentu, ktorý podal pôvodný (domnelý) majiteľ (§ 46 ods. 5 posledná veta) alebo 2) požiada o prepis patentu na seba (§ 48). Ak sa rozhodne požiadať o prepis patentu na seba, čo je pravdepodobnejšie, je povinný tak spraviť tiež v </w:t>
            </w:r>
            <w:r w:rsidR="009C2FC0" w:rsidRPr="00477BF2">
              <w:rPr>
                <w:rFonts w:ascii="Times New Roman" w:hAnsi="Times New Roman"/>
                <w:bCs/>
                <w:sz w:val="24"/>
                <w:szCs w:val="24"/>
              </w:rPr>
              <w:t>šesť</w:t>
            </w:r>
            <w:r w:rsidRPr="00477BF2">
              <w:rPr>
                <w:rFonts w:ascii="Times New Roman" w:hAnsi="Times New Roman"/>
                <w:bCs/>
                <w:sz w:val="24"/>
                <w:szCs w:val="24"/>
              </w:rPr>
              <w:t xml:space="preserve">mesačnej lehote, ktorá je však (novelou nanovo) upravená v § 48 ods. 1 písm. c). Podľa názoru predkladateľa je </w:t>
            </w:r>
            <w:r w:rsidRPr="00477BF2">
              <w:rPr>
                <w:rFonts w:ascii="Times New Roman" w:hAnsi="Times New Roman"/>
                <w:bCs/>
                <w:sz w:val="24"/>
                <w:szCs w:val="24"/>
              </w:rPr>
              <w:lastRenderedPageBreak/>
              <w:t>takéto previazanie zrušovacieho konania (§ 46) a prepisu patentu (§ 48) postačujúce. Pokiaľ ide o zákonný dôvod zrušenia patentu podľa § 46 ods. 1 písm. e), je potrebné poukázať na povinnosť úradu ho aplikovať podľa § 48 ods. 2.</w:t>
            </w:r>
          </w:p>
          <w:p w:rsidR="00A41ECB" w:rsidRPr="00477BF2" w:rsidRDefault="00753B17" w:rsidP="005335BA">
            <w:pPr>
              <w:rPr>
                <w:rFonts w:ascii="Times New Roman" w:hAnsi="Times New Roman"/>
                <w:bCs/>
                <w:sz w:val="24"/>
                <w:szCs w:val="24"/>
              </w:rPr>
            </w:pPr>
            <w:r w:rsidRPr="00477BF2">
              <w:rPr>
                <w:rFonts w:ascii="Times New Roman" w:hAnsi="Times New Roman"/>
                <w:bCs/>
                <w:sz w:val="24"/>
                <w:szCs w:val="24"/>
              </w:rPr>
              <w:t xml:space="preserve">Po stretnutí 16.2.2017 </w:t>
            </w:r>
            <w:r w:rsidR="005335BA" w:rsidRPr="00477BF2">
              <w:rPr>
                <w:rFonts w:ascii="Times New Roman" w:hAnsi="Times New Roman"/>
                <w:bCs/>
                <w:sz w:val="24"/>
                <w:szCs w:val="24"/>
              </w:rPr>
              <w:t>pripomienkujúci subjekt</w:t>
            </w:r>
            <w:r w:rsidRPr="00477BF2">
              <w:rPr>
                <w:rFonts w:ascii="Times New Roman" w:hAnsi="Times New Roman"/>
                <w:bCs/>
                <w:sz w:val="24"/>
                <w:szCs w:val="24"/>
              </w:rPr>
              <w:t xml:space="preserve"> dodatočne súhlasil s uvedeným vyhodnotením pripomienky.</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VSD, a.s.</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 xml:space="preserve">k zákonu č. 444.2002 Z. z. - § 42 ods. 2 </w:t>
            </w:r>
            <w:r w:rsidRPr="00477BF2">
              <w:rPr>
                <w:rFonts w:ascii="Times New Roman" w:hAnsi="Times New Roman"/>
                <w:sz w:val="24"/>
                <w:szCs w:val="24"/>
              </w:rPr>
              <w:br/>
              <w:t xml:space="preserve">odkaz pod čiarou 12a) navrhujeme upraviť v znení: „12a) § 52 a 113a) zákona č. 233/1995 Z. z. o súdnych exekútoroch a exekučnej činnosti (Exekučný poriadok) a o zmene a doplnení niektorých zákonov.“ Dôvod: odkaz neobsahuje presné označenie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Z</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A41ECB"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117462" w:rsidRPr="00477BF2">
              <w:rPr>
                <w:rFonts w:ascii="Times New Roman" w:hAnsi="Times New Roman"/>
                <w:bCs/>
                <w:sz w:val="24"/>
                <w:szCs w:val="24"/>
              </w:rPr>
              <w:t xml:space="preserve"> už na základe pripomienok MPSVRSR</w:t>
            </w:r>
            <w:r w:rsidR="00A41ECB" w:rsidRPr="00477BF2">
              <w:rPr>
                <w:rFonts w:ascii="Times New Roman" w:hAnsi="Times New Roman"/>
                <w:bCs/>
                <w:sz w:val="24"/>
                <w:szCs w:val="24"/>
              </w:rPr>
              <w:t xml:space="preserve"> – úprava </w:t>
            </w:r>
            <w:r w:rsidR="00117462" w:rsidRPr="00477BF2">
              <w:rPr>
                <w:rFonts w:ascii="Times New Roman" w:hAnsi="Times New Roman"/>
                <w:bCs/>
                <w:sz w:val="24"/>
                <w:szCs w:val="24"/>
              </w:rPr>
              <w:t>§ 42 ods. 2 a doplnenie poznámky</w:t>
            </w:r>
            <w:r w:rsidR="00A41ECB" w:rsidRPr="00477BF2">
              <w:rPr>
                <w:rFonts w:ascii="Times New Roman" w:hAnsi="Times New Roman"/>
                <w:bCs/>
                <w:sz w:val="24"/>
                <w:szCs w:val="24"/>
              </w:rPr>
              <w:t xml:space="preserve"> pod čiarou k odkazu 12a.</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VSD, a.s.</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 xml:space="preserve">§ 50 ods. 3 </w:t>
            </w:r>
            <w:r w:rsidRPr="00477BF2">
              <w:rPr>
                <w:rFonts w:ascii="Times New Roman" w:hAnsi="Times New Roman"/>
                <w:sz w:val="24"/>
                <w:szCs w:val="24"/>
              </w:rPr>
              <w:br/>
              <w:t xml:space="preserve">odkaz pod čiarou 15c) navrhujeme upraviť v znení: „15c) § 52 a 113a) zákona č. 233/1995 Z. z. o súdnych exekútoroch a exekučnej činnosti (Exekučný poriadok) a o zmene a doplnení niektorých zákonov.“ Dôvod: odkaz neobsahuje presné označenie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Z</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117462"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79218F" w:rsidP="00FC5A35">
            <w:pPr>
              <w:rPr>
                <w:rFonts w:ascii="Times New Roman" w:hAnsi="Times New Roman"/>
                <w:bCs/>
                <w:sz w:val="24"/>
                <w:szCs w:val="24"/>
              </w:rPr>
            </w:pPr>
            <w:r w:rsidRPr="00477BF2">
              <w:rPr>
                <w:rFonts w:ascii="Times New Roman" w:hAnsi="Times New Roman"/>
                <w:bCs/>
                <w:sz w:val="24"/>
                <w:szCs w:val="24"/>
              </w:rPr>
              <w:t>Text bol upravený</w:t>
            </w:r>
            <w:r w:rsidR="00117462" w:rsidRPr="00477BF2">
              <w:rPr>
                <w:rFonts w:ascii="Times New Roman" w:hAnsi="Times New Roman"/>
                <w:bCs/>
                <w:sz w:val="24"/>
                <w:szCs w:val="24"/>
              </w:rPr>
              <w:t xml:space="preserve"> už na základe pripomienok MPSVRSR – úprava § 42 ods. 2 a doplneni</w:t>
            </w:r>
            <w:r w:rsidR="00BE0F5A" w:rsidRPr="00477BF2">
              <w:rPr>
                <w:rFonts w:ascii="Times New Roman" w:hAnsi="Times New Roman"/>
                <w:bCs/>
                <w:sz w:val="24"/>
                <w:szCs w:val="24"/>
              </w:rPr>
              <w:t>e poznámky pod čiarou k odkazu 15c.</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VSD, a.s.</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k zákonu č. 444.2002 Z. z. - § 16 ods. 3, § 24 ods. 9 a § 42 ods. 3</w:t>
            </w:r>
            <w:r w:rsidRPr="00477BF2">
              <w:rPr>
                <w:rFonts w:ascii="Times New Roman" w:hAnsi="Times New Roman"/>
                <w:sz w:val="24"/>
                <w:szCs w:val="24"/>
              </w:rPr>
              <w:br/>
              <w:t xml:space="preserve">v druhej vete tohto ustanovenia navrhujeme okrem Civilného sporového poriadku uviesť tiež osobitný predpis, ktorým je zákon č. 307/2016 Z. z. o </w:t>
            </w:r>
            <w:proofErr w:type="spellStart"/>
            <w:r w:rsidRPr="00477BF2">
              <w:rPr>
                <w:rFonts w:ascii="Times New Roman" w:hAnsi="Times New Roman"/>
                <w:sz w:val="24"/>
                <w:szCs w:val="24"/>
              </w:rPr>
              <w:t>upomínacom</w:t>
            </w:r>
            <w:proofErr w:type="spellEnd"/>
            <w:r w:rsidRPr="00477BF2">
              <w:rPr>
                <w:rFonts w:ascii="Times New Roman" w:hAnsi="Times New Roman"/>
                <w:sz w:val="24"/>
                <w:szCs w:val="24"/>
              </w:rPr>
              <w:t xml:space="preserve"> konaní a o doplnení niektorých zákonov. Dôvod: právne nároky </w:t>
            </w:r>
            <w:r w:rsidRPr="00477BF2">
              <w:rPr>
                <w:rFonts w:ascii="Times New Roman" w:hAnsi="Times New Roman"/>
                <w:sz w:val="24"/>
                <w:szCs w:val="24"/>
              </w:rPr>
              <w:lastRenderedPageBreak/>
              <w:t>(peňažné) z porušenia práv podľa § 27 ods. 2 a 3 patentového zákona môžu byť uplatňované aj v zmysle postupu podľa zákona č. 307/2016 Z. z. Rovnakú úpravu navrhujeme v § 24 ods. 9 a § 42 ods. 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Z</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EF1E7A" w:rsidP="00FC5A35">
            <w:pPr>
              <w:jc w:val="center"/>
              <w:rPr>
                <w:rFonts w:ascii="Times New Roman" w:hAnsi="Times New Roman"/>
                <w:b/>
                <w:bCs/>
                <w:sz w:val="24"/>
                <w:szCs w:val="24"/>
              </w:rPr>
            </w:pPr>
            <w:r w:rsidRPr="00477BF2">
              <w:rPr>
                <w:rFonts w:ascii="Times New Roman" w:hAnsi="Times New Roman"/>
                <w:b/>
                <w:bCs/>
                <w:sz w:val="24"/>
                <w:szCs w:val="24"/>
              </w:rPr>
              <w:t>Č</w:t>
            </w:r>
            <w:r w:rsidR="00377160" w:rsidRPr="00477BF2">
              <w:rPr>
                <w:rFonts w:ascii="Times New Roman" w:hAnsi="Times New Roman"/>
                <w:b/>
                <w:bCs/>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753B17" w:rsidRPr="00477BF2" w:rsidRDefault="00EF1E7A" w:rsidP="00901412">
            <w:pPr>
              <w:rPr>
                <w:rFonts w:ascii="Times New Roman" w:hAnsi="Times New Roman"/>
                <w:bCs/>
                <w:sz w:val="24"/>
                <w:szCs w:val="24"/>
              </w:rPr>
            </w:pPr>
            <w:r w:rsidRPr="00477BF2">
              <w:rPr>
                <w:rFonts w:ascii="Times New Roman" w:hAnsi="Times New Roman"/>
                <w:bCs/>
                <w:sz w:val="24"/>
                <w:szCs w:val="24"/>
              </w:rPr>
              <w:t xml:space="preserve">Pripomienka bola akceptovaná ohľadne § 16 ods. 3 a § 24 ods. 9. Pokiaľ ide o doplnenie § 42 ods. 3, tu pripomienku nemožno akceptovať, pretože predmetné ustanovenie </w:t>
            </w:r>
            <w:r w:rsidR="00901412" w:rsidRPr="00477BF2">
              <w:rPr>
                <w:rFonts w:ascii="Times New Roman" w:hAnsi="Times New Roman"/>
                <w:bCs/>
                <w:sz w:val="24"/>
                <w:szCs w:val="24"/>
              </w:rPr>
              <w:t>neupravuje</w:t>
            </w:r>
            <w:r w:rsidRPr="00477BF2">
              <w:rPr>
                <w:rFonts w:ascii="Times New Roman" w:hAnsi="Times New Roman"/>
                <w:bCs/>
                <w:sz w:val="24"/>
                <w:szCs w:val="24"/>
              </w:rPr>
              <w:t xml:space="preserve"> uplatňovanie nárokov z porušenia alebo ohrozenia práv v zmysle § 27, ale zápis súdneho sporu </w:t>
            </w:r>
            <w:r w:rsidR="00706475" w:rsidRPr="00477BF2">
              <w:rPr>
                <w:rFonts w:ascii="Times New Roman" w:hAnsi="Times New Roman"/>
                <w:bCs/>
                <w:sz w:val="24"/>
                <w:szCs w:val="24"/>
              </w:rPr>
              <w:t xml:space="preserve">o právo na </w:t>
            </w:r>
            <w:r w:rsidR="00706475" w:rsidRPr="00477BF2">
              <w:rPr>
                <w:rFonts w:ascii="Times New Roman" w:hAnsi="Times New Roman"/>
                <w:bCs/>
                <w:sz w:val="24"/>
                <w:szCs w:val="24"/>
              </w:rPr>
              <w:lastRenderedPageBreak/>
              <w:t>dizajn, pri ktorom nie je možné postupovať podľa zákona č. 307/2016 Z. z.</w:t>
            </w:r>
            <w:r w:rsidR="00753B17" w:rsidRPr="00477BF2">
              <w:rPr>
                <w:rFonts w:ascii="Times New Roman" w:hAnsi="Times New Roman"/>
                <w:bCs/>
                <w:sz w:val="24"/>
                <w:szCs w:val="24"/>
              </w:rPr>
              <w:t xml:space="preserve"> </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lastRenderedPageBreak/>
              <w:t>VSD, a.s.</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b/>
                <w:bCs/>
                <w:sz w:val="24"/>
                <w:szCs w:val="24"/>
              </w:rPr>
              <w:t>§ 20 ods. 3, § 24 ods. 9 a § 50 ods. 4.</w:t>
            </w:r>
            <w:r w:rsidRPr="00477BF2">
              <w:rPr>
                <w:rFonts w:ascii="Times New Roman" w:hAnsi="Times New Roman"/>
                <w:sz w:val="24"/>
                <w:szCs w:val="24"/>
              </w:rPr>
              <w:br/>
              <w:t xml:space="preserve">v druhej vete tohto ustanovenia navrhujeme okrem Civilného sporového poriadku uviesť tiež osobitný predpis, ktorým je zákon č. 307/2016 Z. z. o </w:t>
            </w:r>
            <w:proofErr w:type="spellStart"/>
            <w:r w:rsidRPr="00477BF2">
              <w:rPr>
                <w:rFonts w:ascii="Times New Roman" w:hAnsi="Times New Roman"/>
                <w:sz w:val="24"/>
                <w:szCs w:val="24"/>
              </w:rPr>
              <w:t>upomínacom</w:t>
            </w:r>
            <w:proofErr w:type="spellEnd"/>
            <w:r w:rsidRPr="00477BF2">
              <w:rPr>
                <w:rFonts w:ascii="Times New Roman" w:hAnsi="Times New Roman"/>
                <w:sz w:val="24"/>
                <w:szCs w:val="24"/>
              </w:rPr>
              <w:t xml:space="preserve"> konaní a o doplnení niektorých zákonov. Dôvod: právne nároky z porušenia práv podľa § 32 ods. 2 patentového zákona môžu byť uplatňované aj v zmysle postupu podľa zákona č. 307/2016 Z. z. Rovnakú úpravu navrhujeme v § 24 ods. 9 a § 50 ods. 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Z</w:t>
            </w: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BE0F5A" w:rsidP="00FC5A35">
            <w:pPr>
              <w:jc w:val="center"/>
              <w:rPr>
                <w:rFonts w:ascii="Times New Roman" w:hAnsi="Times New Roman"/>
                <w:b/>
                <w:bCs/>
                <w:sz w:val="24"/>
                <w:szCs w:val="24"/>
              </w:rPr>
            </w:pPr>
            <w:r w:rsidRPr="00477BF2">
              <w:rPr>
                <w:rFonts w:ascii="Times New Roman" w:hAnsi="Times New Roman"/>
                <w:b/>
                <w:bCs/>
                <w:sz w:val="24"/>
                <w:szCs w:val="24"/>
              </w:rPr>
              <w:t>ČA</w:t>
            </w:r>
          </w:p>
        </w:tc>
        <w:tc>
          <w:tcPr>
            <w:tcW w:w="1741" w:type="pct"/>
            <w:tcBorders>
              <w:top w:val="outset" w:sz="6" w:space="0" w:color="000000"/>
              <w:left w:val="outset" w:sz="6" w:space="0" w:color="000000"/>
              <w:bottom w:val="outset" w:sz="6" w:space="0" w:color="000000"/>
              <w:right w:val="outset" w:sz="6" w:space="0" w:color="000000"/>
            </w:tcBorders>
          </w:tcPr>
          <w:p w:rsidR="00753B17" w:rsidRPr="00477BF2" w:rsidRDefault="00BE0F5A" w:rsidP="00FC5A35">
            <w:pPr>
              <w:rPr>
                <w:rFonts w:ascii="Times New Roman" w:hAnsi="Times New Roman"/>
                <w:bCs/>
                <w:sz w:val="24"/>
                <w:szCs w:val="24"/>
              </w:rPr>
            </w:pPr>
            <w:r w:rsidRPr="00477BF2">
              <w:rPr>
                <w:rFonts w:ascii="Times New Roman" w:hAnsi="Times New Roman"/>
                <w:bCs/>
                <w:sz w:val="24"/>
                <w:szCs w:val="24"/>
              </w:rPr>
              <w:t xml:space="preserve">Pripomienka bola akceptovaná ohľadne § 20 ods. 3 a § 24 ods. 9. Pokiaľ ide o doplnenie § 50 ods. 4, tu pripomienku nemožno akceptovať, pretože predmetné ustanovenie </w:t>
            </w:r>
            <w:r w:rsidR="00901412" w:rsidRPr="00477BF2">
              <w:rPr>
                <w:rFonts w:ascii="Times New Roman" w:hAnsi="Times New Roman"/>
                <w:bCs/>
                <w:sz w:val="24"/>
                <w:szCs w:val="24"/>
              </w:rPr>
              <w:t>neupravuje</w:t>
            </w:r>
            <w:r w:rsidRPr="00477BF2">
              <w:rPr>
                <w:rFonts w:ascii="Times New Roman" w:hAnsi="Times New Roman"/>
                <w:bCs/>
                <w:sz w:val="24"/>
                <w:szCs w:val="24"/>
              </w:rPr>
              <w:t xml:space="preserve"> uplatňovanie nárokov z porušenia alebo ohrozenia práv v zmysle § 32 zákona č. 435/2001 Z. z., ale zápis súdneho sporu o právo na riešenie, pri ktorom nie je možné postupovať podľa zákona č. 307/2016 Z. z.</w:t>
            </w:r>
          </w:p>
        </w:tc>
      </w:tr>
      <w:tr w:rsidR="008F431C" w:rsidRPr="00477BF2" w:rsidTr="00A90EED">
        <w:trPr>
          <w:divId w:val="1449811613"/>
          <w:jc w:val="center"/>
        </w:trPr>
        <w:tc>
          <w:tcPr>
            <w:tcW w:w="700" w:type="pct"/>
            <w:tcBorders>
              <w:top w:val="outset" w:sz="6" w:space="0" w:color="000000"/>
              <w:left w:val="outset" w:sz="6" w:space="0" w:color="000000"/>
              <w:bottom w:val="outset" w:sz="6" w:space="0" w:color="000000"/>
              <w:right w:val="outset" w:sz="6" w:space="0" w:color="000000"/>
            </w:tcBorders>
            <w:hideMark/>
          </w:tcPr>
          <w:p w:rsidR="008F431C" w:rsidRPr="00477BF2" w:rsidRDefault="008F431C" w:rsidP="00FC5A35">
            <w:pPr>
              <w:jc w:val="center"/>
              <w:rPr>
                <w:rFonts w:ascii="Times New Roman" w:hAnsi="Times New Roman"/>
                <w:b/>
                <w:bCs/>
                <w:sz w:val="24"/>
                <w:szCs w:val="24"/>
              </w:rPr>
            </w:pPr>
            <w:r w:rsidRPr="00477BF2">
              <w:rPr>
                <w:rFonts w:ascii="Times New Roman" w:hAnsi="Times New Roman"/>
                <w:b/>
                <w:bCs/>
                <w:sz w:val="24"/>
                <w:szCs w:val="24"/>
              </w:rPr>
              <w:t>MPRVSR</w:t>
            </w:r>
          </w:p>
        </w:tc>
        <w:tc>
          <w:tcPr>
            <w:tcW w:w="2058"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r w:rsidRPr="00477BF2">
              <w:rPr>
                <w:rFonts w:ascii="Times New Roman" w:hAnsi="Times New Roman"/>
                <w:sz w:val="24"/>
                <w:szCs w:val="24"/>
              </w:rPr>
              <w:t>Odoslané 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F431C" w:rsidRPr="00477BF2" w:rsidRDefault="008F431C" w:rsidP="00FC5A35">
            <w:pPr>
              <w:rPr>
                <w:rFonts w:ascii="Times New Roman" w:hAnsi="Times New Roman"/>
                <w:sz w:val="24"/>
                <w:szCs w:val="24"/>
              </w:rPr>
            </w:pPr>
          </w:p>
        </w:tc>
        <w:tc>
          <w:tcPr>
            <w:tcW w:w="251" w:type="pct"/>
            <w:tcBorders>
              <w:top w:val="outset" w:sz="6" w:space="0" w:color="000000"/>
              <w:left w:val="outset" w:sz="6" w:space="0" w:color="000000"/>
              <w:bottom w:val="outset" w:sz="6" w:space="0" w:color="000000"/>
              <w:right w:val="outset" w:sz="6" w:space="0" w:color="000000"/>
            </w:tcBorders>
            <w:vAlign w:val="center"/>
          </w:tcPr>
          <w:p w:rsidR="008F431C" w:rsidRPr="00477BF2" w:rsidRDefault="00377160" w:rsidP="00FC5A35">
            <w:pPr>
              <w:jc w:val="center"/>
              <w:rPr>
                <w:rFonts w:ascii="Times New Roman" w:hAnsi="Times New Roman"/>
                <w:sz w:val="24"/>
                <w:szCs w:val="24"/>
              </w:rPr>
            </w:pPr>
            <w:r w:rsidRPr="00477BF2">
              <w:rPr>
                <w:rFonts w:ascii="Times New Roman" w:hAnsi="Times New Roman"/>
                <w:sz w:val="24"/>
                <w:szCs w:val="24"/>
              </w:rPr>
              <w:t>A</w:t>
            </w:r>
          </w:p>
        </w:tc>
        <w:tc>
          <w:tcPr>
            <w:tcW w:w="1741" w:type="pct"/>
            <w:tcBorders>
              <w:top w:val="outset" w:sz="6" w:space="0" w:color="000000"/>
              <w:left w:val="outset" w:sz="6" w:space="0" w:color="000000"/>
              <w:bottom w:val="outset" w:sz="6" w:space="0" w:color="000000"/>
              <w:right w:val="outset" w:sz="6" w:space="0" w:color="000000"/>
            </w:tcBorders>
          </w:tcPr>
          <w:p w:rsidR="008F431C" w:rsidRPr="00477BF2" w:rsidRDefault="008F431C" w:rsidP="00FC5A35">
            <w:pPr>
              <w:rPr>
                <w:rFonts w:ascii="Times New Roman" w:hAnsi="Times New Roman"/>
                <w:sz w:val="24"/>
                <w:szCs w:val="24"/>
              </w:rPr>
            </w:pPr>
          </w:p>
        </w:tc>
      </w:tr>
    </w:tbl>
    <w:p w:rsidR="00DD1B41" w:rsidRPr="00477BF2" w:rsidRDefault="00DD1B41" w:rsidP="00FC5A35">
      <w:pPr>
        <w:widowControl/>
        <w:spacing w:after="0"/>
        <w:rPr>
          <w:rFonts w:ascii="Times New Roman" w:hAnsi="Times New Roman" w:cs="Calibri"/>
          <w:sz w:val="20"/>
          <w:szCs w:val="20"/>
        </w:rPr>
      </w:pPr>
    </w:p>
    <w:tbl>
      <w:tblPr>
        <w:tblW w:w="0" w:type="auto"/>
        <w:tblLook w:val="0000"/>
      </w:tblPr>
      <w:tblGrid>
        <w:gridCol w:w="4928"/>
      </w:tblGrid>
      <w:tr w:rsidR="006173E4" w:rsidRPr="00477BF2" w:rsidTr="00561EC0">
        <w:tc>
          <w:tcPr>
            <w:tcW w:w="4928" w:type="dxa"/>
            <w:tcBorders>
              <w:top w:val="nil"/>
              <w:left w:val="nil"/>
              <w:bottom w:val="nil"/>
              <w:right w:val="nil"/>
            </w:tcBorders>
          </w:tcPr>
          <w:p w:rsidR="006173E4" w:rsidRPr="00477BF2" w:rsidRDefault="006173E4" w:rsidP="00FC5A35">
            <w:pPr>
              <w:pStyle w:val="Zkladntext"/>
              <w:widowControl/>
              <w:spacing w:line="276" w:lineRule="auto"/>
              <w:jc w:val="both"/>
              <w:rPr>
                <w:b w:val="0"/>
                <w:color w:val="000000"/>
                <w:sz w:val="22"/>
                <w:szCs w:val="22"/>
              </w:rPr>
            </w:pPr>
          </w:p>
          <w:p w:rsidR="006173E4" w:rsidRPr="00477BF2" w:rsidRDefault="006173E4" w:rsidP="00FC5A35">
            <w:pPr>
              <w:pStyle w:val="Zkladntext"/>
              <w:widowControl/>
              <w:spacing w:line="276" w:lineRule="auto"/>
              <w:jc w:val="both"/>
              <w:rPr>
                <w:b w:val="0"/>
                <w:color w:val="000000"/>
                <w:sz w:val="22"/>
                <w:szCs w:val="22"/>
              </w:rPr>
            </w:pPr>
            <w:r w:rsidRPr="00477BF2">
              <w:rPr>
                <w:b w:val="0"/>
                <w:color w:val="000000"/>
                <w:sz w:val="22"/>
                <w:szCs w:val="22"/>
              </w:rPr>
              <w:t>Vysvetlivky  k použitým skratkám v tabuľke:</w:t>
            </w:r>
          </w:p>
        </w:tc>
      </w:tr>
      <w:tr w:rsidR="006173E4" w:rsidRPr="00477BF2" w:rsidTr="00561EC0">
        <w:tc>
          <w:tcPr>
            <w:tcW w:w="4928" w:type="dxa"/>
            <w:tcBorders>
              <w:top w:val="nil"/>
              <w:left w:val="nil"/>
              <w:bottom w:val="nil"/>
              <w:right w:val="nil"/>
            </w:tcBorders>
          </w:tcPr>
          <w:p w:rsidR="006173E4" w:rsidRPr="00477BF2" w:rsidRDefault="006173E4" w:rsidP="00FC5A35">
            <w:pPr>
              <w:pStyle w:val="Zkladntext"/>
              <w:widowControl/>
              <w:spacing w:line="276" w:lineRule="auto"/>
              <w:jc w:val="both"/>
              <w:rPr>
                <w:b w:val="0"/>
                <w:color w:val="000000"/>
                <w:sz w:val="22"/>
                <w:szCs w:val="22"/>
              </w:rPr>
            </w:pPr>
            <w:r w:rsidRPr="00477BF2">
              <w:rPr>
                <w:b w:val="0"/>
                <w:color w:val="000000"/>
                <w:sz w:val="22"/>
                <w:szCs w:val="22"/>
              </w:rPr>
              <w:t>O – obyčajná</w:t>
            </w:r>
          </w:p>
        </w:tc>
      </w:tr>
      <w:tr w:rsidR="006173E4" w:rsidRPr="00F44C37" w:rsidTr="00561EC0">
        <w:tc>
          <w:tcPr>
            <w:tcW w:w="4928" w:type="dxa"/>
            <w:tcBorders>
              <w:top w:val="nil"/>
              <w:left w:val="nil"/>
              <w:bottom w:val="nil"/>
              <w:right w:val="nil"/>
            </w:tcBorders>
          </w:tcPr>
          <w:p w:rsidR="006173E4" w:rsidRPr="00772C99" w:rsidRDefault="006173E4" w:rsidP="00FC5A35">
            <w:pPr>
              <w:pStyle w:val="Zkladntext"/>
              <w:widowControl/>
              <w:spacing w:line="276" w:lineRule="auto"/>
              <w:jc w:val="both"/>
              <w:rPr>
                <w:b w:val="0"/>
                <w:color w:val="000000"/>
                <w:sz w:val="22"/>
                <w:szCs w:val="22"/>
              </w:rPr>
            </w:pPr>
            <w:r w:rsidRPr="00477BF2">
              <w:rPr>
                <w:b w:val="0"/>
                <w:color w:val="000000"/>
                <w:sz w:val="22"/>
                <w:szCs w:val="22"/>
              </w:rPr>
              <w:t>Z – zásadná</w:t>
            </w:r>
          </w:p>
        </w:tc>
      </w:tr>
    </w:tbl>
    <w:p w:rsidR="006173E4" w:rsidRPr="005A1161" w:rsidRDefault="006173E4" w:rsidP="00FC5A35">
      <w:pPr>
        <w:widowControl/>
        <w:spacing w:after="0"/>
        <w:rPr>
          <w:rFonts w:ascii="Times New Roman" w:hAnsi="Times New Roman" w:cs="Calibri"/>
          <w:sz w:val="20"/>
          <w:szCs w:val="20"/>
        </w:rPr>
      </w:pPr>
    </w:p>
    <w:sectPr w:rsidR="006173E4" w:rsidRPr="005A1161" w:rsidSect="00D815F6">
      <w:pgSz w:w="15840" w:h="12240" w:orient="landscape"/>
      <w:pgMar w:top="1418"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525" w:rsidRDefault="00EC6525" w:rsidP="006B2C33">
      <w:pPr>
        <w:spacing w:after="0" w:line="240" w:lineRule="auto"/>
      </w:pPr>
      <w:r>
        <w:separator/>
      </w:r>
    </w:p>
  </w:endnote>
  <w:endnote w:type="continuationSeparator" w:id="0">
    <w:p w:rsidR="00EC6525" w:rsidRDefault="00EC6525" w:rsidP="006B2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525" w:rsidRDefault="00EC6525" w:rsidP="006B2C33">
      <w:pPr>
        <w:spacing w:after="0" w:line="240" w:lineRule="auto"/>
      </w:pPr>
      <w:r>
        <w:separator/>
      </w:r>
    </w:p>
  </w:footnote>
  <w:footnote w:type="continuationSeparator" w:id="0">
    <w:p w:rsidR="00EC6525" w:rsidRDefault="00EC6525" w:rsidP="006B2C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0751"/>
    <w:multiLevelType w:val="hybridMultilevel"/>
    <w:tmpl w:val="C292D4D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proofState w:spelling="clean"/>
  <w:defaultTabStop w:val="708"/>
  <w:hyphenationZone w:val="425"/>
  <w:characterSpacingControl w:val="doNotCompress"/>
  <w:footnotePr>
    <w:footnote w:id="-1"/>
    <w:footnote w:id="0"/>
  </w:footnotePr>
  <w:endnotePr>
    <w:endnote w:id="-1"/>
    <w:endnote w:id="0"/>
  </w:endnotePr>
  <w:compat/>
  <w:rsids>
    <w:rsidRoot w:val="00D463B0"/>
    <w:rsid w:val="00004353"/>
    <w:rsid w:val="0001395E"/>
    <w:rsid w:val="000144C3"/>
    <w:rsid w:val="00017A43"/>
    <w:rsid w:val="00036412"/>
    <w:rsid w:val="000409B0"/>
    <w:rsid w:val="00041661"/>
    <w:rsid w:val="0004243F"/>
    <w:rsid w:val="00053418"/>
    <w:rsid w:val="00056C1C"/>
    <w:rsid w:val="000711E4"/>
    <w:rsid w:val="000738B0"/>
    <w:rsid w:val="000821B4"/>
    <w:rsid w:val="000A75D7"/>
    <w:rsid w:val="000B3F57"/>
    <w:rsid w:val="000B7A00"/>
    <w:rsid w:val="000B7B7C"/>
    <w:rsid w:val="000C1DB3"/>
    <w:rsid w:val="000C7244"/>
    <w:rsid w:val="000E1EE2"/>
    <w:rsid w:val="000F565A"/>
    <w:rsid w:val="0011462B"/>
    <w:rsid w:val="00117462"/>
    <w:rsid w:val="00125583"/>
    <w:rsid w:val="00136345"/>
    <w:rsid w:val="00142C3F"/>
    <w:rsid w:val="00144BCE"/>
    <w:rsid w:val="00155631"/>
    <w:rsid w:val="0015769F"/>
    <w:rsid w:val="001853B8"/>
    <w:rsid w:val="00192A61"/>
    <w:rsid w:val="001948A3"/>
    <w:rsid w:val="00195158"/>
    <w:rsid w:val="00195C04"/>
    <w:rsid w:val="0019720E"/>
    <w:rsid w:val="00197BC9"/>
    <w:rsid w:val="001A3ED1"/>
    <w:rsid w:val="001A5FD0"/>
    <w:rsid w:val="001D46BB"/>
    <w:rsid w:val="001D5C0B"/>
    <w:rsid w:val="001E7A41"/>
    <w:rsid w:val="00206188"/>
    <w:rsid w:val="00217D76"/>
    <w:rsid w:val="00251EFE"/>
    <w:rsid w:val="00255319"/>
    <w:rsid w:val="002572D7"/>
    <w:rsid w:val="002816E0"/>
    <w:rsid w:val="00283443"/>
    <w:rsid w:val="002A33C4"/>
    <w:rsid w:val="002B3EB1"/>
    <w:rsid w:val="002C2B40"/>
    <w:rsid w:val="002D6CAB"/>
    <w:rsid w:val="002E0078"/>
    <w:rsid w:val="002E25A4"/>
    <w:rsid w:val="002E3440"/>
    <w:rsid w:val="002F00DB"/>
    <w:rsid w:val="00321642"/>
    <w:rsid w:val="00327A2D"/>
    <w:rsid w:val="003363E2"/>
    <w:rsid w:val="003364D1"/>
    <w:rsid w:val="00360778"/>
    <w:rsid w:val="0037416C"/>
    <w:rsid w:val="00377160"/>
    <w:rsid w:val="003823FE"/>
    <w:rsid w:val="00393A48"/>
    <w:rsid w:val="00393F73"/>
    <w:rsid w:val="003A35EB"/>
    <w:rsid w:val="003C009A"/>
    <w:rsid w:val="003E2D5D"/>
    <w:rsid w:val="003E7430"/>
    <w:rsid w:val="004012BB"/>
    <w:rsid w:val="00404102"/>
    <w:rsid w:val="00405AEB"/>
    <w:rsid w:val="00434713"/>
    <w:rsid w:val="00440275"/>
    <w:rsid w:val="00444BF5"/>
    <w:rsid w:val="0044685C"/>
    <w:rsid w:val="0045133E"/>
    <w:rsid w:val="00455C72"/>
    <w:rsid w:val="0046020B"/>
    <w:rsid w:val="0046286C"/>
    <w:rsid w:val="00470483"/>
    <w:rsid w:val="00472AD9"/>
    <w:rsid w:val="00473668"/>
    <w:rsid w:val="00477BF2"/>
    <w:rsid w:val="00495D8A"/>
    <w:rsid w:val="00495FEE"/>
    <w:rsid w:val="004B1EFB"/>
    <w:rsid w:val="004B3E0B"/>
    <w:rsid w:val="004B7F39"/>
    <w:rsid w:val="004C083B"/>
    <w:rsid w:val="004D434D"/>
    <w:rsid w:val="004F2401"/>
    <w:rsid w:val="004F45C5"/>
    <w:rsid w:val="00514258"/>
    <w:rsid w:val="005158BB"/>
    <w:rsid w:val="00515B09"/>
    <w:rsid w:val="00532BD4"/>
    <w:rsid w:val="005335BA"/>
    <w:rsid w:val="00545946"/>
    <w:rsid w:val="00551880"/>
    <w:rsid w:val="00561EC0"/>
    <w:rsid w:val="005625EA"/>
    <w:rsid w:val="00566A85"/>
    <w:rsid w:val="00574005"/>
    <w:rsid w:val="005814CD"/>
    <w:rsid w:val="00582C39"/>
    <w:rsid w:val="0058549B"/>
    <w:rsid w:val="005873EE"/>
    <w:rsid w:val="005A1161"/>
    <w:rsid w:val="005A55E3"/>
    <w:rsid w:val="005E64B2"/>
    <w:rsid w:val="006072E0"/>
    <w:rsid w:val="006173E4"/>
    <w:rsid w:val="006242CA"/>
    <w:rsid w:val="00632F87"/>
    <w:rsid w:val="006551FD"/>
    <w:rsid w:val="00661635"/>
    <w:rsid w:val="006664D2"/>
    <w:rsid w:val="00675D73"/>
    <w:rsid w:val="00680684"/>
    <w:rsid w:val="00682289"/>
    <w:rsid w:val="006A0E56"/>
    <w:rsid w:val="006B2740"/>
    <w:rsid w:val="006B2C33"/>
    <w:rsid w:val="006C5FC2"/>
    <w:rsid w:val="006E2738"/>
    <w:rsid w:val="00706475"/>
    <w:rsid w:val="0071027B"/>
    <w:rsid w:val="00712704"/>
    <w:rsid w:val="00713CE9"/>
    <w:rsid w:val="00726FF4"/>
    <w:rsid w:val="00731186"/>
    <w:rsid w:val="00741725"/>
    <w:rsid w:val="0074304D"/>
    <w:rsid w:val="0074374E"/>
    <w:rsid w:val="007462C7"/>
    <w:rsid w:val="00751116"/>
    <w:rsid w:val="00753B17"/>
    <w:rsid w:val="00754986"/>
    <w:rsid w:val="007561FC"/>
    <w:rsid w:val="00761851"/>
    <w:rsid w:val="00772C99"/>
    <w:rsid w:val="00773CE7"/>
    <w:rsid w:val="00777558"/>
    <w:rsid w:val="00782D3B"/>
    <w:rsid w:val="0079218F"/>
    <w:rsid w:val="00792B28"/>
    <w:rsid w:val="007A4618"/>
    <w:rsid w:val="007B7F84"/>
    <w:rsid w:val="007F1514"/>
    <w:rsid w:val="007F619B"/>
    <w:rsid w:val="007F63D2"/>
    <w:rsid w:val="0080055F"/>
    <w:rsid w:val="0081559F"/>
    <w:rsid w:val="00836AC1"/>
    <w:rsid w:val="008461A5"/>
    <w:rsid w:val="00855A03"/>
    <w:rsid w:val="00864825"/>
    <w:rsid w:val="00866DB6"/>
    <w:rsid w:val="00873448"/>
    <w:rsid w:val="0087529A"/>
    <w:rsid w:val="00882B99"/>
    <w:rsid w:val="00895026"/>
    <w:rsid w:val="008960E9"/>
    <w:rsid w:val="008A3285"/>
    <w:rsid w:val="008D2406"/>
    <w:rsid w:val="008D416E"/>
    <w:rsid w:val="008D67C1"/>
    <w:rsid w:val="008E0EB5"/>
    <w:rsid w:val="008F1377"/>
    <w:rsid w:val="008F1A80"/>
    <w:rsid w:val="008F431C"/>
    <w:rsid w:val="00901412"/>
    <w:rsid w:val="00926CAD"/>
    <w:rsid w:val="00930DD3"/>
    <w:rsid w:val="00940D80"/>
    <w:rsid w:val="00943E6B"/>
    <w:rsid w:val="00950BF2"/>
    <w:rsid w:val="00957AAB"/>
    <w:rsid w:val="00962FF0"/>
    <w:rsid w:val="00965EBE"/>
    <w:rsid w:val="00974C80"/>
    <w:rsid w:val="00982693"/>
    <w:rsid w:val="00992E9C"/>
    <w:rsid w:val="009B0328"/>
    <w:rsid w:val="009B0615"/>
    <w:rsid w:val="009B3A59"/>
    <w:rsid w:val="009B3A96"/>
    <w:rsid w:val="009B4B29"/>
    <w:rsid w:val="009C2FC0"/>
    <w:rsid w:val="009E17D8"/>
    <w:rsid w:val="009E2F9F"/>
    <w:rsid w:val="009F1087"/>
    <w:rsid w:val="009F34AA"/>
    <w:rsid w:val="00A0009D"/>
    <w:rsid w:val="00A118F2"/>
    <w:rsid w:val="00A30B3B"/>
    <w:rsid w:val="00A31B8B"/>
    <w:rsid w:val="00A31F3C"/>
    <w:rsid w:val="00A41ECB"/>
    <w:rsid w:val="00A5186D"/>
    <w:rsid w:val="00A56287"/>
    <w:rsid w:val="00A640E7"/>
    <w:rsid w:val="00A715C6"/>
    <w:rsid w:val="00A90EED"/>
    <w:rsid w:val="00A93702"/>
    <w:rsid w:val="00AA4FD0"/>
    <w:rsid w:val="00AA78DB"/>
    <w:rsid w:val="00AB1243"/>
    <w:rsid w:val="00AB6F55"/>
    <w:rsid w:val="00AC2E5D"/>
    <w:rsid w:val="00AD4B89"/>
    <w:rsid w:val="00AD5696"/>
    <w:rsid w:val="00AE3F63"/>
    <w:rsid w:val="00AF70A1"/>
    <w:rsid w:val="00AF791D"/>
    <w:rsid w:val="00B3505E"/>
    <w:rsid w:val="00B35E8A"/>
    <w:rsid w:val="00B36F34"/>
    <w:rsid w:val="00B37431"/>
    <w:rsid w:val="00B4422F"/>
    <w:rsid w:val="00B50E2A"/>
    <w:rsid w:val="00B51490"/>
    <w:rsid w:val="00B57A94"/>
    <w:rsid w:val="00B6095E"/>
    <w:rsid w:val="00B61611"/>
    <w:rsid w:val="00B650AF"/>
    <w:rsid w:val="00B71C70"/>
    <w:rsid w:val="00B753A1"/>
    <w:rsid w:val="00B77239"/>
    <w:rsid w:val="00B96504"/>
    <w:rsid w:val="00BA14D6"/>
    <w:rsid w:val="00BA4AEA"/>
    <w:rsid w:val="00BB31B5"/>
    <w:rsid w:val="00BB5F24"/>
    <w:rsid w:val="00BE0F5A"/>
    <w:rsid w:val="00BF7C1A"/>
    <w:rsid w:val="00C35992"/>
    <w:rsid w:val="00C42184"/>
    <w:rsid w:val="00C7267D"/>
    <w:rsid w:val="00C837E5"/>
    <w:rsid w:val="00C9473A"/>
    <w:rsid w:val="00CB0008"/>
    <w:rsid w:val="00CB4C57"/>
    <w:rsid w:val="00CD0DC8"/>
    <w:rsid w:val="00CD3C71"/>
    <w:rsid w:val="00D02827"/>
    <w:rsid w:val="00D11CA4"/>
    <w:rsid w:val="00D17ED7"/>
    <w:rsid w:val="00D463B0"/>
    <w:rsid w:val="00D550E7"/>
    <w:rsid w:val="00D60A8E"/>
    <w:rsid w:val="00D710A5"/>
    <w:rsid w:val="00D815F6"/>
    <w:rsid w:val="00D8726F"/>
    <w:rsid w:val="00D87B6A"/>
    <w:rsid w:val="00DA6B09"/>
    <w:rsid w:val="00DB56CF"/>
    <w:rsid w:val="00DC3A92"/>
    <w:rsid w:val="00DD1B41"/>
    <w:rsid w:val="00DE0351"/>
    <w:rsid w:val="00DE267C"/>
    <w:rsid w:val="00DE6E46"/>
    <w:rsid w:val="00DF7EB5"/>
    <w:rsid w:val="00E06160"/>
    <w:rsid w:val="00E1553D"/>
    <w:rsid w:val="00E26482"/>
    <w:rsid w:val="00E27323"/>
    <w:rsid w:val="00E5073A"/>
    <w:rsid w:val="00E51B7B"/>
    <w:rsid w:val="00E76E86"/>
    <w:rsid w:val="00EB4B57"/>
    <w:rsid w:val="00EC6525"/>
    <w:rsid w:val="00ED4E17"/>
    <w:rsid w:val="00EF0EAF"/>
    <w:rsid w:val="00EF1E7A"/>
    <w:rsid w:val="00F00540"/>
    <w:rsid w:val="00F10D72"/>
    <w:rsid w:val="00F13236"/>
    <w:rsid w:val="00F25EA8"/>
    <w:rsid w:val="00F35936"/>
    <w:rsid w:val="00F44C37"/>
    <w:rsid w:val="00F61B15"/>
    <w:rsid w:val="00F6302A"/>
    <w:rsid w:val="00F815DF"/>
    <w:rsid w:val="00F83FCC"/>
    <w:rsid w:val="00F85DE3"/>
    <w:rsid w:val="00F964E8"/>
    <w:rsid w:val="00FB6BA8"/>
    <w:rsid w:val="00FC5A35"/>
    <w:rsid w:val="00FC7349"/>
    <w:rsid w:val="00FD5D7E"/>
    <w:rsid w:val="00FE24FC"/>
    <w:rsid w:val="00FE418E"/>
    <w:rsid w:val="00FE6C0D"/>
    <w:rsid w:val="00FF696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Ind w:w="0" w:type="dxa"/>
      <w:tblCellMar>
        <w:top w:w="0" w:type="dxa"/>
        <w:left w:w="0" w:type="dxa"/>
        <w:bottom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customStyle="1" w:styleId="Default">
    <w:name w:val="Default"/>
    <w:rsid w:val="00E51B7B"/>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basedOn w:val="Normlny"/>
    <w:uiPriority w:val="34"/>
    <w:qFormat/>
    <w:rsid w:val="00DC3A92"/>
    <w:pPr>
      <w:ind w:left="720"/>
      <w:contextualSpacing/>
    </w:pPr>
  </w:style>
  <w:style w:type="character" w:customStyle="1" w:styleId="apple-converted-space">
    <w:name w:val="apple-converted-space"/>
    <w:basedOn w:val="Predvolenpsmoodseku"/>
    <w:rsid w:val="00DC3A92"/>
  </w:style>
  <w:style w:type="paragraph" w:styleId="Textpoznmkypodiarou">
    <w:name w:val="footnote text"/>
    <w:basedOn w:val="Normlny"/>
    <w:link w:val="TextpoznmkypodiarouChar"/>
    <w:uiPriority w:val="99"/>
    <w:semiHidden/>
    <w:unhideWhenUsed/>
    <w:rsid w:val="006B2C33"/>
    <w:pPr>
      <w:widowControl/>
      <w:adjustRightInd/>
      <w:spacing w:after="0" w:line="240" w:lineRule="auto"/>
    </w:pPr>
    <w:rPr>
      <w:rFonts w:ascii="Times New Roman" w:eastAsiaTheme="minorEastAsia" w:hAnsi="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6B2C33"/>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semiHidden/>
    <w:unhideWhenUsed/>
    <w:rsid w:val="006B2C33"/>
    <w:rPr>
      <w:vertAlign w:val="superscript"/>
    </w:rPr>
  </w:style>
  <w:style w:type="character" w:styleId="PremennHTML">
    <w:name w:val="HTML Variable"/>
    <w:basedOn w:val="Predvolenpsmoodseku"/>
    <w:uiPriority w:val="99"/>
    <w:semiHidden/>
    <w:unhideWhenUsed/>
    <w:rsid w:val="006B2C33"/>
    <w:rPr>
      <w:i/>
      <w:iCs/>
    </w:rPr>
  </w:style>
</w:styles>
</file>

<file path=word/webSettings.xml><?xml version="1.0" encoding="utf-8"?>
<w:webSettings xmlns:r="http://schemas.openxmlformats.org/officeDocument/2006/relationships" xmlns:w="http://schemas.openxmlformats.org/wordprocessingml/2006/main">
  <w:divs>
    <w:div w:id="16926916">
      <w:bodyDiv w:val="1"/>
      <w:marLeft w:val="0"/>
      <w:marRight w:val="0"/>
      <w:marTop w:val="0"/>
      <w:marBottom w:val="0"/>
      <w:divBdr>
        <w:top w:val="none" w:sz="0" w:space="0" w:color="auto"/>
        <w:left w:val="none" w:sz="0" w:space="0" w:color="auto"/>
        <w:bottom w:val="none" w:sz="0" w:space="0" w:color="auto"/>
        <w:right w:val="none" w:sz="0" w:space="0" w:color="auto"/>
      </w:divBdr>
    </w:div>
    <w:div w:id="769935777">
      <w:bodyDiv w:val="1"/>
      <w:marLeft w:val="0"/>
      <w:marRight w:val="0"/>
      <w:marTop w:val="0"/>
      <w:marBottom w:val="0"/>
      <w:divBdr>
        <w:top w:val="none" w:sz="0" w:space="0" w:color="auto"/>
        <w:left w:val="none" w:sz="0" w:space="0" w:color="auto"/>
        <w:bottom w:val="none" w:sz="0" w:space="0" w:color="auto"/>
        <w:right w:val="none" w:sz="0" w:space="0" w:color="auto"/>
      </w:divBdr>
      <w:divsChild>
        <w:div w:id="278684290">
          <w:marLeft w:val="0"/>
          <w:marRight w:val="0"/>
          <w:marTop w:val="0"/>
          <w:marBottom w:val="0"/>
          <w:divBdr>
            <w:top w:val="none" w:sz="0" w:space="0" w:color="auto"/>
            <w:left w:val="none" w:sz="0" w:space="0" w:color="auto"/>
            <w:bottom w:val="none" w:sz="0" w:space="0" w:color="auto"/>
            <w:right w:val="none" w:sz="0" w:space="0" w:color="auto"/>
          </w:divBdr>
        </w:div>
      </w:divsChild>
    </w:div>
    <w:div w:id="990256036">
      <w:bodyDiv w:val="1"/>
      <w:marLeft w:val="0"/>
      <w:marRight w:val="0"/>
      <w:marTop w:val="0"/>
      <w:marBottom w:val="0"/>
      <w:divBdr>
        <w:top w:val="none" w:sz="0" w:space="0" w:color="auto"/>
        <w:left w:val="none" w:sz="0" w:space="0" w:color="auto"/>
        <w:bottom w:val="none" w:sz="0" w:space="0" w:color="auto"/>
        <w:right w:val="none" w:sz="0" w:space="0" w:color="auto"/>
      </w:divBdr>
    </w:div>
    <w:div w:id="1177158284">
      <w:bodyDiv w:val="1"/>
      <w:marLeft w:val="0"/>
      <w:marRight w:val="0"/>
      <w:marTop w:val="0"/>
      <w:marBottom w:val="0"/>
      <w:divBdr>
        <w:top w:val="none" w:sz="0" w:space="0" w:color="auto"/>
        <w:left w:val="none" w:sz="0" w:space="0" w:color="auto"/>
        <w:bottom w:val="none" w:sz="0" w:space="0" w:color="auto"/>
        <w:right w:val="none" w:sz="0" w:space="0" w:color="auto"/>
      </w:divBdr>
    </w:div>
    <w:div w:id="1449811613">
      <w:bodyDiv w:val="1"/>
      <w:marLeft w:val="0"/>
      <w:marRight w:val="0"/>
      <w:marTop w:val="0"/>
      <w:marBottom w:val="0"/>
      <w:divBdr>
        <w:top w:val="none" w:sz="0" w:space="0" w:color="auto"/>
        <w:left w:val="none" w:sz="0" w:space="0" w:color="auto"/>
        <w:bottom w:val="none" w:sz="0" w:space="0" w:color="auto"/>
        <w:right w:val="none" w:sz="0" w:space="0" w:color="auto"/>
      </w:divBdr>
    </w:div>
    <w:div w:id="1848205491">
      <w:bodyDiv w:val="1"/>
      <w:marLeft w:val="0"/>
      <w:marRight w:val="0"/>
      <w:marTop w:val="0"/>
      <w:marBottom w:val="0"/>
      <w:divBdr>
        <w:top w:val="none" w:sz="0" w:space="0" w:color="auto"/>
        <w:left w:val="none" w:sz="0" w:space="0" w:color="auto"/>
        <w:bottom w:val="none" w:sz="0" w:space="0" w:color="auto"/>
        <w:right w:val="none" w:sz="0" w:space="0" w:color="auto"/>
      </w:divBdr>
    </w:div>
    <w:div w:id="189820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11.2.2017 5:35:00"/>
    <f:field ref="objchangedby" par="" text="Fscclone"/>
    <f:field ref="objmodifiedat" par="" text="11.2.2017 5:35:04"/>
    <f:field ref="doc_FSCFOLIO_1_1001_FieldDocumentNumber" par="" text=""/>
    <f:field ref="doc_FSCFOLIO_1_1001_FieldSubject" par="" edit="true" text="Vznesené pripomienky v ramci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A0F5749-E53B-46DD-AEE6-0591AEB4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70</Pages>
  <Words>17117</Words>
  <Characters>97573</Characters>
  <Application>Microsoft Office Word</Application>
  <DocSecurity>0</DocSecurity>
  <Lines>813</Lines>
  <Paragraphs>228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Úrad priemyselného vlastníctva SR</Company>
  <LinksUpToDate>false</LinksUpToDate>
  <CharactersWithSpaces>114462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Lubos Kubus</dc:creator>
  <cp:lastModifiedBy>harachova</cp:lastModifiedBy>
  <cp:revision>7</cp:revision>
  <dcterms:created xsi:type="dcterms:W3CDTF">2017-03-14T13:57:00Z</dcterms:created>
  <dcterms:modified xsi:type="dcterms:W3CDTF">2017-03-16T09:47:00Z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Správa o účasti verejnosti bola vložená medzi nepovinné prílohy.</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Lucia Harachová</vt:lpwstr>
  </property>
  <property fmtid="{D5CDD505-2E9C-101B-9397-08002B2CF9AE}" pid="11" name="FSC#SKEDITIONSLOVLEX@103.510:zodppredkladatel">
    <vt:lpwstr>JUDr. Richard Messinger</vt:lpwstr>
  </property>
  <property fmtid="{D5CDD505-2E9C-101B-9397-08002B2CF9AE}" pid="12" name="FSC#SKEDITIONSLOVLEX@103.510:dalsipredkladatel">
    <vt:lpwstr/>
  </property>
  <property fmtid="{D5CDD505-2E9C-101B-9397-08002B2CF9AE}" pid="13" name="FSC#SKEDITIONSLOVLEX@103.510:nazovpredpis">
    <vt:lpwstr>, ktorým sa mení a dopĺňa zákon č. 435/2001 Z. z. o patentoch, dodatkových ochranných osvedčeniach a o zmene a doplnení niektorých zákonov (patentový zákon) v znení neskorších predpisov a o zmene a doplnení niektorých zákonov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Úrad priemyselného vlastníctva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SR na rok 2017</vt:lpwstr>
  </property>
  <property fmtid="{D5CDD505-2E9C-101B-9397-08002B2CF9AE}" pid="22" name="FSC#SKEDITIONSLOVLEX@103.510:plnynazovpredpis">
    <vt:lpwstr> Zákon, ktorým sa mení a dopĺňa zákon č. 435/2001 Z. z. o patentoch, dodatkových ochranných osvedčeniach a o zmene a doplnení niektorých zákonov (patentový zákon) v znení neskorších predpisov a o zmene a doplnení niektorých zákonov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00012/2017/12</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LP/2017/34</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upravená v práve Európskej únie</vt:lpwstr>
  </property>
  <property fmtid="{D5CDD505-2E9C-101B-9397-08002B2CF9AE}" pid="45" name="FSC#SKEDITIONSLOVLEX@103.510:AttrStrListDocPropPrimarnePravoEU">
    <vt:lpwstr>Čl. 118 ZFEÚ</vt:lpwstr>
  </property>
  <property fmtid="{D5CDD505-2E9C-101B-9397-08002B2CF9AE}" pid="46" name="FSC#SKEDITIONSLOVLEX@103.510:AttrStrListDocPropSekundarneLegPravoPO">
    <vt:lpwstr>smernica Európskeho parlamentu a Rady (EÚ) 2015/2436 zo 16. decembra 2015 o aproximácii právnych predpisov členských štátov v oblasti ochranných známok</vt:lpwstr>
  </property>
  <property fmtid="{D5CDD505-2E9C-101B-9397-08002B2CF9AE}" pid="47" name="FSC#SKEDITIONSLOVLEX@103.510:AttrStrListDocPropSekundarneNelegPravoPO">
    <vt:lpwstr>-</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je obsiahnutá v judikatúre Súdneho dvora Európskej únie</vt:lpwstr>
  </property>
  <property fmtid="{D5CDD505-2E9C-101B-9397-08002B2CF9AE}" pid="50" name="FSC#SKEDITIONSLOVLEX@103.510:AttrStrListDocPropNazovPredpisuEU">
    <vt:lpwstr>Existuje rozsiahla judikatúra Súdneho dvora EÚ vo veciach ochranných známok. Viaceré závery Súdneho dvora EÚ vo veci prejudiciálnych otázok týkajúcich sa výkladu práva ochranných známok boli zákonodarcom EÚ inkorporované do smernice EÚ/2015/2436.</vt:lpwstr>
  </property>
  <property fmtid="{D5CDD505-2E9C-101B-9397-08002B2CF9AE}" pid="51" name="FSC#SKEDITIONSLOVLEX@103.510:AttrStrListDocPropLehotaPrebratieSmernice">
    <vt:lpwstr>14. január 2019, resp. 14. januára 2023 (vo vzťahu k článku 45 smernice);</vt:lpwstr>
  </property>
  <property fmtid="{D5CDD505-2E9C-101B-9397-08002B2CF9AE}" pid="52" name="FSC#SKEDITIONSLOVLEX@103.510:AttrStrListDocPropLehotaNaPredlozenie">
    <vt:lpwstr>uznesením vlády Slovenskej republiky č. 73 z 24. februára 2016 bolo predsedovi Úradu priemyselného vlastníctva SR uložené zabezpečiť transpozíciu smernice EÚ/2015/2436 do 31. marca 2018, resp. do 31. marca 2020 (vo vzťahu k článku 45 smernice);</vt:lpwstr>
  </property>
  <property fmtid="{D5CDD505-2E9C-101B-9397-08002B2CF9AE}" pid="53" name="FSC#SKEDITIONSLOVLEX@103.510:AttrStrListDocPropInfoZaciatokKonania">
    <vt:lpwstr>-</vt:lpwstr>
  </property>
  <property fmtid="{D5CDD505-2E9C-101B-9397-08002B2CF9AE}" pid="54" name="FSC#SKEDITIONSLOVLEX@103.510:AttrStrListDocPropInfoUzPreberanePP">
    <vt:lpwstr>smernica Európskeho parlamentu a Rady (EÚ) 2015/2436 zo 16. decembra 2015 o aproximácii právnych predpisov členských štátov v oblasti ochranných známok je prepracovaným znením smernice Európskeho parlamentu a Rady 2008/95/ES z 22. októbra 2008 o aproximác</vt:lpwstr>
  </property>
  <property fmtid="{D5CDD505-2E9C-101B-9397-08002B2CF9AE}" pid="55" name="FSC#SKEDITIONSLOVLEX@103.510:AttrStrListDocPropStupenZlucitelnostiPP">
    <vt:lpwstr>čiastočný</vt:lpwstr>
  </property>
  <property fmtid="{D5CDD505-2E9C-101B-9397-08002B2CF9AE}" pid="56" name="FSC#SKEDITIONSLOVLEX@103.510:AttrStrListDocPropGestorSpolupRezorty">
    <vt:lpwstr>Úrad priemyselného vlastníctva Slovenskej republiky</vt:lpwstr>
  </property>
  <property fmtid="{D5CDD505-2E9C-101B-9397-08002B2CF9AE}" pid="57" name="FSC#SKEDITIONSLOVLEX@103.510:AttrDateDocPropZaciatokPKK">
    <vt:lpwstr>22. 12. 2016</vt:lpwstr>
  </property>
  <property fmtid="{D5CDD505-2E9C-101B-9397-08002B2CF9AE}" pid="58" name="FSC#SKEDITIONSLOVLEX@103.510:AttrDateDocPropUkonceniePKK">
    <vt:lpwstr>8. 1. 2017</vt:lpwstr>
  </property>
  <property fmtid="{D5CDD505-2E9C-101B-9397-08002B2CF9AE}" pid="59" name="FSC#SKEDITIONSLOVLEX@103.510:AttrStrDocPropVplyvRozpocetVS">
    <vt:lpwstr>Pozitívne</vt:lpwstr>
  </property>
  <property fmtid="{D5CDD505-2E9C-101B-9397-08002B2CF9AE}" pid="60" name="FSC#SKEDITIONSLOVLEX@103.510:AttrStrDocPropVplyvPodnikatelskeProstr">
    <vt:lpwstr>Pozitívne_x000d_
Negatívne</vt:lpwstr>
  </property>
  <property fmtid="{D5CDD505-2E9C-101B-9397-08002B2CF9AE}" pid="61" name="FSC#SKEDITIONSLOVLEX@103.510:AttrStrDocPropVplyvSocialny">
    <vt:lpwstr>Pozitívne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Pozitívne</vt:lpwstr>
  </property>
  <property fmtid="{D5CDD505-2E9C-101B-9397-08002B2CF9AE}" pid="64" name="FSC#SKEDITIONSLOVLEX@103.510:AttrStrListDocPropPoznamkaVplyv">
    <vt:lpwstr>Zoznam transponovaných predpisov:Smernica Európskeho parlamentu a Rady (EÚ) 2015/2436 zo 16. decembra 2015 o aproximácii právnych predpisov členských štátov v oblasti ochranných známok.Smernica Európskeho parlamentu a Rady (EÚ) 2015/2436 zo 16. decembra 2</vt:lpwstr>
  </property>
  <property fmtid="{D5CDD505-2E9C-101B-9397-08002B2CF9AE}" pid="65" name="FSC#SKEDITIONSLOVLEX@103.510:AttrStrListDocPropAltRiesenia">
    <vt:lpwstr>S ohľadom na v zásade legislatívnu povahu identifikovaných problémov (bod 2), jediným efektívnym riešením sú primerané legislatívne zmeny, ktoré sú predmetom predkladaného návrhu zákona.</vt:lpwstr>
  </property>
  <property fmtid="{D5CDD505-2E9C-101B-9397-08002B2CF9AE}" pid="66" name="FSC#SKEDITIONSLOVLEX@103.510:AttrStrListDocPropStanoviskoGest">
    <vt:lpwstr>BRATISLAVA: 12. 01. 2017                                       ČÍSLO: 365/2016                                       VYBAVUJE: MGR. KOVÁČ.STANOVISKO KOMISIE (PREDBEŽNÉ PRIPOMIENKOVÉ KONANIE)K NÁVRHU ZÁKONA, KTORÝM SA MENÍ A DOPĹŇA ZÁKON O PATENTOCH, DODAT</vt:lpwstr>
  </property>
  <property fmtid="{D5CDD505-2E9C-101B-9397-08002B2CF9AE}" pid="67" name="FSC#SKEDITIONSLOVLEX@103.510:AttrStrListDocPropTextKomunike">
    <vt:lpwstr>Vláda Slovenskej republiky na svojom rokovaní dňa ....................... prerokovala a schválila návrh zákona, ktorým sa mení a dopĺňa zákon č. 435/2001 Z. z. o patentoch, dodatkových ochranných osvedčeniach a o zmene a doplnení niektorých zákonov (paten</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podpredsedníčka vlády a ministerka spravodlivosti Slovenskej republiky _x000d_
predseda Úradu priemyselného vlastníctva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predseda Úradu priemyselného vlastníctva Slovenskej republiky</vt:lpwstr>
  </property>
  <property fmtid="{D5CDD505-2E9C-101B-9397-08002B2CF9AE}" pid="141" name="FSC#SKEDITIONSLOVLEX@103.510:funkciaZodpPredAkuzativ">
    <vt:lpwstr>predsedu Úradu priemyselného vlastníctva Slovenskej republiky</vt:lpwstr>
  </property>
  <property fmtid="{D5CDD505-2E9C-101B-9397-08002B2CF9AE}" pid="142" name="FSC#SKEDITIONSLOVLEX@103.510:funkciaZodpPredDativ">
    <vt:lpwstr>predsedovi Úradu priemyselného vlastníctva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JUDr. Richard Messinger_x000d_
predseda Úradu priemyselného vlastníctva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justify;"&gt;&lt;span style="font-size:16px;"&gt;Úrad priemyselného vlastníctva Slovenskej republiky predkladá do legislatívneho procesu návrh zákona, ktorým sa mení a dopĺňa zákon č. 435/2001 Z. z. o patentoch, dodatkových ochranných osvedče</vt:lpwstr>
  </property>
  <property fmtid="{D5CDD505-2E9C-101B-9397-08002B2CF9AE}" pid="149" name="FSC#COOSYSTEM@1.1:Container">
    <vt:lpwstr>COO.2145.1000.3.1827072</vt:lpwstr>
  </property>
  <property fmtid="{D5CDD505-2E9C-101B-9397-08002B2CF9AE}" pid="150" name="FSC#FSCFOLIO@1.1001:docpropproject">
    <vt:lpwstr/>
  </property>
  <property fmtid="{D5CDD505-2E9C-101B-9397-08002B2CF9AE}" pid="151" name="FSC#SKEDITIONSLOVLEX@103.510:aktualnyrok">
    <vt:lpwstr>2017</vt:lpwstr>
  </property>
</Properties>
</file>