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  <w:rPr>
          <w:b/>
        </w:rPr>
      </w:pPr>
      <w:r>
        <w:rPr>
          <w:b/>
        </w:rPr>
        <w:t>Předkládací zpráva</w:t>
      </w: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BD2B7D" w:rsidRDefault="007A7E7A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A3E">
        <w:rPr>
          <w:rFonts w:ascii="Arial" w:hAnsi="Arial" w:cs="Arial"/>
          <w:sz w:val="24"/>
          <w:szCs w:val="24"/>
        </w:rPr>
        <w:t>Ministryně</w:t>
      </w:r>
      <w:r w:rsidR="007A5415" w:rsidRPr="005A1A3E">
        <w:rPr>
          <w:rFonts w:ascii="Arial" w:hAnsi="Arial" w:cs="Arial"/>
          <w:sz w:val="24"/>
          <w:szCs w:val="24"/>
        </w:rPr>
        <w:t xml:space="preserve"> práce a sociálních věcí předkládá </w:t>
      </w:r>
      <w:r w:rsidR="00BD2B7D">
        <w:rPr>
          <w:rFonts w:ascii="Arial" w:hAnsi="Arial" w:cs="Arial"/>
          <w:sz w:val="24"/>
          <w:szCs w:val="24"/>
        </w:rPr>
        <w:t xml:space="preserve">společné </w:t>
      </w:r>
      <w:r w:rsidR="00DA3D99" w:rsidRPr="005A1A3E">
        <w:rPr>
          <w:rFonts w:ascii="Arial" w:hAnsi="Arial" w:cs="Arial"/>
          <w:sz w:val="24"/>
          <w:szCs w:val="24"/>
        </w:rPr>
        <w:t>schůz</w:t>
      </w:r>
      <w:r w:rsidR="00754489" w:rsidRPr="005A1A3E">
        <w:rPr>
          <w:rFonts w:ascii="Arial" w:hAnsi="Arial" w:cs="Arial"/>
          <w:sz w:val="24"/>
          <w:szCs w:val="24"/>
        </w:rPr>
        <w:t xml:space="preserve">i </w:t>
      </w:r>
      <w:r w:rsidRPr="005A1A3E">
        <w:rPr>
          <w:rFonts w:ascii="Arial" w:hAnsi="Arial" w:cs="Arial"/>
          <w:sz w:val="24"/>
          <w:szCs w:val="24"/>
        </w:rPr>
        <w:t>RHSD</w:t>
      </w:r>
      <w:r w:rsidR="00BD2B7D">
        <w:rPr>
          <w:rFonts w:ascii="Arial" w:hAnsi="Arial" w:cs="Arial"/>
          <w:sz w:val="24"/>
          <w:szCs w:val="24"/>
        </w:rPr>
        <w:t xml:space="preserve"> ČR a SR</w:t>
      </w:r>
      <w:r w:rsidR="007A5415" w:rsidRPr="005A1A3E">
        <w:rPr>
          <w:rFonts w:ascii="Arial" w:hAnsi="Arial" w:cs="Arial"/>
          <w:sz w:val="24"/>
          <w:szCs w:val="24"/>
        </w:rPr>
        <w:t xml:space="preserve"> materiál</w:t>
      </w:r>
      <w:r w:rsidR="00A256B6" w:rsidRPr="005A1A3E">
        <w:rPr>
          <w:rFonts w:ascii="Arial" w:hAnsi="Arial" w:cs="Arial"/>
          <w:sz w:val="24"/>
          <w:szCs w:val="24"/>
        </w:rPr>
        <w:t xml:space="preserve"> „</w:t>
      </w:r>
      <w:r w:rsidR="00BD2B7D">
        <w:rPr>
          <w:rFonts w:ascii="Arial" w:hAnsi="Arial" w:cs="Arial"/>
          <w:sz w:val="24"/>
          <w:szCs w:val="24"/>
        </w:rPr>
        <w:t>Evropský pilíř</w:t>
      </w:r>
      <w:r w:rsidR="00F95D79">
        <w:rPr>
          <w:rFonts w:ascii="Arial" w:hAnsi="Arial" w:cs="Arial"/>
          <w:sz w:val="24"/>
          <w:szCs w:val="24"/>
        </w:rPr>
        <w:t xml:space="preserve"> sociálních práv</w:t>
      </w:r>
      <w:r w:rsidR="00A256B6" w:rsidRPr="005A1A3E">
        <w:rPr>
          <w:rFonts w:ascii="Arial" w:hAnsi="Arial" w:cs="Arial"/>
          <w:sz w:val="24"/>
          <w:szCs w:val="24"/>
        </w:rPr>
        <w:t xml:space="preserve">“. </w:t>
      </w:r>
      <w:r w:rsidR="00754489" w:rsidRPr="005A1A3E">
        <w:rPr>
          <w:rFonts w:ascii="Arial" w:hAnsi="Arial" w:cs="Arial"/>
          <w:sz w:val="24"/>
          <w:szCs w:val="24"/>
        </w:rPr>
        <w:t>Materiál</w:t>
      </w:r>
      <w:r w:rsidR="00F95D79">
        <w:rPr>
          <w:rFonts w:ascii="Arial" w:hAnsi="Arial" w:cs="Arial"/>
          <w:sz w:val="24"/>
          <w:szCs w:val="24"/>
        </w:rPr>
        <w:t xml:space="preserve"> byl zpracován v souvislosti s</w:t>
      </w:r>
      <w:r w:rsidR="00BD2B7D">
        <w:rPr>
          <w:rFonts w:ascii="Arial" w:hAnsi="Arial" w:cs="Arial"/>
          <w:sz w:val="24"/>
          <w:szCs w:val="24"/>
        </w:rPr>
        <w:t> ukončením veřejné konzultace ke sdělení</w:t>
      </w:r>
      <w:r w:rsidR="00F95D79">
        <w:rPr>
          <w:rFonts w:ascii="Arial" w:hAnsi="Arial" w:cs="Arial"/>
          <w:sz w:val="24"/>
          <w:szCs w:val="24"/>
        </w:rPr>
        <w:t xml:space="preserve"> </w:t>
      </w:r>
      <w:r w:rsidR="00BD2B7D">
        <w:rPr>
          <w:rFonts w:ascii="Arial" w:hAnsi="Arial" w:cs="Arial"/>
          <w:sz w:val="24"/>
          <w:szCs w:val="24"/>
        </w:rPr>
        <w:t>Komise</w:t>
      </w:r>
      <w:r w:rsidR="00F95D79">
        <w:rPr>
          <w:rFonts w:ascii="Arial" w:hAnsi="Arial" w:cs="Arial"/>
          <w:sz w:val="24"/>
          <w:szCs w:val="24"/>
        </w:rPr>
        <w:t xml:space="preserve"> ze dne 8. března 2016 o podobě evropského pilíře sociálních práv. </w:t>
      </w:r>
      <w:r w:rsidR="00BD2B7D">
        <w:rPr>
          <w:rFonts w:ascii="Arial" w:hAnsi="Arial" w:cs="Arial"/>
          <w:sz w:val="24"/>
          <w:szCs w:val="24"/>
        </w:rPr>
        <w:t>Součástí sdělení byla</w:t>
      </w:r>
      <w:r w:rsidR="00F95D79" w:rsidRPr="00786F31">
        <w:rPr>
          <w:rFonts w:ascii="Arial" w:hAnsi="Arial" w:cs="Arial"/>
          <w:sz w:val="24"/>
          <w:szCs w:val="24"/>
        </w:rPr>
        <w:t xml:space="preserve"> příloha, která nastiňuje budoucí podobu </w:t>
      </w:r>
      <w:r w:rsidR="00D20782">
        <w:rPr>
          <w:rFonts w:ascii="Arial" w:hAnsi="Arial" w:cs="Arial"/>
          <w:sz w:val="24"/>
          <w:szCs w:val="24"/>
        </w:rPr>
        <w:t xml:space="preserve">daného </w:t>
      </w:r>
      <w:r w:rsidR="00F95D79" w:rsidRPr="00786F31">
        <w:rPr>
          <w:rFonts w:ascii="Arial" w:hAnsi="Arial" w:cs="Arial"/>
          <w:sz w:val="24"/>
          <w:szCs w:val="24"/>
        </w:rPr>
        <w:t>pilíře z pohledu Komise.</w:t>
      </w:r>
      <w:r w:rsidR="00F95D79">
        <w:rPr>
          <w:rFonts w:ascii="Arial" w:hAnsi="Arial" w:cs="Arial"/>
          <w:sz w:val="24"/>
          <w:szCs w:val="24"/>
        </w:rPr>
        <w:t xml:space="preserve"> Ve sdělení jsou uvedeny zásady primárně v oblastech sociální politiky a politice zaměstnan</w:t>
      </w:r>
      <w:r w:rsidR="00BD2B7D">
        <w:rPr>
          <w:rFonts w:ascii="Arial" w:hAnsi="Arial" w:cs="Arial"/>
          <w:sz w:val="24"/>
          <w:szCs w:val="24"/>
        </w:rPr>
        <w:t>osti. Tato veřejná konzultace byla</w:t>
      </w:r>
      <w:r w:rsidR="00F95D79">
        <w:rPr>
          <w:rFonts w:ascii="Arial" w:hAnsi="Arial" w:cs="Arial"/>
          <w:sz w:val="24"/>
          <w:szCs w:val="24"/>
        </w:rPr>
        <w:t xml:space="preserve"> otevřená do konce roku 2016</w:t>
      </w:r>
      <w:r w:rsidR="00BD2B7D">
        <w:rPr>
          <w:rFonts w:ascii="Arial" w:hAnsi="Arial" w:cs="Arial"/>
          <w:sz w:val="24"/>
          <w:szCs w:val="24"/>
        </w:rPr>
        <w:t xml:space="preserve"> a vláda ČR zaslala svůj příspěvek schválený na vládním výboru pro EU</w:t>
      </w:r>
      <w:r w:rsidR="00F95D79">
        <w:rPr>
          <w:rFonts w:ascii="Arial" w:hAnsi="Arial" w:cs="Arial"/>
          <w:sz w:val="24"/>
          <w:szCs w:val="24"/>
        </w:rPr>
        <w:t xml:space="preserve">. </w:t>
      </w:r>
    </w:p>
    <w:p w:rsidR="00700984" w:rsidRDefault="00700984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4489" w:rsidRDefault="00BD2B7D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Vláda ČR vyslovila souhlas se všemi navrhovanými zásadami, podpořila zapojení všech členských států a uchopení pilíře jako referenčního rámce, na nějž budou navázány další aktivity různé právní povahy.</w:t>
      </w:r>
    </w:p>
    <w:p w:rsidR="00BD2B7D" w:rsidRDefault="00BD2B7D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2B7D" w:rsidRDefault="00700984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tuto chvíli je Evropskou komisí připravován finální návrh podoby pilíře, který by měl být vydán dne 26. dubna 2017 spolu s dalšími dokumenty, které jsou na pilíř navázány. Mělo by jít o směrnici o písemné pracovní smlouvě, o doporučení Rady ohledně sociální ochrany pro všechny a nově na pilíř navázané iniciativy pro nastolení rovnováhy mezi pracovním a rodinným životem.</w:t>
      </w:r>
      <w:bookmarkStart w:id="0" w:name="_GoBack"/>
      <w:bookmarkEnd w:id="0"/>
    </w:p>
    <w:p w:rsidR="00F95D79" w:rsidRPr="005A1A3E" w:rsidRDefault="00F95D79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F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6"/>
    <w:rsid w:val="0001462B"/>
    <w:rsid w:val="00050505"/>
    <w:rsid w:val="000E0C7B"/>
    <w:rsid w:val="00176975"/>
    <w:rsid w:val="002D3D1A"/>
    <w:rsid w:val="00403C76"/>
    <w:rsid w:val="005A1A3E"/>
    <w:rsid w:val="005F2818"/>
    <w:rsid w:val="00700984"/>
    <w:rsid w:val="00754489"/>
    <w:rsid w:val="00763DF6"/>
    <w:rsid w:val="007A5415"/>
    <w:rsid w:val="007A7E7A"/>
    <w:rsid w:val="008523B5"/>
    <w:rsid w:val="008C0148"/>
    <w:rsid w:val="009D3EE7"/>
    <w:rsid w:val="009F6401"/>
    <w:rsid w:val="00A256B6"/>
    <w:rsid w:val="00AC544A"/>
    <w:rsid w:val="00AD2794"/>
    <w:rsid w:val="00BD2B7D"/>
    <w:rsid w:val="00C44BFF"/>
    <w:rsid w:val="00CD4E07"/>
    <w:rsid w:val="00D20782"/>
    <w:rsid w:val="00DA191C"/>
    <w:rsid w:val="00DA3D99"/>
    <w:rsid w:val="00E43F60"/>
    <w:rsid w:val="00F03D56"/>
    <w:rsid w:val="00F86C41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0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07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7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7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Kropáčová Kateřina (MPSV)</cp:lastModifiedBy>
  <cp:revision>3</cp:revision>
  <dcterms:created xsi:type="dcterms:W3CDTF">2017-02-27T14:51:00Z</dcterms:created>
  <dcterms:modified xsi:type="dcterms:W3CDTF">2017-02-27T14:54:00Z</dcterms:modified>
</cp:coreProperties>
</file>