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520"/>
        <w:gridCol w:w="1327"/>
        <w:gridCol w:w="1418"/>
        <w:gridCol w:w="1417"/>
      </w:tblGrid>
      <w:tr w:rsidR="007D5748" w:rsidRPr="007D5748" w:rsidTr="00311661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682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311661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20" w:type="dxa"/>
            <w:shd w:val="clear" w:color="auto" w:fill="BFBFBF" w:themeFill="background1" w:themeFillShade="BF"/>
            <w:vAlign w:val="center"/>
          </w:tcPr>
          <w:p w:rsidR="007D5748" w:rsidRPr="007D5748" w:rsidRDefault="002338C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327" w:type="dxa"/>
            <w:shd w:val="clear" w:color="auto" w:fill="BFBFBF" w:themeFill="background1" w:themeFillShade="BF"/>
            <w:vAlign w:val="center"/>
          </w:tcPr>
          <w:p w:rsidR="007D5748" w:rsidRPr="007D5748" w:rsidRDefault="002338C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D5748" w:rsidRPr="007D5748" w:rsidRDefault="00A85BA8" w:rsidP="002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233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D5748" w:rsidRPr="007D5748" w:rsidRDefault="00A85BA8" w:rsidP="0045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233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020</w:t>
            </w:r>
          </w:p>
        </w:tc>
      </w:tr>
      <w:tr w:rsidR="00224435" w:rsidRPr="007D5748" w:rsidTr="00311661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520" w:type="dxa"/>
            <w:shd w:val="clear" w:color="auto" w:fill="C0C0C0"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224435" w:rsidRPr="007D5748" w:rsidTr="00311661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520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24435" w:rsidRPr="007D5748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520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224435" w:rsidRPr="007D5748" w:rsidTr="0031166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0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24435" w:rsidRPr="007D5748" w:rsidTr="0031166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520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24435" w:rsidRPr="007D5748" w:rsidTr="0031166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520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24435" w:rsidRPr="007D5748" w:rsidTr="0031166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0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24435" w:rsidRPr="007D5748" w:rsidTr="0031166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0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24435" w:rsidRPr="007D5748" w:rsidTr="0031166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0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224435" w:rsidRPr="007D5748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F3FBF" w:rsidRPr="007D5748" w:rsidTr="00B475D0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2F3FBF" w:rsidRPr="007D5748" w:rsidRDefault="002F3FBF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520" w:type="dxa"/>
            <w:shd w:val="clear" w:color="auto" w:fill="C0C0C0"/>
            <w:noWrap/>
            <w:vAlign w:val="center"/>
          </w:tcPr>
          <w:p w:rsidR="002F3FBF" w:rsidRPr="007D5748" w:rsidRDefault="00F75D79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25 000 </w:t>
            </w:r>
            <w:r w:rsidR="002F3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327" w:type="dxa"/>
            <w:shd w:val="clear" w:color="auto" w:fill="C0C0C0"/>
            <w:noWrap/>
          </w:tcPr>
          <w:p w:rsidR="002F3FBF" w:rsidRPr="002F3FBF" w:rsidRDefault="00F75D79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25 000</w:t>
            </w:r>
            <w:r w:rsidR="002F3FBF" w:rsidRPr="00BA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418" w:type="dxa"/>
            <w:shd w:val="clear" w:color="auto" w:fill="C0C0C0"/>
            <w:noWrap/>
          </w:tcPr>
          <w:p w:rsidR="002F3FBF" w:rsidRPr="002F3FBF" w:rsidRDefault="00F75D79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25 000 </w:t>
            </w:r>
            <w:r w:rsidR="002F3FBF" w:rsidRPr="00BA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417" w:type="dxa"/>
            <w:shd w:val="clear" w:color="auto" w:fill="C0C0C0"/>
            <w:noWrap/>
          </w:tcPr>
          <w:p w:rsidR="002F3FBF" w:rsidRPr="002F3FBF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311661" w:rsidRPr="007D5748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11661" w:rsidRPr="007D5748" w:rsidRDefault="00311661" w:rsidP="008C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MDV SR /0170</w:t>
            </w:r>
            <w:r w:rsidR="00F75D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20" w:type="dxa"/>
            <w:noWrap/>
            <w:vAlign w:val="center"/>
          </w:tcPr>
          <w:p w:rsidR="00311661" w:rsidRPr="00F75D79" w:rsidRDefault="00F75D79" w:rsidP="00F75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5D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25</w:t>
            </w:r>
            <w:r w:rsidR="00311661" w:rsidRPr="00F75D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1327" w:type="dxa"/>
            <w:noWrap/>
          </w:tcPr>
          <w:p w:rsidR="00311661" w:rsidRPr="00311661" w:rsidRDefault="00F75D79" w:rsidP="006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</w:t>
            </w:r>
            <w:r w:rsidR="00311661" w:rsidRPr="007604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1418" w:type="dxa"/>
            <w:noWrap/>
          </w:tcPr>
          <w:p w:rsidR="00311661" w:rsidRPr="00311661" w:rsidRDefault="00F75D79" w:rsidP="006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</w:t>
            </w:r>
            <w:r w:rsidR="00311661" w:rsidRPr="007604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1417" w:type="dxa"/>
            <w:noWrap/>
          </w:tcPr>
          <w:p w:rsidR="00311661" w:rsidRPr="00311661" w:rsidRDefault="00311661" w:rsidP="006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2F3FBF" w:rsidRPr="007D5748" w:rsidTr="00077DD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F3FBF" w:rsidRDefault="002F3FBF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20" w:type="dxa"/>
            <w:noWrap/>
            <w:vAlign w:val="center"/>
          </w:tcPr>
          <w:p w:rsidR="002F3FBF" w:rsidRPr="00F75D79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</w:tcPr>
          <w:p w:rsidR="002F3FBF" w:rsidRPr="002F3FBF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</w:tcPr>
          <w:p w:rsidR="002F3FBF" w:rsidRPr="002F3FBF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</w:tcPr>
          <w:p w:rsidR="002F3FBF" w:rsidRPr="002F3FBF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50ABB" w:rsidRPr="007D5748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50ABB" w:rsidRPr="007D5748" w:rsidRDefault="00850ABB" w:rsidP="00850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520" w:type="dxa"/>
            <w:noWrap/>
            <w:vAlign w:val="center"/>
          </w:tcPr>
          <w:p w:rsidR="00850ABB" w:rsidRPr="00F75D79" w:rsidRDefault="00850ABB" w:rsidP="00850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  <w:vAlign w:val="center"/>
          </w:tcPr>
          <w:p w:rsidR="00850ABB" w:rsidRPr="007D5748" w:rsidRDefault="00850ABB" w:rsidP="00850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850ABB" w:rsidRPr="007D5748" w:rsidRDefault="00850ABB" w:rsidP="00850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850ABB" w:rsidRPr="007D5748" w:rsidRDefault="00850ABB" w:rsidP="00850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50ABB" w:rsidRPr="007D5748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50ABB" w:rsidRPr="007D5748" w:rsidRDefault="00850ABB" w:rsidP="00850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0" w:type="dxa"/>
            <w:noWrap/>
            <w:vAlign w:val="center"/>
          </w:tcPr>
          <w:p w:rsidR="00850ABB" w:rsidRPr="00F75D79" w:rsidRDefault="00850ABB" w:rsidP="00850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  <w:vAlign w:val="center"/>
          </w:tcPr>
          <w:p w:rsidR="00850ABB" w:rsidRPr="007D5748" w:rsidRDefault="00850ABB" w:rsidP="00850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850ABB" w:rsidRPr="007D5748" w:rsidRDefault="00850ABB" w:rsidP="00850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850ABB" w:rsidRPr="007D5748" w:rsidRDefault="00850ABB" w:rsidP="00850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75D79" w:rsidRPr="007D5748" w:rsidTr="00CE7D8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75D79" w:rsidRPr="007D5748" w:rsidRDefault="00F75D79" w:rsidP="002F3FBF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520" w:type="dxa"/>
            <w:noWrap/>
            <w:vAlign w:val="center"/>
          </w:tcPr>
          <w:p w:rsidR="00F75D79" w:rsidRPr="00F75D79" w:rsidRDefault="00F75D79" w:rsidP="00480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5D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25 000 000</w:t>
            </w:r>
          </w:p>
        </w:tc>
        <w:tc>
          <w:tcPr>
            <w:tcW w:w="1327" w:type="dxa"/>
            <w:noWrap/>
          </w:tcPr>
          <w:p w:rsidR="00F75D79" w:rsidRPr="00311661" w:rsidRDefault="00F75D79" w:rsidP="00480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</w:t>
            </w:r>
            <w:r w:rsidRPr="007604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1418" w:type="dxa"/>
            <w:noWrap/>
          </w:tcPr>
          <w:p w:rsidR="00F75D79" w:rsidRPr="00311661" w:rsidRDefault="00F75D79" w:rsidP="00480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</w:t>
            </w:r>
            <w:r w:rsidRPr="007604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1417" w:type="dxa"/>
            <w:noWrap/>
          </w:tcPr>
          <w:p w:rsidR="00F75D79" w:rsidRPr="00311661" w:rsidRDefault="00F75D79" w:rsidP="00480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33E6" w:rsidRPr="007D5748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520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B33E6" w:rsidRPr="007D5748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520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B33E6" w:rsidRPr="007D5748" w:rsidTr="0031166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0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33E6" w:rsidRPr="007D5748" w:rsidTr="0031166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0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33E6" w:rsidRPr="007D5748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0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33E6" w:rsidRPr="007D5748" w:rsidTr="00311661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shd w:val="clear" w:color="auto" w:fill="BFBFBF" w:themeFill="background1" w:themeFillShade="BF"/>
            <w:noWrap/>
            <w:vAlign w:val="center"/>
          </w:tcPr>
          <w:p w:rsidR="006B33E6" w:rsidRPr="007D5748" w:rsidRDefault="006B33E6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6B33E6" w:rsidRPr="007D5748" w:rsidRDefault="006B33E6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6B33E6" w:rsidRPr="007D5748" w:rsidRDefault="006B33E6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33E6" w:rsidRPr="007D5748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0" w:type="dxa"/>
            <w:noWrap/>
            <w:vAlign w:val="center"/>
          </w:tcPr>
          <w:p w:rsidR="006B33E6" w:rsidRPr="007D5748" w:rsidRDefault="006B33E6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6B33E6" w:rsidRPr="007D5748" w:rsidRDefault="006B33E6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6B33E6" w:rsidRPr="007D5748" w:rsidRDefault="006B33E6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33E6" w:rsidRPr="007D5748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0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33E6" w:rsidRPr="007D5748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0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33E6" w:rsidRPr="007D5748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0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F3FBF" w:rsidRPr="007D5748" w:rsidTr="00BC3E4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2F3FBF" w:rsidRPr="007D5748" w:rsidRDefault="002F3FBF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</w:tcPr>
          <w:p w:rsidR="002F3FBF" w:rsidRPr="002F3FBF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shd w:val="clear" w:color="auto" w:fill="BFBFBF" w:themeFill="background1" w:themeFillShade="BF"/>
            <w:noWrap/>
          </w:tcPr>
          <w:p w:rsidR="002F3FBF" w:rsidRPr="002F3FBF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:rsidR="002F3FBF" w:rsidRPr="002F3FBF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noWrap/>
          </w:tcPr>
          <w:p w:rsidR="002F3FBF" w:rsidRPr="002F3FBF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2F3FBF" w:rsidRPr="007D5748" w:rsidTr="004624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F3FBF" w:rsidRPr="007D5748" w:rsidRDefault="002F3FBF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0" w:type="dxa"/>
            <w:noWrap/>
          </w:tcPr>
          <w:p w:rsidR="002F3FBF" w:rsidRPr="00E532D5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</w:tcPr>
          <w:p w:rsidR="002F3FBF" w:rsidRPr="00E532D5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</w:tcPr>
          <w:p w:rsidR="002F3FBF" w:rsidRPr="00E532D5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</w:tcPr>
          <w:p w:rsidR="002F3FBF" w:rsidRPr="00E532D5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33E6" w:rsidRPr="007D5748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0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33E6" w:rsidRPr="007D5748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0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33E6" w:rsidRPr="007D5748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0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6B33E6" w:rsidRPr="007D5748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75D79" w:rsidRPr="007D5748" w:rsidTr="00B5650B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F75D79" w:rsidRPr="007D5748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520" w:type="dxa"/>
            <w:shd w:val="clear" w:color="auto" w:fill="C0C0C0"/>
            <w:noWrap/>
            <w:vAlign w:val="center"/>
          </w:tcPr>
          <w:p w:rsidR="00F75D79" w:rsidRPr="007D5748" w:rsidRDefault="00F75D79" w:rsidP="00480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25 000 000</w:t>
            </w:r>
          </w:p>
        </w:tc>
        <w:tc>
          <w:tcPr>
            <w:tcW w:w="1327" w:type="dxa"/>
            <w:shd w:val="clear" w:color="auto" w:fill="C0C0C0"/>
            <w:noWrap/>
          </w:tcPr>
          <w:p w:rsidR="00F75D79" w:rsidRPr="002F3FBF" w:rsidRDefault="00F75D79" w:rsidP="00480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25 000</w:t>
            </w:r>
            <w:r w:rsidRPr="00BA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418" w:type="dxa"/>
            <w:shd w:val="clear" w:color="auto" w:fill="C0C0C0"/>
            <w:noWrap/>
          </w:tcPr>
          <w:p w:rsidR="00F75D79" w:rsidRPr="002F3FBF" w:rsidRDefault="00F75D79" w:rsidP="00480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25 000 </w:t>
            </w:r>
            <w:r w:rsidRPr="00BA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417" w:type="dxa"/>
            <w:shd w:val="clear" w:color="auto" w:fill="C0C0C0"/>
            <w:noWrap/>
          </w:tcPr>
          <w:p w:rsidR="00F75D79" w:rsidRPr="002F3FBF" w:rsidRDefault="00F75D79" w:rsidP="00480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75D79" w:rsidRPr="007D5748" w:rsidTr="005974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75D79" w:rsidRPr="007D5748" w:rsidRDefault="00F75D79" w:rsidP="008C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MDV SR /01701</w:t>
            </w:r>
          </w:p>
        </w:tc>
        <w:tc>
          <w:tcPr>
            <w:tcW w:w="1520" w:type="dxa"/>
            <w:noWrap/>
            <w:vAlign w:val="center"/>
          </w:tcPr>
          <w:p w:rsidR="00F75D79" w:rsidRPr="00F75D79" w:rsidRDefault="00F75D79" w:rsidP="00480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5D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25 000 000</w:t>
            </w:r>
          </w:p>
        </w:tc>
        <w:tc>
          <w:tcPr>
            <w:tcW w:w="1327" w:type="dxa"/>
            <w:noWrap/>
          </w:tcPr>
          <w:p w:rsidR="00F75D79" w:rsidRPr="00311661" w:rsidRDefault="00F75D79" w:rsidP="00480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</w:t>
            </w:r>
            <w:r w:rsidRPr="007604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1418" w:type="dxa"/>
            <w:noWrap/>
          </w:tcPr>
          <w:p w:rsidR="00F75D79" w:rsidRPr="00311661" w:rsidRDefault="00F75D79" w:rsidP="00480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</w:t>
            </w:r>
            <w:r w:rsidRPr="007604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1417" w:type="dxa"/>
            <w:noWrap/>
          </w:tcPr>
          <w:p w:rsidR="00F75D79" w:rsidRPr="00311661" w:rsidRDefault="00F75D79" w:rsidP="00480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2F3FBF" w:rsidRPr="007D5748" w:rsidTr="0001694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F3FBF" w:rsidRDefault="002F3FBF" w:rsidP="008C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MDV SR /07T0101</w:t>
            </w:r>
          </w:p>
        </w:tc>
        <w:tc>
          <w:tcPr>
            <w:tcW w:w="1520" w:type="dxa"/>
            <w:noWrap/>
            <w:vAlign w:val="center"/>
          </w:tcPr>
          <w:p w:rsidR="002F3FBF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</w:tcPr>
          <w:p w:rsidR="002F3FBF" w:rsidRPr="002F3FBF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</w:tcPr>
          <w:p w:rsidR="002F3FBF" w:rsidRPr="002F3FBF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</w:tcPr>
          <w:p w:rsidR="002F3FBF" w:rsidRPr="002F3FBF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AD25B6" w:rsidRPr="007D5748" w:rsidTr="00311661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AD25B6" w:rsidRPr="007D5748" w:rsidRDefault="00AD25B6" w:rsidP="00AD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</w:tcPr>
          <w:p w:rsidR="00AD25B6" w:rsidRPr="007D5748" w:rsidRDefault="00AD25B6" w:rsidP="00AD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shd w:val="clear" w:color="auto" w:fill="BFBFBF" w:themeFill="background1" w:themeFillShade="BF"/>
            <w:noWrap/>
            <w:vAlign w:val="center"/>
          </w:tcPr>
          <w:p w:rsidR="00AD25B6" w:rsidRPr="007D5748" w:rsidRDefault="00AD25B6" w:rsidP="00AD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AD25B6" w:rsidRPr="007D5748" w:rsidRDefault="00AD25B6" w:rsidP="00AD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AD25B6" w:rsidRPr="007D5748" w:rsidRDefault="00AD25B6" w:rsidP="00AD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AD25B6" w:rsidRPr="007D5748" w:rsidTr="00311661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AD25B6" w:rsidRPr="007D5748" w:rsidRDefault="00AD25B6" w:rsidP="00AD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520" w:type="dxa"/>
            <w:shd w:val="clear" w:color="auto" w:fill="A6A6A6" w:themeFill="background1" w:themeFillShade="A6"/>
            <w:noWrap/>
            <w:vAlign w:val="center"/>
          </w:tcPr>
          <w:p w:rsidR="00AD25B6" w:rsidRPr="007D5748" w:rsidRDefault="00AD25B6" w:rsidP="00AD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shd w:val="clear" w:color="auto" w:fill="A6A6A6" w:themeFill="background1" w:themeFillShade="A6"/>
            <w:noWrap/>
            <w:vAlign w:val="center"/>
          </w:tcPr>
          <w:p w:rsidR="00AD25B6" w:rsidRPr="007D5748" w:rsidRDefault="00AD25B6" w:rsidP="00AD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:rsidR="00AD25B6" w:rsidRPr="007D5748" w:rsidRDefault="00AD25B6" w:rsidP="00AD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</w:tcPr>
          <w:p w:rsidR="00AD25B6" w:rsidRPr="007D5748" w:rsidRDefault="00AD25B6" w:rsidP="00AD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E963A3" w:rsidRPr="004F23FF" w:rsidRDefault="00E963A3" w:rsidP="004F23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39620A" w:rsidRDefault="0039620A" w:rsidP="004F23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hAnsi="Times New Roman" w:cs="Times New Roman"/>
        </w:rPr>
        <w:t>Predkladaný materiál predpokladá vplyv na rozpočet verejnej správy v rokoch 201</w:t>
      </w:r>
      <w:r w:rsidR="00220F4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až 20</w:t>
      </w:r>
      <w:r w:rsidR="00900DD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</w:t>
      </w:r>
      <w:r w:rsidR="006B33E6">
        <w:rPr>
          <w:rFonts w:ascii="Times New Roman" w:hAnsi="Times New Roman" w:cs="Times New Roman"/>
        </w:rPr>
        <w:t>Výdavky sú zabezpečené v rámc</w:t>
      </w:r>
      <w:r w:rsidR="00DD77EE">
        <w:rPr>
          <w:rFonts w:ascii="Times New Roman" w:hAnsi="Times New Roman" w:cs="Times New Roman"/>
        </w:rPr>
        <w:t>i limitu výdavkov rozpočtu MDV</w:t>
      </w:r>
      <w:r w:rsidR="006B33E6">
        <w:rPr>
          <w:rFonts w:ascii="Times New Roman" w:hAnsi="Times New Roman" w:cs="Times New Roman"/>
        </w:rPr>
        <w:t xml:space="preserve"> SR na príslušný rozpočtový rok.  </w:t>
      </w:r>
    </w:p>
    <w:p w:rsidR="00BB7E9D" w:rsidRPr="004060C3" w:rsidRDefault="00BB7E9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4060C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CE1562" w:rsidRPr="00CE1562" w:rsidRDefault="00CE1562" w:rsidP="0015112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562">
        <w:rPr>
          <w:rFonts w:ascii="Times New Roman" w:hAnsi="Times New Roman" w:cs="Times New Roman"/>
          <w:sz w:val="24"/>
          <w:szCs w:val="24"/>
        </w:rPr>
        <w:t>Štátny fond rozvoja bývania patrí k významným nástrojom podpory rozvoja b</w:t>
      </w:r>
      <w:bookmarkStart w:id="1" w:name="_GoBack"/>
      <w:bookmarkEnd w:id="1"/>
      <w:r w:rsidRPr="00CE1562">
        <w:rPr>
          <w:rFonts w:ascii="Times New Roman" w:hAnsi="Times New Roman" w:cs="Times New Roman"/>
          <w:sz w:val="24"/>
          <w:szCs w:val="24"/>
        </w:rPr>
        <w:t xml:space="preserve">ývania. Prostredníctvom Štátneho fondu rozvoja bývania štát dlhodobo podporuje financovanie priorít, ktoré sú premietnuté v štátnej bytovej politike pri rozširovaní a zveľaďovaní bytového fondu. V súčasnosti  jeho podpora smeruje predovšetkým do oblasti podpory obstarávania nájomných bytov a do obnovy bytových budov. Záujem o tento nástroj je dôkazom, že aj pri existujúcich nastavených podmienkach patrí k významným prvkom zvyšovania kvality a dostupnosti bývania pre široký okruh žiadateľov. </w:t>
      </w:r>
    </w:p>
    <w:p w:rsidR="009D026A" w:rsidRPr="00CE1562" w:rsidRDefault="00CE1562" w:rsidP="00B15A7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562">
        <w:rPr>
          <w:rFonts w:ascii="Times New Roman" w:hAnsi="Times New Roman" w:cs="Times New Roman"/>
          <w:sz w:val="24"/>
          <w:szCs w:val="24"/>
        </w:rPr>
        <w:t>Vypracovanie návrhu zákona nadväzuje na niektoré zmeny právnych predpisov. Súčasne návrh reaguje na zmenené tepelno-technické požiadavky na stavby a bude obsahovať aj úpravy a doplnenia, ktorých potreba vyplynula z aplikačnej praxe. Navrhuje sa doplnenie nových účelov podpory, ktorými sú obstaranie technickej vybavenosti podmieňujúcej výstavbu a užívanie nájomných bytov, na obstaranie ktorých bola poskytnutá podpory z fondu alebo dotácia ministerstva a kúpa pozemku podmieňujúceho výstavbu a užívanie nájomných bytov, na</w:t>
      </w:r>
      <w:r w:rsidR="009D026A">
        <w:rPr>
          <w:rFonts w:ascii="Times New Roman" w:hAnsi="Times New Roman" w:cs="Times New Roman"/>
          <w:sz w:val="24"/>
          <w:szCs w:val="24"/>
        </w:rPr>
        <w:t> </w:t>
      </w:r>
      <w:r w:rsidRPr="00CE1562">
        <w:rPr>
          <w:rFonts w:ascii="Times New Roman" w:hAnsi="Times New Roman" w:cs="Times New Roman"/>
          <w:sz w:val="24"/>
          <w:szCs w:val="24"/>
        </w:rPr>
        <w:t>obstaranie ktorých bola poskytnutá podpora z prostriedkov Štátneho fondu rozvoja bývania.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A85BA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x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0A4112" w:rsidRDefault="007D5748" w:rsidP="000A4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0A4112" w:rsidRPr="007D5748" w:rsidRDefault="000A4112" w:rsidP="000A41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0A4112" w:rsidRPr="007D5748" w:rsidTr="00503E4D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0A4112" w:rsidRPr="007D5748" w:rsidTr="00503E4D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A4112" w:rsidRPr="007D5748" w:rsidRDefault="00CB57E4" w:rsidP="00CB5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A4112" w:rsidRPr="007D5748" w:rsidRDefault="00CB57E4" w:rsidP="0050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A4112" w:rsidRPr="007D5748" w:rsidRDefault="00CB57E4" w:rsidP="0050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A4112" w:rsidRPr="007D5748" w:rsidRDefault="00CB57E4" w:rsidP="0050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 w:rsidR="000A4112" w:rsidRPr="007D5748" w:rsidTr="00503E4D">
        <w:trPr>
          <w:trHeight w:val="70"/>
        </w:trPr>
        <w:tc>
          <w:tcPr>
            <w:tcW w:w="4530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A4112" w:rsidRPr="007D5748" w:rsidTr="00503E4D">
        <w:trPr>
          <w:trHeight w:val="70"/>
        </w:trPr>
        <w:tc>
          <w:tcPr>
            <w:tcW w:w="4530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A4112" w:rsidRPr="007D5748" w:rsidTr="00503E4D">
        <w:trPr>
          <w:trHeight w:val="70"/>
        </w:trPr>
        <w:tc>
          <w:tcPr>
            <w:tcW w:w="4530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0A4112" w:rsidP="000A4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0A4112" w:rsidRPr="007D5748" w:rsidRDefault="000A4112" w:rsidP="000A4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0A4112" w:rsidRPr="007D5748" w:rsidRDefault="000A4112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0A4112" w:rsidP="00B15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AD25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Predkladaný materiál </w:t>
      </w:r>
      <w:r w:rsidR="001F52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 </w:t>
      </w:r>
      <w:r w:rsidRPr="00AD25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vplyv na verejné financie </w:t>
      </w:r>
      <w:r w:rsidR="00900DD7">
        <w:rPr>
          <w:rFonts w:ascii="Times New Roman" w:eastAsia="Times New Roman" w:hAnsi="Times New Roman" w:cs="Times New Roman"/>
          <w:sz w:val="24"/>
          <w:szCs w:val="24"/>
          <w:lang w:eastAsia="sk-SK"/>
        </w:rPr>
        <w:t>v rokoch 2018</w:t>
      </w:r>
      <w:r w:rsidR="00B131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</w:t>
      </w:r>
      <w:r w:rsidRPr="00AD25B6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900DD7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AD25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finančných prostriedk</w:t>
      </w:r>
      <w:r w:rsidR="00AD25B6" w:rsidRPr="00AD25B6">
        <w:rPr>
          <w:rFonts w:ascii="Times New Roman" w:eastAsia="Times New Roman" w:hAnsi="Times New Roman" w:cs="Times New Roman"/>
          <w:sz w:val="24"/>
          <w:szCs w:val="24"/>
          <w:lang w:eastAsia="sk-SK"/>
        </w:rPr>
        <w:t>ov nevyhnutných na zabezpečenie úloh spojených s</w:t>
      </w:r>
      <w:r w:rsidR="00F75D7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D25B6" w:rsidRPr="00AD25B6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poskytnutím</w:t>
      </w:r>
      <w:r w:rsidR="00F75D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úverov zo Štátneho fondu rozvoja bývania</w:t>
      </w:r>
      <w:r w:rsidR="001F52D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BF6F0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991" w:bottom="1276" w:left="1417" w:header="708" w:footer="708" w:gutter="0"/>
          <w:pgNumType w:start="1"/>
          <w:cols w:space="708"/>
          <w:titlePg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667A63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67A63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338C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338C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338C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338C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667A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667A63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67A63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B7E9D" w:rsidP="002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23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23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B7E9D" w:rsidP="002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23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338C8" w:rsidP="002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F75D79" w:rsidRPr="007D5748" w:rsidTr="00667A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7D5748" w:rsidRDefault="00F75D79" w:rsidP="00F7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7D5748" w:rsidTr="00667A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7D5748" w:rsidRDefault="00F75D79" w:rsidP="00F7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7D5748" w:rsidTr="00667A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7D5748" w:rsidRDefault="00F75D79" w:rsidP="00F7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7D5748" w:rsidTr="00667A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7D5748" w:rsidRDefault="00F75D79" w:rsidP="00F7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F25EE" w:rsidRPr="007D5748" w:rsidTr="00667A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EE" w:rsidRPr="007D5748" w:rsidRDefault="000F25EE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5EE" w:rsidRPr="007D5748" w:rsidRDefault="000F25EE" w:rsidP="000F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5EE" w:rsidRPr="007D5748" w:rsidRDefault="000F25EE" w:rsidP="000F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5EE" w:rsidRPr="007D5748" w:rsidRDefault="000F25EE" w:rsidP="000F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5EE" w:rsidRPr="007D5748" w:rsidRDefault="000F25EE" w:rsidP="000F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5EE" w:rsidRPr="007D5748" w:rsidRDefault="000F25EE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F25EE" w:rsidRPr="007D5748" w:rsidTr="00667A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EE" w:rsidRPr="007D5748" w:rsidRDefault="000F25EE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5EE" w:rsidRPr="007D5748" w:rsidRDefault="000F25EE" w:rsidP="000F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5EE" w:rsidRPr="007D5748" w:rsidRDefault="000F25EE" w:rsidP="000F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5EE" w:rsidRPr="007D5748" w:rsidRDefault="000F25EE" w:rsidP="000F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5EE" w:rsidRPr="007D5748" w:rsidRDefault="000F25EE" w:rsidP="000F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5EE" w:rsidRPr="007D5748" w:rsidRDefault="000F25EE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75D79" w:rsidRPr="007D5748" w:rsidTr="00667A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7D5748" w:rsidRDefault="00F75D79" w:rsidP="00F7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7D5748" w:rsidTr="00667A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7D5748" w:rsidRDefault="00F75D79" w:rsidP="00F7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7D5748" w:rsidTr="00667A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F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7D5748" w:rsidRDefault="00F75D79" w:rsidP="00F7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F25EE" w:rsidRPr="007D5748" w:rsidTr="00667A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EE" w:rsidRPr="007D5748" w:rsidRDefault="000F25EE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25EE" w:rsidRPr="007D5748" w:rsidRDefault="000F25EE" w:rsidP="000F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25EE" w:rsidRPr="007D5748" w:rsidRDefault="000F25EE" w:rsidP="000F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25EE" w:rsidRPr="007D5748" w:rsidRDefault="000F25EE" w:rsidP="000F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25EE" w:rsidRPr="007D5748" w:rsidRDefault="000F25EE" w:rsidP="000F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5EE" w:rsidRPr="007D5748" w:rsidRDefault="000F25EE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7D5748" w:rsidTr="00667A63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5D79" w:rsidRPr="007D5748" w:rsidRDefault="00F75D79" w:rsidP="00F7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5D79" w:rsidRPr="007D5748" w:rsidRDefault="00F75D79" w:rsidP="00F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25 000 000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5D79" w:rsidRPr="007D5748" w:rsidRDefault="00F75D79" w:rsidP="00F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25 000 000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5D79" w:rsidRPr="007D5748" w:rsidRDefault="00F75D79" w:rsidP="00F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25 000 000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5D79" w:rsidRPr="007D5748" w:rsidRDefault="00F75D79" w:rsidP="00F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75D79" w:rsidRPr="007D5748" w:rsidRDefault="00F75D79" w:rsidP="00F7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300"/>
        <w:gridCol w:w="1985"/>
        <w:gridCol w:w="765"/>
        <w:gridCol w:w="990"/>
      </w:tblGrid>
      <w:tr w:rsidR="007D5748" w:rsidRPr="007D5748" w:rsidTr="000F25EE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0F25EE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E3CC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E3CC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E3CC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E3CCB" w:rsidP="00DE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2F3FBF" w:rsidRPr="007D5748" w:rsidTr="000F25E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F" w:rsidRPr="007D5748" w:rsidRDefault="002F3FBF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FBF" w:rsidRPr="007D5748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FBF" w:rsidRPr="007D5748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FBF" w:rsidRPr="007D5748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FBF" w:rsidRPr="007D5748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FBF" w:rsidRPr="007D5748" w:rsidRDefault="002F3FBF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7D5748" w:rsidTr="000F25E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7D5748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75D79" w:rsidRPr="007D5748" w:rsidTr="000F25E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7D5748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7D5748" w:rsidTr="000F25E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7D5748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7D5748" w:rsidTr="000F25E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5D79" w:rsidRPr="007D5748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5D79" w:rsidRPr="007D5748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5D79" w:rsidRPr="007D5748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5D79" w:rsidRPr="007D5748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5D79" w:rsidRPr="007D5748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75D79" w:rsidRPr="007D5748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7D5748" w:rsidTr="000F25E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2F3FBF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2F3FBF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2F3FBF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2F3FBF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7D5748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7D5748" w:rsidTr="000F25E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7D5748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7D5748" w:rsidTr="000F25E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2F3FBF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2F3FBF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2F3FBF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2F3FBF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7D5748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7D5748" w:rsidTr="000F25E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7D5748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7D5748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7D5748" w:rsidTr="000F25EE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7D5748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7D5748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7D5748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7D5748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7D5748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7D5748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75D79" w:rsidRPr="007D5748" w:rsidTr="000F25EE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F75D79" w:rsidRPr="007D5748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7D5748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7D5748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7D5748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7D5748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7D5748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75D79" w:rsidRPr="007D5748" w:rsidTr="000F25EE">
        <w:trPr>
          <w:trHeight w:val="255"/>
        </w:trPr>
        <w:tc>
          <w:tcPr>
            <w:tcW w:w="136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75D79" w:rsidRPr="007D5748" w:rsidRDefault="00F75D79" w:rsidP="000F25E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F75D79" w:rsidRPr="007D5748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7D5748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75D79" w:rsidRPr="007D5748" w:rsidTr="000F25EE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7D5748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7D5748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7D5748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7D5748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Default="00CB3623"/>
    <w:sectPr w:rsidR="00CB3623" w:rsidSect="007A2F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BE5" w:rsidRDefault="00E81BE5">
      <w:pPr>
        <w:spacing w:after="0" w:line="240" w:lineRule="auto"/>
      </w:pPr>
      <w:r>
        <w:separator/>
      </w:r>
    </w:p>
  </w:endnote>
  <w:endnote w:type="continuationSeparator" w:id="0">
    <w:p w:rsidR="00E81BE5" w:rsidRDefault="00E8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EE" w:rsidRDefault="00C340C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0F25EE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F25EE">
      <w:rPr>
        <w:rStyle w:val="slostrany"/>
        <w:noProof/>
      </w:rPr>
      <w:t>10</w:t>
    </w:r>
    <w:r>
      <w:rPr>
        <w:rStyle w:val="slostrany"/>
      </w:rPr>
      <w:fldChar w:fldCharType="end"/>
    </w:r>
  </w:p>
  <w:p w:rsidR="000F25EE" w:rsidRDefault="000F25E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1780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F6F09" w:rsidRPr="00BF6F09" w:rsidRDefault="00BF6F09">
        <w:pPr>
          <w:pStyle w:val="Pta"/>
          <w:jc w:val="center"/>
          <w:rPr>
            <w:sz w:val="24"/>
            <w:szCs w:val="24"/>
          </w:rPr>
        </w:pPr>
        <w:r w:rsidRPr="00BF6F09">
          <w:rPr>
            <w:sz w:val="24"/>
            <w:szCs w:val="24"/>
          </w:rPr>
          <w:fldChar w:fldCharType="begin"/>
        </w:r>
        <w:r w:rsidRPr="00BF6F09">
          <w:rPr>
            <w:sz w:val="24"/>
            <w:szCs w:val="24"/>
          </w:rPr>
          <w:instrText>PAGE   \* MERGEFORMAT</w:instrText>
        </w:r>
        <w:r w:rsidRPr="00BF6F09">
          <w:rPr>
            <w:sz w:val="24"/>
            <w:szCs w:val="24"/>
          </w:rPr>
          <w:fldChar w:fldCharType="separate"/>
        </w:r>
        <w:r w:rsidR="00EA3D24">
          <w:rPr>
            <w:noProof/>
            <w:sz w:val="24"/>
            <w:szCs w:val="24"/>
          </w:rPr>
          <w:t>2</w:t>
        </w:r>
        <w:r w:rsidRPr="00BF6F09">
          <w:rPr>
            <w:sz w:val="24"/>
            <w:szCs w:val="24"/>
          </w:rPr>
          <w:fldChar w:fldCharType="end"/>
        </w:r>
      </w:p>
    </w:sdtContent>
  </w:sdt>
  <w:p w:rsidR="000F25EE" w:rsidRDefault="000F25EE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EE" w:rsidRDefault="000F25E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BE5" w:rsidRDefault="00E81BE5">
      <w:pPr>
        <w:spacing w:after="0" w:line="240" w:lineRule="auto"/>
      </w:pPr>
      <w:r>
        <w:separator/>
      </w:r>
    </w:p>
  </w:footnote>
  <w:footnote w:type="continuationSeparator" w:id="0">
    <w:p w:rsidR="00E81BE5" w:rsidRDefault="00E8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EE" w:rsidRDefault="000F25EE" w:rsidP="00667A63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0F25EE" w:rsidRPr="00EB59C8" w:rsidRDefault="000F25EE" w:rsidP="00667A63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EE" w:rsidRPr="0024067A" w:rsidRDefault="000F25EE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EE" w:rsidRPr="000A15AE" w:rsidRDefault="000F25EE" w:rsidP="00667A63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E7D18"/>
    <w:multiLevelType w:val="hybridMultilevel"/>
    <w:tmpl w:val="094C2CB6"/>
    <w:lvl w:ilvl="0" w:tplc="13E20FF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5EC"/>
    <w:rsid w:val="000125EA"/>
    <w:rsid w:val="000156B1"/>
    <w:rsid w:val="00035EB6"/>
    <w:rsid w:val="00057135"/>
    <w:rsid w:val="000644E0"/>
    <w:rsid w:val="000A4112"/>
    <w:rsid w:val="000F25EE"/>
    <w:rsid w:val="001127A8"/>
    <w:rsid w:val="0015112C"/>
    <w:rsid w:val="00170D2B"/>
    <w:rsid w:val="00181229"/>
    <w:rsid w:val="001B45BA"/>
    <w:rsid w:val="001F52DC"/>
    <w:rsid w:val="00200898"/>
    <w:rsid w:val="00212894"/>
    <w:rsid w:val="00220F47"/>
    <w:rsid w:val="00224435"/>
    <w:rsid w:val="002338C8"/>
    <w:rsid w:val="00236C2A"/>
    <w:rsid w:val="002B4918"/>
    <w:rsid w:val="002F3FBF"/>
    <w:rsid w:val="002F46EF"/>
    <w:rsid w:val="00311661"/>
    <w:rsid w:val="00317B90"/>
    <w:rsid w:val="0039620A"/>
    <w:rsid w:val="003D033D"/>
    <w:rsid w:val="004060C3"/>
    <w:rsid w:val="00454511"/>
    <w:rsid w:val="0045453E"/>
    <w:rsid w:val="0047053A"/>
    <w:rsid w:val="00471AEF"/>
    <w:rsid w:val="00487203"/>
    <w:rsid w:val="00492977"/>
    <w:rsid w:val="004E3BFA"/>
    <w:rsid w:val="004F23FF"/>
    <w:rsid w:val="005005EC"/>
    <w:rsid w:val="00503E4D"/>
    <w:rsid w:val="00527308"/>
    <w:rsid w:val="00535D42"/>
    <w:rsid w:val="00551CBB"/>
    <w:rsid w:val="00551E7C"/>
    <w:rsid w:val="00611BC4"/>
    <w:rsid w:val="00665ED0"/>
    <w:rsid w:val="00667A63"/>
    <w:rsid w:val="00673C87"/>
    <w:rsid w:val="00674C30"/>
    <w:rsid w:val="006961A0"/>
    <w:rsid w:val="006B33E6"/>
    <w:rsid w:val="007246BD"/>
    <w:rsid w:val="00794A9F"/>
    <w:rsid w:val="007A2F4C"/>
    <w:rsid w:val="007D5748"/>
    <w:rsid w:val="007F1FDF"/>
    <w:rsid w:val="00801D0C"/>
    <w:rsid w:val="00850ABB"/>
    <w:rsid w:val="008C17FD"/>
    <w:rsid w:val="008C4BD3"/>
    <w:rsid w:val="008D1DF4"/>
    <w:rsid w:val="008D339D"/>
    <w:rsid w:val="008E2736"/>
    <w:rsid w:val="00900DD7"/>
    <w:rsid w:val="009706B7"/>
    <w:rsid w:val="00995666"/>
    <w:rsid w:val="009D026A"/>
    <w:rsid w:val="00A0285D"/>
    <w:rsid w:val="00A85BA8"/>
    <w:rsid w:val="00AD25B6"/>
    <w:rsid w:val="00AE5462"/>
    <w:rsid w:val="00B1316C"/>
    <w:rsid w:val="00B15A75"/>
    <w:rsid w:val="00B507E4"/>
    <w:rsid w:val="00B5535C"/>
    <w:rsid w:val="00B84323"/>
    <w:rsid w:val="00B869E5"/>
    <w:rsid w:val="00BB7E9D"/>
    <w:rsid w:val="00BE3A31"/>
    <w:rsid w:val="00BF6F09"/>
    <w:rsid w:val="00C118F7"/>
    <w:rsid w:val="00C15212"/>
    <w:rsid w:val="00C340CC"/>
    <w:rsid w:val="00C51FD4"/>
    <w:rsid w:val="00C941C5"/>
    <w:rsid w:val="00CB3623"/>
    <w:rsid w:val="00CB57E4"/>
    <w:rsid w:val="00CB641B"/>
    <w:rsid w:val="00CD6533"/>
    <w:rsid w:val="00CE1562"/>
    <w:rsid w:val="00CE299A"/>
    <w:rsid w:val="00CE3E9F"/>
    <w:rsid w:val="00D016F9"/>
    <w:rsid w:val="00D051CA"/>
    <w:rsid w:val="00DD77EE"/>
    <w:rsid w:val="00DE3CCB"/>
    <w:rsid w:val="00DE5BF1"/>
    <w:rsid w:val="00E07798"/>
    <w:rsid w:val="00E07CE9"/>
    <w:rsid w:val="00E37915"/>
    <w:rsid w:val="00E532D5"/>
    <w:rsid w:val="00E75965"/>
    <w:rsid w:val="00E81BE5"/>
    <w:rsid w:val="00E963A3"/>
    <w:rsid w:val="00EA1E90"/>
    <w:rsid w:val="00EA3D24"/>
    <w:rsid w:val="00EB14A7"/>
    <w:rsid w:val="00ED0BC9"/>
    <w:rsid w:val="00F11EA2"/>
    <w:rsid w:val="00F40136"/>
    <w:rsid w:val="00F75D79"/>
    <w:rsid w:val="00FA65D3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86B7688-DB2F-4191-90D1-1A2D5877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1D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customStyle="1" w:styleId="tl">
    <w:name w:val="Štýl"/>
    <w:basedOn w:val="Normlny"/>
    <w:uiPriority w:val="99"/>
    <w:rsid w:val="00A85BA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Normlnywebov">
    <w:name w:val="Normal (Web)"/>
    <w:basedOn w:val="Normlny"/>
    <w:rsid w:val="00A85BA8"/>
    <w:pPr>
      <w:spacing w:before="100" w:beforeAutospacing="1" w:after="100" w:afterAutospacing="1" w:line="240" w:lineRule="auto"/>
    </w:pPr>
    <w:rPr>
      <w:rFonts w:ascii="Tempo Esperanto" w:eastAsia="Times New Roman" w:hAnsi="Tempo Esperanto" w:cs="Tempo Esperanto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85BA8"/>
    <w:pPr>
      <w:ind w:left="720"/>
      <w:contextualSpacing/>
    </w:pPr>
    <w:rPr>
      <w:rFonts w:ascii="Calibri" w:eastAsia="Times New Roman" w:hAnsi="Calibri" w:cs="Iskoola Pot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Čerňanská, Jana</cp:lastModifiedBy>
  <cp:revision>21</cp:revision>
  <cp:lastPrinted>2016-09-08T11:41:00Z</cp:lastPrinted>
  <dcterms:created xsi:type="dcterms:W3CDTF">2016-11-29T10:10:00Z</dcterms:created>
  <dcterms:modified xsi:type="dcterms:W3CDTF">2017-03-29T11:40:00Z</dcterms:modified>
</cp:coreProperties>
</file>