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49" w:rsidRPr="007B10D7" w:rsidRDefault="00025E49" w:rsidP="008E37F5">
      <w:pPr>
        <w:spacing w:before="240" w:after="24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B10D7">
        <w:rPr>
          <w:b/>
          <w:bCs/>
          <w:sz w:val="28"/>
          <w:szCs w:val="28"/>
        </w:rPr>
        <w:t>Predkladacia správa</w:t>
      </w:r>
    </w:p>
    <w:p w:rsidR="00694DF5" w:rsidRDefault="00810968" w:rsidP="008E37F5">
      <w:pPr>
        <w:pStyle w:val="Zkladntext"/>
        <w:spacing w:before="120" w:after="12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Vláda Slovenskej republiky svojim uznesením </w:t>
      </w:r>
      <w:r w:rsidR="00694DF5">
        <w:rPr>
          <w:b w:val="0"/>
          <w:bCs w:val="0"/>
        </w:rPr>
        <w:t xml:space="preserve">č. </w:t>
      </w:r>
      <w:r w:rsidR="00694DF5" w:rsidRPr="007B10D7">
        <w:rPr>
          <w:b w:val="0"/>
          <w:bCs w:val="0"/>
        </w:rPr>
        <w:t>527 z 3. októbra</w:t>
      </w:r>
      <w:r w:rsidR="00694DF5">
        <w:rPr>
          <w:b w:val="0"/>
          <w:bCs w:val="0"/>
        </w:rPr>
        <w:t xml:space="preserve"> </w:t>
      </w:r>
      <w:r w:rsidR="007B10D7">
        <w:rPr>
          <w:b w:val="0"/>
          <w:bCs w:val="0"/>
        </w:rPr>
        <w:t xml:space="preserve">2012 </w:t>
      </w:r>
      <w:r w:rsidR="00694DF5">
        <w:rPr>
          <w:b w:val="0"/>
          <w:bCs w:val="0"/>
        </w:rPr>
        <w:t>k</w:t>
      </w:r>
      <w:r w:rsidR="000D1E2D">
        <w:rPr>
          <w:b w:val="0"/>
          <w:bCs w:val="0"/>
        </w:rPr>
        <w:t> </w:t>
      </w:r>
      <w:r w:rsidR="00694DF5" w:rsidRPr="00694DF5">
        <w:rPr>
          <w:b w:val="0"/>
          <w:bCs w:val="0"/>
        </w:rPr>
        <w:t>Informatívn</w:t>
      </w:r>
      <w:r w:rsidR="00694DF5">
        <w:rPr>
          <w:b w:val="0"/>
          <w:bCs w:val="0"/>
        </w:rPr>
        <w:t>ej</w:t>
      </w:r>
      <w:r w:rsidR="00694DF5" w:rsidRPr="00694DF5">
        <w:rPr>
          <w:b w:val="0"/>
          <w:bCs w:val="0"/>
        </w:rPr>
        <w:t xml:space="preserve"> správ</w:t>
      </w:r>
      <w:r w:rsidR="00694DF5">
        <w:rPr>
          <w:b w:val="0"/>
          <w:bCs w:val="0"/>
        </w:rPr>
        <w:t>e</w:t>
      </w:r>
      <w:r w:rsidR="00694DF5" w:rsidRPr="00694DF5">
        <w:rPr>
          <w:b w:val="0"/>
          <w:bCs w:val="0"/>
        </w:rPr>
        <w:t xml:space="preserve"> o vyhľadávaní a potieraní nelegálnej práce a nelegálneho zamestnávania za </w:t>
      </w:r>
      <w:r w:rsidR="00694DF5">
        <w:rPr>
          <w:b w:val="0"/>
          <w:bCs w:val="0"/>
        </w:rPr>
        <w:t>I. pol</w:t>
      </w:r>
      <w:r w:rsidR="00694DF5" w:rsidRPr="00694DF5">
        <w:rPr>
          <w:b w:val="0"/>
          <w:bCs w:val="0"/>
        </w:rPr>
        <w:t>rok 201</w:t>
      </w:r>
      <w:r>
        <w:rPr>
          <w:b w:val="0"/>
          <w:bCs w:val="0"/>
        </w:rPr>
        <w:t>2 uložila</w:t>
      </w:r>
      <w:r w:rsidR="00694DF5">
        <w:rPr>
          <w:b w:val="0"/>
          <w:bCs w:val="0"/>
        </w:rPr>
        <w:t xml:space="preserve"> ministrovi práce sociálnych vecí a rodiny pripraviť informatívnu správu  </w:t>
      </w:r>
      <w:r w:rsidR="00694DF5" w:rsidRPr="00694DF5">
        <w:rPr>
          <w:b w:val="0"/>
          <w:bCs w:val="0"/>
        </w:rPr>
        <w:t>o vyhľadávaní a potieraní nelegálnej práce a nelegálneho zamestnávania</w:t>
      </w:r>
      <w:r w:rsidR="00694DF5">
        <w:rPr>
          <w:b w:val="0"/>
          <w:bCs w:val="0"/>
        </w:rPr>
        <w:t xml:space="preserve"> za predchádzajúci rok a predložiť ju na rokovanie vlády.</w:t>
      </w:r>
    </w:p>
    <w:p w:rsidR="00694DF5" w:rsidRDefault="00694DF5" w:rsidP="00AC4A17">
      <w:pPr>
        <w:pStyle w:val="Zkladntext"/>
        <w:spacing w:before="120" w:after="12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Predkladaný materiál </w:t>
      </w:r>
      <w:r w:rsidR="00AC4A17">
        <w:rPr>
          <w:b w:val="0"/>
          <w:bCs w:val="0"/>
        </w:rPr>
        <w:t>je spracovaný</w:t>
      </w:r>
      <w:r>
        <w:rPr>
          <w:b w:val="0"/>
          <w:bCs w:val="0"/>
        </w:rPr>
        <w:t xml:space="preserve"> na základe poznatkov a podkladov orgánov inšpekcie práce, Ústredia práce sociálnych vecí a rodiny, Finančného riaditeľstva S</w:t>
      </w:r>
      <w:r w:rsidR="00AC4A17">
        <w:rPr>
          <w:b w:val="0"/>
          <w:bCs w:val="0"/>
        </w:rPr>
        <w:t>lovenskej republiky a Prezídia P</w:t>
      </w:r>
      <w:r>
        <w:rPr>
          <w:b w:val="0"/>
          <w:bCs w:val="0"/>
        </w:rPr>
        <w:t>olicajného zboru. Informatívna správa hodnotí výsledky kontrol nelegálnej práce a nelegálneho zamestnávania a obsahuje poznatky kontrolných orgánov príslušných na vykonávanie kontrol dodržiavania zákazu nelegálnej práce a nelegálneho zamestnávania.</w:t>
      </w:r>
    </w:p>
    <w:p w:rsidR="00AC4A17" w:rsidRDefault="00694DF5" w:rsidP="00AC4A17">
      <w:pPr>
        <w:pStyle w:val="Zkladntext"/>
        <w:spacing w:before="120" w:after="12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Príloha k informácii obsahuje</w:t>
      </w:r>
      <w:r w:rsidR="00AC4A17">
        <w:rPr>
          <w:b w:val="0"/>
          <w:bCs w:val="0"/>
        </w:rPr>
        <w:t xml:space="preserve"> vybrané</w:t>
      </w:r>
      <w:r>
        <w:rPr>
          <w:b w:val="0"/>
          <w:bCs w:val="0"/>
        </w:rPr>
        <w:t xml:space="preserve"> tabuľkové p</w:t>
      </w:r>
      <w:r w:rsidR="00AC4A17">
        <w:rPr>
          <w:b w:val="0"/>
          <w:bCs w:val="0"/>
        </w:rPr>
        <w:t>rehľady a medziročné porovnania.</w:t>
      </w:r>
    </w:p>
    <w:p w:rsidR="00694DF5" w:rsidRDefault="00694DF5" w:rsidP="00AC4A17">
      <w:pPr>
        <w:pStyle w:val="Zkladntext"/>
        <w:spacing w:before="120" w:after="12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Poznatky, ktoré sú obsahom správy, budú využité v ďalšej kontrolnej činnosti v oblasti odhaľovania nelegálnej práce a nelegálneho zamestnávania.</w:t>
      </w:r>
    </w:p>
    <w:p w:rsidR="00AC4A17" w:rsidRDefault="00AC4A17" w:rsidP="00AC4A17">
      <w:pPr>
        <w:pStyle w:val="Zkladntext"/>
        <w:spacing w:before="120" w:after="12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Materiál má informatívny a faktografický charakter a v súlade s čl. 10 ods. 6 Smernice na prípravu a predkladanie materiálov na rokovanie vlády Slovenskej republiky nebol zaslaný na medzirezortné pripomienkové konanie.</w:t>
      </w:r>
    </w:p>
    <w:p w:rsidR="00694DF5" w:rsidRDefault="00694DF5" w:rsidP="008E37F5">
      <w:pPr>
        <w:pStyle w:val="Zkladntext"/>
        <w:spacing w:before="120" w:after="120"/>
        <w:ind w:firstLine="709"/>
        <w:jc w:val="both"/>
        <w:rPr>
          <w:b w:val="0"/>
          <w:bCs w:val="0"/>
        </w:rPr>
      </w:pPr>
    </w:p>
    <w:p w:rsidR="00DA0B4A" w:rsidRDefault="00694DF5" w:rsidP="00694DF5">
      <w:pPr>
        <w:pStyle w:val="Zkladntext"/>
        <w:spacing w:before="120" w:after="12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A641D5" w:rsidRDefault="00A641D5" w:rsidP="008E37F5">
      <w:pPr>
        <w:pStyle w:val="Zkladntext"/>
        <w:spacing w:before="120" w:after="120"/>
        <w:ind w:firstLine="709"/>
        <w:jc w:val="both"/>
        <w:rPr>
          <w:b w:val="0"/>
          <w:bCs w:val="0"/>
        </w:rPr>
      </w:pPr>
    </w:p>
    <w:p w:rsidR="00A641D5" w:rsidRDefault="00A641D5" w:rsidP="008E37F5">
      <w:pPr>
        <w:pStyle w:val="Zkladntext"/>
        <w:spacing w:before="120" w:after="120"/>
        <w:ind w:firstLine="709"/>
        <w:jc w:val="both"/>
        <w:rPr>
          <w:b w:val="0"/>
          <w:bCs w:val="0"/>
        </w:rPr>
      </w:pPr>
    </w:p>
    <w:sectPr w:rsidR="00A6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890"/>
    <w:multiLevelType w:val="hybridMultilevel"/>
    <w:tmpl w:val="F2ECD8D0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49"/>
    <w:rsid w:val="00025E49"/>
    <w:rsid w:val="000D1E2D"/>
    <w:rsid w:val="000D2400"/>
    <w:rsid w:val="001D0B14"/>
    <w:rsid w:val="002B1E8F"/>
    <w:rsid w:val="00314577"/>
    <w:rsid w:val="00384477"/>
    <w:rsid w:val="003F23BC"/>
    <w:rsid w:val="00443E62"/>
    <w:rsid w:val="00495339"/>
    <w:rsid w:val="004F261B"/>
    <w:rsid w:val="00513449"/>
    <w:rsid w:val="00515545"/>
    <w:rsid w:val="0066442D"/>
    <w:rsid w:val="00694DF5"/>
    <w:rsid w:val="006E4BA5"/>
    <w:rsid w:val="00735F5E"/>
    <w:rsid w:val="0078474A"/>
    <w:rsid w:val="007B10D7"/>
    <w:rsid w:val="0080081D"/>
    <w:rsid w:val="00810968"/>
    <w:rsid w:val="00855DD0"/>
    <w:rsid w:val="008A0B66"/>
    <w:rsid w:val="008E37F5"/>
    <w:rsid w:val="00913298"/>
    <w:rsid w:val="009B3C94"/>
    <w:rsid w:val="009B5DD1"/>
    <w:rsid w:val="009B6190"/>
    <w:rsid w:val="00A641D5"/>
    <w:rsid w:val="00AC4A17"/>
    <w:rsid w:val="00AD375A"/>
    <w:rsid w:val="00AE638E"/>
    <w:rsid w:val="00B5203C"/>
    <w:rsid w:val="00B96C6C"/>
    <w:rsid w:val="00BC0BAC"/>
    <w:rsid w:val="00BC79AC"/>
    <w:rsid w:val="00D814C6"/>
    <w:rsid w:val="00DA0B4A"/>
    <w:rsid w:val="00E20988"/>
    <w:rsid w:val="00F114A5"/>
    <w:rsid w:val="00F43433"/>
    <w:rsid w:val="00F479A2"/>
    <w:rsid w:val="00F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8E37F5"/>
    <w:pPr>
      <w:keepNext/>
      <w:spacing w:line="360" w:lineRule="auto"/>
      <w:jc w:val="center"/>
      <w:outlineLvl w:val="1"/>
    </w:pPr>
    <w:rPr>
      <w:sz w:val="28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link w:val="ZkladntextChar"/>
    <w:rsid w:val="00DA0B4A"/>
    <w:pPr>
      <w:autoSpaceDE w:val="0"/>
      <w:autoSpaceDN w:val="0"/>
      <w:jc w:val="center"/>
    </w:pPr>
    <w:rPr>
      <w:b/>
      <w:bCs/>
      <w:lang w:eastAsia="cs-CZ"/>
    </w:rPr>
  </w:style>
  <w:style w:type="character" w:customStyle="1" w:styleId="Nadpis2Char">
    <w:name w:val="Nadpis 2 Char"/>
    <w:link w:val="Nadpis2"/>
    <w:rsid w:val="008E37F5"/>
    <w:rPr>
      <w:sz w:val="28"/>
    </w:rPr>
  </w:style>
  <w:style w:type="character" w:customStyle="1" w:styleId="ZkladntextChar">
    <w:name w:val="Základný text Char"/>
    <w:link w:val="Zkladntext"/>
    <w:rsid w:val="00AC4A17"/>
    <w:rPr>
      <w:b/>
      <w:bCs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8E37F5"/>
    <w:pPr>
      <w:keepNext/>
      <w:spacing w:line="360" w:lineRule="auto"/>
      <w:jc w:val="center"/>
      <w:outlineLvl w:val="1"/>
    </w:pPr>
    <w:rPr>
      <w:sz w:val="28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link w:val="ZkladntextChar"/>
    <w:rsid w:val="00DA0B4A"/>
    <w:pPr>
      <w:autoSpaceDE w:val="0"/>
      <w:autoSpaceDN w:val="0"/>
      <w:jc w:val="center"/>
    </w:pPr>
    <w:rPr>
      <w:b/>
      <w:bCs/>
      <w:lang w:eastAsia="cs-CZ"/>
    </w:rPr>
  </w:style>
  <w:style w:type="character" w:customStyle="1" w:styleId="Nadpis2Char">
    <w:name w:val="Nadpis 2 Char"/>
    <w:link w:val="Nadpis2"/>
    <w:rsid w:val="008E37F5"/>
    <w:rPr>
      <w:sz w:val="28"/>
    </w:rPr>
  </w:style>
  <w:style w:type="character" w:customStyle="1" w:styleId="ZkladntextChar">
    <w:name w:val="Základný text Char"/>
    <w:link w:val="Zkladntext"/>
    <w:rsid w:val="00AC4A17"/>
    <w:rPr>
      <w:b/>
      <w:bCs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Predkladacia správa</vt:lpstr>
      <vt:lpstr>Predkladacia správa</vt:lpstr>
    </vt:vector>
  </TitlesOfParts>
  <Company>MPSVR SR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MichlerovaE</dc:creator>
  <cp:lastModifiedBy>Adamcek Dusan</cp:lastModifiedBy>
  <cp:revision>2</cp:revision>
  <cp:lastPrinted>2008-03-26T08:03:00Z</cp:lastPrinted>
  <dcterms:created xsi:type="dcterms:W3CDTF">2017-03-14T07:42:00Z</dcterms:created>
  <dcterms:modified xsi:type="dcterms:W3CDTF">2017-03-14T07:42:00Z</dcterms:modified>
</cp:coreProperties>
</file>