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99" w:rsidRPr="00D40199" w:rsidRDefault="008A509E" w:rsidP="00D40199">
      <w:pPr>
        <w:tabs>
          <w:tab w:val="left" w:pos="6570"/>
        </w:tabs>
        <w:jc w:val="both"/>
        <w:rPr>
          <w:rFonts w:ascii="Times New Roman" w:hAnsi="Times New Roman"/>
          <w:b/>
          <w:bCs/>
          <w:szCs w:val="24"/>
        </w:rPr>
      </w:pPr>
      <w:r w:rsidRPr="00DB0CEE">
        <w:rPr>
          <w:rFonts w:ascii="Arial Narrow" w:hAnsi="Arial Narrow"/>
          <w:b/>
          <w:i/>
          <w:noProof/>
          <w:sz w:val="28"/>
          <w:lang w:eastAsia="sk-SK"/>
        </w:rPr>
        <w:drawing>
          <wp:inline distT="0" distB="0" distL="0" distR="0" wp14:anchorId="0B585C60" wp14:editId="57DC918F">
            <wp:extent cx="752475" cy="752475"/>
            <wp:effectExtent l="0" t="0" r="9525" b="9525"/>
            <wp:docPr id="4" name="Obrázok 4" descr="ZMOS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MOS 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99" w:rsidRPr="004B3227" w:rsidRDefault="00D40199" w:rsidP="00D40199">
      <w:pPr>
        <w:pStyle w:val="Nadpis1"/>
        <w:jc w:val="both"/>
        <w:rPr>
          <w:rFonts w:ascii="Times New Roman" w:hAnsi="Times New Roman"/>
          <w:sz w:val="20"/>
        </w:rPr>
      </w:pPr>
      <w:r w:rsidRPr="004B3227">
        <w:rPr>
          <w:rFonts w:ascii="Times New Roman" w:hAnsi="Times New Roman"/>
          <w:sz w:val="20"/>
        </w:rPr>
        <w:t xml:space="preserve">Materiál na rokovanie </w:t>
      </w:r>
    </w:p>
    <w:p w:rsidR="00D40199" w:rsidRPr="004B3227" w:rsidRDefault="00D40199" w:rsidP="00D40199">
      <w:pPr>
        <w:jc w:val="both"/>
        <w:rPr>
          <w:rFonts w:ascii="Times New Roman" w:hAnsi="Times New Roman"/>
          <w:b/>
          <w:bCs/>
          <w:sz w:val="20"/>
        </w:rPr>
      </w:pPr>
      <w:r w:rsidRPr="004B3227">
        <w:rPr>
          <w:rFonts w:ascii="Times New Roman" w:hAnsi="Times New Roman"/>
          <w:b/>
          <w:bCs/>
          <w:sz w:val="20"/>
        </w:rPr>
        <w:t>Hospodárskej a sociálnej rady SR</w:t>
      </w:r>
    </w:p>
    <w:p w:rsidR="00D40199" w:rsidRPr="004B3227" w:rsidRDefault="00D40199" w:rsidP="00D40199">
      <w:pPr>
        <w:pStyle w:val="Nadpis1"/>
        <w:jc w:val="both"/>
        <w:rPr>
          <w:rFonts w:ascii="Times New Roman" w:hAnsi="Times New Roman"/>
          <w:sz w:val="20"/>
        </w:rPr>
      </w:pPr>
      <w:r w:rsidRPr="004B3227">
        <w:rPr>
          <w:rFonts w:ascii="Times New Roman" w:hAnsi="Times New Roman"/>
          <w:sz w:val="20"/>
        </w:rPr>
        <w:t>dňa 10. 4. 2017</w:t>
      </w:r>
    </w:p>
    <w:p w:rsidR="00D40199" w:rsidRPr="00D40199" w:rsidRDefault="00D40199" w:rsidP="00D40199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:rsidR="00D40199" w:rsidRPr="00D40199" w:rsidRDefault="008A509E" w:rsidP="00D40199">
      <w:pPr>
        <w:ind w:left="7080" w:right="9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</w:t>
      </w:r>
      <w:r w:rsidR="00D40199" w:rsidRPr="00D40199">
        <w:rPr>
          <w:rFonts w:ascii="Times New Roman" w:hAnsi="Times New Roman"/>
          <w:b/>
          <w:bCs/>
          <w:sz w:val="28"/>
          <w:szCs w:val="28"/>
        </w:rPr>
        <w:t> bodu č. 10)</w:t>
      </w:r>
    </w:p>
    <w:p w:rsidR="00D40199" w:rsidRDefault="00D40199" w:rsidP="008A509E">
      <w:pPr>
        <w:tabs>
          <w:tab w:val="left" w:pos="6570"/>
        </w:tabs>
        <w:rPr>
          <w:rFonts w:ascii="Times New Roman" w:hAnsi="Times New Roman"/>
          <w:b/>
          <w:bCs/>
          <w:sz w:val="28"/>
          <w:szCs w:val="28"/>
        </w:rPr>
      </w:pPr>
    </w:p>
    <w:p w:rsidR="00D40199" w:rsidRPr="00D40199" w:rsidRDefault="00D40199" w:rsidP="00D40199">
      <w:pPr>
        <w:tabs>
          <w:tab w:val="left" w:pos="657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40199">
        <w:rPr>
          <w:rFonts w:ascii="Times New Roman" w:hAnsi="Times New Roman"/>
          <w:b/>
          <w:bCs/>
          <w:sz w:val="28"/>
          <w:szCs w:val="28"/>
        </w:rPr>
        <w:t xml:space="preserve">Stanovisko </w:t>
      </w:r>
    </w:p>
    <w:p w:rsidR="00D40199" w:rsidRPr="00D40199" w:rsidRDefault="00FB4F89" w:rsidP="00D401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 </w:t>
      </w:r>
      <w:r w:rsidR="00D40199" w:rsidRPr="00D40199">
        <w:rPr>
          <w:rFonts w:ascii="Times New Roman" w:hAnsi="Times New Roman"/>
          <w:b/>
          <w:sz w:val="28"/>
          <w:szCs w:val="28"/>
        </w:rPr>
        <w:t xml:space="preserve">návrhu zákona, ktorým sa mení a dopĺňa zákon  č. 461/2003 Z. z. o sociálnom poistení v znení neskorších predpisov  </w:t>
      </w:r>
    </w:p>
    <w:p w:rsidR="007D39B0" w:rsidRPr="00D40199" w:rsidRDefault="007D39B0">
      <w:pPr>
        <w:rPr>
          <w:rFonts w:ascii="Times New Roman" w:hAnsi="Times New Roman"/>
          <w:b/>
          <w:sz w:val="28"/>
          <w:szCs w:val="28"/>
        </w:rPr>
      </w:pPr>
    </w:p>
    <w:p w:rsidR="00D40199" w:rsidRDefault="00D40199" w:rsidP="00D40199">
      <w:pPr>
        <w:jc w:val="both"/>
        <w:rPr>
          <w:rFonts w:ascii="Times New Roman" w:hAnsi="Times New Roman"/>
          <w:b/>
          <w:bCs/>
        </w:rPr>
      </w:pPr>
    </w:p>
    <w:p w:rsidR="00D40199" w:rsidRPr="00D40199" w:rsidRDefault="00D40199" w:rsidP="00D40199">
      <w:pPr>
        <w:jc w:val="both"/>
        <w:rPr>
          <w:rFonts w:ascii="Times New Roman" w:hAnsi="Times New Roman"/>
          <w:b/>
          <w:bCs/>
        </w:rPr>
      </w:pPr>
      <w:r w:rsidRPr="00D40199">
        <w:rPr>
          <w:rFonts w:ascii="Times New Roman" w:hAnsi="Times New Roman"/>
          <w:b/>
          <w:bCs/>
        </w:rPr>
        <w:t>Všeobecne k návrhu:</w:t>
      </w:r>
    </w:p>
    <w:p w:rsidR="00D40199" w:rsidRPr="00D40199" w:rsidRDefault="00D40199" w:rsidP="0061243D">
      <w:pPr>
        <w:pStyle w:val="Normlnywebov"/>
        <w:spacing w:before="0" w:beforeAutospacing="0" w:after="0" w:afterAutospacing="0"/>
        <w:jc w:val="both"/>
      </w:pPr>
      <w:r w:rsidRPr="00D40199">
        <w:t>Účelom navrhovanej právnej úpravy je vyriešiť verejnosťou dlhodobo diskutovanú a negatívne vnímanú skutočnosť, že suma starobného dôchodku poistencov, ktorí dosahovali v období pred dovŕšením dôchodkového veku nadpriemerné príjmy a ich dôchodok bol vypočítaný podľa predpisov účinných pred 1. januárom 2004, je z dôvodu uplatňovania vysokej miery solidarity nižšia, ako by bola k 1. januáru 2004 na základe rovnakých zásluh získaných v dôchodkovom systéme.</w:t>
      </w:r>
    </w:p>
    <w:p w:rsidR="00D40199" w:rsidRPr="00D40199" w:rsidRDefault="00D40199" w:rsidP="0061243D">
      <w:pPr>
        <w:pStyle w:val="Normlnywebov"/>
        <w:spacing w:before="0" w:beforeAutospacing="0" w:after="0" w:afterAutospacing="0"/>
        <w:jc w:val="both"/>
      </w:pPr>
      <w:r w:rsidRPr="00D40199">
        <w:t>Okrem vyššie uvedeného je predmetom návrhu aj spresnenie ustanovení týkajúcich sa určovania dôchodkového veku.</w:t>
      </w:r>
    </w:p>
    <w:p w:rsidR="00D40199" w:rsidRPr="00D40199" w:rsidRDefault="00D40199" w:rsidP="0061243D">
      <w:pPr>
        <w:pStyle w:val="Normlnywebov"/>
        <w:spacing w:before="0" w:beforeAutospacing="0" w:after="0" w:afterAutospacing="0"/>
        <w:jc w:val="both"/>
      </w:pPr>
      <w:r w:rsidRPr="00D40199">
        <w:t xml:space="preserve">Predkladaný návrh zákona bude mať, tak ako vyplýva z doložky vybraných vplyvov, negatívny vplyv na rozpočet verejnej správy a pozitívne sociálne vplyvy. </w:t>
      </w:r>
      <w:r>
        <w:t xml:space="preserve">Vplyv na rozpočty miest a obcí sa touto právnou úpravou </w:t>
      </w:r>
      <w:r w:rsidRPr="00D40199">
        <w:t>nepredpokladajú.</w:t>
      </w:r>
    </w:p>
    <w:p w:rsidR="00D40199" w:rsidRPr="00D40199" w:rsidRDefault="00D40199" w:rsidP="00033D97">
      <w:pPr>
        <w:pStyle w:val="Normlnywebov"/>
        <w:spacing w:before="0" w:beforeAutospacing="0" w:after="0" w:afterAutospacing="0"/>
        <w:jc w:val="both"/>
      </w:pPr>
      <w:r w:rsidRPr="00D40199">
        <w:t>Účinnosť právnej úpravy prepočítania starobných dôchodkov sa predpokladá</w:t>
      </w:r>
      <w:r w:rsidR="0061243D">
        <w:t xml:space="preserve"> </w:t>
      </w:r>
      <w:r w:rsidRPr="00D40199">
        <w:t xml:space="preserve">od 1. januára 2018 a s prihliadnutím na čas potrebný na implementáciu zákona do aplikačnej praxe je dĺžka </w:t>
      </w:r>
      <w:proofErr w:type="spellStart"/>
      <w:r w:rsidRPr="00D40199">
        <w:t>legisvakačnej</w:t>
      </w:r>
      <w:proofErr w:type="spellEnd"/>
      <w:r w:rsidRPr="00D40199">
        <w:t xml:space="preserve"> lehoty </w:t>
      </w:r>
      <w:bookmarkStart w:id="0" w:name="_GoBack"/>
      <w:r w:rsidRPr="00D40199">
        <w:t>primeraná. Účinnosť právnej úpravy dôchodkového veku je navrhovaná od 31. decembra 2017, aby sa vzťahovala na poistenca, ktorý dovŕši referenčný vek v roku 2017.</w:t>
      </w:r>
    </w:p>
    <w:p w:rsidR="00D40199" w:rsidRPr="00D40199" w:rsidRDefault="00D40199" w:rsidP="00033D97">
      <w:pPr>
        <w:pStyle w:val="Normlnywebov"/>
        <w:spacing w:before="0" w:beforeAutospacing="0" w:after="0" w:afterAutospacing="0"/>
        <w:jc w:val="both"/>
      </w:pPr>
      <w:r w:rsidRPr="00D40199">
        <w:t>Návrh zákona bol predmetom medzirezortného pripomienkového konania, ktorého vyhodnotenie je súčasťou predloženého návrhu zákona. Na rokovanie vlády sa predkladá s rozporom s občianskym združením Vojenský veterán Bratislava, ktorý je uvedený vo vyhlásení, ktoré je súčasťou predloženého návrhu zákona.</w:t>
      </w:r>
    </w:p>
    <w:bookmarkEnd w:id="0"/>
    <w:p w:rsidR="00D40199" w:rsidRPr="00D40199" w:rsidRDefault="00D40199" w:rsidP="0061243D">
      <w:pPr>
        <w:pStyle w:val="Normlnywebov"/>
        <w:spacing w:before="0" w:beforeAutospacing="0" w:after="0" w:afterAutospacing="0"/>
        <w:ind w:firstLine="720"/>
        <w:jc w:val="both"/>
      </w:pPr>
    </w:p>
    <w:p w:rsidR="00D40199" w:rsidRPr="00E216D2" w:rsidRDefault="00D40199" w:rsidP="00D40199">
      <w:pPr>
        <w:jc w:val="both"/>
        <w:rPr>
          <w:rFonts w:ascii="Times New Roman" w:hAnsi="Times New Roman"/>
          <w:b/>
          <w:szCs w:val="24"/>
        </w:rPr>
      </w:pPr>
      <w:r w:rsidRPr="00E216D2">
        <w:rPr>
          <w:rFonts w:ascii="Times New Roman" w:hAnsi="Times New Roman"/>
          <w:b/>
          <w:szCs w:val="24"/>
        </w:rPr>
        <w:t>Pripomienky k návrhu:</w:t>
      </w:r>
    </w:p>
    <w:p w:rsidR="00D40199" w:rsidRPr="00D40199" w:rsidRDefault="00D40199" w:rsidP="00D40199">
      <w:pPr>
        <w:jc w:val="both"/>
        <w:rPr>
          <w:rFonts w:ascii="Times New Roman" w:hAnsi="Times New Roman"/>
          <w:szCs w:val="24"/>
        </w:rPr>
      </w:pPr>
      <w:r w:rsidRPr="00D40199">
        <w:rPr>
          <w:rFonts w:ascii="Times New Roman" w:hAnsi="Times New Roman"/>
          <w:szCs w:val="24"/>
        </w:rPr>
        <w:t>ZMOS k predloženému návrhu zákona neuplatňuje žiadne zásadné pripomienky.</w:t>
      </w:r>
    </w:p>
    <w:p w:rsidR="00D40199" w:rsidRPr="00E216D2" w:rsidRDefault="00D40199" w:rsidP="00D40199">
      <w:pPr>
        <w:ind w:firstLine="708"/>
        <w:jc w:val="both"/>
        <w:rPr>
          <w:rFonts w:ascii="Times New Roman" w:hAnsi="Times New Roman"/>
          <w:szCs w:val="24"/>
        </w:rPr>
      </w:pPr>
    </w:p>
    <w:p w:rsidR="00D40199" w:rsidRPr="00E216D2" w:rsidRDefault="00D40199" w:rsidP="00D40199">
      <w:pPr>
        <w:jc w:val="both"/>
        <w:rPr>
          <w:rFonts w:ascii="Times New Roman" w:hAnsi="Times New Roman"/>
          <w:b/>
          <w:szCs w:val="24"/>
        </w:rPr>
      </w:pPr>
      <w:r w:rsidRPr="00E216D2">
        <w:rPr>
          <w:rFonts w:ascii="Times New Roman" w:hAnsi="Times New Roman"/>
          <w:b/>
          <w:szCs w:val="24"/>
        </w:rPr>
        <w:t>Záver:</w:t>
      </w:r>
    </w:p>
    <w:p w:rsidR="00D40199" w:rsidRPr="00E216D2" w:rsidRDefault="00D40199" w:rsidP="00D40199">
      <w:pPr>
        <w:jc w:val="both"/>
        <w:rPr>
          <w:rFonts w:ascii="Times New Roman" w:hAnsi="Times New Roman"/>
          <w:szCs w:val="24"/>
        </w:rPr>
      </w:pPr>
      <w:r w:rsidRPr="00E216D2">
        <w:rPr>
          <w:rFonts w:ascii="Times New Roman" w:hAnsi="Times New Roman"/>
          <w:szCs w:val="24"/>
        </w:rPr>
        <w:t>ZMOS navrhuje, aby HSR SR odporučila návrh na ďalšie legislatívne konanie.</w:t>
      </w:r>
    </w:p>
    <w:p w:rsidR="00D40199" w:rsidRDefault="00D40199" w:rsidP="00D40199">
      <w:pPr>
        <w:ind w:left="4956" w:firstLine="708"/>
        <w:jc w:val="both"/>
        <w:rPr>
          <w:b/>
          <w:bCs/>
        </w:rPr>
      </w:pPr>
    </w:p>
    <w:p w:rsidR="00D40199" w:rsidRDefault="00D40199" w:rsidP="00D40199">
      <w:pPr>
        <w:ind w:left="4956" w:firstLine="708"/>
        <w:jc w:val="both"/>
        <w:rPr>
          <w:rFonts w:ascii="Times New Roman" w:hAnsi="Times New Roman"/>
          <w:b/>
          <w:bCs/>
        </w:rPr>
      </w:pPr>
    </w:p>
    <w:p w:rsidR="00D40199" w:rsidRDefault="00D40199" w:rsidP="00D40199">
      <w:pPr>
        <w:ind w:left="4956" w:firstLine="708"/>
        <w:jc w:val="both"/>
        <w:rPr>
          <w:rFonts w:ascii="Times New Roman" w:hAnsi="Times New Roman"/>
          <w:b/>
          <w:bCs/>
        </w:rPr>
      </w:pPr>
    </w:p>
    <w:p w:rsidR="00D40199" w:rsidRDefault="00D40199" w:rsidP="00D40199">
      <w:pPr>
        <w:ind w:left="4956" w:firstLine="708"/>
        <w:jc w:val="both"/>
        <w:rPr>
          <w:rFonts w:ascii="Times New Roman" w:hAnsi="Times New Roman"/>
          <w:b/>
          <w:bCs/>
        </w:rPr>
      </w:pPr>
    </w:p>
    <w:p w:rsidR="00D40199" w:rsidRPr="00D40199" w:rsidRDefault="008A509E" w:rsidP="008A509E">
      <w:pPr>
        <w:ind w:left="424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</w:t>
      </w:r>
      <w:r w:rsidR="00D40199" w:rsidRPr="00D40199">
        <w:rPr>
          <w:rFonts w:ascii="Times New Roman" w:hAnsi="Times New Roman"/>
          <w:b/>
          <w:bCs/>
        </w:rPr>
        <w:t>Michal Sýkora</w:t>
      </w:r>
    </w:p>
    <w:p w:rsidR="00D40199" w:rsidRPr="00D40199" w:rsidRDefault="00D40199" w:rsidP="008A509E">
      <w:pPr>
        <w:ind w:left="4956" w:firstLine="708"/>
        <w:jc w:val="both"/>
        <w:rPr>
          <w:rFonts w:ascii="Times New Roman" w:hAnsi="Times New Roman"/>
          <w:b/>
          <w:bCs/>
        </w:rPr>
      </w:pPr>
      <w:r w:rsidRPr="00D40199">
        <w:rPr>
          <w:rFonts w:ascii="Times New Roman" w:hAnsi="Times New Roman"/>
          <w:b/>
          <w:bCs/>
        </w:rPr>
        <w:t>predseda ZMOS</w:t>
      </w:r>
    </w:p>
    <w:p w:rsidR="00D40199" w:rsidRPr="00D40199" w:rsidRDefault="00D40199" w:rsidP="00D40199">
      <w:pPr>
        <w:rPr>
          <w:rFonts w:ascii="Times New Roman" w:hAnsi="Times New Roman"/>
          <w:b/>
          <w:sz w:val="28"/>
          <w:szCs w:val="28"/>
        </w:rPr>
      </w:pPr>
    </w:p>
    <w:sectPr w:rsidR="00D40199" w:rsidRPr="00D40199" w:rsidSect="007D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99"/>
    <w:rsid w:val="00033D97"/>
    <w:rsid w:val="004B3227"/>
    <w:rsid w:val="0061243D"/>
    <w:rsid w:val="007D39B0"/>
    <w:rsid w:val="008A509E"/>
    <w:rsid w:val="00A10BBE"/>
    <w:rsid w:val="00A23813"/>
    <w:rsid w:val="00D40199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10989-7591-4894-89FD-3A90EB95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019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D40199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401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019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rsid w:val="00D4019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D40199"/>
    <w:pPr>
      <w:spacing w:before="100" w:beforeAutospacing="1" w:after="100" w:afterAutospacing="1"/>
    </w:pPr>
    <w:rPr>
      <w:rFonts w:ascii="Times New Roman" w:hAnsi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 A</dc:creator>
  <cp:lastModifiedBy>Monika</cp:lastModifiedBy>
  <cp:revision>7</cp:revision>
  <dcterms:created xsi:type="dcterms:W3CDTF">2017-04-05T09:15:00Z</dcterms:created>
  <dcterms:modified xsi:type="dcterms:W3CDTF">2017-04-06T07:12:00Z</dcterms:modified>
</cp:coreProperties>
</file>