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37" w:rsidRDefault="00671737" w:rsidP="00671737">
      <w:pPr>
        <w:pStyle w:val="Normlnywebov"/>
        <w:spacing w:before="0" w:beforeAutospacing="0" w:after="0" w:afterAutospacing="0"/>
        <w:jc w:val="both"/>
      </w:pPr>
      <w:bookmarkStart w:id="0" w:name="_GoBack"/>
      <w:bookmarkEnd w:id="0"/>
      <w:r>
        <w:rPr>
          <w:b/>
          <w:bCs/>
        </w:rPr>
        <w:t>Osobitná časť</w:t>
      </w:r>
    </w:p>
    <w:p w:rsidR="00671737" w:rsidRDefault="00671737" w:rsidP="00671737">
      <w:pPr>
        <w:pStyle w:val="Normlnywebov"/>
        <w:shd w:val="clear" w:color="auto" w:fill="FFFFFF"/>
        <w:spacing w:before="0" w:beforeAutospacing="0" w:after="0" w:afterAutospacing="0" w:line="288" w:lineRule="auto"/>
        <w:jc w:val="both"/>
      </w:pPr>
      <w:r>
        <w:rPr>
          <w:b/>
          <w:bCs/>
          <w:color w:val="444444"/>
        </w:rPr>
        <w:t> </w:t>
      </w:r>
    </w:p>
    <w:p w:rsidR="00671737" w:rsidRDefault="00671737" w:rsidP="00671737">
      <w:pPr>
        <w:pStyle w:val="Normlnywebov"/>
        <w:shd w:val="clear" w:color="auto" w:fill="FFFFFF"/>
        <w:spacing w:before="0" w:beforeAutospacing="0" w:after="0" w:afterAutospacing="0" w:line="288" w:lineRule="auto"/>
        <w:jc w:val="both"/>
      </w:pPr>
      <w:r>
        <w:rPr>
          <w:b/>
          <w:bCs/>
          <w:color w:val="444444"/>
        </w:rPr>
        <w:t xml:space="preserve">K § 1 </w:t>
      </w:r>
    </w:p>
    <w:p w:rsidR="00671737" w:rsidRDefault="00AC4C94" w:rsidP="00671737">
      <w:pPr>
        <w:pStyle w:val="Normlnywebov"/>
        <w:shd w:val="clear" w:color="auto" w:fill="FFFFFF"/>
        <w:spacing w:beforeAutospacing="0" w:afterAutospacing="0"/>
        <w:jc w:val="both"/>
      </w:pPr>
      <w:r>
        <w:rPr>
          <w:color w:val="444444"/>
        </w:rPr>
        <w:t>            </w:t>
      </w:r>
      <w:r w:rsidR="00671737">
        <w:rPr>
          <w:color w:val="444444"/>
        </w:rPr>
        <w:t xml:space="preserve">Ustanovenie určuje </w:t>
      </w:r>
      <w:r w:rsidR="00067C7E">
        <w:rPr>
          <w:color w:val="444444"/>
        </w:rPr>
        <w:t>tie</w:t>
      </w:r>
      <w:r w:rsidR="00671737">
        <w:rPr>
          <w:color w:val="444444"/>
        </w:rPr>
        <w:t xml:space="preserve"> odbory štátnej služby, služobné úrady a štátnozamestnanecké miesta, na ktorých môže vykonávať štátnu službu len </w:t>
      </w:r>
      <w:r w:rsidR="00217FB6">
        <w:rPr>
          <w:color w:val="444444"/>
        </w:rPr>
        <w:t xml:space="preserve">štátny </w:t>
      </w:r>
      <w:r w:rsidR="00671737">
        <w:rPr>
          <w:color w:val="444444"/>
        </w:rPr>
        <w:t>občan Slovenskej republiky</w:t>
      </w:r>
      <w:r w:rsidR="00067C7E">
        <w:rPr>
          <w:color w:val="444444"/>
        </w:rPr>
        <w:t>.</w:t>
      </w:r>
    </w:p>
    <w:p w:rsidR="00067C7E" w:rsidRDefault="00067C7E" w:rsidP="00671737">
      <w:pPr>
        <w:pStyle w:val="Normlnywebov"/>
        <w:shd w:val="clear" w:color="auto" w:fill="FFFFFF"/>
        <w:spacing w:beforeAutospacing="0" w:afterAutospacing="0" w:line="288" w:lineRule="auto"/>
        <w:jc w:val="both"/>
        <w:rPr>
          <w:b/>
          <w:bCs/>
          <w:color w:val="444444"/>
        </w:rPr>
      </w:pPr>
    </w:p>
    <w:p w:rsidR="00671737" w:rsidRDefault="00671737" w:rsidP="00671737">
      <w:pPr>
        <w:pStyle w:val="Normlnywebov"/>
        <w:shd w:val="clear" w:color="auto" w:fill="FFFFFF"/>
        <w:spacing w:beforeAutospacing="0" w:afterAutospacing="0" w:line="288" w:lineRule="auto"/>
        <w:jc w:val="both"/>
      </w:pPr>
      <w:r>
        <w:rPr>
          <w:b/>
          <w:bCs/>
          <w:color w:val="444444"/>
        </w:rPr>
        <w:t xml:space="preserve"> K § 2 </w:t>
      </w:r>
    </w:p>
    <w:p w:rsidR="00671737" w:rsidRDefault="00671737" w:rsidP="00671737">
      <w:pPr>
        <w:pStyle w:val="Normlnywebov"/>
        <w:spacing w:before="0" w:beforeAutospacing="0" w:after="0" w:afterAutospacing="0"/>
        <w:ind w:firstLine="720"/>
      </w:pPr>
      <w:r>
        <w:t>Nariadenie</w:t>
      </w:r>
      <w:r w:rsidR="00C135E1">
        <w:t xml:space="preserve"> vlády Slovenskej republiky</w:t>
      </w:r>
      <w:r>
        <w:t xml:space="preserve"> má nadobudnúť účinnosť súčasne s novým zákonom o štátnej službe, teda 1. </w:t>
      </w:r>
      <w:r w:rsidR="00E662A2">
        <w:t>júna</w:t>
      </w:r>
      <w:r>
        <w:t xml:space="preserve"> 20</w:t>
      </w:r>
      <w:r w:rsidR="00E662A2">
        <w:t>17</w:t>
      </w:r>
      <w:r>
        <w:t>.</w:t>
      </w:r>
    </w:p>
    <w:p w:rsidR="00671737" w:rsidRDefault="00671737" w:rsidP="00671737">
      <w:pPr>
        <w:pStyle w:val="Normlnywebov"/>
        <w:shd w:val="clear" w:color="auto" w:fill="FFFFFF"/>
        <w:spacing w:beforeAutospacing="0" w:afterAutospacing="0" w:line="288" w:lineRule="auto"/>
        <w:jc w:val="both"/>
      </w:pPr>
      <w:r>
        <w:rPr>
          <w:b/>
          <w:bCs/>
          <w:color w:val="444444"/>
        </w:rPr>
        <w:t> </w:t>
      </w:r>
    </w:p>
    <w:p w:rsidR="00671737" w:rsidRDefault="00671737" w:rsidP="00671737">
      <w:pPr>
        <w:pStyle w:val="Normlnywebov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661AA5" w:rsidRDefault="00661AA5"/>
    <w:sectPr w:rsidR="0066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37"/>
    <w:rsid w:val="00067C7E"/>
    <w:rsid w:val="00217FB6"/>
    <w:rsid w:val="004E62FC"/>
    <w:rsid w:val="00661AA5"/>
    <w:rsid w:val="00671737"/>
    <w:rsid w:val="007C5ECE"/>
    <w:rsid w:val="00AC4C94"/>
    <w:rsid w:val="00C135E1"/>
    <w:rsid w:val="00E662A2"/>
    <w:rsid w:val="00E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72C23-4C32-4AE5-85C9-6149825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7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Szalayová Dana</dc:creator>
  <cp:lastModifiedBy>Szalayová Dana</cp:lastModifiedBy>
  <cp:revision>2</cp:revision>
  <dcterms:created xsi:type="dcterms:W3CDTF">2017-03-13T09:41:00Z</dcterms:created>
  <dcterms:modified xsi:type="dcterms:W3CDTF">2017-03-13T09:41:00Z</dcterms:modified>
</cp:coreProperties>
</file>