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0D" w:rsidRPr="00F039A2" w:rsidRDefault="00D7560D" w:rsidP="00F039A2">
      <w:pPr>
        <w:ind w:left="3653" w:right="5245" w:firstLine="595"/>
        <w:jc w:val="center"/>
        <w:rPr>
          <w:szCs w:val="20"/>
        </w:rPr>
      </w:pPr>
      <w:r>
        <w:rPr>
          <w:noProof/>
          <w:lang w:eastAsia="sk-SK"/>
        </w:rPr>
        <w:drawing>
          <wp:inline distT="0" distB="0" distL="0" distR="0" wp14:anchorId="5E201A5B" wp14:editId="109FF917">
            <wp:extent cx="389890" cy="445135"/>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9890" cy="445135"/>
                    </a:xfrm>
                    <a:prstGeom prst="rect">
                      <a:avLst/>
                    </a:prstGeom>
                    <a:noFill/>
                    <a:ln w="9525">
                      <a:noFill/>
                      <a:miter lim="800000"/>
                      <a:headEnd/>
                      <a:tailEnd/>
                    </a:ln>
                  </pic:spPr>
                </pic:pic>
              </a:graphicData>
            </a:graphic>
          </wp:inline>
        </w:drawing>
      </w:r>
    </w:p>
    <w:p w:rsidR="00D7560D" w:rsidRDefault="00D7560D" w:rsidP="00D7560D">
      <w:pPr>
        <w:pStyle w:val="Nadpis3"/>
        <w:jc w:val="center"/>
      </w:pPr>
      <w:r>
        <w:t>Hospodárska a sociálna rada</w:t>
      </w:r>
    </w:p>
    <w:p w:rsidR="00D7560D" w:rsidRDefault="00D7560D" w:rsidP="00D7560D">
      <w:pPr>
        <w:pStyle w:val="Nadpis3"/>
        <w:jc w:val="center"/>
        <w:rPr>
          <w:iCs/>
        </w:rPr>
      </w:pPr>
      <w:r>
        <w:t>Slovenskej republiky</w:t>
      </w:r>
    </w:p>
    <w:p w:rsidR="00D7560D" w:rsidRDefault="00D7560D" w:rsidP="00D7560D">
      <w:pPr>
        <w:jc w:val="center"/>
      </w:pPr>
      <w:r>
        <w:t>Ján Richter</w:t>
      </w:r>
    </w:p>
    <w:p w:rsidR="00D7560D" w:rsidRDefault="00D7560D" w:rsidP="00D7560D">
      <w:pPr>
        <w:jc w:val="center"/>
      </w:pPr>
      <w:r>
        <w:t>predseda</w:t>
      </w:r>
    </w:p>
    <w:p w:rsidR="00830AEE" w:rsidRPr="00830AEE" w:rsidRDefault="00856082" w:rsidP="00830AEE">
      <w:pPr>
        <w:pStyle w:val="Nadpis2"/>
        <w:ind w:firstLine="348"/>
        <w:rPr>
          <w:rFonts w:ascii="Times New Roman" w:hAnsi="Times New Roman" w:cs="Times New Roman"/>
          <w:b w:val="0"/>
          <w:color w:val="auto"/>
          <w:sz w:val="24"/>
          <w:szCs w:val="24"/>
        </w:rPr>
      </w:pPr>
      <w:r>
        <w:t xml:space="preserve"> </w:t>
      </w:r>
      <w:r>
        <w:tab/>
      </w:r>
      <w:r>
        <w:tab/>
      </w:r>
      <w:r>
        <w:tab/>
      </w:r>
      <w:r>
        <w:tab/>
      </w:r>
      <w:r>
        <w:tab/>
      </w:r>
      <w:r>
        <w:tab/>
      </w:r>
      <w:r>
        <w:tab/>
        <w:t xml:space="preserve">      </w:t>
      </w:r>
      <w:r w:rsidR="008B4A88">
        <w:tab/>
      </w:r>
      <w:r>
        <w:t xml:space="preserve"> </w:t>
      </w:r>
      <w:r w:rsidR="00830AEE" w:rsidRPr="00830AEE">
        <w:rPr>
          <w:rFonts w:ascii="Times New Roman" w:hAnsi="Times New Roman" w:cs="Times New Roman"/>
          <w:b w:val="0"/>
          <w:color w:val="auto"/>
          <w:sz w:val="24"/>
          <w:szCs w:val="24"/>
        </w:rPr>
        <w:t xml:space="preserve">Bratislava  </w:t>
      </w:r>
      <w:r w:rsidR="008B4A88">
        <w:rPr>
          <w:rFonts w:ascii="Times New Roman" w:hAnsi="Times New Roman" w:cs="Times New Roman"/>
          <w:b w:val="0"/>
          <w:color w:val="auto"/>
          <w:sz w:val="24"/>
          <w:szCs w:val="24"/>
        </w:rPr>
        <w:t>25.4</w:t>
      </w:r>
      <w:r w:rsidR="00DE7364">
        <w:rPr>
          <w:rFonts w:ascii="Times New Roman" w:hAnsi="Times New Roman" w:cs="Times New Roman"/>
          <w:b w:val="0"/>
          <w:color w:val="auto"/>
          <w:sz w:val="24"/>
          <w:szCs w:val="24"/>
        </w:rPr>
        <w:t>.2017</w:t>
      </w:r>
    </w:p>
    <w:p w:rsidR="00830AEE" w:rsidRDefault="00856082" w:rsidP="00830AEE">
      <w:r>
        <w:tab/>
      </w:r>
      <w:r>
        <w:tab/>
      </w:r>
      <w:r>
        <w:tab/>
      </w:r>
      <w:r>
        <w:tab/>
      </w:r>
      <w:r>
        <w:tab/>
      </w:r>
      <w:r>
        <w:tab/>
      </w:r>
      <w:r>
        <w:tab/>
        <w:t xml:space="preserve">      </w:t>
      </w:r>
      <w:r w:rsidR="008B4A88">
        <w:tab/>
        <w:t xml:space="preserve"> </w:t>
      </w:r>
      <w:r w:rsidR="00830AEE">
        <w:t xml:space="preserve">Číslo: </w:t>
      </w:r>
      <w:r w:rsidR="00213B12">
        <w:t>18729/2017</w:t>
      </w:r>
      <w:bookmarkStart w:id="0" w:name="_GoBack"/>
      <w:bookmarkEnd w:id="0"/>
    </w:p>
    <w:p w:rsidR="00D7560D" w:rsidRDefault="00D7560D" w:rsidP="00D7560D">
      <w:pPr>
        <w:pStyle w:val="Nadpis4"/>
        <w:ind w:left="2832" w:firstLine="708"/>
      </w:pPr>
      <w:r>
        <w:t>Z Á Z N A M</w:t>
      </w:r>
    </w:p>
    <w:p w:rsidR="00D7560D" w:rsidRDefault="00D7560D" w:rsidP="00D7560D">
      <w:pPr>
        <w:pStyle w:val="Zkladntext"/>
        <w:jc w:val="center"/>
        <w:rPr>
          <w:b/>
        </w:rPr>
      </w:pPr>
      <w:r>
        <w:rPr>
          <w:b/>
        </w:rPr>
        <w:t xml:space="preserve">zo zasadnutia </w:t>
      </w:r>
      <w:r w:rsidR="008B4A88" w:rsidRPr="00CF1E9B">
        <w:rPr>
          <w:b/>
        </w:rPr>
        <w:t xml:space="preserve">mimoriadneho </w:t>
      </w:r>
      <w:r w:rsidRPr="00CF1E9B">
        <w:rPr>
          <w:b/>
        </w:rPr>
        <w:t>Predsedníctva</w:t>
      </w:r>
      <w:r>
        <w:rPr>
          <w:b/>
        </w:rPr>
        <w:t xml:space="preserve">  Hospodárskej a sociálnej rady  Slovenskej republiky konaného dňa  </w:t>
      </w:r>
      <w:r w:rsidR="008B4A88">
        <w:rPr>
          <w:b/>
        </w:rPr>
        <w:t>25.4</w:t>
      </w:r>
      <w:r w:rsidR="00DE7364">
        <w:rPr>
          <w:b/>
        </w:rPr>
        <w:t>.2017</w:t>
      </w:r>
    </w:p>
    <w:p w:rsidR="00D7560D" w:rsidRDefault="00D7560D" w:rsidP="00D7560D">
      <w:pPr>
        <w:pStyle w:val="Prvzarkazkladnhotextu"/>
        <w:spacing w:after="0"/>
        <w:ind w:firstLine="0"/>
      </w:pPr>
      <w:r>
        <w:t>Miesto konania     :  Ministerstvo práce, sociálnych vecí a rodiny SR</w:t>
      </w:r>
    </w:p>
    <w:p w:rsidR="00D7560D" w:rsidRDefault="00D7560D" w:rsidP="00D7560D">
      <w:pPr>
        <w:pStyle w:val="Prvzarkazkladnhotextu"/>
        <w:spacing w:after="0"/>
        <w:ind w:firstLine="0"/>
      </w:pPr>
      <w:r>
        <w:t>Prítomní                :  podľa prezenčnej listiny</w:t>
      </w:r>
    </w:p>
    <w:p w:rsidR="00D7560D" w:rsidRDefault="00D7560D" w:rsidP="00D7560D">
      <w:pPr>
        <w:pStyle w:val="Prvzarkazkladnhotextu"/>
        <w:spacing w:after="0"/>
        <w:ind w:left="0" w:firstLine="0"/>
      </w:pPr>
      <w:r>
        <w:t xml:space="preserve">  Rokovanie viedol  : Ján Richter, predseda HSR SR</w:t>
      </w:r>
    </w:p>
    <w:p w:rsidR="00D7560D" w:rsidRDefault="00D7560D" w:rsidP="00D7560D">
      <w:pPr>
        <w:pStyle w:val="Prvzarkazkladnhotextu"/>
        <w:spacing w:after="0"/>
        <w:ind w:left="2127" w:hanging="1985"/>
      </w:pPr>
      <w:r>
        <w:tab/>
      </w:r>
      <w:r>
        <w:tab/>
      </w:r>
      <w:r>
        <w:tab/>
        <w:t xml:space="preserve">           </w:t>
      </w:r>
      <w:r>
        <w:tab/>
      </w:r>
    </w:p>
    <w:p w:rsidR="00D7560D" w:rsidRDefault="00D7560D" w:rsidP="00D7560D">
      <w:pPr>
        <w:ind w:left="0"/>
        <w:jc w:val="both"/>
      </w:pPr>
      <w:r>
        <w:t>Predseda rady privítal členov Predsedníctva HSR SR</w:t>
      </w:r>
      <w:r w:rsidR="004825BD">
        <w:t xml:space="preserve"> a poďakoval </w:t>
      </w:r>
      <w:r w:rsidR="00CF1E9B">
        <w:t xml:space="preserve">im </w:t>
      </w:r>
      <w:r w:rsidR="004825BD">
        <w:t>za prijatie pozvania na mimoriadne rokovanie</w:t>
      </w:r>
      <w:r>
        <w:t>.</w:t>
      </w:r>
      <w:r w:rsidR="004825BD">
        <w:t xml:space="preserve"> V záujme zachovania dobrého sociálneho dialógu informoval o 7 okruhoch, na ktoré</w:t>
      </w:r>
      <w:r w:rsidR="00CF1E9B">
        <w:t xml:space="preserve"> by</w:t>
      </w:r>
      <w:r w:rsidR="004825BD">
        <w:t xml:space="preserve"> si chcel vypočuť názor všetkých sociálnych partnerov</w:t>
      </w:r>
      <w:r w:rsidR="00CF1E9B">
        <w:t>. Ide o:</w:t>
      </w:r>
    </w:p>
    <w:p w:rsidR="004825BD" w:rsidRP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Otcovská dovolenka</w:t>
      </w:r>
      <w:r>
        <w:rPr>
          <w:rFonts w:ascii="Times New Roman" w:hAnsi="Times New Roman" w:cs="Times New Roman"/>
          <w:sz w:val="24"/>
          <w:szCs w:val="24"/>
        </w:rPr>
        <w:t xml:space="preserve"> – 10 dní po narodení</w:t>
      </w:r>
    </w:p>
    <w:p w:rsidR="004825BD" w:rsidRP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Inzerát + výška platu</w:t>
      </w:r>
    </w:p>
    <w:p w:rsidR="004825BD" w:rsidRP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Aktivity zamestnancov, zamestnávateľov</w:t>
      </w:r>
    </w:p>
    <w:p w:rsidR="004825BD" w:rsidRP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Príplatky – soboty, nedele, sviatky</w:t>
      </w:r>
    </w:p>
    <w:p w:rsidR="004825BD" w:rsidRP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Minimálna mzda</w:t>
      </w:r>
    </w:p>
    <w:p w:rsidR="004825BD" w:rsidRP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Mobilita – dochádzanie, presťahovanie</w:t>
      </w:r>
    </w:p>
    <w:p w:rsidR="004825BD" w:rsidRDefault="004825BD" w:rsidP="004825BD">
      <w:pPr>
        <w:pStyle w:val="Odsekzoznamu"/>
        <w:numPr>
          <w:ilvl w:val="0"/>
          <w:numId w:val="22"/>
        </w:numPr>
        <w:jc w:val="both"/>
        <w:rPr>
          <w:rFonts w:ascii="Times New Roman" w:hAnsi="Times New Roman" w:cs="Times New Roman"/>
          <w:sz w:val="24"/>
          <w:szCs w:val="24"/>
        </w:rPr>
      </w:pPr>
      <w:r w:rsidRPr="004825BD">
        <w:rPr>
          <w:rFonts w:ascii="Times New Roman" w:hAnsi="Times New Roman" w:cs="Times New Roman"/>
          <w:sz w:val="24"/>
          <w:szCs w:val="24"/>
        </w:rPr>
        <w:t xml:space="preserve"> 13. </w:t>
      </w:r>
      <w:r w:rsidR="00CF1E9B">
        <w:rPr>
          <w:rFonts w:ascii="Times New Roman" w:hAnsi="Times New Roman" w:cs="Times New Roman"/>
          <w:sz w:val="24"/>
          <w:szCs w:val="24"/>
        </w:rPr>
        <w:t>p</w:t>
      </w:r>
      <w:r w:rsidRPr="004825BD">
        <w:rPr>
          <w:rFonts w:ascii="Times New Roman" w:hAnsi="Times New Roman" w:cs="Times New Roman"/>
          <w:sz w:val="24"/>
          <w:szCs w:val="24"/>
        </w:rPr>
        <w:t>lat</w:t>
      </w:r>
    </w:p>
    <w:p w:rsidR="004825BD" w:rsidRDefault="004825BD" w:rsidP="00F26B41">
      <w:pPr>
        <w:ind w:left="0"/>
        <w:jc w:val="both"/>
      </w:pPr>
      <w:r>
        <w:t>MPSVR SR nemalo v Pláne legislatívnych úloh vlády na rok 2017 otvárať Zákonník práce</w:t>
      </w:r>
      <w:r w:rsidR="00CF1E9B">
        <w:t xml:space="preserve"> v súčasnej politickej situácii to bude asi nevyhnutné</w:t>
      </w:r>
      <w:r>
        <w:t xml:space="preserve">. </w:t>
      </w:r>
    </w:p>
    <w:p w:rsidR="004825BD" w:rsidRDefault="004825BD" w:rsidP="004825BD">
      <w:pPr>
        <w:jc w:val="both"/>
      </w:pPr>
    </w:p>
    <w:p w:rsidR="00BD09D2" w:rsidRDefault="00094E9F" w:rsidP="00BD09D2">
      <w:pPr>
        <w:ind w:left="0"/>
        <w:jc w:val="both"/>
      </w:pPr>
      <w:r>
        <w:t>Za AZZZ SR sa k</w:t>
      </w:r>
      <w:r w:rsidR="004825BD">
        <w:t xml:space="preserve"> témam vyjadril pán </w:t>
      </w:r>
      <w:proofErr w:type="spellStart"/>
      <w:r w:rsidR="004825BD">
        <w:t>Machunka</w:t>
      </w:r>
      <w:proofErr w:type="spellEnd"/>
      <w:r w:rsidR="004825BD">
        <w:t xml:space="preserve">, ktorý uviedol, že zástupcovia zamestnancov a zamestnávateľov nevedia dohodnúť </w:t>
      </w:r>
      <w:r>
        <w:t>znenie</w:t>
      </w:r>
      <w:r w:rsidR="004825BD">
        <w:t xml:space="preserve"> pracovnej legislatívy bez zásahu politických strán, kde by mal existovať vyvážený stav. Kritizoval neustále zmeny v legislatíve. </w:t>
      </w:r>
      <w:r w:rsidR="00235DEF">
        <w:t xml:space="preserve">Návrhy </w:t>
      </w:r>
      <w:r w:rsidR="00BD09D2">
        <w:t>vníma ako negatívny nápad pre nízke politické preferencie.</w:t>
      </w:r>
    </w:p>
    <w:p w:rsidR="00BD09D2" w:rsidRDefault="00BD09D2" w:rsidP="00BD09D2">
      <w:pPr>
        <w:ind w:left="0"/>
        <w:jc w:val="both"/>
      </w:pPr>
      <w:r>
        <w:rPr>
          <w:b/>
        </w:rPr>
        <w:t>Inzeráty</w:t>
      </w:r>
      <w:r>
        <w:t xml:space="preserve"> – AZZZ SR odmieta, aby v nich bola zverejňovaná cena práce, lebo zamestnávateľ môže ponúkať aj iné </w:t>
      </w:r>
      <w:proofErr w:type="spellStart"/>
      <w:r>
        <w:t>benefity</w:t>
      </w:r>
      <w:proofErr w:type="spellEnd"/>
      <w:r>
        <w:t>, ako je výška mzdy (pracovať doma za nižšie mzdu)</w:t>
      </w:r>
    </w:p>
    <w:p w:rsidR="00BD09D2" w:rsidRDefault="00BD09D2" w:rsidP="00BD09D2">
      <w:pPr>
        <w:widowControl/>
        <w:ind w:left="0"/>
        <w:jc w:val="both"/>
      </w:pPr>
      <w:r>
        <w:rPr>
          <w:b/>
        </w:rPr>
        <w:t>13. plat</w:t>
      </w:r>
      <w:r>
        <w:t xml:space="preserve"> – návrh nemá vyčíslené dopady, tento návrh je prejavom  národohospodárskej nezodpovednosti</w:t>
      </w:r>
    </w:p>
    <w:p w:rsidR="00235DEF" w:rsidRPr="00235DEF" w:rsidRDefault="00235DEF" w:rsidP="00BD09D2">
      <w:pPr>
        <w:ind w:left="0"/>
        <w:jc w:val="both"/>
      </w:pPr>
      <w:r w:rsidRPr="00CF1E9B">
        <w:rPr>
          <w:b/>
        </w:rPr>
        <w:t>Zvýšenie príplatku za prácu nadčas</w:t>
      </w:r>
      <w:r>
        <w:t xml:space="preserve"> – bez vyčíslenia dopadov na štátny rozpočet sa problémy napr. v zdravotníctve prehĺbia, priemysel sa nedokáže pripraviť na obdobie recesie, netreba nastavovať podmienky na súčasný stav</w:t>
      </w:r>
    </w:p>
    <w:p w:rsidR="004825BD" w:rsidRDefault="00235DEF" w:rsidP="00F26B41">
      <w:pPr>
        <w:widowControl/>
        <w:ind w:left="0"/>
        <w:jc w:val="both"/>
      </w:pPr>
      <w:r w:rsidRPr="00CF1E9B">
        <w:rPr>
          <w:b/>
        </w:rPr>
        <w:t>Otcovská dovolenka</w:t>
      </w:r>
      <w:r w:rsidRPr="00235DEF">
        <w:t xml:space="preserve"> – bez nároku na plat</w:t>
      </w:r>
    </w:p>
    <w:p w:rsidR="00235DEF" w:rsidRDefault="00235DEF" w:rsidP="00F26B41">
      <w:pPr>
        <w:widowControl/>
        <w:ind w:left="0"/>
        <w:jc w:val="both"/>
      </w:pPr>
      <w:r w:rsidRPr="00CF1E9B">
        <w:rPr>
          <w:b/>
        </w:rPr>
        <w:t>Mobilita pracovnej sily</w:t>
      </w:r>
      <w:r>
        <w:t xml:space="preserve"> – dovezení zamestnanci musia mať rovnaké podmienky ako domáci, obmedzovanie je na úkor hospodárskeho rastu, v tejto </w:t>
      </w:r>
      <w:r w:rsidR="00CF1E9B">
        <w:t>oblasti je možná dohoda. O</w:t>
      </w:r>
      <w:r>
        <w:t>statné návrhy AZZZ S</w:t>
      </w:r>
      <w:r w:rsidR="00094E9F">
        <w:t>R vníma ako nešťastný marketing</w:t>
      </w:r>
    </w:p>
    <w:p w:rsidR="00235DEF" w:rsidRDefault="00235DEF" w:rsidP="00235DEF">
      <w:pPr>
        <w:widowControl/>
        <w:jc w:val="both"/>
      </w:pPr>
    </w:p>
    <w:p w:rsidR="00235DEF" w:rsidRDefault="00F26B41" w:rsidP="00F26B41">
      <w:pPr>
        <w:widowControl/>
        <w:ind w:left="0"/>
        <w:jc w:val="both"/>
      </w:pPr>
      <w:r>
        <w:lastRenderedPageBreak/>
        <w:t>Z</w:t>
      </w:r>
      <w:r w:rsidR="00235DEF">
        <w:t xml:space="preserve">a RÚZ sa </w:t>
      </w:r>
      <w:r>
        <w:t xml:space="preserve">k témam </w:t>
      </w:r>
      <w:r w:rsidR="00235DEF">
        <w:t>vyjadril pán Sirota, ktorý uviedol, že uvedené vníma, kto bude lídrom navrhnutých legislatívnych zmien. Skonštatoval, že prichádza k zhoršeniu podnikateľského prostredia</w:t>
      </w:r>
      <w:r w:rsidR="004D6E30">
        <w:t>.</w:t>
      </w:r>
    </w:p>
    <w:p w:rsidR="004D6E30" w:rsidRDefault="004D6E30" w:rsidP="00F26B41">
      <w:pPr>
        <w:widowControl/>
        <w:ind w:left="0"/>
        <w:jc w:val="both"/>
      </w:pPr>
      <w:r w:rsidRPr="00CF1E9B">
        <w:rPr>
          <w:b/>
        </w:rPr>
        <w:t>Mobilita pracovnej sily</w:t>
      </w:r>
      <w:r>
        <w:t xml:space="preserve"> – RÚZ ju chápe ako zmysluplnú, treba začať korigovať postoje k dovozu pracovnej sily. Nech sa budú spúšťať akékoľvek programy nedokážu riešiť nedostatok prac</w:t>
      </w:r>
      <w:r w:rsidR="00F26B41">
        <w:t>ovnej sily</w:t>
      </w:r>
    </w:p>
    <w:p w:rsidR="004D6E30" w:rsidRDefault="004D6E30" w:rsidP="00F26B41">
      <w:pPr>
        <w:widowControl/>
        <w:ind w:left="0"/>
        <w:jc w:val="both"/>
      </w:pPr>
      <w:r w:rsidRPr="00CF1E9B">
        <w:rPr>
          <w:b/>
        </w:rPr>
        <w:t>13. plat</w:t>
      </w:r>
      <w:r>
        <w:t xml:space="preserve"> – je nezmyslom, ktorý poškodí národohospodársku zodpovednosť, upozornil na otváranie </w:t>
      </w:r>
      <w:proofErr w:type="spellStart"/>
      <w:r>
        <w:t>Pandorinej</w:t>
      </w:r>
      <w:proofErr w:type="spellEnd"/>
      <w:r>
        <w:t xml:space="preserve"> skrinky. Položil otázku prečo sa nezačnú prioritne riešiť témy, ktoré tlačia zamestnávateľov a nie otvárať otázky pracovnoprávnych vzťahov</w:t>
      </w:r>
    </w:p>
    <w:p w:rsidR="004D6E30" w:rsidRDefault="004D6E30" w:rsidP="00235DEF">
      <w:pPr>
        <w:widowControl/>
        <w:jc w:val="both"/>
      </w:pPr>
    </w:p>
    <w:p w:rsidR="004D6E30" w:rsidRDefault="00F26B41" w:rsidP="00F26B41">
      <w:pPr>
        <w:widowControl/>
        <w:ind w:left="0"/>
        <w:jc w:val="both"/>
      </w:pPr>
      <w:r>
        <w:t>Z</w:t>
      </w:r>
      <w:r w:rsidR="004D6E30">
        <w:t xml:space="preserve">a ZMOS sa </w:t>
      </w:r>
      <w:r>
        <w:t xml:space="preserve">k témam </w:t>
      </w:r>
      <w:r w:rsidR="004D6E30">
        <w:t xml:space="preserve">vyjadril pán </w:t>
      </w:r>
      <w:proofErr w:type="spellStart"/>
      <w:r w:rsidR="004D6E30">
        <w:t>Turčány</w:t>
      </w:r>
      <w:proofErr w:type="spellEnd"/>
    </w:p>
    <w:p w:rsidR="004D6E30" w:rsidRDefault="004D6E30" w:rsidP="00F26B41">
      <w:pPr>
        <w:widowControl/>
        <w:ind w:left="0"/>
        <w:jc w:val="both"/>
      </w:pPr>
      <w:r w:rsidRPr="00CF1E9B">
        <w:rPr>
          <w:b/>
        </w:rPr>
        <w:t>Mobilita pracovnej sily</w:t>
      </w:r>
      <w:r>
        <w:t xml:space="preserve"> – by sa stretla s podporou s prepojením aj na nájomné bývanie</w:t>
      </w:r>
    </w:p>
    <w:p w:rsidR="004D6E30" w:rsidRDefault="004D6E30" w:rsidP="00F26B41">
      <w:pPr>
        <w:widowControl/>
        <w:ind w:left="0"/>
        <w:jc w:val="both"/>
      </w:pPr>
      <w:r w:rsidRPr="00CF1E9B">
        <w:rPr>
          <w:b/>
        </w:rPr>
        <w:t>Príplatky</w:t>
      </w:r>
      <w:r>
        <w:t xml:space="preserve"> – procesy vo verejnej a štátnej službe bežia, treba hľadať cestu a zosúladiť aj s inými právnymi normami</w:t>
      </w:r>
    </w:p>
    <w:p w:rsidR="004D6E30" w:rsidRDefault="004D6E30" w:rsidP="00F26B41">
      <w:pPr>
        <w:widowControl/>
        <w:ind w:left="0"/>
        <w:jc w:val="both"/>
      </w:pPr>
      <w:r w:rsidRPr="00CF1E9B">
        <w:rPr>
          <w:b/>
        </w:rPr>
        <w:t>13. plat</w:t>
      </w:r>
      <w:r>
        <w:t xml:space="preserve"> – asi nie</w:t>
      </w:r>
    </w:p>
    <w:p w:rsidR="004D6E30" w:rsidRDefault="001837C0" w:rsidP="00F26B41">
      <w:pPr>
        <w:widowControl/>
        <w:ind w:left="0"/>
        <w:jc w:val="both"/>
      </w:pPr>
      <w:r>
        <w:t>Zákonník práce, by mal riešiť podmienky pre všetkých a nie výnimky pre niektoré sektory (školstvo).</w:t>
      </w:r>
    </w:p>
    <w:p w:rsidR="001837C0" w:rsidRDefault="001837C0" w:rsidP="00235DEF">
      <w:pPr>
        <w:widowControl/>
        <w:jc w:val="both"/>
      </w:pPr>
    </w:p>
    <w:p w:rsidR="004D6E30" w:rsidRDefault="00F26B41" w:rsidP="00F26B41">
      <w:pPr>
        <w:widowControl/>
        <w:ind w:left="0"/>
        <w:jc w:val="both"/>
      </w:pPr>
      <w:r>
        <w:t>Z</w:t>
      </w:r>
      <w:r w:rsidR="004D6E30">
        <w:t>a KOZ SR sa</w:t>
      </w:r>
      <w:r>
        <w:t xml:space="preserve"> k témam</w:t>
      </w:r>
      <w:r w:rsidR="004D6E30">
        <w:t xml:space="preserve"> vyjadrila pani </w:t>
      </w:r>
      <w:proofErr w:type="spellStart"/>
      <w:r w:rsidR="004D6E30">
        <w:t>Uhlerová</w:t>
      </w:r>
      <w:proofErr w:type="spellEnd"/>
    </w:p>
    <w:p w:rsidR="004D6E30" w:rsidRDefault="004D6E30" w:rsidP="00F26B41">
      <w:pPr>
        <w:widowControl/>
        <w:ind w:left="0"/>
        <w:jc w:val="both"/>
      </w:pPr>
      <w:r w:rsidRPr="00CF1E9B">
        <w:rPr>
          <w:b/>
        </w:rPr>
        <w:t>13. plat</w:t>
      </w:r>
      <w:r>
        <w:t xml:space="preserve"> – KOZ SR víta, ide o zlepšenie ohodnotenia zamestnanca. KOZ SR by uprednostnila zvýšenie nezdaniteľnej časti základu dane pred 13. </w:t>
      </w:r>
      <w:r w:rsidR="00F26B41">
        <w:t>p</w:t>
      </w:r>
      <w:r>
        <w:t>latom, čo je otázka na diskusiu.</w:t>
      </w:r>
    </w:p>
    <w:p w:rsidR="004D6E30" w:rsidRPr="00235DEF" w:rsidRDefault="004D6E30" w:rsidP="00F26B41">
      <w:pPr>
        <w:widowControl/>
        <w:ind w:left="0"/>
        <w:jc w:val="both"/>
      </w:pPr>
      <w:r w:rsidRPr="00CF1E9B">
        <w:rPr>
          <w:b/>
        </w:rPr>
        <w:t>Príplatky</w:t>
      </w:r>
      <w:r>
        <w:t xml:space="preserve"> – KOZ SR víta a podporuje, bola to aj ich snaha, aby sa doplácali </w:t>
      </w:r>
      <w:r w:rsidR="00F26B41">
        <w:t>nad</w:t>
      </w:r>
      <w:r>
        <w:t>časy</w:t>
      </w:r>
      <w:r w:rsidR="00F26B41">
        <w:t>,</w:t>
      </w:r>
      <w:r>
        <w:t xml:space="preserve"> soboty, nedele a sviatky</w:t>
      </w:r>
    </w:p>
    <w:p w:rsidR="004825BD" w:rsidRPr="004D6E30" w:rsidRDefault="004D6E30" w:rsidP="00F26B41">
      <w:pPr>
        <w:widowControl/>
        <w:ind w:left="0"/>
        <w:jc w:val="both"/>
      </w:pPr>
      <w:r w:rsidRPr="00CF1E9B">
        <w:rPr>
          <w:b/>
        </w:rPr>
        <w:t>Otcovská dovolenka</w:t>
      </w:r>
      <w:r w:rsidRPr="004D6E30">
        <w:t xml:space="preserve"> – ako pomôže matke 10dňová??? Zamerať sa treba radšej na uľahčenie návratu rodiča na trh práce, existujú diskriminujúce ťahy voči matkám vracajúcim sa po materskej a rodičovskej dovolenke </w:t>
      </w:r>
      <w:r w:rsidR="00F26B41">
        <w:t>sú</w:t>
      </w:r>
      <w:r w:rsidRPr="004D6E30">
        <w:t xml:space="preserve"> chápané ako znevýhodnení zamestnanci</w:t>
      </w:r>
    </w:p>
    <w:p w:rsidR="004D6E30" w:rsidRDefault="004D6E30" w:rsidP="00F26B41">
      <w:pPr>
        <w:widowControl/>
        <w:ind w:left="0"/>
        <w:jc w:val="both"/>
      </w:pPr>
      <w:r w:rsidRPr="00CF1E9B">
        <w:rPr>
          <w:b/>
        </w:rPr>
        <w:t>Inzeráty</w:t>
      </w:r>
      <w:r w:rsidRPr="004D6E30">
        <w:t xml:space="preserve"> </w:t>
      </w:r>
      <w:r w:rsidR="001837C0">
        <w:t>–</w:t>
      </w:r>
      <w:r>
        <w:t xml:space="preserve"> </w:t>
      </w:r>
      <w:r w:rsidR="001837C0">
        <w:t>KOZ SR podporuje zverejňovanie platov, preniesť konkurenčný boj na zamestnávateľov- najlepší plat = najlepší zamestnanec</w:t>
      </w:r>
    </w:p>
    <w:p w:rsidR="001837C0" w:rsidRDefault="001837C0" w:rsidP="00F26B41">
      <w:pPr>
        <w:widowControl/>
        <w:ind w:left="0"/>
        <w:jc w:val="both"/>
      </w:pPr>
      <w:r w:rsidRPr="00CF1E9B">
        <w:rPr>
          <w:b/>
        </w:rPr>
        <w:t>Mobilita pracovnej sily z 3.</w:t>
      </w:r>
      <w:r w:rsidR="00CF1E9B" w:rsidRPr="00CF1E9B">
        <w:rPr>
          <w:b/>
        </w:rPr>
        <w:t>k</w:t>
      </w:r>
      <w:r w:rsidRPr="00CF1E9B">
        <w:rPr>
          <w:b/>
        </w:rPr>
        <w:t>rajín</w:t>
      </w:r>
      <w:r>
        <w:t xml:space="preserve"> – pri 250 tisíc uchádzačov o zamestnancov nie je dôvod na dovoz lacnej </w:t>
      </w:r>
      <w:r w:rsidR="00F26B41">
        <w:t>pracovnej sily. A</w:t>
      </w:r>
      <w:r>
        <w:t>k je to nevyhnutné, tak za podmienok, aké majú kmeňoví alebo domáci zamestnanci</w:t>
      </w:r>
    </w:p>
    <w:p w:rsidR="001837C0" w:rsidRPr="004D6E30" w:rsidRDefault="001837C0" w:rsidP="00F26B41">
      <w:pPr>
        <w:widowControl/>
        <w:ind w:left="0"/>
        <w:jc w:val="both"/>
      </w:pPr>
      <w:r w:rsidRPr="00CF1E9B">
        <w:rPr>
          <w:b/>
        </w:rPr>
        <w:t>Minimálna mzda</w:t>
      </w:r>
      <w:r>
        <w:t xml:space="preserve"> – KOZ SR zverejnila výšku na rok 2018 a čaká na reakciu zamestnávateľov</w:t>
      </w:r>
    </w:p>
    <w:p w:rsidR="004825BD" w:rsidRPr="001837C0" w:rsidRDefault="001837C0" w:rsidP="00F26B41">
      <w:pPr>
        <w:widowControl/>
        <w:ind w:left="0"/>
        <w:jc w:val="both"/>
      </w:pPr>
      <w:r w:rsidRPr="001837C0">
        <w:t>Zákonník práce okrem príplatkov by sa malo riešiť ustanovenie týkajúce sa vysokých škôl, ktoré neplatí pre základné školy a stredné školy a určuje prácu na dobu určitá maximálne na 2 roky. Zmeny treba urobiť v nadväznosti na zákon o vysokých školách a zákon o</w:t>
      </w:r>
      <w:r>
        <w:t> SAV, čo by bol efektívny nástroj, aby sa situácia v školstve zlepšila.</w:t>
      </w:r>
    </w:p>
    <w:p w:rsidR="00746B0A" w:rsidRDefault="00746B0A" w:rsidP="00746B0A">
      <w:pPr>
        <w:ind w:left="0"/>
        <w:jc w:val="both"/>
        <w:rPr>
          <w:color w:val="FF0000"/>
        </w:rPr>
      </w:pPr>
    </w:p>
    <w:p w:rsidR="00F26B41" w:rsidRPr="00487CD0" w:rsidRDefault="00F26B41" w:rsidP="00746B0A">
      <w:pPr>
        <w:ind w:left="0"/>
        <w:jc w:val="both"/>
        <w:rPr>
          <w:color w:val="FF0000"/>
        </w:rPr>
      </w:pPr>
    </w:p>
    <w:p w:rsidR="00F26B41" w:rsidRDefault="001837C0" w:rsidP="00D7560D">
      <w:pPr>
        <w:widowControl/>
        <w:autoSpaceDE/>
        <w:adjustRightInd/>
        <w:ind w:left="0" w:right="0"/>
        <w:jc w:val="both"/>
      </w:pPr>
      <w:r>
        <w:t xml:space="preserve">Predseda rady pán Richter zhrnul, že k dohode by sme mohli dospieť </w:t>
      </w:r>
      <w:r w:rsidRPr="00F26B41">
        <w:rPr>
          <w:b/>
        </w:rPr>
        <w:t>pri mobilite pracovnej sily. Pri minimálnej mzde</w:t>
      </w:r>
      <w:r>
        <w:t xml:space="preserve"> rešpektuje zatiaľ dohodu sociálnych partnerov. Až pri </w:t>
      </w:r>
      <w:proofErr w:type="spellStart"/>
      <w:r>
        <w:t>nedohode</w:t>
      </w:r>
      <w:proofErr w:type="spellEnd"/>
      <w:r>
        <w:t xml:space="preserve"> je rad na vládnej strane, prezentoval záujem o vyššie zvýšenie minimálnej mzdy. Pán Sirota k minimálnej mzde uviedol, aby sa vláda zdržala k výške minimálnej mzdy, lebo potom rokovania odborárov a zamestnávateľov sú zbytočné, ak sa príjme politické rozhodnutie. Podľa pána Sirotu v PVV je uvedené, že minimálna mzda </w:t>
      </w:r>
      <w:r w:rsidR="00F26B41">
        <w:t xml:space="preserve">do konca volebného obdobia má presiahnuť </w:t>
      </w:r>
      <w:r>
        <w:t>500€</w:t>
      </w:r>
      <w:r w:rsidR="00F26B41">
        <w:t xml:space="preserve"> </w:t>
      </w:r>
      <w:r>
        <w:t>a nie v polovici volebného obdobia. Zamestnávatelia vnímajú tlak na zvýšenie minimálnej mzdy politicky a nie ekonomicky</w:t>
      </w:r>
      <w:r w:rsidR="00F26B41">
        <w:t>. A</w:t>
      </w:r>
      <w:r>
        <w:t>k vládna strana urobí politické rozhodnutie, musí si zobrať na seba riziko, ktoré môže nastať o rok o dva, zvýšením nezamestnanosti.</w:t>
      </w:r>
      <w:r w:rsidR="00073158">
        <w:t xml:space="preserve"> </w:t>
      </w:r>
    </w:p>
    <w:p w:rsidR="00CF1E9B" w:rsidRDefault="00073158" w:rsidP="00D7560D">
      <w:pPr>
        <w:widowControl/>
        <w:autoSpaceDE/>
        <w:adjustRightInd/>
        <w:ind w:left="0" w:right="0"/>
        <w:jc w:val="both"/>
      </w:pPr>
      <w:r w:rsidRPr="00316606">
        <w:rPr>
          <w:b/>
        </w:rPr>
        <w:t xml:space="preserve">Mobilita pracovnej </w:t>
      </w:r>
      <w:r w:rsidR="00316606" w:rsidRPr="00316606">
        <w:rPr>
          <w:b/>
        </w:rPr>
        <w:t>sily</w:t>
      </w:r>
      <w:r>
        <w:t xml:space="preserve">– vládna strana má záujem riešiť nedostatok pracovnej sily v prvom rade cez evidovaných nezamestnaných, ideme aj do osád s ľuďmi chceme začať pracovať, </w:t>
      </w:r>
      <w:r>
        <w:lastRenderedPageBreak/>
        <w:t>riešime aj 12 znevýhodnených okresov – aktivačné vzdelávanie, projekt pre personálne agentúry, treba komunikovať regulovane, cielene... Pán Sirota uviedol, že agentúry nie sú jediné na dovoz pracovnej sily, treba vytvoriť podmienky pre firmy, aby si dokázali pracovnú silu doviezť sami. Treba urobiť konkrétne kroky a nie konštatovať, že Ústredie práce je pripravené riešiť problémy.</w:t>
      </w:r>
      <w:r w:rsidR="00316606">
        <w:t xml:space="preserve"> </w:t>
      </w:r>
    </w:p>
    <w:p w:rsidR="00073158" w:rsidRDefault="00073158" w:rsidP="00D7560D">
      <w:pPr>
        <w:widowControl/>
        <w:autoSpaceDE/>
        <w:adjustRightInd/>
        <w:ind w:left="0" w:right="0"/>
        <w:jc w:val="both"/>
      </w:pPr>
      <w:r>
        <w:t xml:space="preserve">Predseda rady pán Richter zopakoval kde je reálna potreba pracovnej sily, sme pripravení tento problém riešiť. Pán </w:t>
      </w:r>
      <w:proofErr w:type="spellStart"/>
      <w:r>
        <w:t>Machunka</w:t>
      </w:r>
      <w:proofErr w:type="spellEnd"/>
      <w:r>
        <w:t xml:space="preserve"> uviedol, že treba aby bolo pôsobenie úradov práce aktívnejšie, najmä s väčšími zamestnávateľmi</w:t>
      </w:r>
      <w:r w:rsidR="00DF3067">
        <w:t>, potom bude dobrá spolupráca. Z</w:t>
      </w:r>
      <w:r>
        <w:t>dôraznil, že nikto za zamestnávateľov nepodporuje sociálny dumping.</w:t>
      </w:r>
    </w:p>
    <w:p w:rsidR="00316606" w:rsidRDefault="00316606" w:rsidP="00D7560D">
      <w:pPr>
        <w:widowControl/>
        <w:autoSpaceDE/>
        <w:adjustRightInd/>
        <w:ind w:left="0" w:right="0"/>
        <w:jc w:val="both"/>
      </w:pPr>
      <w:r w:rsidRPr="00316606">
        <w:rPr>
          <w:b/>
        </w:rPr>
        <w:t>Inzerát</w:t>
      </w:r>
      <w:r>
        <w:t xml:space="preserve"> – pán Richter uviedol, že zverejňo</w:t>
      </w:r>
      <w:r w:rsidR="00DF3067">
        <w:t>vať výšku mzdy mu je sympatické.</w:t>
      </w:r>
      <w:r>
        <w:t xml:space="preserve"> Rakúsko nemá minimálnu mzdu, preto je pragmatické uviesť výšku mzdy</w:t>
      </w:r>
      <w:r w:rsidR="00DF3067">
        <w:t>. P</w:t>
      </w:r>
      <w:r>
        <w:t xml:space="preserve">odľa </w:t>
      </w:r>
      <w:r w:rsidR="00DF3067">
        <w:t>Richtera</w:t>
      </w:r>
      <w:r>
        <w:t>, by seriózny zamestnávateľ mohol zverejniť výšku mzdy.</w:t>
      </w:r>
    </w:p>
    <w:p w:rsidR="00316606" w:rsidRDefault="00316606" w:rsidP="00D7560D">
      <w:pPr>
        <w:widowControl/>
        <w:autoSpaceDE/>
        <w:adjustRightInd/>
        <w:ind w:left="0" w:right="0"/>
        <w:jc w:val="both"/>
      </w:pPr>
      <w:r w:rsidRPr="00316606">
        <w:rPr>
          <w:b/>
        </w:rPr>
        <w:t>Otcovská dovolenka</w:t>
      </w:r>
      <w:r>
        <w:t xml:space="preserve"> – dnes má otec nárok a právo, ale nemá to platené. Pán Richter uviedol, že pre rodinnú politiku je to na mieste.</w:t>
      </w:r>
    </w:p>
    <w:p w:rsidR="00316606" w:rsidRDefault="00316606" w:rsidP="00D7560D">
      <w:pPr>
        <w:widowControl/>
        <w:autoSpaceDE/>
        <w:adjustRightInd/>
        <w:ind w:left="0" w:right="0"/>
        <w:jc w:val="both"/>
      </w:pPr>
      <w:r w:rsidRPr="00316606">
        <w:rPr>
          <w:b/>
        </w:rPr>
        <w:t xml:space="preserve">Príplatky </w:t>
      </w:r>
      <w:r>
        <w:t>– je vôľa otvoriť</w:t>
      </w:r>
    </w:p>
    <w:p w:rsidR="001837C0" w:rsidRDefault="001837C0" w:rsidP="00D7560D">
      <w:pPr>
        <w:widowControl/>
        <w:autoSpaceDE/>
        <w:adjustRightInd/>
        <w:ind w:left="0" w:right="0"/>
        <w:jc w:val="both"/>
      </w:pPr>
    </w:p>
    <w:p w:rsidR="00CF1E9B" w:rsidRDefault="00CF1E9B" w:rsidP="00D7560D">
      <w:pPr>
        <w:widowControl/>
        <w:autoSpaceDE/>
        <w:adjustRightInd/>
        <w:ind w:left="0" w:right="0"/>
        <w:jc w:val="both"/>
      </w:pPr>
    </w:p>
    <w:p w:rsidR="00CF1E9B" w:rsidRDefault="00CF1E9B" w:rsidP="00D7560D">
      <w:pPr>
        <w:widowControl/>
        <w:autoSpaceDE/>
        <w:adjustRightInd/>
        <w:ind w:left="0" w:right="0"/>
        <w:jc w:val="both"/>
      </w:pPr>
    </w:p>
    <w:p w:rsidR="00CF1E9B" w:rsidRDefault="00DF3067" w:rsidP="00CF1E9B">
      <w:pPr>
        <w:widowControl/>
        <w:autoSpaceDE/>
        <w:adjustRightInd/>
        <w:ind w:left="0" w:right="0"/>
        <w:jc w:val="both"/>
      </w:pPr>
      <w:r>
        <w:t>Z</w:t>
      </w:r>
      <w:r w:rsidR="00CF1E9B">
        <w:t xml:space="preserve">a KOZ SR </w:t>
      </w:r>
      <w:r>
        <w:t xml:space="preserve">pani </w:t>
      </w:r>
      <w:proofErr w:type="spellStart"/>
      <w:r>
        <w:t>Uhlerová</w:t>
      </w:r>
      <w:proofErr w:type="spellEnd"/>
      <w:r>
        <w:t xml:space="preserve"> </w:t>
      </w:r>
      <w:r w:rsidR="00CF1E9B">
        <w:t>uviedla, že všetkých 7 návrhov spolu súvisí. Ak máme disponibilnú pracovnú silu na úradoch práce prečo treba dovážať pracovnú silu z 3. krajín? Prečo máme odliv pracovnej sily do zahraničia? Súvisí to z ohodnotením pracovnej sily, s čím súvisí rast minimálnej mzdy, ak nebude pracovník zaplatený – nezostane.</w:t>
      </w:r>
    </w:p>
    <w:p w:rsidR="00316606" w:rsidRDefault="00316606" w:rsidP="00D7560D">
      <w:pPr>
        <w:widowControl/>
        <w:autoSpaceDE/>
        <w:adjustRightInd/>
        <w:ind w:left="0" w:right="0"/>
        <w:jc w:val="both"/>
      </w:pPr>
    </w:p>
    <w:p w:rsidR="00316606" w:rsidRDefault="00316606" w:rsidP="00D7560D">
      <w:pPr>
        <w:widowControl/>
        <w:autoSpaceDE/>
        <w:adjustRightInd/>
        <w:ind w:left="0" w:right="0"/>
        <w:jc w:val="both"/>
      </w:pPr>
      <w:r>
        <w:t xml:space="preserve">Za AZZZ SR pán </w:t>
      </w:r>
      <w:proofErr w:type="spellStart"/>
      <w:r>
        <w:t>Machunka</w:t>
      </w:r>
      <w:proofErr w:type="spellEnd"/>
      <w:r>
        <w:t xml:space="preserve"> uviedol, že uvedené témy, musí posúdiť Prezídium AZZZ SR</w:t>
      </w:r>
      <w:r w:rsidR="00DF3067">
        <w:t>. D</w:t>
      </w:r>
      <w:r>
        <w:t>o úvahy prichádza celé spektrum názorov od zásadného nesúhlasu až po ochotu sa dohodnúť.</w:t>
      </w:r>
      <w:r w:rsidR="00DF3067">
        <w:t xml:space="preserve"> </w:t>
      </w:r>
      <w:r>
        <w:t xml:space="preserve">Pán </w:t>
      </w:r>
      <w:proofErr w:type="spellStart"/>
      <w:r>
        <w:t>Machunka</w:t>
      </w:r>
      <w:proofErr w:type="spellEnd"/>
      <w:r>
        <w:t xml:space="preserve"> uviedol jasné nie 13. platu aj keď ho vo vlastnej firme vypláca, ale treba zvážiť dopady a celospoločenské súvislosti.</w:t>
      </w:r>
    </w:p>
    <w:p w:rsidR="00316606" w:rsidRDefault="00316606" w:rsidP="00D7560D">
      <w:pPr>
        <w:widowControl/>
        <w:autoSpaceDE/>
        <w:adjustRightInd/>
        <w:ind w:left="0" w:right="0"/>
        <w:jc w:val="both"/>
      </w:pPr>
    </w:p>
    <w:p w:rsidR="00316606" w:rsidRDefault="00316606" w:rsidP="00D7560D">
      <w:pPr>
        <w:widowControl/>
        <w:autoSpaceDE/>
        <w:adjustRightInd/>
        <w:ind w:left="0" w:right="0"/>
        <w:jc w:val="both"/>
      </w:pPr>
      <w:r>
        <w:t xml:space="preserve">Za RÚZ pán Sirota uviedol, že ak </w:t>
      </w:r>
      <w:r w:rsidR="00DF3067">
        <w:t xml:space="preserve">MPSVR SR </w:t>
      </w:r>
      <w:r>
        <w:t>cíti potrebu uchopiť témy do rúk a chce podporu od zamestnávateľov</w:t>
      </w:r>
      <w:r w:rsidR="00DF3067">
        <w:t>,</w:t>
      </w:r>
      <w:r>
        <w:t xml:space="preserve"> sú pripravení za R</w:t>
      </w:r>
      <w:r w:rsidR="00DF3067">
        <w:t>ÚZ na uvedené témy diskutovať.  A</w:t>
      </w:r>
      <w:r>
        <w:t>k doplníte opatrenia pre podnikateľské prostredie – zníženie odvodového zaťaženia, v uvedenom prípade vie zaujať RÚZ kompromisný postoj.</w:t>
      </w:r>
    </w:p>
    <w:p w:rsidR="00316606" w:rsidRDefault="00316606" w:rsidP="00D7560D">
      <w:pPr>
        <w:widowControl/>
        <w:autoSpaceDE/>
        <w:adjustRightInd/>
        <w:ind w:left="0" w:right="0"/>
        <w:jc w:val="both"/>
      </w:pPr>
    </w:p>
    <w:p w:rsidR="00CF1E9B" w:rsidRDefault="00CF1E9B" w:rsidP="00D7560D">
      <w:pPr>
        <w:ind w:left="0"/>
        <w:rPr>
          <w:b/>
        </w:rPr>
      </w:pPr>
      <w:r>
        <w:rPr>
          <w:b/>
        </w:rPr>
        <w:t xml:space="preserve">Záver: </w:t>
      </w:r>
    </w:p>
    <w:p w:rsidR="00F039A2" w:rsidRDefault="00CF1E9B" w:rsidP="00CF1E9B">
      <w:pPr>
        <w:ind w:left="0"/>
        <w:jc w:val="both"/>
        <w:rPr>
          <w:b/>
        </w:rPr>
      </w:pPr>
      <w:r>
        <w:rPr>
          <w:b/>
        </w:rPr>
        <w:t>Predseda rady pán Richter konštatoval, že sme otvorili viaceré témy, ku ktorým diskusia nie je ukončená a nevylučuje opätovné stretnutie sociálnych partnerov k nim. Očakáva riadny vyjednávací proces a nie vojnu. K </w:t>
      </w:r>
      <w:r w:rsidR="00DF3067">
        <w:rPr>
          <w:b/>
        </w:rPr>
        <w:t>Z</w:t>
      </w:r>
      <w:r>
        <w:rPr>
          <w:b/>
        </w:rPr>
        <w:t>ákonníku práce, by sa mali sociálni partneri minimálne vypočuť.</w:t>
      </w:r>
    </w:p>
    <w:p w:rsidR="00316606" w:rsidRDefault="00316606" w:rsidP="00D7560D">
      <w:pPr>
        <w:ind w:left="0"/>
      </w:pPr>
    </w:p>
    <w:p w:rsidR="00CF1E9B" w:rsidRDefault="00CF1E9B" w:rsidP="00D7560D">
      <w:pPr>
        <w:ind w:left="0"/>
      </w:pPr>
    </w:p>
    <w:p w:rsidR="00D7560D" w:rsidRDefault="00D7560D" w:rsidP="00D7560D">
      <w:pPr>
        <w:ind w:left="0"/>
        <w:jc w:val="both"/>
      </w:pPr>
      <w:r>
        <w:t xml:space="preserve">Zapísala:  Andrea </w:t>
      </w:r>
      <w:proofErr w:type="spellStart"/>
      <w:r>
        <w:t>Strečková</w:t>
      </w:r>
      <w:proofErr w:type="spellEnd"/>
    </w:p>
    <w:p w:rsidR="008B4A88" w:rsidRDefault="008B4A88" w:rsidP="00D7560D">
      <w:pPr>
        <w:jc w:val="both"/>
      </w:pPr>
    </w:p>
    <w:p w:rsidR="00D7560D" w:rsidRDefault="00F039A2" w:rsidP="00D7560D">
      <w:pPr>
        <w:ind w:left="0"/>
        <w:jc w:val="both"/>
      </w:pPr>
      <w:r w:rsidRPr="00436E93">
        <w:t>Z</w:t>
      </w:r>
      <w:r w:rsidR="00D7560D" w:rsidRPr="00436E93">
        <w:t>a vládu</w:t>
      </w:r>
    </w:p>
    <w:p w:rsidR="00D7560D" w:rsidRPr="009C0550" w:rsidRDefault="00D7560D" w:rsidP="00D7560D">
      <w:pPr>
        <w:ind w:left="0"/>
        <w:jc w:val="both"/>
        <w:rPr>
          <w:b/>
        </w:rPr>
      </w:pPr>
      <w:r w:rsidRPr="009C0550">
        <w:rPr>
          <w:b/>
        </w:rPr>
        <w:t>J</w:t>
      </w:r>
      <w:r>
        <w:rPr>
          <w:b/>
        </w:rPr>
        <w:t>án  R I C H T E R</w:t>
      </w:r>
    </w:p>
    <w:p w:rsidR="00D7560D" w:rsidRDefault="00D7560D" w:rsidP="00D7560D">
      <w:pPr>
        <w:ind w:left="0"/>
      </w:pPr>
      <w:r w:rsidRPr="00436E93">
        <w:t>predseda rady</w:t>
      </w:r>
      <w:r w:rsidRPr="00436E93">
        <w:tab/>
      </w:r>
      <w:r w:rsidRPr="00436E93">
        <w:tab/>
      </w:r>
      <w:r>
        <w:rPr>
          <w:b/>
          <w:bCs/>
        </w:rPr>
        <w:tab/>
      </w:r>
      <w:r>
        <w:rPr>
          <w:b/>
          <w:bCs/>
        </w:rPr>
        <w:tab/>
      </w:r>
      <w:r>
        <w:rPr>
          <w:b/>
          <w:bCs/>
        </w:rPr>
        <w:tab/>
      </w:r>
      <w:r>
        <w:rPr>
          <w:b/>
          <w:bCs/>
        </w:rPr>
        <w:tab/>
        <w:t xml:space="preserve">            </w:t>
      </w:r>
      <w:r>
        <w:t>................................</w:t>
      </w:r>
    </w:p>
    <w:p w:rsidR="00D7560D" w:rsidRDefault="00D7560D" w:rsidP="00D7560D">
      <w:pPr>
        <w:ind w:left="0"/>
        <w:jc w:val="both"/>
      </w:pPr>
    </w:p>
    <w:p w:rsidR="00D7560D" w:rsidRDefault="00DF3067" w:rsidP="00D7560D">
      <w:pPr>
        <w:ind w:left="0"/>
        <w:jc w:val="both"/>
      </w:pPr>
      <w:r>
        <w:t>Z</w:t>
      </w:r>
      <w:r w:rsidR="00D7560D">
        <w:t>a odbory</w:t>
      </w:r>
    </w:p>
    <w:p w:rsidR="00D7560D" w:rsidRDefault="00DE7364" w:rsidP="00D7560D">
      <w:pPr>
        <w:ind w:left="0"/>
        <w:jc w:val="both"/>
        <w:rPr>
          <w:b/>
        </w:rPr>
      </w:pPr>
      <w:r>
        <w:rPr>
          <w:b/>
        </w:rPr>
        <w:t>Monika  U H L E R O V</w:t>
      </w:r>
      <w:r w:rsidR="00DF3067">
        <w:rPr>
          <w:b/>
        </w:rPr>
        <w:t> </w:t>
      </w:r>
      <w:r>
        <w:rPr>
          <w:b/>
        </w:rPr>
        <w:t>Á</w:t>
      </w:r>
    </w:p>
    <w:p w:rsidR="00DF3067" w:rsidRPr="00DF3067" w:rsidRDefault="00DF3067" w:rsidP="00D7560D">
      <w:pPr>
        <w:ind w:left="0"/>
        <w:jc w:val="both"/>
      </w:pPr>
      <w:r w:rsidRPr="00DF3067">
        <w:t>viceprezidentka KOZ SR</w:t>
      </w:r>
    </w:p>
    <w:p w:rsidR="00D7560D" w:rsidRPr="00696448" w:rsidRDefault="00D7560D" w:rsidP="00D7560D">
      <w:pPr>
        <w:ind w:left="0"/>
        <w:jc w:val="both"/>
      </w:pPr>
      <w:r w:rsidRPr="00696448">
        <w:t>podpredsed</w:t>
      </w:r>
      <w:r w:rsidR="00DE7364">
        <w:t>níčka</w:t>
      </w:r>
      <w:r w:rsidRPr="00696448">
        <w:t xml:space="preserve"> rady</w:t>
      </w:r>
      <w:r w:rsidRPr="00696448">
        <w:tab/>
      </w:r>
      <w:r w:rsidRPr="00696448">
        <w:tab/>
      </w:r>
      <w:r w:rsidRPr="00696448">
        <w:tab/>
      </w:r>
      <w:r w:rsidRPr="00696448">
        <w:tab/>
      </w:r>
      <w:r w:rsidRPr="00696448">
        <w:tab/>
      </w:r>
      <w:r w:rsidRPr="00696448">
        <w:tab/>
        <w:t>..............................</w:t>
      </w:r>
    </w:p>
    <w:p w:rsidR="00975BC0" w:rsidRPr="00EA446C" w:rsidRDefault="00975BC0" w:rsidP="00975BC0">
      <w:pPr>
        <w:ind w:left="0"/>
        <w:jc w:val="both"/>
        <w:rPr>
          <w:b/>
          <w:color w:val="FF0000"/>
        </w:rPr>
      </w:pPr>
    </w:p>
    <w:p w:rsidR="004232BA" w:rsidRPr="00431A9A" w:rsidRDefault="00DF3067" w:rsidP="004232BA">
      <w:pPr>
        <w:ind w:left="0"/>
      </w:pPr>
      <w:r>
        <w:t>Z</w:t>
      </w:r>
      <w:r w:rsidR="004232BA" w:rsidRPr="00431A9A">
        <w:t>a zamestnávateľov</w:t>
      </w:r>
    </w:p>
    <w:p w:rsidR="004232BA" w:rsidRPr="00DF3067" w:rsidRDefault="00DE7364" w:rsidP="004232BA">
      <w:pPr>
        <w:ind w:left="0"/>
        <w:rPr>
          <w:b/>
        </w:rPr>
      </w:pPr>
      <w:r w:rsidRPr="00DF3067">
        <w:rPr>
          <w:b/>
        </w:rPr>
        <w:t>R</w:t>
      </w:r>
      <w:r w:rsidR="00374117" w:rsidRPr="00DF3067">
        <w:rPr>
          <w:b/>
        </w:rPr>
        <w:t>astislav  M A C H U N K A</w:t>
      </w:r>
    </w:p>
    <w:p w:rsidR="00374117" w:rsidRPr="00DF3067" w:rsidRDefault="00374117" w:rsidP="004232BA">
      <w:pPr>
        <w:ind w:left="0"/>
        <w:rPr>
          <w:b/>
        </w:rPr>
      </w:pPr>
      <w:r w:rsidRPr="00DF3067">
        <w:t>viceprezident AZZZZ SR</w:t>
      </w:r>
      <w:r w:rsidR="00431A9A" w:rsidRPr="00DF3067">
        <w:tab/>
      </w:r>
      <w:r w:rsidRPr="00DF3067">
        <w:tab/>
      </w:r>
      <w:r w:rsidRPr="00DF3067">
        <w:tab/>
      </w:r>
      <w:r w:rsidRPr="00DF3067">
        <w:tab/>
      </w:r>
      <w:r w:rsidR="00F039A2" w:rsidRPr="00DF3067">
        <w:t xml:space="preserve">           </w:t>
      </w:r>
      <w:r w:rsidR="006F5E63" w:rsidRPr="00DF3067">
        <w:t xml:space="preserve"> </w:t>
      </w:r>
      <w:r w:rsidR="004232BA" w:rsidRPr="00DF3067">
        <w:t>................................</w:t>
      </w:r>
      <w:r w:rsidR="004232BA" w:rsidRPr="00DF3067">
        <w:rPr>
          <w:b/>
        </w:rPr>
        <w:t xml:space="preserve">       </w:t>
      </w:r>
    </w:p>
    <w:p w:rsidR="00374117" w:rsidRPr="00DF3067" w:rsidRDefault="00374117" w:rsidP="004232BA">
      <w:pPr>
        <w:ind w:left="0"/>
        <w:rPr>
          <w:b/>
        </w:rPr>
      </w:pPr>
    </w:p>
    <w:p w:rsidR="00374117" w:rsidRPr="00DF3067" w:rsidRDefault="00374117" w:rsidP="004232BA">
      <w:pPr>
        <w:ind w:left="0"/>
        <w:rPr>
          <w:b/>
        </w:rPr>
      </w:pPr>
      <w:proofErr w:type="spellStart"/>
      <w:r w:rsidRPr="00DF3067">
        <w:rPr>
          <w:b/>
        </w:rPr>
        <w:t>Luboš</w:t>
      </w:r>
      <w:proofErr w:type="spellEnd"/>
      <w:r w:rsidRPr="00DF3067">
        <w:rPr>
          <w:b/>
        </w:rPr>
        <w:t xml:space="preserve">  S I R O T A</w:t>
      </w:r>
    </w:p>
    <w:p w:rsidR="0010713B" w:rsidRPr="00DF3067" w:rsidRDefault="00374117" w:rsidP="004232BA">
      <w:pPr>
        <w:ind w:left="0"/>
        <w:rPr>
          <w:b/>
        </w:rPr>
      </w:pPr>
      <w:r w:rsidRPr="00DF3067">
        <w:t>1.viceprezident RÚZ</w:t>
      </w:r>
      <w:r w:rsidR="004232BA" w:rsidRPr="00DF3067">
        <w:t xml:space="preserve">                </w:t>
      </w:r>
      <w:r w:rsidRPr="00DF3067">
        <w:t xml:space="preserve"> </w:t>
      </w:r>
      <w:r w:rsidRPr="00DF3067">
        <w:tab/>
      </w:r>
      <w:r w:rsidRPr="00DF3067">
        <w:tab/>
      </w:r>
      <w:r w:rsidRPr="00DF3067">
        <w:tab/>
      </w:r>
      <w:r w:rsidRPr="00DF3067">
        <w:tab/>
        <w:t xml:space="preserve"> ...............................</w:t>
      </w:r>
      <w:r w:rsidRPr="00DF3067">
        <w:rPr>
          <w:b/>
        </w:rPr>
        <w:t xml:space="preserve">       </w:t>
      </w:r>
    </w:p>
    <w:p w:rsidR="00DF3067" w:rsidRPr="00DF3067" w:rsidRDefault="00DF3067" w:rsidP="004232BA">
      <w:pPr>
        <w:ind w:left="0"/>
        <w:rPr>
          <w:b/>
        </w:rPr>
      </w:pPr>
    </w:p>
    <w:p w:rsidR="00DF3067" w:rsidRPr="00DF3067" w:rsidRDefault="00DF3067" w:rsidP="004232BA">
      <w:pPr>
        <w:ind w:left="0"/>
        <w:rPr>
          <w:b/>
        </w:rPr>
      </w:pPr>
      <w:r w:rsidRPr="00DF3067">
        <w:rPr>
          <w:b/>
        </w:rPr>
        <w:t>Jozef  T U R Č Á N Y</w:t>
      </w:r>
    </w:p>
    <w:p w:rsidR="00DF3067" w:rsidRPr="00DF3067" w:rsidRDefault="00DF3067" w:rsidP="004232BA">
      <w:pPr>
        <w:ind w:left="0"/>
      </w:pPr>
      <w:r w:rsidRPr="00DF3067">
        <w:t>výkonný podpredseda ZMOS</w:t>
      </w:r>
      <w:r>
        <w:rPr>
          <w:color w:val="FF0000"/>
        </w:rPr>
        <w:t xml:space="preserve">                                                 </w:t>
      </w:r>
      <w:r w:rsidRPr="00646ADB">
        <w:t>...............................</w:t>
      </w:r>
      <w:r w:rsidRPr="00171479">
        <w:rPr>
          <w:b/>
          <w:color w:val="FF0000"/>
        </w:rPr>
        <w:t xml:space="preserve">       </w:t>
      </w:r>
    </w:p>
    <w:sectPr w:rsidR="00DF3067" w:rsidRPr="00DF3067" w:rsidSect="00760CE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49" w:rsidRDefault="00A31A49" w:rsidP="00160D6E">
      <w:r>
        <w:separator/>
      </w:r>
    </w:p>
  </w:endnote>
  <w:endnote w:type="continuationSeparator" w:id="0">
    <w:p w:rsidR="00A31A49" w:rsidRDefault="00A31A49" w:rsidP="0016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9926"/>
      <w:docPartObj>
        <w:docPartGallery w:val="Page Numbers (Bottom of Page)"/>
        <w:docPartUnique/>
      </w:docPartObj>
    </w:sdtPr>
    <w:sdtEndPr/>
    <w:sdtContent>
      <w:p w:rsidR="00160D6E" w:rsidRDefault="00160D6E">
        <w:pPr>
          <w:pStyle w:val="Pta"/>
          <w:jc w:val="center"/>
        </w:pPr>
        <w:r>
          <w:fldChar w:fldCharType="begin"/>
        </w:r>
        <w:r>
          <w:instrText>PAGE   \* MERGEFORMAT</w:instrText>
        </w:r>
        <w:r>
          <w:fldChar w:fldCharType="separate"/>
        </w:r>
        <w:r w:rsidR="00213B12">
          <w:rPr>
            <w:noProof/>
          </w:rPr>
          <w:t>4</w:t>
        </w:r>
        <w:r>
          <w:fldChar w:fldCharType="end"/>
        </w:r>
      </w:p>
    </w:sdtContent>
  </w:sdt>
  <w:p w:rsidR="00160D6E" w:rsidRDefault="00160D6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49" w:rsidRDefault="00A31A49" w:rsidP="00160D6E">
      <w:r>
        <w:separator/>
      </w:r>
    </w:p>
  </w:footnote>
  <w:footnote w:type="continuationSeparator" w:id="0">
    <w:p w:rsidR="00A31A49" w:rsidRDefault="00A31A49" w:rsidP="0016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175"/>
    <w:multiLevelType w:val="hybridMultilevel"/>
    <w:tmpl w:val="FE800B9A"/>
    <w:lvl w:ilvl="0" w:tplc="C8CE1C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735273"/>
    <w:multiLevelType w:val="hybridMultilevel"/>
    <w:tmpl w:val="966045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46CBB"/>
    <w:multiLevelType w:val="hybridMultilevel"/>
    <w:tmpl w:val="0C6E2638"/>
    <w:lvl w:ilvl="0" w:tplc="041B0001">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
    <w:nsid w:val="19062D6D"/>
    <w:multiLevelType w:val="hybridMultilevel"/>
    <w:tmpl w:val="C0FE7C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A54929"/>
    <w:multiLevelType w:val="hybridMultilevel"/>
    <w:tmpl w:val="0BCAC810"/>
    <w:lvl w:ilvl="0" w:tplc="B83C7E04">
      <w:start w:val="1"/>
      <w:numFmt w:val="decimal"/>
      <w:lvlText w:val="%1."/>
      <w:lvlJc w:val="left"/>
      <w:pPr>
        <w:ind w:left="644" w:hanging="360"/>
      </w:pPr>
      <w:rPr>
        <w:color w:val="000000"/>
        <w:sz w:val="24"/>
        <w:szCs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1C354DAC"/>
    <w:multiLevelType w:val="hybridMultilevel"/>
    <w:tmpl w:val="9EEAE350"/>
    <w:lvl w:ilvl="0" w:tplc="53D81ED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7224EC"/>
    <w:multiLevelType w:val="hybridMultilevel"/>
    <w:tmpl w:val="48F666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A60B45"/>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0DE772B"/>
    <w:multiLevelType w:val="hybridMultilevel"/>
    <w:tmpl w:val="45728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C135448"/>
    <w:multiLevelType w:val="hybridMultilevel"/>
    <w:tmpl w:val="E55202D6"/>
    <w:lvl w:ilvl="0" w:tplc="2D64A0DC">
      <w:numFmt w:val="bullet"/>
      <w:lvlText w:val="-"/>
      <w:lvlJc w:val="left"/>
      <w:pPr>
        <w:tabs>
          <w:tab w:val="num" w:pos="1638"/>
        </w:tabs>
        <w:ind w:left="1638" w:hanging="930"/>
      </w:pPr>
      <w:rPr>
        <w:rFonts w:ascii="Arial" w:eastAsia="Times New Roman" w:hAnsi="Arial" w:cs="Aria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0">
    <w:nsid w:val="49D81DB4"/>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41A2855"/>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6431D86"/>
    <w:multiLevelType w:val="hybridMultilevel"/>
    <w:tmpl w:val="A0C2B97C"/>
    <w:lvl w:ilvl="0" w:tplc="041B0001">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13">
    <w:nsid w:val="57D42B68"/>
    <w:multiLevelType w:val="hybridMultilevel"/>
    <w:tmpl w:val="9A0067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59501BB3"/>
    <w:multiLevelType w:val="hybridMultilevel"/>
    <w:tmpl w:val="1F0A2C7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nsid w:val="5C3A62B5"/>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CBF2C7B"/>
    <w:multiLevelType w:val="hybridMultilevel"/>
    <w:tmpl w:val="2DF0C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124487F"/>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6311413"/>
    <w:multiLevelType w:val="hybridMultilevel"/>
    <w:tmpl w:val="2AE0469C"/>
    <w:lvl w:ilvl="0" w:tplc="041B0001">
      <w:start w:val="1"/>
      <w:numFmt w:val="bullet"/>
      <w:lvlText w:val=""/>
      <w:lvlJc w:val="left"/>
      <w:pPr>
        <w:ind w:left="833" w:hanging="360"/>
      </w:pPr>
      <w:rPr>
        <w:rFonts w:ascii="Symbol" w:hAnsi="Symbol" w:hint="default"/>
      </w:rPr>
    </w:lvl>
    <w:lvl w:ilvl="1" w:tplc="041B0003">
      <w:start w:val="1"/>
      <w:numFmt w:val="bullet"/>
      <w:lvlText w:val="o"/>
      <w:lvlJc w:val="left"/>
      <w:pPr>
        <w:ind w:left="1553" w:hanging="360"/>
      </w:pPr>
      <w:rPr>
        <w:rFonts w:ascii="Courier New" w:hAnsi="Courier New" w:cs="Courier New" w:hint="default"/>
      </w:rPr>
    </w:lvl>
    <w:lvl w:ilvl="2" w:tplc="041B0005">
      <w:start w:val="1"/>
      <w:numFmt w:val="bullet"/>
      <w:lvlText w:val=""/>
      <w:lvlJc w:val="left"/>
      <w:pPr>
        <w:ind w:left="2273" w:hanging="360"/>
      </w:pPr>
      <w:rPr>
        <w:rFonts w:ascii="Wingdings" w:hAnsi="Wingdings" w:hint="default"/>
      </w:rPr>
    </w:lvl>
    <w:lvl w:ilvl="3" w:tplc="041B0001">
      <w:start w:val="1"/>
      <w:numFmt w:val="bullet"/>
      <w:lvlText w:val=""/>
      <w:lvlJc w:val="left"/>
      <w:pPr>
        <w:ind w:left="2993" w:hanging="360"/>
      </w:pPr>
      <w:rPr>
        <w:rFonts w:ascii="Symbol" w:hAnsi="Symbol" w:hint="default"/>
      </w:rPr>
    </w:lvl>
    <w:lvl w:ilvl="4" w:tplc="041B0003">
      <w:start w:val="1"/>
      <w:numFmt w:val="bullet"/>
      <w:lvlText w:val="o"/>
      <w:lvlJc w:val="left"/>
      <w:pPr>
        <w:ind w:left="3713" w:hanging="360"/>
      </w:pPr>
      <w:rPr>
        <w:rFonts w:ascii="Courier New" w:hAnsi="Courier New" w:cs="Courier New" w:hint="default"/>
      </w:rPr>
    </w:lvl>
    <w:lvl w:ilvl="5" w:tplc="041B0005">
      <w:start w:val="1"/>
      <w:numFmt w:val="bullet"/>
      <w:lvlText w:val=""/>
      <w:lvlJc w:val="left"/>
      <w:pPr>
        <w:ind w:left="4433" w:hanging="360"/>
      </w:pPr>
      <w:rPr>
        <w:rFonts w:ascii="Wingdings" w:hAnsi="Wingdings" w:hint="default"/>
      </w:rPr>
    </w:lvl>
    <w:lvl w:ilvl="6" w:tplc="041B0001">
      <w:start w:val="1"/>
      <w:numFmt w:val="bullet"/>
      <w:lvlText w:val=""/>
      <w:lvlJc w:val="left"/>
      <w:pPr>
        <w:ind w:left="5153" w:hanging="360"/>
      </w:pPr>
      <w:rPr>
        <w:rFonts w:ascii="Symbol" w:hAnsi="Symbol" w:hint="default"/>
      </w:rPr>
    </w:lvl>
    <w:lvl w:ilvl="7" w:tplc="041B0003">
      <w:start w:val="1"/>
      <w:numFmt w:val="bullet"/>
      <w:lvlText w:val="o"/>
      <w:lvlJc w:val="left"/>
      <w:pPr>
        <w:ind w:left="5873" w:hanging="360"/>
      </w:pPr>
      <w:rPr>
        <w:rFonts w:ascii="Courier New" w:hAnsi="Courier New" w:cs="Courier New" w:hint="default"/>
      </w:rPr>
    </w:lvl>
    <w:lvl w:ilvl="8" w:tplc="041B0005">
      <w:start w:val="1"/>
      <w:numFmt w:val="bullet"/>
      <w:lvlText w:val=""/>
      <w:lvlJc w:val="left"/>
      <w:pPr>
        <w:ind w:left="6593"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2"/>
  </w:num>
  <w:num w:numId="10">
    <w:abstractNumId w:val="17"/>
  </w:num>
  <w:num w:numId="11">
    <w:abstractNumId w:val="15"/>
  </w:num>
  <w:num w:numId="12">
    <w:abstractNumId w:val="16"/>
  </w:num>
  <w:num w:numId="13">
    <w:abstractNumId w:val="0"/>
  </w:num>
  <w:num w:numId="14">
    <w:abstractNumId w:val="11"/>
  </w:num>
  <w:num w:numId="15">
    <w:abstractNumId w:val="18"/>
  </w:num>
  <w:num w:numId="16">
    <w:abstractNumId w:val="8"/>
  </w:num>
  <w:num w:numId="17">
    <w:abstractNumId w:val="12"/>
  </w:num>
  <w:num w:numId="18">
    <w:abstractNumId w:val="10"/>
  </w:num>
  <w:num w:numId="19">
    <w:abstractNumId w:val="7"/>
  </w:num>
  <w:num w:numId="20">
    <w:abstractNumId w:val="5"/>
  </w:num>
  <w:num w:numId="21">
    <w:abstractNumId w:val="3"/>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8CA"/>
    <w:rsid w:val="00006047"/>
    <w:rsid w:val="0001127B"/>
    <w:rsid w:val="00061449"/>
    <w:rsid w:val="00064FE6"/>
    <w:rsid w:val="00073158"/>
    <w:rsid w:val="00081D7D"/>
    <w:rsid w:val="000916F7"/>
    <w:rsid w:val="00094E9F"/>
    <w:rsid w:val="000957BD"/>
    <w:rsid w:val="00096C62"/>
    <w:rsid w:val="000B3536"/>
    <w:rsid w:val="000B659F"/>
    <w:rsid w:val="000C024B"/>
    <w:rsid w:val="000C78DA"/>
    <w:rsid w:val="000D30CE"/>
    <w:rsid w:val="000F4932"/>
    <w:rsid w:val="000F6317"/>
    <w:rsid w:val="001002DF"/>
    <w:rsid w:val="0010713B"/>
    <w:rsid w:val="00123AF0"/>
    <w:rsid w:val="00125E90"/>
    <w:rsid w:val="00133EB5"/>
    <w:rsid w:val="00136463"/>
    <w:rsid w:val="00151474"/>
    <w:rsid w:val="00151ED2"/>
    <w:rsid w:val="00160D6E"/>
    <w:rsid w:val="00173A65"/>
    <w:rsid w:val="00182F18"/>
    <w:rsid w:val="001837C0"/>
    <w:rsid w:val="001971F5"/>
    <w:rsid w:val="00197AE0"/>
    <w:rsid w:val="001A0A78"/>
    <w:rsid w:val="001A3712"/>
    <w:rsid w:val="001A4DF6"/>
    <w:rsid w:val="001C4AEF"/>
    <w:rsid w:val="001D1B28"/>
    <w:rsid w:val="001D2CF0"/>
    <w:rsid w:val="001D3AFE"/>
    <w:rsid w:val="001E12CE"/>
    <w:rsid w:val="001E471F"/>
    <w:rsid w:val="001F0CF3"/>
    <w:rsid w:val="00201DEB"/>
    <w:rsid w:val="00203E61"/>
    <w:rsid w:val="00213B12"/>
    <w:rsid w:val="002233E5"/>
    <w:rsid w:val="00234F9F"/>
    <w:rsid w:val="00235DEF"/>
    <w:rsid w:val="002458C4"/>
    <w:rsid w:val="0026079D"/>
    <w:rsid w:val="00264C4A"/>
    <w:rsid w:val="00270A91"/>
    <w:rsid w:val="00276781"/>
    <w:rsid w:val="00281AE9"/>
    <w:rsid w:val="002A4B06"/>
    <w:rsid w:val="002C24CA"/>
    <w:rsid w:val="002D7DFA"/>
    <w:rsid w:val="002E151C"/>
    <w:rsid w:val="002E65C0"/>
    <w:rsid w:val="002E71CE"/>
    <w:rsid w:val="002F79DE"/>
    <w:rsid w:val="0031158B"/>
    <w:rsid w:val="00316606"/>
    <w:rsid w:val="003250E6"/>
    <w:rsid w:val="0033070E"/>
    <w:rsid w:val="00365959"/>
    <w:rsid w:val="00374117"/>
    <w:rsid w:val="00382701"/>
    <w:rsid w:val="003911F7"/>
    <w:rsid w:val="00391ACB"/>
    <w:rsid w:val="003A1048"/>
    <w:rsid w:val="003A794F"/>
    <w:rsid w:val="003B0FB7"/>
    <w:rsid w:val="003C4CC3"/>
    <w:rsid w:val="004232BA"/>
    <w:rsid w:val="00431A9A"/>
    <w:rsid w:val="00443065"/>
    <w:rsid w:val="00456EFA"/>
    <w:rsid w:val="004825BD"/>
    <w:rsid w:val="00487CD0"/>
    <w:rsid w:val="004A1E38"/>
    <w:rsid w:val="004A4F20"/>
    <w:rsid w:val="004C0AD7"/>
    <w:rsid w:val="004D17AB"/>
    <w:rsid w:val="004D6E30"/>
    <w:rsid w:val="004F62A3"/>
    <w:rsid w:val="00502CD3"/>
    <w:rsid w:val="00506F5A"/>
    <w:rsid w:val="00510FB5"/>
    <w:rsid w:val="005249A9"/>
    <w:rsid w:val="005336CF"/>
    <w:rsid w:val="0054235D"/>
    <w:rsid w:val="00557B06"/>
    <w:rsid w:val="00563C25"/>
    <w:rsid w:val="00570FB0"/>
    <w:rsid w:val="005760C9"/>
    <w:rsid w:val="00585DDF"/>
    <w:rsid w:val="005947F4"/>
    <w:rsid w:val="00595755"/>
    <w:rsid w:val="005968F1"/>
    <w:rsid w:val="005B5BD9"/>
    <w:rsid w:val="005E560B"/>
    <w:rsid w:val="005F27BB"/>
    <w:rsid w:val="005F6599"/>
    <w:rsid w:val="0060018D"/>
    <w:rsid w:val="00602E1A"/>
    <w:rsid w:val="00635645"/>
    <w:rsid w:val="00656F01"/>
    <w:rsid w:val="00666EB1"/>
    <w:rsid w:val="00670294"/>
    <w:rsid w:val="00685656"/>
    <w:rsid w:val="00696448"/>
    <w:rsid w:val="006A1173"/>
    <w:rsid w:val="006A6CF4"/>
    <w:rsid w:val="006C2D5C"/>
    <w:rsid w:val="006C550D"/>
    <w:rsid w:val="006D5D73"/>
    <w:rsid w:val="006E0F52"/>
    <w:rsid w:val="006F5E63"/>
    <w:rsid w:val="00707593"/>
    <w:rsid w:val="00710AE9"/>
    <w:rsid w:val="00716AA9"/>
    <w:rsid w:val="00746B0A"/>
    <w:rsid w:val="00746D9F"/>
    <w:rsid w:val="00760CBD"/>
    <w:rsid w:val="00760CED"/>
    <w:rsid w:val="007710C1"/>
    <w:rsid w:val="00785C53"/>
    <w:rsid w:val="007873F7"/>
    <w:rsid w:val="00797779"/>
    <w:rsid w:val="007A6C16"/>
    <w:rsid w:val="007D265B"/>
    <w:rsid w:val="007D5A3C"/>
    <w:rsid w:val="007E4AFD"/>
    <w:rsid w:val="007F705D"/>
    <w:rsid w:val="00811A4C"/>
    <w:rsid w:val="00812B86"/>
    <w:rsid w:val="00825CB6"/>
    <w:rsid w:val="00830AEE"/>
    <w:rsid w:val="0084025D"/>
    <w:rsid w:val="00841485"/>
    <w:rsid w:val="008419D2"/>
    <w:rsid w:val="0085429D"/>
    <w:rsid w:val="00854472"/>
    <w:rsid w:val="00856082"/>
    <w:rsid w:val="00875B61"/>
    <w:rsid w:val="008768E5"/>
    <w:rsid w:val="008A4964"/>
    <w:rsid w:val="008B498D"/>
    <w:rsid w:val="008B4A88"/>
    <w:rsid w:val="008C03FC"/>
    <w:rsid w:val="008D4677"/>
    <w:rsid w:val="008F7BB7"/>
    <w:rsid w:val="00956A1B"/>
    <w:rsid w:val="00975BC0"/>
    <w:rsid w:val="0098669D"/>
    <w:rsid w:val="00996782"/>
    <w:rsid w:val="009A275F"/>
    <w:rsid w:val="009B4AA7"/>
    <w:rsid w:val="009B6D41"/>
    <w:rsid w:val="009C7F0F"/>
    <w:rsid w:val="009D2F27"/>
    <w:rsid w:val="009E4614"/>
    <w:rsid w:val="00A13A9D"/>
    <w:rsid w:val="00A15732"/>
    <w:rsid w:val="00A31A49"/>
    <w:rsid w:val="00A45219"/>
    <w:rsid w:val="00A543D9"/>
    <w:rsid w:val="00A562AF"/>
    <w:rsid w:val="00A66821"/>
    <w:rsid w:val="00A73C08"/>
    <w:rsid w:val="00A94FF1"/>
    <w:rsid w:val="00A95831"/>
    <w:rsid w:val="00A97C6E"/>
    <w:rsid w:val="00AA3C12"/>
    <w:rsid w:val="00AA58DC"/>
    <w:rsid w:val="00AC2110"/>
    <w:rsid w:val="00AC3D70"/>
    <w:rsid w:val="00AD007A"/>
    <w:rsid w:val="00B1489B"/>
    <w:rsid w:val="00B22A44"/>
    <w:rsid w:val="00B50128"/>
    <w:rsid w:val="00B528CA"/>
    <w:rsid w:val="00B52CBB"/>
    <w:rsid w:val="00B56B84"/>
    <w:rsid w:val="00B81688"/>
    <w:rsid w:val="00B93F2D"/>
    <w:rsid w:val="00B94424"/>
    <w:rsid w:val="00B96EC2"/>
    <w:rsid w:val="00BA760D"/>
    <w:rsid w:val="00BC42FD"/>
    <w:rsid w:val="00BD09D2"/>
    <w:rsid w:val="00BD352F"/>
    <w:rsid w:val="00BF146C"/>
    <w:rsid w:val="00C22631"/>
    <w:rsid w:val="00C26EF8"/>
    <w:rsid w:val="00C27ADF"/>
    <w:rsid w:val="00C34B52"/>
    <w:rsid w:val="00C5327B"/>
    <w:rsid w:val="00C86A54"/>
    <w:rsid w:val="00C94082"/>
    <w:rsid w:val="00C95750"/>
    <w:rsid w:val="00CA48F9"/>
    <w:rsid w:val="00CE25F3"/>
    <w:rsid w:val="00CE3094"/>
    <w:rsid w:val="00CE4E11"/>
    <w:rsid w:val="00CF1E9B"/>
    <w:rsid w:val="00CF2693"/>
    <w:rsid w:val="00D04F20"/>
    <w:rsid w:val="00D13B62"/>
    <w:rsid w:val="00D13F20"/>
    <w:rsid w:val="00D14FC1"/>
    <w:rsid w:val="00D21536"/>
    <w:rsid w:val="00D44929"/>
    <w:rsid w:val="00D45872"/>
    <w:rsid w:val="00D62265"/>
    <w:rsid w:val="00D62472"/>
    <w:rsid w:val="00D7560D"/>
    <w:rsid w:val="00D86075"/>
    <w:rsid w:val="00D912C7"/>
    <w:rsid w:val="00D944BA"/>
    <w:rsid w:val="00DA121E"/>
    <w:rsid w:val="00DA1CAA"/>
    <w:rsid w:val="00DC3986"/>
    <w:rsid w:val="00DC3F48"/>
    <w:rsid w:val="00DC5E30"/>
    <w:rsid w:val="00DE13E6"/>
    <w:rsid w:val="00DE4B78"/>
    <w:rsid w:val="00DE7364"/>
    <w:rsid w:val="00DF2DAC"/>
    <w:rsid w:val="00DF3067"/>
    <w:rsid w:val="00DF3096"/>
    <w:rsid w:val="00E00D87"/>
    <w:rsid w:val="00E070DB"/>
    <w:rsid w:val="00E1355A"/>
    <w:rsid w:val="00E231EC"/>
    <w:rsid w:val="00E43F32"/>
    <w:rsid w:val="00E44BC5"/>
    <w:rsid w:val="00E7126A"/>
    <w:rsid w:val="00E72DA2"/>
    <w:rsid w:val="00E7576D"/>
    <w:rsid w:val="00E83846"/>
    <w:rsid w:val="00E86F8F"/>
    <w:rsid w:val="00E9140C"/>
    <w:rsid w:val="00E93EBE"/>
    <w:rsid w:val="00E94EFE"/>
    <w:rsid w:val="00EA446C"/>
    <w:rsid w:val="00EC030A"/>
    <w:rsid w:val="00EC2EE0"/>
    <w:rsid w:val="00EC3FD0"/>
    <w:rsid w:val="00ED2F39"/>
    <w:rsid w:val="00EE31E7"/>
    <w:rsid w:val="00EE5F60"/>
    <w:rsid w:val="00EF6EE5"/>
    <w:rsid w:val="00F0372C"/>
    <w:rsid w:val="00F039A2"/>
    <w:rsid w:val="00F03C19"/>
    <w:rsid w:val="00F15591"/>
    <w:rsid w:val="00F2456D"/>
    <w:rsid w:val="00F258CB"/>
    <w:rsid w:val="00F26B41"/>
    <w:rsid w:val="00F40A96"/>
    <w:rsid w:val="00F446BB"/>
    <w:rsid w:val="00F5343B"/>
    <w:rsid w:val="00F70B6A"/>
    <w:rsid w:val="00F90EAC"/>
    <w:rsid w:val="00FA2E68"/>
    <w:rsid w:val="00FA7629"/>
    <w:rsid w:val="00FC7147"/>
    <w:rsid w:val="00FE0A50"/>
    <w:rsid w:val="00FE4938"/>
    <w:rsid w:val="00FE58EE"/>
    <w:rsid w:val="00FF58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28CA"/>
    <w:pPr>
      <w:widowControl w:val="0"/>
      <w:autoSpaceDE w:val="0"/>
      <w:autoSpaceDN w:val="0"/>
      <w:adjustRightInd w:val="0"/>
      <w:spacing w:after="0" w:line="240" w:lineRule="auto"/>
      <w:ind w:left="113" w:right="-113"/>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830A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B528CA"/>
    <w:pPr>
      <w:outlineLvl w:val="2"/>
    </w:pPr>
  </w:style>
  <w:style w:type="paragraph" w:styleId="Nadpis4">
    <w:name w:val="heading 4"/>
    <w:basedOn w:val="Normlny"/>
    <w:next w:val="Normlny"/>
    <w:link w:val="Nadpis4Char"/>
    <w:qFormat/>
    <w:rsid w:val="00B528CA"/>
    <w:pPr>
      <w:keepNext/>
      <w:widowControl/>
      <w:autoSpaceDE/>
      <w:autoSpaceDN/>
      <w:adjustRightInd/>
      <w:spacing w:before="240" w:after="60"/>
      <w:outlineLvl w:val="3"/>
    </w:pPr>
    <w:rPr>
      <w:b/>
      <w:bCs/>
      <w:sz w:val="28"/>
      <w:szCs w:val="28"/>
      <w:lang w:eastAsia="sk-SK"/>
    </w:rPr>
  </w:style>
  <w:style w:type="paragraph" w:styleId="Nadpis6">
    <w:name w:val="heading 6"/>
    <w:basedOn w:val="Normlny"/>
    <w:next w:val="Normlny"/>
    <w:link w:val="Nadpis6Char"/>
    <w:uiPriority w:val="9"/>
    <w:unhideWhenUsed/>
    <w:qFormat/>
    <w:rsid w:val="00B528C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B528CA"/>
    <w:rPr>
      <w:rFonts w:ascii="Times New Roman" w:eastAsia="Times New Roman" w:hAnsi="Times New Roman" w:cs="Times New Roman"/>
      <w:sz w:val="24"/>
      <w:szCs w:val="24"/>
      <w:lang w:eastAsia="cs-CZ"/>
    </w:rPr>
  </w:style>
  <w:style w:type="character" w:customStyle="1" w:styleId="Nadpis4Char">
    <w:name w:val="Nadpis 4 Char"/>
    <w:basedOn w:val="Predvolenpsmoodseku"/>
    <w:link w:val="Nadpis4"/>
    <w:rsid w:val="00B528CA"/>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uiPriority w:val="9"/>
    <w:rsid w:val="00B528CA"/>
    <w:rPr>
      <w:rFonts w:asciiTheme="majorHAnsi" w:eastAsiaTheme="majorEastAsia" w:hAnsiTheme="majorHAnsi" w:cstheme="majorBidi"/>
      <w:i/>
      <w:iCs/>
      <w:color w:val="243F60" w:themeColor="accent1" w:themeShade="7F"/>
      <w:sz w:val="24"/>
      <w:szCs w:val="24"/>
      <w:lang w:eastAsia="cs-CZ"/>
    </w:rPr>
  </w:style>
  <w:style w:type="paragraph" w:styleId="Zkladntext">
    <w:name w:val="Body Text"/>
    <w:basedOn w:val="Normlny"/>
    <w:link w:val="ZkladntextChar"/>
    <w:rsid w:val="00B528CA"/>
    <w:pPr>
      <w:widowControl/>
      <w:autoSpaceDE/>
      <w:autoSpaceDN/>
      <w:adjustRightInd/>
      <w:spacing w:after="120"/>
    </w:pPr>
    <w:rPr>
      <w:lang w:eastAsia="sk-SK"/>
    </w:rPr>
  </w:style>
  <w:style w:type="character" w:customStyle="1" w:styleId="ZkladntextChar">
    <w:name w:val="Základný text Char"/>
    <w:basedOn w:val="Predvolenpsmoodseku"/>
    <w:link w:val="Zkladntext"/>
    <w:rsid w:val="00B528CA"/>
    <w:rPr>
      <w:rFonts w:ascii="Times New Roman" w:eastAsia="Times New Roman" w:hAnsi="Times New Roman" w:cs="Times New Roman"/>
      <w:sz w:val="24"/>
      <w:szCs w:val="24"/>
      <w:lang w:eastAsia="sk-SK"/>
    </w:rPr>
  </w:style>
  <w:style w:type="paragraph" w:styleId="Prvzarkazkladnhotextu">
    <w:name w:val="Body Text First Indent"/>
    <w:basedOn w:val="Zkladntext"/>
    <w:link w:val="PrvzarkazkladnhotextuChar"/>
    <w:rsid w:val="00B528CA"/>
    <w:pPr>
      <w:ind w:firstLine="210"/>
    </w:pPr>
  </w:style>
  <w:style w:type="character" w:customStyle="1" w:styleId="PrvzarkazkladnhotextuChar">
    <w:name w:val="Prvá zarážka základného textu Char"/>
    <w:basedOn w:val="ZkladntextChar"/>
    <w:link w:val="Prvzarkazkladnhotextu"/>
    <w:rsid w:val="00B528C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B528CA"/>
    <w:pPr>
      <w:spacing w:after="120"/>
      <w:ind w:left="283"/>
    </w:pPr>
  </w:style>
  <w:style w:type="character" w:customStyle="1" w:styleId="ZarkazkladnhotextuChar">
    <w:name w:val="Zarážka základného textu Char"/>
    <w:basedOn w:val="Predvolenpsmoodseku"/>
    <w:link w:val="Zarkazkladnhotextu"/>
    <w:uiPriority w:val="99"/>
    <w:rsid w:val="00B528CA"/>
    <w:rPr>
      <w:rFonts w:ascii="Times New Roman" w:eastAsia="Times New Roman" w:hAnsi="Times New Roman" w:cs="Times New Roman"/>
      <w:sz w:val="24"/>
      <w:szCs w:val="24"/>
      <w:lang w:eastAsia="cs-CZ"/>
    </w:rPr>
  </w:style>
  <w:style w:type="paragraph" w:styleId="Prvzarkazkladnhotextu2">
    <w:name w:val="Body Text First Indent 2"/>
    <w:basedOn w:val="Zarkazkladnhotextu"/>
    <w:link w:val="Prvzarkazkladnhotextu2Char"/>
    <w:rsid w:val="00B528CA"/>
    <w:pPr>
      <w:widowControl/>
      <w:autoSpaceDE/>
      <w:autoSpaceDN/>
      <w:adjustRightInd/>
      <w:ind w:firstLine="210"/>
    </w:pPr>
    <w:rPr>
      <w:lang w:eastAsia="sk-SK"/>
    </w:rPr>
  </w:style>
  <w:style w:type="character" w:customStyle="1" w:styleId="Prvzarkazkladnhotextu2Char">
    <w:name w:val="Prvá zarážka základného textu 2 Char"/>
    <w:basedOn w:val="ZarkazkladnhotextuChar"/>
    <w:link w:val="Prvzarkazkladnhotextu2"/>
    <w:rsid w:val="00B528CA"/>
    <w:rPr>
      <w:rFonts w:ascii="Times New Roman" w:eastAsia="Times New Roman" w:hAnsi="Times New Roman" w:cs="Times New Roman"/>
      <w:sz w:val="24"/>
      <w:szCs w:val="24"/>
      <w:lang w:eastAsia="sk-SK"/>
    </w:rPr>
  </w:style>
  <w:style w:type="paragraph" w:styleId="Odsekzoznamu">
    <w:name w:val="List Paragraph"/>
    <w:aliases w:val="ODRAZKY PRVA UROVEN"/>
    <w:basedOn w:val="Normlny"/>
    <w:link w:val="OdsekzoznamuChar"/>
    <w:uiPriority w:val="34"/>
    <w:qFormat/>
    <w:rsid w:val="00B528CA"/>
    <w:pPr>
      <w:widowControl/>
      <w:autoSpaceDE/>
      <w:autoSpaceDN/>
      <w:adjustRightInd/>
      <w:spacing w:after="200" w:line="276" w:lineRule="auto"/>
      <w:ind w:left="720" w:right="0"/>
      <w:contextualSpacing/>
    </w:pPr>
    <w:rPr>
      <w:rFonts w:asciiTheme="minorHAnsi" w:eastAsiaTheme="minorHAnsi" w:hAnsiTheme="minorHAnsi" w:cstheme="minorBidi"/>
      <w:sz w:val="22"/>
      <w:szCs w:val="22"/>
      <w:lang w:eastAsia="en-US"/>
    </w:rPr>
  </w:style>
  <w:style w:type="paragraph" w:styleId="Zkladntext2">
    <w:name w:val="Body Text 2"/>
    <w:basedOn w:val="Normlny"/>
    <w:link w:val="Zkladntext2Char"/>
    <w:uiPriority w:val="99"/>
    <w:unhideWhenUsed/>
    <w:rsid w:val="00B528CA"/>
    <w:pPr>
      <w:spacing w:after="120" w:line="480" w:lineRule="auto"/>
    </w:pPr>
  </w:style>
  <w:style w:type="character" w:customStyle="1" w:styleId="Zkladntext2Char">
    <w:name w:val="Základný text 2 Char"/>
    <w:basedOn w:val="Predvolenpsmoodseku"/>
    <w:link w:val="Zkladntext2"/>
    <w:uiPriority w:val="99"/>
    <w:rsid w:val="00B528C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528CA"/>
    <w:rPr>
      <w:rFonts w:ascii="Tahoma" w:hAnsi="Tahoma" w:cs="Tahoma"/>
      <w:sz w:val="16"/>
      <w:szCs w:val="16"/>
    </w:rPr>
  </w:style>
  <w:style w:type="character" w:customStyle="1" w:styleId="TextbublinyChar">
    <w:name w:val="Text bubliny Char"/>
    <w:basedOn w:val="Predvolenpsmoodseku"/>
    <w:link w:val="Textbubliny"/>
    <w:uiPriority w:val="99"/>
    <w:semiHidden/>
    <w:rsid w:val="00B528CA"/>
    <w:rPr>
      <w:rFonts w:ascii="Tahoma" w:eastAsia="Times New Roman" w:hAnsi="Tahoma" w:cs="Tahoma"/>
      <w:sz w:val="16"/>
      <w:szCs w:val="16"/>
      <w:lang w:eastAsia="cs-CZ"/>
    </w:rPr>
  </w:style>
  <w:style w:type="character" w:customStyle="1" w:styleId="Textzstupnhosymbolu1">
    <w:name w:val="Text zástupného symbolu1"/>
    <w:basedOn w:val="Predvolenpsmoodseku"/>
    <w:rsid w:val="00595755"/>
    <w:rPr>
      <w:rFonts w:ascii="Times New Roman" w:hAnsi="Times New Roman" w:cs="Times New Roman" w:hint="default"/>
      <w:color w:val="808080"/>
    </w:rPr>
  </w:style>
  <w:style w:type="character" w:customStyle="1" w:styleId="ppp-msumm">
    <w:name w:val="ppp-msumm"/>
    <w:basedOn w:val="Predvolenpsmoodseku"/>
    <w:rsid w:val="008D4677"/>
  </w:style>
  <w:style w:type="character" w:customStyle="1" w:styleId="OdsekzoznamuChar">
    <w:name w:val="Odsek zoznamu Char"/>
    <w:aliases w:val="ODRAZKY PRVA UROVEN Char"/>
    <w:basedOn w:val="Predvolenpsmoodseku"/>
    <w:link w:val="Odsekzoznamu"/>
    <w:uiPriority w:val="34"/>
    <w:locked/>
    <w:rsid w:val="002458C4"/>
  </w:style>
  <w:style w:type="paragraph" w:styleId="Obyajntext">
    <w:name w:val="Plain Text"/>
    <w:basedOn w:val="Normlny"/>
    <w:link w:val="ObyajntextChar"/>
    <w:uiPriority w:val="99"/>
    <w:semiHidden/>
    <w:unhideWhenUsed/>
    <w:rsid w:val="00A66821"/>
    <w:pPr>
      <w:widowControl/>
      <w:autoSpaceDE/>
      <w:autoSpaceDN/>
      <w:adjustRightInd/>
      <w:ind w:left="0" w:right="0"/>
    </w:pPr>
    <w:rPr>
      <w:rFonts w:ascii="Consolas" w:eastAsiaTheme="minorHAnsi" w:hAnsi="Consolas"/>
      <w:sz w:val="21"/>
      <w:szCs w:val="21"/>
      <w:lang w:eastAsia="sk-SK"/>
    </w:rPr>
  </w:style>
  <w:style w:type="character" w:customStyle="1" w:styleId="ObyajntextChar">
    <w:name w:val="Obyčajný text Char"/>
    <w:basedOn w:val="Predvolenpsmoodseku"/>
    <w:link w:val="Obyajntext"/>
    <w:uiPriority w:val="99"/>
    <w:semiHidden/>
    <w:rsid w:val="00A66821"/>
    <w:rPr>
      <w:rFonts w:ascii="Consolas" w:hAnsi="Consolas" w:cs="Times New Roman"/>
      <w:sz w:val="21"/>
      <w:szCs w:val="21"/>
      <w:lang w:eastAsia="sk-SK"/>
    </w:rPr>
  </w:style>
  <w:style w:type="character" w:styleId="Textzstupnhosymbolu">
    <w:name w:val="Placeholder Text"/>
    <w:basedOn w:val="Predvolenpsmoodseku"/>
    <w:uiPriority w:val="99"/>
    <w:semiHidden/>
    <w:rsid w:val="00DE13E6"/>
    <w:rPr>
      <w:rFonts w:ascii="Times New Roman" w:hAnsi="Times New Roman" w:cs="Times New Roman" w:hint="default"/>
      <w:color w:val="808080"/>
    </w:rPr>
  </w:style>
  <w:style w:type="character" w:customStyle="1" w:styleId="Nadpis2Char">
    <w:name w:val="Nadpis 2 Char"/>
    <w:basedOn w:val="Predvolenpsmoodseku"/>
    <w:link w:val="Nadpis2"/>
    <w:uiPriority w:val="9"/>
    <w:semiHidden/>
    <w:rsid w:val="00830AEE"/>
    <w:rPr>
      <w:rFonts w:asciiTheme="majorHAnsi" w:eastAsiaTheme="majorEastAsia" w:hAnsiTheme="majorHAnsi" w:cstheme="majorBidi"/>
      <w:b/>
      <w:bCs/>
      <w:color w:val="4F81BD" w:themeColor="accent1"/>
      <w:sz w:val="26"/>
      <w:szCs w:val="26"/>
      <w:lang w:eastAsia="cs-CZ"/>
    </w:rPr>
  </w:style>
  <w:style w:type="paragraph" w:styleId="Hlavika">
    <w:name w:val="header"/>
    <w:basedOn w:val="Normlny"/>
    <w:link w:val="HlavikaChar"/>
    <w:uiPriority w:val="99"/>
    <w:unhideWhenUsed/>
    <w:rsid w:val="00160D6E"/>
    <w:pPr>
      <w:tabs>
        <w:tab w:val="center" w:pos="4536"/>
        <w:tab w:val="right" w:pos="9072"/>
      </w:tabs>
    </w:pPr>
  </w:style>
  <w:style w:type="character" w:customStyle="1" w:styleId="HlavikaChar">
    <w:name w:val="Hlavička Char"/>
    <w:basedOn w:val="Predvolenpsmoodseku"/>
    <w:link w:val="Hlavika"/>
    <w:uiPriority w:val="99"/>
    <w:rsid w:val="00160D6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160D6E"/>
    <w:pPr>
      <w:tabs>
        <w:tab w:val="center" w:pos="4536"/>
        <w:tab w:val="right" w:pos="9072"/>
      </w:tabs>
    </w:pPr>
  </w:style>
  <w:style w:type="character" w:customStyle="1" w:styleId="PtaChar">
    <w:name w:val="Päta Char"/>
    <w:basedOn w:val="Predvolenpsmoodseku"/>
    <w:link w:val="Pta"/>
    <w:uiPriority w:val="99"/>
    <w:rsid w:val="00160D6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2501">
      <w:bodyDiv w:val="1"/>
      <w:marLeft w:val="0"/>
      <w:marRight w:val="0"/>
      <w:marTop w:val="0"/>
      <w:marBottom w:val="0"/>
      <w:divBdr>
        <w:top w:val="none" w:sz="0" w:space="0" w:color="auto"/>
        <w:left w:val="none" w:sz="0" w:space="0" w:color="auto"/>
        <w:bottom w:val="none" w:sz="0" w:space="0" w:color="auto"/>
        <w:right w:val="none" w:sz="0" w:space="0" w:color="auto"/>
      </w:divBdr>
    </w:div>
    <w:div w:id="568157867">
      <w:bodyDiv w:val="1"/>
      <w:marLeft w:val="0"/>
      <w:marRight w:val="0"/>
      <w:marTop w:val="0"/>
      <w:marBottom w:val="0"/>
      <w:divBdr>
        <w:top w:val="none" w:sz="0" w:space="0" w:color="auto"/>
        <w:left w:val="none" w:sz="0" w:space="0" w:color="auto"/>
        <w:bottom w:val="none" w:sz="0" w:space="0" w:color="auto"/>
        <w:right w:val="none" w:sz="0" w:space="0" w:color="auto"/>
      </w:divBdr>
    </w:div>
    <w:div w:id="621349193">
      <w:bodyDiv w:val="1"/>
      <w:marLeft w:val="0"/>
      <w:marRight w:val="0"/>
      <w:marTop w:val="0"/>
      <w:marBottom w:val="0"/>
      <w:divBdr>
        <w:top w:val="none" w:sz="0" w:space="0" w:color="auto"/>
        <w:left w:val="none" w:sz="0" w:space="0" w:color="auto"/>
        <w:bottom w:val="none" w:sz="0" w:space="0" w:color="auto"/>
        <w:right w:val="none" w:sz="0" w:space="0" w:color="auto"/>
      </w:divBdr>
    </w:div>
    <w:div w:id="667489737">
      <w:bodyDiv w:val="1"/>
      <w:marLeft w:val="0"/>
      <w:marRight w:val="0"/>
      <w:marTop w:val="0"/>
      <w:marBottom w:val="0"/>
      <w:divBdr>
        <w:top w:val="none" w:sz="0" w:space="0" w:color="auto"/>
        <w:left w:val="none" w:sz="0" w:space="0" w:color="auto"/>
        <w:bottom w:val="none" w:sz="0" w:space="0" w:color="auto"/>
        <w:right w:val="none" w:sz="0" w:space="0" w:color="auto"/>
      </w:divBdr>
    </w:div>
    <w:div w:id="813566165">
      <w:bodyDiv w:val="1"/>
      <w:marLeft w:val="0"/>
      <w:marRight w:val="0"/>
      <w:marTop w:val="0"/>
      <w:marBottom w:val="0"/>
      <w:divBdr>
        <w:top w:val="none" w:sz="0" w:space="0" w:color="auto"/>
        <w:left w:val="none" w:sz="0" w:space="0" w:color="auto"/>
        <w:bottom w:val="none" w:sz="0" w:space="0" w:color="auto"/>
        <w:right w:val="none" w:sz="0" w:space="0" w:color="auto"/>
      </w:divBdr>
    </w:div>
    <w:div w:id="820123878">
      <w:bodyDiv w:val="1"/>
      <w:marLeft w:val="0"/>
      <w:marRight w:val="0"/>
      <w:marTop w:val="0"/>
      <w:marBottom w:val="0"/>
      <w:divBdr>
        <w:top w:val="none" w:sz="0" w:space="0" w:color="auto"/>
        <w:left w:val="none" w:sz="0" w:space="0" w:color="auto"/>
        <w:bottom w:val="none" w:sz="0" w:space="0" w:color="auto"/>
        <w:right w:val="none" w:sz="0" w:space="0" w:color="auto"/>
      </w:divBdr>
    </w:div>
    <w:div w:id="1148132611">
      <w:bodyDiv w:val="1"/>
      <w:marLeft w:val="0"/>
      <w:marRight w:val="0"/>
      <w:marTop w:val="0"/>
      <w:marBottom w:val="0"/>
      <w:divBdr>
        <w:top w:val="none" w:sz="0" w:space="0" w:color="auto"/>
        <w:left w:val="none" w:sz="0" w:space="0" w:color="auto"/>
        <w:bottom w:val="none" w:sz="0" w:space="0" w:color="auto"/>
        <w:right w:val="none" w:sz="0" w:space="0" w:color="auto"/>
      </w:divBdr>
    </w:div>
    <w:div w:id="1194340941">
      <w:bodyDiv w:val="1"/>
      <w:marLeft w:val="0"/>
      <w:marRight w:val="0"/>
      <w:marTop w:val="0"/>
      <w:marBottom w:val="0"/>
      <w:divBdr>
        <w:top w:val="none" w:sz="0" w:space="0" w:color="auto"/>
        <w:left w:val="none" w:sz="0" w:space="0" w:color="auto"/>
        <w:bottom w:val="none" w:sz="0" w:space="0" w:color="auto"/>
        <w:right w:val="none" w:sz="0" w:space="0" w:color="auto"/>
      </w:divBdr>
    </w:div>
    <w:div w:id="1198661265">
      <w:bodyDiv w:val="1"/>
      <w:marLeft w:val="0"/>
      <w:marRight w:val="0"/>
      <w:marTop w:val="0"/>
      <w:marBottom w:val="0"/>
      <w:divBdr>
        <w:top w:val="none" w:sz="0" w:space="0" w:color="auto"/>
        <w:left w:val="none" w:sz="0" w:space="0" w:color="auto"/>
        <w:bottom w:val="none" w:sz="0" w:space="0" w:color="auto"/>
        <w:right w:val="none" w:sz="0" w:space="0" w:color="auto"/>
      </w:divBdr>
    </w:div>
    <w:div w:id="1296596211">
      <w:bodyDiv w:val="1"/>
      <w:marLeft w:val="0"/>
      <w:marRight w:val="0"/>
      <w:marTop w:val="0"/>
      <w:marBottom w:val="0"/>
      <w:divBdr>
        <w:top w:val="none" w:sz="0" w:space="0" w:color="auto"/>
        <w:left w:val="none" w:sz="0" w:space="0" w:color="auto"/>
        <w:bottom w:val="none" w:sz="0" w:space="0" w:color="auto"/>
        <w:right w:val="none" w:sz="0" w:space="0" w:color="auto"/>
      </w:divBdr>
    </w:div>
    <w:div w:id="1370375507">
      <w:bodyDiv w:val="1"/>
      <w:marLeft w:val="0"/>
      <w:marRight w:val="0"/>
      <w:marTop w:val="0"/>
      <w:marBottom w:val="0"/>
      <w:divBdr>
        <w:top w:val="none" w:sz="0" w:space="0" w:color="auto"/>
        <w:left w:val="none" w:sz="0" w:space="0" w:color="auto"/>
        <w:bottom w:val="none" w:sz="0" w:space="0" w:color="auto"/>
        <w:right w:val="none" w:sz="0" w:space="0" w:color="auto"/>
      </w:divBdr>
    </w:div>
    <w:div w:id="1377659960">
      <w:bodyDiv w:val="1"/>
      <w:marLeft w:val="0"/>
      <w:marRight w:val="0"/>
      <w:marTop w:val="0"/>
      <w:marBottom w:val="0"/>
      <w:divBdr>
        <w:top w:val="none" w:sz="0" w:space="0" w:color="auto"/>
        <w:left w:val="none" w:sz="0" w:space="0" w:color="auto"/>
        <w:bottom w:val="none" w:sz="0" w:space="0" w:color="auto"/>
        <w:right w:val="none" w:sz="0" w:space="0" w:color="auto"/>
      </w:divBdr>
    </w:div>
    <w:div w:id="1487208481">
      <w:bodyDiv w:val="1"/>
      <w:marLeft w:val="0"/>
      <w:marRight w:val="0"/>
      <w:marTop w:val="0"/>
      <w:marBottom w:val="0"/>
      <w:divBdr>
        <w:top w:val="none" w:sz="0" w:space="0" w:color="auto"/>
        <w:left w:val="none" w:sz="0" w:space="0" w:color="auto"/>
        <w:bottom w:val="none" w:sz="0" w:space="0" w:color="auto"/>
        <w:right w:val="none" w:sz="0" w:space="0" w:color="auto"/>
      </w:divBdr>
    </w:div>
    <w:div w:id="1495490417">
      <w:bodyDiv w:val="1"/>
      <w:marLeft w:val="0"/>
      <w:marRight w:val="0"/>
      <w:marTop w:val="0"/>
      <w:marBottom w:val="0"/>
      <w:divBdr>
        <w:top w:val="none" w:sz="0" w:space="0" w:color="auto"/>
        <w:left w:val="none" w:sz="0" w:space="0" w:color="auto"/>
        <w:bottom w:val="none" w:sz="0" w:space="0" w:color="auto"/>
        <w:right w:val="none" w:sz="0" w:space="0" w:color="auto"/>
      </w:divBdr>
    </w:div>
    <w:div w:id="1645548720">
      <w:bodyDiv w:val="1"/>
      <w:marLeft w:val="0"/>
      <w:marRight w:val="0"/>
      <w:marTop w:val="0"/>
      <w:marBottom w:val="0"/>
      <w:divBdr>
        <w:top w:val="none" w:sz="0" w:space="0" w:color="auto"/>
        <w:left w:val="none" w:sz="0" w:space="0" w:color="auto"/>
        <w:bottom w:val="none" w:sz="0" w:space="0" w:color="auto"/>
        <w:right w:val="none" w:sz="0" w:space="0" w:color="auto"/>
      </w:divBdr>
    </w:div>
    <w:div w:id="1677029366">
      <w:bodyDiv w:val="1"/>
      <w:marLeft w:val="0"/>
      <w:marRight w:val="0"/>
      <w:marTop w:val="0"/>
      <w:marBottom w:val="0"/>
      <w:divBdr>
        <w:top w:val="none" w:sz="0" w:space="0" w:color="auto"/>
        <w:left w:val="none" w:sz="0" w:space="0" w:color="auto"/>
        <w:bottom w:val="none" w:sz="0" w:space="0" w:color="auto"/>
        <w:right w:val="none" w:sz="0" w:space="0" w:color="auto"/>
      </w:divBdr>
    </w:div>
    <w:div w:id="1798254040">
      <w:bodyDiv w:val="1"/>
      <w:marLeft w:val="0"/>
      <w:marRight w:val="0"/>
      <w:marTop w:val="0"/>
      <w:marBottom w:val="0"/>
      <w:divBdr>
        <w:top w:val="none" w:sz="0" w:space="0" w:color="auto"/>
        <w:left w:val="none" w:sz="0" w:space="0" w:color="auto"/>
        <w:bottom w:val="none" w:sz="0" w:space="0" w:color="auto"/>
        <w:right w:val="none" w:sz="0" w:space="0" w:color="auto"/>
      </w:divBdr>
    </w:div>
    <w:div w:id="1862746668">
      <w:bodyDiv w:val="1"/>
      <w:marLeft w:val="0"/>
      <w:marRight w:val="0"/>
      <w:marTop w:val="0"/>
      <w:marBottom w:val="0"/>
      <w:divBdr>
        <w:top w:val="none" w:sz="0" w:space="0" w:color="auto"/>
        <w:left w:val="none" w:sz="0" w:space="0" w:color="auto"/>
        <w:bottom w:val="none" w:sz="0" w:space="0" w:color="auto"/>
        <w:right w:val="none" w:sz="0" w:space="0" w:color="auto"/>
      </w:divBdr>
    </w:div>
    <w:div w:id="1903103674">
      <w:bodyDiv w:val="1"/>
      <w:marLeft w:val="0"/>
      <w:marRight w:val="0"/>
      <w:marTop w:val="0"/>
      <w:marBottom w:val="0"/>
      <w:divBdr>
        <w:top w:val="none" w:sz="0" w:space="0" w:color="auto"/>
        <w:left w:val="none" w:sz="0" w:space="0" w:color="auto"/>
        <w:bottom w:val="none" w:sz="0" w:space="0" w:color="auto"/>
        <w:right w:val="none" w:sz="0" w:space="0" w:color="auto"/>
      </w:divBdr>
    </w:div>
    <w:div w:id="1906523762">
      <w:bodyDiv w:val="1"/>
      <w:marLeft w:val="0"/>
      <w:marRight w:val="0"/>
      <w:marTop w:val="0"/>
      <w:marBottom w:val="0"/>
      <w:divBdr>
        <w:top w:val="none" w:sz="0" w:space="0" w:color="auto"/>
        <w:left w:val="none" w:sz="0" w:space="0" w:color="auto"/>
        <w:bottom w:val="none" w:sz="0" w:space="0" w:color="auto"/>
        <w:right w:val="none" w:sz="0" w:space="0" w:color="auto"/>
      </w:divBdr>
    </w:div>
    <w:div w:id="2031224810">
      <w:bodyDiv w:val="1"/>
      <w:marLeft w:val="0"/>
      <w:marRight w:val="0"/>
      <w:marTop w:val="0"/>
      <w:marBottom w:val="0"/>
      <w:divBdr>
        <w:top w:val="none" w:sz="0" w:space="0" w:color="auto"/>
        <w:left w:val="none" w:sz="0" w:space="0" w:color="auto"/>
        <w:bottom w:val="none" w:sz="0" w:space="0" w:color="auto"/>
        <w:right w:val="none" w:sz="0" w:space="0" w:color="auto"/>
      </w:divBdr>
    </w:div>
    <w:div w:id="21063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2A87-35FF-4497-917B-ED74B3F4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1242</Words>
  <Characters>7082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229</cp:revision>
  <cp:lastPrinted>2017-04-26T07:17:00Z</cp:lastPrinted>
  <dcterms:created xsi:type="dcterms:W3CDTF">2011-01-11T06:52:00Z</dcterms:created>
  <dcterms:modified xsi:type="dcterms:W3CDTF">2017-04-26T07:17:00Z</dcterms:modified>
</cp:coreProperties>
</file>