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E3E9322" w:rsidR="008570D4" w:rsidRPr="00117A7E" w:rsidRDefault="00EA086A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3FA54810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755E688D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966E03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1FA0D45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EC0F586" w:rsidR="001F0AA3" w:rsidRPr="00117A7E" w:rsidRDefault="00EA086A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63D666D6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3F990D52" w:rsidR="003D0DA4" w:rsidRPr="00117A7E" w:rsidRDefault="00EA086A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A086A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9E6F665-2233-4BCC-9254-B4F2615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3.2017 12:11:52"/>
    <f:field ref="objchangedby" par="" text="Administrator, System"/>
    <f:field ref="objmodifiedat" par="" text="9.3.2017 12:11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108DC2-663F-49FF-80C6-07AAA1B2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2017-03-09T11:11:00Z</dcterms:created>
  <dc:creator>Pavol Gibala</dc:creator>
  <lastModifiedBy>ms.slx.P.fscsrv</lastModifiedBy>
  <dcterms:modified xsi:type="dcterms:W3CDTF">2017-03-09T11:11:00Z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COO.2145.1000.3.1870589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Vysoké a vyššie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o zabezpečovaní kvality vysokoškolského vzdelávania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SR na rok 2017 v spojení s návrhom zákona, ktorým sa mení a dopĺňa zákon č. 131/2002 Z. z. o vysokých školách a o zmene a doplnení niektorých zákonov v znení neskorších predpisov a o zmene niektorých zákonov </vt:lpwstr>
  </property>
  <property name="FSC#SKEDITIONSLOVLEX@103.510:plnynazovpredpis" pid="18" fmtid="{D5CDD505-2E9C-101B-9397-08002B2CF9AE}">
    <vt:lpwstr> Zákon o zabezpečovaní kvality vysokoškolského vzdelávania </vt:lpwstr>
  </property>
  <property name="FSC#SKEDITIONSLOVLEX@103.510:rezortcislopredpis" pid="19" fmtid="{D5CDD505-2E9C-101B-9397-08002B2CF9AE}">
    <vt:lpwstr>spis č. 2017-3770-56AA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LP/2017/157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 o zabezpečovaní kvality vysokoškolského vzdelávania 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na mesiac máj Plánu legislatívnych úloh vlády Slovenskej republiky na rok 2017 a&amp;nbsp;Štandardov a&amp;nbsp;usmernení na zabezpečovanie kvality v Európskom priestore vysokoškolského vzdelávania (ESG 2015).&lt;/p&gt;&lt;p style="text-align: justify;"&gt;Návrhom zákona sa zriaďuje Slovenská akreditačná agentúra pre vysoké školstvo (ďalej len „agentúra“) ako nezávislá, verejnoprávna inštitúcia, ktorá disponuje samostatnými rozhodovacími právomocami v oblasti akreditačného procesu a ktorá by mala získať predpoklady, aby sa stala riadnym členom Európskej asociácie pre zabezpečovanie kvality vo vysokom školstve (ENQA) a bola tak zaradená do Európskeho registra pre zabezpečovanie kvality vo vysokom školstve (EQAR).&lt;/p&gt;&lt;p style="text-align: justify;"&gt;Súčasťou návrhu zákona je reforma systému akreditačného procesu, ktorá vychádza z implementácie ESG 2015.&lt;/p&gt;&lt;p style="text-align: justify;"&gt;Reforma systému akreditácií spočíva najmä vo zvýšenom dôraze na vnútorný systém vysokej školy zameraný na úpravu procesov na zabezpečovanie kvality, ktorého funkčnosť bude pravidelne externe posúdená &amp;nbsp;agentúrou. Funkčnosť a&amp;nbsp;správna implementácia bude v&amp;nbsp;zásade znamenať inštitucionálnu akreditáciu vysokej školy v&amp;nbsp;študijnom odbore a&amp;nbsp;stupni. V&amp;nbsp;prípade nedostatkov vo vnútornom systéme a&amp;nbsp;jeho implementácie bude môcť agentúra ukladať rôzne opravné opatrenia. Systém bude doplnený o akreditáciu študijných programov za účelom možnosti rozšírenia oprávnenia vysokej školy uskutočňovať vysokoškolské štúdium v nových študijných odboroch a&amp;nbsp;stupňoch. Zároveň sa v&amp;nbsp;modifikovanej podobe zachováva akreditovanie habilitačného konania a&amp;nbsp;inauguračného konania.&lt;/p&gt;&lt;p style="text-align: justify;"&gt;Účinnosť právnej úpravy sa navrhuje od 1. januára 2018, okrem iného aj vzhľadom na predpokladané vplyvy na rozpočet a&amp;nbsp;na navrhovanú účinnosť paralelne predkladaného návrhu zákona, ktorým sa mení a dopĺňa zákon č. 131/2002 Z. z. o vysokých školách a o zmene a doplnení niektorých zákonov v znení neskorších predpisov a o zmene a doplnení niektorých zákonov.&lt;/p&gt;&lt;p style="text-align: justify;"&gt;Návrh zákona predpokladá negatívny vplyv na rozpočet verejnej správy. Návrh zákona nepredpokladá sociálne vplyvy, vplyvy na podnikateľské prostredie, životné prostredie, na informatizáciu spoločnosti ani na služby verejnej správy pre občana.&lt;/p&gt;&lt;p style="text-align: justify;"&gt;Návrh zákona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republiky.&lt;/p&gt;&lt;p style="text-align: justify;"&gt;Návrh zákona nie je predmetom vnútrokomunitárneho pripomienkového konania.&lt;/p&gt;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