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1275"/>
        <w:gridCol w:w="1276"/>
        <w:gridCol w:w="992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2A5627">
        <w:trPr>
          <w:trHeight w:val="681"/>
        </w:trPr>
        <w:tc>
          <w:tcPr>
            <w:tcW w:w="3843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985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2A5627">
        <w:trPr>
          <w:trHeight w:val="20"/>
        </w:trPr>
        <w:tc>
          <w:tcPr>
            <w:tcW w:w="3843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71FFA" w:rsidRDefault="0087113D" w:rsidP="007B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13D" w:rsidP="007B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036F65" w:rsidRPr="002A5627" w:rsidRDefault="009D691D" w:rsidP="002103F4">
            <w:pPr>
              <w:jc w:val="center"/>
              <w:rPr>
                <w:sz w:val="22"/>
                <w:szCs w:val="22"/>
              </w:rPr>
            </w:pPr>
            <w:r w:rsidRPr="002A5627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871FFA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Sluzba_egov_1932</w:t>
            </w: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13D" w:rsidRDefault="002E73AA" w:rsidP="007B71A4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Služ</w:t>
            </w:r>
            <w:r w:rsidR="0087113D">
              <w:rPr>
                <w:color w:val="333333"/>
                <w:sz w:val="22"/>
                <w:szCs w:val="22"/>
              </w:rPr>
              <w:t>ba egov_1922</w:t>
            </w:r>
          </w:p>
          <w:p w:rsidR="00871FFA" w:rsidRDefault="00871FFA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036F65" w:rsidRDefault="009D691D" w:rsidP="007B71A4">
            <w:pPr>
              <w:jc w:val="center"/>
              <w:rPr>
                <w:color w:val="333333"/>
                <w:sz w:val="22"/>
                <w:szCs w:val="22"/>
              </w:rPr>
            </w:pPr>
            <w:r w:rsidRPr="002A5627">
              <w:rPr>
                <w:color w:val="333333"/>
                <w:sz w:val="22"/>
                <w:szCs w:val="22"/>
              </w:rPr>
              <w:t>ks_333287</w:t>
            </w:r>
          </w:p>
          <w:p w:rsidR="00036F65" w:rsidRPr="002A5627" w:rsidRDefault="00036F65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8347D" w:rsidRPr="008949D6" w:rsidRDefault="0087113D" w:rsidP="002A5627">
            <w:pPr>
              <w:rPr>
                <w:color w:val="333333"/>
              </w:rPr>
            </w:pPr>
            <w:r w:rsidRPr="008949D6">
              <w:rPr>
                <w:color w:val="333333"/>
                <w:shd w:val="clear" w:color="auto" w:fill="FFFFFF"/>
              </w:rPr>
              <w:t>Používanie osobného účtu právnickej osoby (</w:t>
            </w:r>
            <w:proofErr w:type="spellStart"/>
            <w:r w:rsidRPr="008949D6">
              <w:rPr>
                <w:color w:val="333333"/>
                <w:shd w:val="clear" w:color="auto" w:fill="FFFFFF"/>
              </w:rPr>
              <w:t>saldokonto</w:t>
            </w:r>
            <w:proofErr w:type="spellEnd"/>
            <w:r w:rsidRPr="008949D6">
              <w:rPr>
                <w:color w:val="333333"/>
                <w:shd w:val="clear" w:color="auto" w:fill="FFFFFF"/>
              </w:rPr>
              <w:t>)</w:t>
            </w:r>
          </w:p>
          <w:p w:rsidR="00871FFA" w:rsidRPr="008949D6" w:rsidRDefault="0087113D" w:rsidP="002A5627">
            <w:pPr>
              <w:rPr>
                <w:color w:val="333333"/>
              </w:rPr>
            </w:pPr>
            <w:r w:rsidRPr="008949D6">
              <w:rPr>
                <w:color w:val="333333"/>
                <w:shd w:val="clear" w:color="auto" w:fill="FFFFFF"/>
              </w:rPr>
              <w:t xml:space="preserve">Poskytovanie informácii o </w:t>
            </w:r>
            <w:proofErr w:type="spellStart"/>
            <w:r w:rsidRPr="008949D6">
              <w:rPr>
                <w:color w:val="333333"/>
                <w:shd w:val="clear" w:color="auto" w:fill="FFFFFF"/>
              </w:rPr>
              <w:t>saldokonte</w:t>
            </w:r>
            <w:proofErr w:type="spellEnd"/>
            <w:r w:rsidRPr="008949D6">
              <w:rPr>
                <w:color w:val="333333"/>
                <w:shd w:val="clear" w:color="auto" w:fill="FFFFFF"/>
              </w:rPr>
              <w:t xml:space="preserve"> fyzickej osoby</w:t>
            </w:r>
          </w:p>
          <w:p w:rsidR="0087113D" w:rsidRPr="008949D6" w:rsidRDefault="0087113D" w:rsidP="002A5627">
            <w:pPr>
              <w:rPr>
                <w:color w:val="333333"/>
              </w:rPr>
            </w:pPr>
          </w:p>
          <w:p w:rsidR="00CE634D" w:rsidRPr="008949D6" w:rsidRDefault="009D691D" w:rsidP="002A5627">
            <w:pPr>
              <w:rPr>
                <w:color w:val="333333"/>
              </w:rPr>
            </w:pPr>
            <w:r w:rsidRPr="008949D6">
              <w:rPr>
                <w:color w:val="333333"/>
              </w:rPr>
              <w:t xml:space="preserve">Poskytovanie informácií na webstránke </w:t>
            </w:r>
            <w:hyperlink r:id="rId8" w:history="1">
              <w:r w:rsidR="00036F65" w:rsidRPr="008949D6">
                <w:rPr>
                  <w:rStyle w:val="Hypertextovprepojenie"/>
                </w:rPr>
                <w:t>www.podporapodnikania.org</w:t>
              </w:r>
            </w:hyperlink>
          </w:p>
          <w:p w:rsidR="00036F65" w:rsidRDefault="00036F65" w:rsidP="002A5627">
            <w:pPr>
              <w:rPr>
                <w:color w:val="333333"/>
                <w:sz w:val="22"/>
                <w:szCs w:val="22"/>
              </w:rPr>
            </w:pPr>
          </w:p>
          <w:p w:rsidR="00036F65" w:rsidRPr="002A5627" w:rsidRDefault="00036F65" w:rsidP="002A562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871FFA" w:rsidRDefault="0087113D" w:rsidP="0087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13D" w:rsidRDefault="0087113D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13D" w:rsidP="007B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871FFA" w:rsidRDefault="00871FFA" w:rsidP="007B71A4">
            <w:pPr>
              <w:jc w:val="center"/>
              <w:rPr>
                <w:sz w:val="22"/>
                <w:szCs w:val="22"/>
              </w:rPr>
            </w:pPr>
          </w:p>
          <w:p w:rsidR="00CE634D" w:rsidRPr="002A5627" w:rsidRDefault="0087113D" w:rsidP="00210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634D" w:rsidRPr="005C4B9C" w:rsidTr="002A5627">
        <w:trPr>
          <w:trHeight w:val="20"/>
        </w:trPr>
        <w:tc>
          <w:tcPr>
            <w:tcW w:w="3843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977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2A5627">
        <w:trPr>
          <w:trHeight w:val="20"/>
        </w:trPr>
        <w:tc>
          <w:tcPr>
            <w:tcW w:w="3843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275" w:type="dxa"/>
          </w:tcPr>
          <w:p w:rsidR="0078347D" w:rsidRDefault="0087113D" w:rsidP="009D6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</w:t>
            </w:r>
          </w:p>
          <w:p w:rsidR="0078347D" w:rsidRDefault="0078347D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2103F4" w:rsidRDefault="002103F4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036F65" w:rsidRDefault="0078347D" w:rsidP="009D6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</w:t>
            </w:r>
          </w:p>
          <w:p w:rsidR="00036F65" w:rsidRPr="009D691D" w:rsidRDefault="00036F65" w:rsidP="00036F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47D" w:rsidRDefault="0087113D" w:rsidP="009D691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Isvs_4859</w:t>
            </w:r>
          </w:p>
          <w:p w:rsidR="0078347D" w:rsidRDefault="0078347D" w:rsidP="009D691D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78347D" w:rsidRDefault="0078347D" w:rsidP="009D691D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2103F4" w:rsidRDefault="002103F4" w:rsidP="009D691D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2E73AA" w:rsidRDefault="002E73AA" w:rsidP="009D691D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036F65" w:rsidRPr="009D691D" w:rsidRDefault="009D691D" w:rsidP="002103F4">
            <w:pPr>
              <w:jc w:val="center"/>
              <w:rPr>
                <w:iCs/>
                <w:sz w:val="22"/>
                <w:szCs w:val="22"/>
              </w:rPr>
            </w:pPr>
            <w:r w:rsidRPr="009D691D">
              <w:rPr>
                <w:color w:val="333333"/>
                <w:sz w:val="22"/>
                <w:szCs w:val="22"/>
              </w:rPr>
              <w:t>isvs_8128</w:t>
            </w:r>
          </w:p>
        </w:tc>
        <w:tc>
          <w:tcPr>
            <w:tcW w:w="2977" w:type="dxa"/>
            <w:gridSpan w:val="3"/>
          </w:tcPr>
          <w:p w:rsidR="0078347D" w:rsidRPr="008949D6" w:rsidRDefault="0087113D" w:rsidP="007B71A4">
            <w:pPr>
              <w:rPr>
                <w:color w:val="333333"/>
              </w:rPr>
            </w:pPr>
            <w:r w:rsidRPr="008949D6">
              <w:rPr>
                <w:color w:val="000000"/>
                <w:shd w:val="clear" w:color="auto" w:fill="FFFFFF"/>
              </w:rPr>
              <w:t>Integrovaný systém Finančnej správy</w:t>
            </w:r>
          </w:p>
          <w:p w:rsidR="0078347D" w:rsidRPr="008949D6" w:rsidRDefault="0078347D" w:rsidP="007B71A4">
            <w:pPr>
              <w:rPr>
                <w:color w:val="333333"/>
              </w:rPr>
            </w:pPr>
          </w:p>
          <w:p w:rsidR="00CE634D" w:rsidRPr="008949D6" w:rsidRDefault="009D691D" w:rsidP="007B71A4">
            <w:pPr>
              <w:rPr>
                <w:color w:val="333333"/>
              </w:rPr>
            </w:pPr>
            <w:r w:rsidRPr="008949D6">
              <w:rPr>
                <w:color w:val="333333"/>
              </w:rPr>
              <w:t xml:space="preserve">Web portál </w:t>
            </w:r>
            <w:hyperlink r:id="rId9" w:history="1">
              <w:r w:rsidR="00036F65" w:rsidRPr="008949D6">
                <w:rPr>
                  <w:rStyle w:val="Hypertextovprepojenie"/>
                </w:rPr>
                <w:t>www.podporapodnikania.org</w:t>
              </w:r>
            </w:hyperlink>
          </w:p>
          <w:p w:rsidR="00036F65" w:rsidRPr="008949D6" w:rsidRDefault="00036F65" w:rsidP="007B71A4">
            <w:pPr>
              <w:rPr>
                <w:color w:val="333333"/>
              </w:rPr>
            </w:pPr>
          </w:p>
          <w:p w:rsidR="0078347D" w:rsidRDefault="0078347D" w:rsidP="007B71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8347D" w:rsidRDefault="0078347D" w:rsidP="007B71A4">
            <w:pPr>
              <w:rPr>
                <w:color w:val="333333"/>
                <w:sz w:val="22"/>
                <w:szCs w:val="22"/>
              </w:rPr>
            </w:pPr>
          </w:p>
          <w:p w:rsidR="00036F65" w:rsidRPr="00036F65" w:rsidRDefault="00036F65" w:rsidP="007B71A4">
            <w:pPr>
              <w:rPr>
                <w:iCs/>
                <w:sz w:val="22"/>
                <w:szCs w:val="22"/>
              </w:rPr>
            </w:pPr>
          </w:p>
        </w:tc>
      </w:tr>
      <w:tr w:rsidR="00CE634D" w:rsidRPr="005C4B9C" w:rsidTr="002A5627">
        <w:trPr>
          <w:trHeight w:val="20"/>
        </w:trPr>
        <w:tc>
          <w:tcPr>
            <w:tcW w:w="3843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2A5627">
        <w:trPr>
          <w:trHeight w:val="20"/>
        </w:trPr>
        <w:tc>
          <w:tcPr>
            <w:tcW w:w="3843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75" w:type="dxa"/>
          </w:tcPr>
          <w:p w:rsidR="00F24CF4" w:rsidRDefault="00F24CF4" w:rsidP="009D6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MF SR (FS SR)</w:t>
            </w:r>
          </w:p>
          <w:p w:rsidR="00F24CF4" w:rsidRDefault="00F24CF4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F24CF4" w:rsidRDefault="00F24CF4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CE634D" w:rsidRPr="009D691D" w:rsidRDefault="002A5627" w:rsidP="009D6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MH SR</w:t>
            </w:r>
          </w:p>
        </w:tc>
        <w:tc>
          <w:tcPr>
            <w:tcW w:w="2268" w:type="dxa"/>
            <w:gridSpan w:val="2"/>
          </w:tcPr>
          <w:p w:rsidR="00CE634D" w:rsidRPr="009D691D" w:rsidRDefault="00CE634D" w:rsidP="007B71A4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24CF4" w:rsidRDefault="00F24CF4" w:rsidP="009D6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</w:t>
            </w:r>
          </w:p>
          <w:p w:rsidR="00F24CF4" w:rsidRDefault="00F24CF4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F24CF4" w:rsidRDefault="00F24CF4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CE634D" w:rsidRDefault="00CE634D" w:rsidP="009D691D">
            <w:pPr>
              <w:jc w:val="center"/>
              <w:rPr>
                <w:iCs/>
                <w:sz w:val="22"/>
                <w:szCs w:val="22"/>
              </w:rPr>
            </w:pPr>
          </w:p>
          <w:p w:rsidR="00F24CF4" w:rsidRPr="009D691D" w:rsidRDefault="00F24CF4" w:rsidP="009D6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871FFA" w:rsidRDefault="00871FFA" w:rsidP="00CE634D">
      <w:pPr>
        <w:rPr>
          <w:b/>
          <w:bCs/>
          <w:sz w:val="24"/>
          <w:szCs w:val="24"/>
        </w:rPr>
      </w:pPr>
    </w:p>
    <w:p w:rsidR="00FD1F83" w:rsidRPr="00FD1F83" w:rsidRDefault="00FD1F83" w:rsidP="00FD1F8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D1F83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K opatreniu č. 9:</w:t>
      </w:r>
    </w:p>
    <w:p w:rsidR="00FD1F83" w:rsidRDefault="00FD1F83" w:rsidP="00F24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Zavedenie aplikačnej služby </w:t>
      </w:r>
      <w:r w:rsidRPr="00F24CF4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Poskytnutie sledovania zmien na listoch vlastníctva v</w:t>
      </w:r>
      <w:r w:rsidR="00F24CF4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KN</w:t>
      </w:r>
      <w:r w:rsidR="00F24CF4"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nebude mať vplyv na informatizáciu spoločnosti.</w:t>
      </w:r>
    </w:p>
    <w:p w:rsidR="00FD1F83" w:rsidRPr="00F24CF4" w:rsidRDefault="00FD1F83" w:rsidP="00FD1F83">
      <w:pPr>
        <w:rPr>
          <w:sz w:val="6"/>
          <w:szCs w:val="24"/>
        </w:rPr>
      </w:pPr>
    </w:p>
    <w:p w:rsidR="00FD1F83" w:rsidRDefault="00FD1F83" w:rsidP="00FD1F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Odôvodnenie:</w:t>
      </w:r>
    </w:p>
    <w:p w:rsidR="00FD1F83" w:rsidRDefault="00FD1F83" w:rsidP="00F24CF4">
      <w:pPr>
        <w:jc w:val="both"/>
        <w:rPr>
          <w:sz w:val="24"/>
          <w:szCs w:val="24"/>
        </w:rPr>
      </w:pPr>
      <w:r>
        <w:rPr>
          <w:sz w:val="24"/>
          <w:szCs w:val="24"/>
        </w:rPr>
        <w:t>Služba „Poskytnutie sledovania zmien na listoch vlastníctva v KN“ je evidovaná v</w:t>
      </w:r>
      <w:r>
        <w:rPr>
          <w:i/>
          <w:iCs/>
          <w:sz w:val="24"/>
          <w:szCs w:val="24"/>
        </w:rPr>
        <w:t xml:space="preserve"> centrálnom </w:t>
      </w:r>
      <w:proofErr w:type="spellStart"/>
      <w:r>
        <w:rPr>
          <w:i/>
          <w:iCs/>
          <w:sz w:val="24"/>
          <w:szCs w:val="24"/>
        </w:rPr>
        <w:t>metainformačnom</w:t>
      </w:r>
      <w:proofErr w:type="spellEnd"/>
      <w:r>
        <w:rPr>
          <w:i/>
          <w:iCs/>
          <w:sz w:val="24"/>
          <w:szCs w:val="24"/>
        </w:rPr>
        <w:t xml:space="preserve"> systéme verejnej správy</w:t>
      </w:r>
      <w:r>
        <w:rPr>
          <w:sz w:val="24"/>
          <w:szCs w:val="24"/>
        </w:rPr>
        <w:t xml:space="preserve"> pod Kódom MetaIS: sluzba_is_1506.</w:t>
      </w:r>
    </w:p>
    <w:p w:rsidR="00FD1F83" w:rsidRDefault="00FD1F83" w:rsidP="00F24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Uvedená aplikačná služba je zaevidovaná pod ISVS - </w:t>
      </w:r>
      <w:r>
        <w:rPr>
          <w:b/>
          <w:bCs/>
          <w:sz w:val="24"/>
          <w:szCs w:val="24"/>
        </w:rPr>
        <w:t xml:space="preserve">Kód systému </w:t>
      </w:r>
      <w:r>
        <w:rPr>
          <w:rStyle w:val="wrap-text"/>
          <w:sz w:val="24"/>
          <w:szCs w:val="24"/>
        </w:rPr>
        <w:t xml:space="preserve">isvs_421 - </w:t>
      </w:r>
      <w:r>
        <w:rPr>
          <w:b/>
          <w:bCs/>
          <w:sz w:val="24"/>
          <w:szCs w:val="24"/>
        </w:rPr>
        <w:t>Názov systému „</w:t>
      </w:r>
      <w:hyperlink r:id="rId10" w:tgtFrame="_blank" w:tooltip="Odkaz sa otvára v novom okne" w:history="1">
        <w:r w:rsidRPr="00F24CF4">
          <w:rPr>
            <w:rStyle w:val="Hypertextovprepojenie"/>
            <w:b/>
            <w:bCs/>
            <w:sz w:val="24"/>
            <w:szCs w:val="24"/>
          </w:rPr>
          <w:t>Informačný systém katastra nehnuteľností“</w:t>
        </w:r>
      </w:hyperlink>
      <w:r w:rsidRPr="00F24CF4">
        <w:rPr>
          <w:b/>
          <w:sz w:val="24"/>
          <w:szCs w:val="24"/>
        </w:rPr>
        <w:t>.</w:t>
      </w:r>
    </w:p>
    <w:p w:rsidR="00FD1F83" w:rsidRPr="00F24CF4" w:rsidRDefault="00FD1F83" w:rsidP="00F24CF4">
      <w:pPr>
        <w:jc w:val="both"/>
        <w:rPr>
          <w:sz w:val="14"/>
          <w:szCs w:val="24"/>
        </w:rPr>
      </w:pPr>
    </w:p>
    <w:p w:rsidR="00FD1F83" w:rsidRDefault="00FD1F83" w:rsidP="00F24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 o aplikačnú službu, ktorá  spadá pod koncovú službu podľa katalógu </w:t>
      </w:r>
      <w:proofErr w:type="spellStart"/>
      <w:r>
        <w:rPr>
          <w:sz w:val="24"/>
          <w:szCs w:val="24"/>
        </w:rPr>
        <w:t>eGovernment</w:t>
      </w:r>
      <w:proofErr w:type="spellEnd"/>
      <w:r>
        <w:rPr>
          <w:sz w:val="24"/>
          <w:szCs w:val="24"/>
        </w:rPr>
        <w:t xml:space="preserve"> služieb</w:t>
      </w:r>
      <w:r>
        <w:rPr>
          <w:b/>
          <w:bCs/>
          <w:sz w:val="24"/>
          <w:szCs w:val="24"/>
        </w:rPr>
        <w:t xml:space="preserve"> - Kód služby </w:t>
      </w:r>
      <w:r>
        <w:rPr>
          <w:rStyle w:val="wrap-text"/>
          <w:sz w:val="24"/>
          <w:szCs w:val="24"/>
        </w:rPr>
        <w:t xml:space="preserve">sluzba_egov_220 - </w:t>
      </w:r>
      <w:r>
        <w:rPr>
          <w:b/>
          <w:bCs/>
          <w:sz w:val="24"/>
          <w:szCs w:val="24"/>
        </w:rPr>
        <w:t>Názov služby „</w:t>
      </w:r>
      <w:r>
        <w:rPr>
          <w:sz w:val="24"/>
          <w:szCs w:val="24"/>
        </w:rPr>
        <w:t>Poskytovanie údajov a informácií z katastra nehnuteľností“.</w:t>
      </w:r>
    </w:p>
    <w:p w:rsidR="00FD1F83" w:rsidRDefault="00FD1F83" w:rsidP="00F24CF4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základe uvedeného táto aplikačná služba nebude mať vplyv na obsah 6.1 a 6.2 doložky a zároveň nebude mať vplyv ani na zmenu resp. vytvorenie nového ISVS.</w:t>
      </w:r>
    </w:p>
    <w:p w:rsidR="00FD1F83" w:rsidRDefault="00FD1F83" w:rsidP="00F24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Aplikačná služba je financovaná v rámci projektu rozvoja - </w:t>
      </w:r>
      <w:r>
        <w:rPr>
          <w:rStyle w:val="font-bold"/>
          <w:sz w:val="24"/>
          <w:szCs w:val="24"/>
        </w:rPr>
        <w:t>Kód MetaIS:</w:t>
      </w:r>
      <w:r>
        <w:rPr>
          <w:sz w:val="24"/>
          <w:szCs w:val="24"/>
        </w:rPr>
        <w:t xml:space="preserve"> </w:t>
      </w:r>
      <w:r>
        <w:rPr>
          <w:rStyle w:val="wrap-text"/>
          <w:sz w:val="24"/>
          <w:szCs w:val="24"/>
        </w:rPr>
        <w:t>projekt_19</w:t>
      </w:r>
      <w:r>
        <w:rPr>
          <w:sz w:val="24"/>
          <w:szCs w:val="24"/>
        </w:rPr>
        <w:t xml:space="preserve">  Elektronické služby katastra nehnuteľností,  a teda nebude mať vplyv na obsah 6.3 doložky.</w:t>
      </w:r>
    </w:p>
    <w:p w:rsidR="00FD1F83" w:rsidRDefault="00FD1F83" w:rsidP="005D5E5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871FFA" w:rsidRDefault="00F24CF4" w:rsidP="005D5E5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Opatrenie</w:t>
      </w:r>
      <w:r w:rsidRPr="00FD1F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č.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27</w:t>
      </w:r>
    </w:p>
    <w:p w:rsidR="00871FFA" w:rsidRPr="00F24CF4" w:rsidRDefault="00F24CF4" w:rsidP="00F24CF4">
      <w:pPr>
        <w:jc w:val="both"/>
        <w:rPr>
          <w:i/>
          <w:sz w:val="24"/>
          <w:szCs w:val="24"/>
        </w:rPr>
      </w:pPr>
      <w:r w:rsidRPr="00F24CF4">
        <w:rPr>
          <w:i/>
          <w:sz w:val="24"/>
          <w:szCs w:val="24"/>
        </w:rPr>
        <w:t>Vytvoriť elektronické rozhranie s možnosťou prihlasovania sa daňových subjektov do vlastnej schránky podnikateľa pre daňové záležitosti, kde si každý daňovník môže kontrolovať výšku odvedenej dane podľa druhu a prípadne skontrolovať evidovaný nedoplatok alebo preplatok.</w:t>
      </w:r>
    </w:p>
    <w:p w:rsidR="00F24CF4" w:rsidRDefault="00F24CF4" w:rsidP="005D5E5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24CF4" w:rsidRDefault="00F24CF4" w:rsidP="00F24CF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Opatrenie</w:t>
      </w:r>
      <w:r w:rsidRPr="00FD1F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č.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28</w:t>
      </w:r>
    </w:p>
    <w:p w:rsidR="00871FFA" w:rsidRPr="00F24CF4" w:rsidRDefault="00871FFA" w:rsidP="00F24CF4">
      <w:pPr>
        <w:jc w:val="both"/>
        <w:rPr>
          <w:i/>
          <w:sz w:val="24"/>
          <w:szCs w:val="24"/>
        </w:rPr>
      </w:pPr>
      <w:r w:rsidRPr="00F24CF4">
        <w:rPr>
          <w:i/>
          <w:sz w:val="24"/>
          <w:szCs w:val="24"/>
        </w:rPr>
        <w:t xml:space="preserve">Zaviesť možnosť </w:t>
      </w:r>
      <w:proofErr w:type="spellStart"/>
      <w:r w:rsidRPr="00F24CF4">
        <w:rPr>
          <w:i/>
          <w:sz w:val="24"/>
          <w:szCs w:val="24"/>
        </w:rPr>
        <w:t>predvyplnenia</w:t>
      </w:r>
      <w:proofErr w:type="spellEnd"/>
      <w:r w:rsidRPr="00F24CF4">
        <w:rPr>
          <w:i/>
          <w:sz w:val="24"/>
          <w:szCs w:val="24"/>
        </w:rPr>
        <w:t xml:space="preserve"> daňového priznania k motorovému vozidlu Finančnou správou SR.</w:t>
      </w:r>
    </w:p>
    <w:p w:rsidR="00CE634D" w:rsidRDefault="00CE634D" w:rsidP="005D5E5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821FB" w:rsidRPr="00FD1F83" w:rsidRDefault="00F24CF4" w:rsidP="000821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Opatrenie</w:t>
      </w:r>
      <w:r w:rsidR="000821FB" w:rsidRPr="00FD1F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č. 30:</w:t>
      </w:r>
    </w:p>
    <w:p w:rsidR="000821FB" w:rsidRDefault="000821FB" w:rsidP="000821FB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5D5E58">
        <w:rPr>
          <w:i/>
          <w:iCs/>
          <w:sz w:val="24"/>
          <w:szCs w:val="24"/>
        </w:rPr>
        <w:t>Zabezpečiť prevádzkovanie webovej stránky o možnostiach p</w:t>
      </w:r>
      <w:r>
        <w:rPr>
          <w:i/>
          <w:iCs/>
          <w:sz w:val="24"/>
          <w:szCs w:val="24"/>
        </w:rPr>
        <w:t xml:space="preserve">rístupu k financovaniu podnikov. </w:t>
      </w: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CE634D" w:rsidRPr="005C4B9C" w:rsidSect="006D42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A3" w:rsidRDefault="005F0AA3" w:rsidP="00CE634D">
      <w:r>
        <w:separator/>
      </w:r>
    </w:p>
  </w:endnote>
  <w:endnote w:type="continuationSeparator" w:id="0">
    <w:p w:rsidR="005F0AA3" w:rsidRDefault="005F0AA3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6D4257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="00CE634D"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2E73AA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A3" w:rsidRDefault="005F0AA3" w:rsidP="00CE634D">
      <w:r>
        <w:separator/>
      </w:r>
    </w:p>
  </w:footnote>
  <w:footnote w:type="continuationSeparator" w:id="0">
    <w:p w:rsidR="005F0AA3" w:rsidRDefault="005F0AA3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na Kiššová">
    <w15:presenceInfo w15:providerId="AD" w15:userId="S-1-5-21-1933036909-321857055-1030881100-2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36F65"/>
    <w:rsid w:val="00054813"/>
    <w:rsid w:val="000817D0"/>
    <w:rsid w:val="000821FB"/>
    <w:rsid w:val="002103F4"/>
    <w:rsid w:val="002A5627"/>
    <w:rsid w:val="002E73AA"/>
    <w:rsid w:val="00316F16"/>
    <w:rsid w:val="004137BD"/>
    <w:rsid w:val="0041706A"/>
    <w:rsid w:val="00512907"/>
    <w:rsid w:val="00543C38"/>
    <w:rsid w:val="005C4B9C"/>
    <w:rsid w:val="005D5E58"/>
    <w:rsid w:val="005E534F"/>
    <w:rsid w:val="005F0AA3"/>
    <w:rsid w:val="006D4257"/>
    <w:rsid w:val="0078347D"/>
    <w:rsid w:val="007C3A1F"/>
    <w:rsid w:val="00836F70"/>
    <w:rsid w:val="0087113D"/>
    <w:rsid w:val="00871FFA"/>
    <w:rsid w:val="008949D6"/>
    <w:rsid w:val="008E5862"/>
    <w:rsid w:val="009B3D15"/>
    <w:rsid w:val="009D691D"/>
    <w:rsid w:val="00AF4CD8"/>
    <w:rsid w:val="00C303A4"/>
    <w:rsid w:val="00CB3623"/>
    <w:rsid w:val="00CD43BF"/>
    <w:rsid w:val="00CE634D"/>
    <w:rsid w:val="00D222C0"/>
    <w:rsid w:val="00D95BC8"/>
    <w:rsid w:val="00E37589"/>
    <w:rsid w:val="00F24CF4"/>
    <w:rsid w:val="00F43565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D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wrap-text">
    <w:name w:val="wrap-text"/>
    <w:basedOn w:val="Predvolenpsmoodseku"/>
    <w:rsid w:val="00036F65"/>
  </w:style>
  <w:style w:type="character" w:styleId="Hypertextovprepojenie">
    <w:name w:val="Hyperlink"/>
    <w:basedOn w:val="Predvolenpsmoodseku"/>
    <w:uiPriority w:val="99"/>
    <w:unhideWhenUsed/>
    <w:rsid w:val="00036F65"/>
    <w:rPr>
      <w:color w:val="0000FF" w:themeColor="hyperlink"/>
      <w:u w:val="single"/>
    </w:rPr>
  </w:style>
  <w:style w:type="character" w:customStyle="1" w:styleId="font-bold">
    <w:name w:val="font-bold"/>
    <w:basedOn w:val="Predvolenpsmoodseku"/>
    <w:rsid w:val="00FD1F83"/>
  </w:style>
  <w:style w:type="character" w:styleId="PouitHypertextovPrepojenie">
    <w:name w:val="FollowedHyperlink"/>
    <w:basedOn w:val="Predvolenpsmoodseku"/>
    <w:uiPriority w:val="99"/>
    <w:semiHidden/>
    <w:unhideWhenUsed/>
    <w:rsid w:val="00FD1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D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wrap-text">
    <w:name w:val="wrap-text"/>
    <w:basedOn w:val="Predvolenpsmoodseku"/>
    <w:rsid w:val="00036F65"/>
  </w:style>
  <w:style w:type="character" w:styleId="Hypertextovprepojenie">
    <w:name w:val="Hyperlink"/>
    <w:basedOn w:val="Predvolenpsmoodseku"/>
    <w:uiPriority w:val="99"/>
    <w:unhideWhenUsed/>
    <w:rsid w:val="00036F65"/>
    <w:rPr>
      <w:color w:val="0000FF" w:themeColor="hyperlink"/>
      <w:u w:val="single"/>
    </w:rPr>
  </w:style>
  <w:style w:type="character" w:customStyle="1" w:styleId="font-bold">
    <w:name w:val="font-bold"/>
    <w:basedOn w:val="Predvolenpsmoodseku"/>
    <w:rsid w:val="00FD1F83"/>
  </w:style>
  <w:style w:type="character" w:styleId="PouitHypertextovPrepojenie">
    <w:name w:val="FollowedHyperlink"/>
    <w:basedOn w:val="Predvolenpsmoodseku"/>
    <w:uiPriority w:val="99"/>
    <w:semiHidden/>
    <w:unhideWhenUsed/>
    <w:rsid w:val="00FD1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porapodnikani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metais.finance.gov.sk/ci/redirect/ISVS/46e8dade-fabc-404d-bbb5-2f14738f7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porapodnikan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Andrasko Miloslav</cp:lastModifiedBy>
  <cp:revision>2</cp:revision>
  <cp:lastPrinted>2017-04-13T07:52:00Z</cp:lastPrinted>
  <dcterms:created xsi:type="dcterms:W3CDTF">2017-06-21T12:10:00Z</dcterms:created>
  <dcterms:modified xsi:type="dcterms:W3CDTF">2017-06-21T12:10:00Z</dcterms:modified>
</cp:coreProperties>
</file>