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  <w:r w:rsidR="00A364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416010" w:rsidRDefault="00416010" w:rsidP="00416010">
            <w:pPr>
              <w:rPr>
                <w:sz w:val="22"/>
                <w:szCs w:val="22"/>
              </w:rPr>
            </w:pPr>
            <w:r w:rsidRPr="00416010">
              <w:rPr>
                <w:sz w:val="22"/>
                <w:szCs w:val="22"/>
              </w:rPr>
              <w:t>Zákon</w:t>
            </w:r>
            <w:r w:rsidR="00A3643E" w:rsidRPr="00416010">
              <w:rPr>
                <w:sz w:val="22"/>
                <w:szCs w:val="22"/>
              </w:rPr>
              <w:t xml:space="preserve"> o technickej normalizácii</w:t>
            </w:r>
            <w:r>
              <w:rPr>
                <w:sz w:val="22"/>
                <w:szCs w:val="22"/>
              </w:rPr>
              <w:t xml:space="preserve"> (ďalej len „návrh zákona“).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9E1FF6" w:rsidRDefault="00A3643E" w:rsidP="007B71A4">
            <w:pPr>
              <w:rPr>
                <w:sz w:val="22"/>
                <w:szCs w:val="22"/>
              </w:rPr>
            </w:pPr>
            <w:r w:rsidRPr="00416010">
              <w:rPr>
                <w:sz w:val="22"/>
                <w:szCs w:val="22"/>
              </w:rPr>
              <w:t>Úrad pre normalizáciu, metrológiu a skúšobníctvo Slovenskej republiky</w:t>
            </w:r>
            <w:r w:rsidR="009F0867">
              <w:rPr>
                <w:sz w:val="22"/>
                <w:szCs w:val="22"/>
              </w:rPr>
              <w:t xml:space="preserve"> (ďalej len „úrad“)</w:t>
            </w:r>
            <w:r w:rsidR="00416010">
              <w:rPr>
                <w:sz w:val="22"/>
                <w:szCs w:val="22"/>
              </w:rPr>
              <w:t>.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A3643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416010" w:rsidRDefault="009E1FF6" w:rsidP="007B71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 marec 2017 – 29. marec 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416010" w:rsidRDefault="009E1FF6" w:rsidP="007B71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31. marec 2017 – 24. apríl 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416010" w:rsidRDefault="009E1FF6" w:rsidP="007B71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august 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DF" w:rsidRPr="00416010" w:rsidRDefault="005C4DE4" w:rsidP="00D637DF">
            <w:pPr>
              <w:pStyle w:val="Zkladntext"/>
              <w:spacing w:before="120" w:line="22" w:lineRule="atLeast"/>
              <w:jc w:val="both"/>
              <w:rPr>
                <w:rStyle w:val="Textzstupnhosymbolu"/>
                <w:color w:val="auto"/>
                <w:sz w:val="22"/>
                <w:szCs w:val="22"/>
              </w:rPr>
            </w:pPr>
            <w:r w:rsidRPr="005C4DE4">
              <w:rPr>
                <w:rStyle w:val="Textzstupnhosymbolu"/>
                <w:color w:val="auto"/>
                <w:sz w:val="22"/>
                <w:szCs w:val="22"/>
              </w:rPr>
              <w:t xml:space="preserve">V súčasnosti platný zákon č. 264/1999 Z. z. o technických požiadavkách na výrobky a o posudzovaní zhody a o zmene a doplnení niektorých zákonov v znení neskorších predpisov (ďalej len „zákon č. 264/1999 Z. z.“) upravuje okrem technickej normalizácie aj oblasť posudzovania zhody a </w:t>
            </w:r>
            <w:proofErr w:type="spellStart"/>
            <w:r w:rsidRPr="005C4DE4">
              <w:rPr>
                <w:rStyle w:val="Textzstupnhosymbolu"/>
                <w:color w:val="auto"/>
                <w:sz w:val="22"/>
                <w:szCs w:val="22"/>
              </w:rPr>
              <w:t>vnútrokomunitárne</w:t>
            </w:r>
            <w:proofErr w:type="spellEnd"/>
            <w:r w:rsidRPr="005C4DE4">
              <w:rPr>
                <w:rStyle w:val="Textzstupnhosymbolu"/>
                <w:color w:val="auto"/>
                <w:sz w:val="22"/>
                <w:szCs w:val="22"/>
              </w:rPr>
              <w:t xml:space="preserve"> pripomienkové konanie, teda je rámcovým zákonom pre tri oblasti pôsobnosti úradu, ktoré mu vyplývajú z</w:t>
            </w:r>
            <w:r w:rsidR="009F0867">
              <w:rPr>
                <w:rStyle w:val="Textzstupnhosymbolu"/>
                <w:color w:val="auto"/>
                <w:sz w:val="22"/>
                <w:szCs w:val="22"/>
              </w:rPr>
              <w:t>o</w:t>
            </w:r>
            <w:r w:rsidRPr="005C4DE4">
              <w:rPr>
                <w:rStyle w:val="Textzstupnhosymbolu"/>
                <w:color w:val="auto"/>
                <w:sz w:val="22"/>
                <w:szCs w:val="22"/>
              </w:rPr>
              <w:t xml:space="preserve"> zákona</w:t>
            </w:r>
            <w:r w:rsidR="009F0867">
              <w:rPr>
                <w:rStyle w:val="Textzstupnhosymbolu"/>
                <w:color w:val="auto"/>
                <w:sz w:val="22"/>
                <w:szCs w:val="22"/>
              </w:rPr>
              <w:t xml:space="preserve"> č .575/2001 Z. z. </w:t>
            </w:r>
            <w:r w:rsidR="009F0867" w:rsidRPr="009F0867">
              <w:rPr>
                <w:rStyle w:val="Textzstupnhosymbolu"/>
                <w:color w:val="auto"/>
                <w:sz w:val="22"/>
                <w:szCs w:val="22"/>
              </w:rPr>
              <w:t>o organizácii činnosti vlády a organizácii ústrednej štátnej správy</w:t>
            </w:r>
            <w:r w:rsidR="009F0867">
              <w:rPr>
                <w:rStyle w:val="Textzstupnhosymbolu"/>
                <w:color w:val="auto"/>
                <w:sz w:val="22"/>
                <w:szCs w:val="22"/>
              </w:rPr>
              <w:t xml:space="preserve"> v znení neskorších predpisov</w:t>
            </w:r>
            <w:r w:rsidRPr="005C4DE4">
              <w:rPr>
                <w:rStyle w:val="Textzstupnhosymbolu"/>
                <w:color w:val="auto"/>
                <w:sz w:val="22"/>
                <w:szCs w:val="22"/>
              </w:rPr>
              <w:t xml:space="preserve">. V období prijatia zákona č. 264/1999 Z. z. neexistovala európska legislatívna úprava, ktorá by zastrešovala oblasť európskej normalizácie, akou je v súčasnosti nariadenie Európskeho parlamentu a Rady (EÚ) č. 1025/2012 z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(Ú. v. ES L 316 14. 11. 2012) v platnom znení (ďalej len „nariadenie (EÚ) č. 1025/2012), navyše, </w:t>
            </w:r>
            <w:r w:rsidR="00142F08">
              <w:rPr>
                <w:rStyle w:val="Textzstupnhosymbolu"/>
                <w:color w:val="auto"/>
                <w:sz w:val="22"/>
                <w:szCs w:val="22"/>
              </w:rPr>
              <w:t xml:space="preserve"> pôvodný </w:t>
            </w:r>
            <w:r w:rsidRPr="005C4DE4">
              <w:rPr>
                <w:rStyle w:val="Textzstupnhosymbolu"/>
                <w:color w:val="auto"/>
                <w:sz w:val="22"/>
                <w:szCs w:val="22"/>
              </w:rPr>
              <w:t>zákon č. 264/1999 Z. z. vznikal v období pred vstupom Slovenskej republiky do Európskej únie, a preto nemohol v plnej miere pokryť požiadavky, kladené na činnosť národného normalizačného orgánu, požadované v súčasnosti.</w:t>
            </w:r>
          </w:p>
          <w:p w:rsidR="00D637DF" w:rsidRPr="00416010" w:rsidRDefault="00D637DF" w:rsidP="00791C45">
            <w:pPr>
              <w:rPr>
                <w:i/>
                <w:sz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FF6" w:rsidRPr="009E1FF6" w:rsidRDefault="00D637DF" w:rsidP="00EC0FED">
            <w:pPr>
              <w:pStyle w:val="Zkladntext"/>
              <w:spacing w:before="120" w:line="22" w:lineRule="atLeast"/>
              <w:jc w:val="both"/>
              <w:rPr>
                <w:color w:val="auto"/>
                <w:sz w:val="22"/>
                <w:szCs w:val="22"/>
              </w:rPr>
            </w:pPr>
            <w:r w:rsidRPr="00416010">
              <w:rPr>
                <w:rStyle w:val="Textzstupnhosymbolu"/>
                <w:color w:val="auto"/>
                <w:sz w:val="22"/>
                <w:szCs w:val="22"/>
              </w:rPr>
              <w:t>Cieľom novej právnej úpravy je ustanoviť komplexný legislatívny rámec plne pokrývajúci oblasť technickej normalizácie vychádzajúci z požiadaviek harmonizovanej európskej legislatívy a z požiadaviek aplikačnej praxe.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16010" w:rsidRDefault="00C521AB" w:rsidP="00416010">
            <w:pPr>
              <w:jc w:val="both"/>
              <w:rPr>
                <w:sz w:val="22"/>
                <w:szCs w:val="24"/>
              </w:rPr>
            </w:pPr>
            <w:r w:rsidRPr="00416010">
              <w:rPr>
                <w:sz w:val="22"/>
                <w:szCs w:val="24"/>
              </w:rPr>
              <w:t>Podnikateľské subjekty</w:t>
            </w:r>
            <w:r w:rsidR="005C4DE4">
              <w:rPr>
                <w:sz w:val="22"/>
                <w:szCs w:val="24"/>
              </w:rPr>
              <w:t>,</w:t>
            </w:r>
            <w:r w:rsidRPr="00416010">
              <w:rPr>
                <w:sz w:val="22"/>
                <w:szCs w:val="24"/>
              </w:rPr>
              <w:t xml:space="preserve"> vrátane malých a stredných podnikov</w:t>
            </w:r>
            <w:r w:rsidR="005C4DE4">
              <w:rPr>
                <w:sz w:val="22"/>
                <w:szCs w:val="24"/>
              </w:rPr>
              <w:t>,</w:t>
            </w:r>
            <w:r w:rsidRPr="00416010">
              <w:rPr>
                <w:sz w:val="22"/>
                <w:szCs w:val="24"/>
              </w:rPr>
              <w:t xml:space="preserve"> ako aj širokej technickej verejnosti</w:t>
            </w:r>
            <w:r w:rsidR="00142F08">
              <w:rPr>
                <w:sz w:val="22"/>
                <w:szCs w:val="24"/>
              </w:rPr>
              <w:t xml:space="preserve"> a</w:t>
            </w:r>
            <w:r w:rsidRPr="00416010">
              <w:rPr>
                <w:sz w:val="22"/>
                <w:szCs w:val="24"/>
              </w:rPr>
              <w:t xml:space="preserve"> spotrebitelia, ktorí pri svojej činnosti</w:t>
            </w:r>
            <w:r w:rsidR="00791C45" w:rsidRPr="00416010">
              <w:rPr>
                <w:sz w:val="22"/>
                <w:szCs w:val="24"/>
              </w:rPr>
              <w:t xml:space="preserve"> môžu využívať poznatky z technických noriem</w:t>
            </w:r>
            <w:r w:rsidR="008F02A4" w:rsidRPr="00416010">
              <w:rPr>
                <w:sz w:val="22"/>
                <w:szCs w:val="24"/>
              </w:rPr>
              <w:t>,</w:t>
            </w:r>
            <w:r w:rsidR="00791C45" w:rsidRPr="00416010">
              <w:rPr>
                <w:sz w:val="22"/>
                <w:szCs w:val="24"/>
              </w:rPr>
              <w:t xml:space="preserve"> v ktorých sú stanovené technické požiadavky, ktoré má výrobok a služba spĺňať</w:t>
            </w:r>
            <w:r w:rsidRPr="00416010">
              <w:rPr>
                <w:sz w:val="22"/>
                <w:szCs w:val="24"/>
              </w:rPr>
              <w:t>. Vzhľadom nato, že technická norma obsahuje minimálne požiadavky na bezpečnosť a kvalitu výrobku a služby, jej dodržanie predpokladá splnenie minimálnych požiadaviek na bezpečnosť a kvalitu výrobku alebo služby, pričom však je možné</w:t>
            </w:r>
            <w:r w:rsidR="00791C45" w:rsidRPr="00416010">
              <w:rPr>
                <w:sz w:val="22"/>
                <w:szCs w:val="24"/>
              </w:rPr>
              <w:t xml:space="preserve"> uplatniť iné spôsoby ako určuje techni</w:t>
            </w:r>
            <w:r w:rsidR="00252E67" w:rsidRPr="00416010">
              <w:rPr>
                <w:sz w:val="22"/>
                <w:szCs w:val="24"/>
              </w:rPr>
              <w:t>cká norma na splnenie týchto</w:t>
            </w:r>
            <w:r w:rsidR="00791C45" w:rsidRPr="00416010">
              <w:rPr>
                <w:sz w:val="22"/>
                <w:szCs w:val="24"/>
              </w:rPr>
              <w:t xml:space="preserve"> požiadaviek</w:t>
            </w:r>
            <w:r w:rsidR="00416010" w:rsidRPr="00416010">
              <w:rPr>
                <w:sz w:val="22"/>
                <w:szCs w:val="24"/>
              </w:rPr>
              <w:t>,</w:t>
            </w:r>
            <w:r w:rsidR="00791C45" w:rsidRPr="00416010">
              <w:rPr>
                <w:sz w:val="22"/>
                <w:szCs w:val="24"/>
              </w:rPr>
              <w:t xml:space="preserve"> preto je použitie technickej normy a tým aj poskytovanie technickej normy dobrovoľné.</w:t>
            </w:r>
            <w:r w:rsidRPr="00416010">
              <w:rPr>
                <w:b/>
                <w:sz w:val="22"/>
                <w:szCs w:val="24"/>
              </w:rPr>
              <w:t xml:space="preserve"> </w:t>
            </w:r>
          </w:p>
          <w:p w:rsidR="00F91487" w:rsidRDefault="00F91487" w:rsidP="00416010">
            <w:pPr>
              <w:jc w:val="both"/>
              <w:rPr>
                <w:sz w:val="22"/>
                <w:szCs w:val="24"/>
              </w:rPr>
            </w:pPr>
            <w:r w:rsidRPr="00416010">
              <w:rPr>
                <w:sz w:val="22"/>
                <w:szCs w:val="24"/>
              </w:rPr>
              <w:t>Ministerstvá a ostatné orgány štátnej správy, ktoré môžu využívať poznatky z technických noriem na podporu legislatívy.</w:t>
            </w:r>
          </w:p>
          <w:p w:rsidR="009E1FF6" w:rsidRPr="00791C45" w:rsidRDefault="009E1FF6" w:rsidP="00416010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45" w:rsidRPr="00416010" w:rsidRDefault="00791C45" w:rsidP="00416010">
            <w:pPr>
              <w:rPr>
                <w:sz w:val="24"/>
                <w:szCs w:val="24"/>
              </w:rPr>
            </w:pPr>
            <w:r w:rsidRPr="00416010">
              <w:rPr>
                <w:sz w:val="22"/>
                <w:szCs w:val="24"/>
              </w:rPr>
              <w:t xml:space="preserve">Alternatívne riešenia neboli </w:t>
            </w:r>
            <w:r w:rsidR="00416010" w:rsidRPr="00416010">
              <w:rPr>
                <w:sz w:val="22"/>
                <w:szCs w:val="24"/>
              </w:rPr>
              <w:t>zvažované.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494932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1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494932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2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010" w:rsidRPr="00A179AE" w:rsidRDefault="00416010" w:rsidP="007B71A4">
            <w:pPr>
              <w:rPr>
                <w:i/>
              </w:rPr>
            </w:pPr>
          </w:p>
          <w:p w:rsidR="003501A1" w:rsidRPr="00416010" w:rsidRDefault="00271893" w:rsidP="00271893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Vykonávacím predpisom budú upravené podrobnosti o poskytovaní slovenských technických noriem, ako aj výška poplatkov za ich poskytovanie.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6010" w:rsidRPr="00A179AE" w:rsidRDefault="00416010" w:rsidP="008F02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9E1FF6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bookmarkStart w:id="0" w:name="_GoBack"/>
            <w:bookmarkEnd w:id="0"/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6401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6401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52E67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6401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52E6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1364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F9148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72A6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1364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1364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72A6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713641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713641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6401F" w:rsidRPr="00416010" w:rsidRDefault="00437637" w:rsidP="007845E6">
            <w:pPr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Pr="00437637">
              <w:rPr>
                <w:sz w:val="22"/>
              </w:rPr>
              <w:t xml:space="preserve">rijatím </w:t>
            </w:r>
            <w:r>
              <w:rPr>
                <w:sz w:val="22"/>
              </w:rPr>
              <w:t xml:space="preserve">návrhu </w:t>
            </w:r>
            <w:r w:rsidRPr="00437637">
              <w:rPr>
                <w:sz w:val="22"/>
              </w:rPr>
              <w:t>zákona ne</w:t>
            </w:r>
            <w:r>
              <w:rPr>
                <w:sz w:val="22"/>
              </w:rPr>
              <w:t>dôjde</w:t>
            </w:r>
            <w:r w:rsidRPr="00437637">
              <w:rPr>
                <w:sz w:val="22"/>
              </w:rPr>
              <w:t xml:space="preserve"> k úbytku príjmov rozpočtu verejnej správy a všetky výdavky vyplývajúce z predloženého návrhu zákona sú zabezpečené v rámci schváleného limitu výdavkov kapitoly Úradu pre normalizáciu, metrológiu a skúšobníctva </w:t>
            </w:r>
            <w:r w:rsidRPr="00416010">
              <w:rPr>
                <w:sz w:val="22"/>
                <w:szCs w:val="22"/>
              </w:rPr>
              <w:t>Slovenskej republiky</w:t>
            </w:r>
            <w:r w:rsidRPr="00437637">
              <w:rPr>
                <w:sz w:val="22"/>
              </w:rPr>
              <w:t xml:space="preserve"> na príslušný rozpočtový rok.</w:t>
            </w:r>
          </w:p>
          <w:p w:rsidR="00437637" w:rsidRPr="00A179AE" w:rsidRDefault="00437637" w:rsidP="00821065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01F" w:rsidRPr="009E1FF6" w:rsidRDefault="00F048D1" w:rsidP="004F0D16">
            <w:pPr>
              <w:rPr>
                <w:sz w:val="22"/>
              </w:rPr>
            </w:pPr>
            <w:r w:rsidRPr="009C40E1">
              <w:rPr>
                <w:sz w:val="22"/>
              </w:rPr>
              <w:t xml:space="preserve">Ing. Mária Semanová, </w:t>
            </w:r>
            <w:hyperlink r:id="rId9" w:history="1">
              <w:r w:rsidRPr="009C40E1">
                <w:rPr>
                  <w:rStyle w:val="Hypertextovprepojenie"/>
                  <w:sz w:val="22"/>
                </w:rPr>
                <w:t>maria.semanova@normoff.gov.sk</w:t>
              </w:r>
            </w:hyperlink>
            <w:r w:rsidRPr="009C40E1">
              <w:rPr>
                <w:sz w:val="22"/>
              </w:rPr>
              <w:t>, 02/57 485</w:t>
            </w:r>
            <w:r w:rsidR="0046401F">
              <w:rPr>
                <w:sz w:val="22"/>
              </w:rPr>
              <w:t> </w:t>
            </w:r>
            <w:r w:rsidRPr="009C40E1">
              <w:rPr>
                <w:sz w:val="22"/>
              </w:rPr>
              <w:t>417</w:t>
            </w:r>
            <w:r w:rsidR="009C40E1">
              <w:rPr>
                <w:sz w:val="22"/>
              </w:rPr>
              <w:t>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EC18FB" w:rsidRDefault="00EC18FB" w:rsidP="009C40E1">
            <w:r w:rsidRPr="009C40E1">
              <w:rPr>
                <w:sz w:val="22"/>
              </w:rPr>
              <w:t xml:space="preserve">Výročné správy </w:t>
            </w:r>
            <w:r w:rsidR="009C40E1">
              <w:rPr>
                <w:sz w:val="22"/>
              </w:rPr>
              <w:t>úradu</w:t>
            </w:r>
            <w:r w:rsidR="00E3419C" w:rsidRPr="009C40E1">
              <w:rPr>
                <w:sz w:val="22"/>
              </w:rPr>
              <w:t>.</w:t>
            </w:r>
            <w:r>
              <w:t xml:space="preserve">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9E1FF6" w:rsidRDefault="009E1FF6" w:rsidP="007B71A4">
            <w:pPr>
              <w:rPr>
                <w:i/>
              </w:rPr>
            </w:pPr>
            <w:r>
              <w:rPr>
                <w:rFonts w:ascii="Times" w:hAnsi="Times" w:cs="Times"/>
              </w:rPr>
              <w:t>Stála pracovná komisia na posudzovanie vybraných vplyvov vyjadrila k materiálu súhlasné stanovisko.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32" w:rsidRDefault="00494932" w:rsidP="003501A1">
      <w:r>
        <w:separator/>
      </w:r>
    </w:p>
  </w:endnote>
  <w:endnote w:type="continuationSeparator" w:id="0">
    <w:p w:rsidR="00494932" w:rsidRDefault="0049493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32" w:rsidRDefault="00494932" w:rsidP="003501A1">
      <w:r>
        <w:separator/>
      </w:r>
    </w:p>
  </w:footnote>
  <w:footnote w:type="continuationSeparator" w:id="0">
    <w:p w:rsidR="00494932" w:rsidRDefault="0049493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528F8"/>
    <w:rsid w:val="00065881"/>
    <w:rsid w:val="000D40AB"/>
    <w:rsid w:val="0011693A"/>
    <w:rsid w:val="00121382"/>
    <w:rsid w:val="00142F08"/>
    <w:rsid w:val="00175FD8"/>
    <w:rsid w:val="001A1559"/>
    <w:rsid w:val="0022767C"/>
    <w:rsid w:val="00252E67"/>
    <w:rsid w:val="00271893"/>
    <w:rsid w:val="002D1463"/>
    <w:rsid w:val="002E2114"/>
    <w:rsid w:val="003501A1"/>
    <w:rsid w:val="00364433"/>
    <w:rsid w:val="0039176D"/>
    <w:rsid w:val="00395098"/>
    <w:rsid w:val="004065A6"/>
    <w:rsid w:val="00416010"/>
    <w:rsid w:val="00437637"/>
    <w:rsid w:val="0045057D"/>
    <w:rsid w:val="0045465B"/>
    <w:rsid w:val="0046401F"/>
    <w:rsid w:val="004710C7"/>
    <w:rsid w:val="00476A85"/>
    <w:rsid w:val="00490144"/>
    <w:rsid w:val="00494932"/>
    <w:rsid w:val="004C60B8"/>
    <w:rsid w:val="004C794A"/>
    <w:rsid w:val="004F0D16"/>
    <w:rsid w:val="004F2395"/>
    <w:rsid w:val="004F6F1F"/>
    <w:rsid w:val="004F7D6F"/>
    <w:rsid w:val="005600FB"/>
    <w:rsid w:val="00570B48"/>
    <w:rsid w:val="005B7A8D"/>
    <w:rsid w:val="005C4DE4"/>
    <w:rsid w:val="005E4D5E"/>
    <w:rsid w:val="00651856"/>
    <w:rsid w:val="006656F3"/>
    <w:rsid w:val="006C3B7D"/>
    <w:rsid w:val="00713641"/>
    <w:rsid w:val="0077188B"/>
    <w:rsid w:val="007845E6"/>
    <w:rsid w:val="00791C45"/>
    <w:rsid w:val="00821065"/>
    <w:rsid w:val="00843615"/>
    <w:rsid w:val="008A6147"/>
    <w:rsid w:val="008F02A4"/>
    <w:rsid w:val="00954533"/>
    <w:rsid w:val="009C40E1"/>
    <w:rsid w:val="009E1FF6"/>
    <w:rsid w:val="009E64C3"/>
    <w:rsid w:val="009F0867"/>
    <w:rsid w:val="009F7455"/>
    <w:rsid w:val="00A22590"/>
    <w:rsid w:val="00A3643E"/>
    <w:rsid w:val="00A550A1"/>
    <w:rsid w:val="00AC2477"/>
    <w:rsid w:val="00B65A86"/>
    <w:rsid w:val="00BA1F57"/>
    <w:rsid w:val="00C36C96"/>
    <w:rsid w:val="00C521AB"/>
    <w:rsid w:val="00C85B2D"/>
    <w:rsid w:val="00CB3623"/>
    <w:rsid w:val="00CB6240"/>
    <w:rsid w:val="00CD278B"/>
    <w:rsid w:val="00D13B6F"/>
    <w:rsid w:val="00D473E4"/>
    <w:rsid w:val="00D637DF"/>
    <w:rsid w:val="00D72A63"/>
    <w:rsid w:val="00D75D35"/>
    <w:rsid w:val="00DE2A12"/>
    <w:rsid w:val="00E327E6"/>
    <w:rsid w:val="00E3419C"/>
    <w:rsid w:val="00EB59E3"/>
    <w:rsid w:val="00EC0FED"/>
    <w:rsid w:val="00EC18FB"/>
    <w:rsid w:val="00EF466C"/>
    <w:rsid w:val="00EF7289"/>
    <w:rsid w:val="00F048D1"/>
    <w:rsid w:val="00F22831"/>
    <w:rsid w:val="00F23DD3"/>
    <w:rsid w:val="00F62771"/>
    <w:rsid w:val="00F91487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C18FB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637DF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D637DF"/>
    <w:pPr>
      <w:widowControl w:val="0"/>
    </w:pPr>
    <w:rPr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37D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C18FB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637DF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D637DF"/>
    <w:pPr>
      <w:widowControl w:val="0"/>
    </w:pPr>
    <w:rPr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37D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semanova@normof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BE00-FA09-4D9A-AEAD-63CF8B3A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Pankievičová Anežka</cp:lastModifiedBy>
  <cp:revision>2</cp:revision>
  <cp:lastPrinted>2017-03-01T13:08:00Z</cp:lastPrinted>
  <dcterms:created xsi:type="dcterms:W3CDTF">2017-06-19T09:13:00Z</dcterms:created>
  <dcterms:modified xsi:type="dcterms:W3CDTF">2017-06-19T09:13:00Z</dcterms:modified>
</cp:coreProperties>
</file>