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RPr="00FA2551" w:rsidTr="00946CED">
        <w:trPr>
          <w:trHeight w:val="1417"/>
        </w:trPr>
        <w:tc>
          <w:tcPr>
            <w:tcW w:w="4928" w:type="dxa"/>
          </w:tcPr>
          <w:p w:rsidR="000C2162" w:rsidRPr="00FA2551" w:rsidRDefault="00EF3EA1" w:rsidP="00946CED">
            <w:pPr>
              <w:rPr>
                <w:sz w:val="24"/>
                <w:szCs w:val="24"/>
                <w:lang w:eastAsia="sk-SK"/>
              </w:rPr>
            </w:pPr>
            <w:r w:rsidRPr="00FA2551">
              <w:rPr>
                <w:b/>
                <w:bCs/>
                <w:sz w:val="24"/>
                <w:szCs w:val="24"/>
                <w:u w:val="single"/>
              </w:rPr>
              <w:t>MINISTERSTVO PÔDOHOSPODÁRSTVA A ROZVOJA VIDIEKA SLOVENSKEJ REPUBLIKY</w:t>
            </w:r>
          </w:p>
          <w:p w:rsidR="00946CED" w:rsidRPr="00FA2551" w:rsidRDefault="00946CED" w:rsidP="00946CED">
            <w:pPr>
              <w:rPr>
                <w:sz w:val="24"/>
                <w:szCs w:val="24"/>
              </w:rPr>
            </w:pPr>
            <w:r w:rsidRPr="00FA2551">
              <w:rPr>
                <w:sz w:val="24"/>
                <w:szCs w:val="24"/>
              </w:rPr>
              <w:t>Číslo:</w:t>
            </w:r>
            <w:r w:rsidR="004D661F" w:rsidRPr="00FA2551">
              <w:rPr>
                <w:sz w:val="24"/>
                <w:szCs w:val="24"/>
              </w:rPr>
              <w:t xml:space="preserve"> </w:t>
            </w:r>
            <w:r w:rsidR="00F01657">
              <w:rPr>
                <w:sz w:val="24"/>
                <w:szCs w:val="24"/>
              </w:rPr>
              <w:t>499</w:t>
            </w:r>
            <w:bookmarkStart w:id="0" w:name="_GoBack"/>
            <w:bookmarkEnd w:id="0"/>
            <w:r w:rsidR="001922D5" w:rsidRPr="00FA2551">
              <w:rPr>
                <w:sz w:val="24"/>
                <w:szCs w:val="24"/>
              </w:rPr>
              <w:t>/2017</w:t>
            </w:r>
            <w:r w:rsidR="00330B69" w:rsidRPr="00FA2551">
              <w:rPr>
                <w:sz w:val="24"/>
                <w:szCs w:val="24"/>
              </w:rPr>
              <w:t>-100</w:t>
            </w:r>
            <w:r w:rsidR="004C7EBD" w:rsidRPr="00FA2551">
              <w:rPr>
                <w:sz w:val="24"/>
                <w:szCs w:val="24"/>
              </w:rPr>
              <w:fldChar w:fldCharType="begin"/>
            </w:r>
            <w:r w:rsidRPr="00FA2551">
              <w:rPr>
                <w:sz w:val="24"/>
                <w:szCs w:val="24"/>
              </w:rPr>
              <w:instrText xml:space="preserve"> DOCPROPERTY  FSC#SKEDITIONSLOVLEX@103.510:rezortcislopredpis  \* MERGEFORMAT </w:instrText>
            </w:r>
            <w:r w:rsidR="004C7EBD" w:rsidRPr="00FA2551">
              <w:rPr>
                <w:sz w:val="24"/>
                <w:szCs w:val="24"/>
              </w:rPr>
              <w:fldChar w:fldCharType="end"/>
            </w:r>
          </w:p>
          <w:p w:rsidR="00F83F06" w:rsidRPr="00FA2551" w:rsidRDefault="00F83F06" w:rsidP="00861CC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3381D" w:rsidRPr="00FA2551" w:rsidRDefault="0063381D" w:rsidP="0063381D">
      <w:pPr>
        <w:jc w:val="both"/>
        <w:rPr>
          <w:rFonts w:eastAsia="Times New Roman"/>
          <w:sz w:val="24"/>
          <w:szCs w:val="24"/>
        </w:rPr>
      </w:pPr>
      <w:r w:rsidRPr="00FA2551">
        <w:rPr>
          <w:rFonts w:eastAsia="Times New Roman"/>
          <w:sz w:val="24"/>
          <w:szCs w:val="24"/>
        </w:rPr>
        <w:t>Materiál na rokovanie Legislatívnej rady vlády Slovenskej republiky</w:t>
      </w:r>
    </w:p>
    <w:p w:rsidR="00D52766" w:rsidRPr="00FA2551" w:rsidRDefault="00D52766" w:rsidP="00D52766">
      <w:pPr>
        <w:pStyle w:val="Zkladntext2"/>
        <w:jc w:val="both"/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3F0EB1" w:rsidRPr="00FA2551" w:rsidRDefault="003F0EB1" w:rsidP="00D52766">
      <w:pPr>
        <w:pStyle w:val="Zkladntext2"/>
        <w:ind w:left="60"/>
        <w:rPr>
          <w:b/>
          <w:bCs/>
        </w:rPr>
      </w:pPr>
    </w:p>
    <w:p w:rsidR="0004572E" w:rsidRPr="00FA2551" w:rsidRDefault="00EF3EA1" w:rsidP="0004572E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sz w:val="24"/>
          <w:szCs w:val="24"/>
        </w:rPr>
      </w:pPr>
      <w:r w:rsidRPr="00FA2551">
        <w:rPr>
          <w:b/>
          <w:bCs/>
          <w:sz w:val="24"/>
          <w:szCs w:val="24"/>
        </w:rPr>
        <w:t>Návrh</w:t>
      </w:r>
      <w:r w:rsidRPr="00FA2551">
        <w:rPr>
          <w:b/>
          <w:bCs/>
          <w:sz w:val="24"/>
          <w:szCs w:val="24"/>
        </w:rPr>
        <w:br/>
      </w:r>
      <w:r w:rsidRPr="00FA2551">
        <w:rPr>
          <w:b/>
          <w:bCs/>
          <w:sz w:val="24"/>
          <w:szCs w:val="24"/>
        </w:rPr>
        <w:br/>
        <w:t>Zákon</w:t>
      </w:r>
      <w:r w:rsidR="001922D5" w:rsidRPr="00FA2551">
        <w:rPr>
          <w:b/>
          <w:bCs/>
          <w:sz w:val="24"/>
          <w:szCs w:val="24"/>
        </w:rPr>
        <w:br/>
      </w:r>
      <w:r w:rsidR="001922D5" w:rsidRPr="00FA2551">
        <w:rPr>
          <w:b/>
          <w:bCs/>
          <w:sz w:val="24"/>
          <w:szCs w:val="24"/>
        </w:rPr>
        <w:br/>
        <w:t>z ... 2017,</w:t>
      </w:r>
      <w:r w:rsidRPr="00FA2551">
        <w:rPr>
          <w:b/>
          <w:bCs/>
          <w:sz w:val="24"/>
          <w:szCs w:val="24"/>
        </w:rPr>
        <w:br/>
      </w:r>
      <w:r w:rsidRPr="00FA2551">
        <w:rPr>
          <w:b/>
          <w:bCs/>
          <w:sz w:val="24"/>
          <w:szCs w:val="24"/>
        </w:rPr>
        <w:br/>
      </w:r>
      <w:r w:rsidR="00FA2551" w:rsidRPr="00FA2551">
        <w:rPr>
          <w:b/>
          <w:bCs/>
          <w:sz w:val="24"/>
          <w:szCs w:val="24"/>
        </w:rPr>
        <w:t>ktorým sa mení a dopĺňa zákon č. 97/2013 Z. z. o pozemkových spoločenstvách v znení zákona č. 34/2014 Z. z. a ktorým sa menia a dopĺňajú niektoré zákony</w:t>
      </w:r>
    </w:p>
    <w:p w:rsidR="0004572E" w:rsidRPr="00FA2551" w:rsidRDefault="0004572E" w:rsidP="00D52766">
      <w:pPr>
        <w:pStyle w:val="Zkladntext2"/>
        <w:ind w:left="60"/>
        <w:rPr>
          <w:b/>
          <w:bCs/>
        </w:rPr>
      </w:pPr>
    </w:p>
    <w:p w:rsidR="001E0CFD" w:rsidRPr="00FA2551" w:rsidRDefault="001E0CFD">
      <w:pPr>
        <w:pStyle w:val="Zkladntext2"/>
        <w:ind w:left="60"/>
        <w:rPr>
          <w:b/>
          <w:bCs/>
        </w:rPr>
      </w:pPr>
      <w:r w:rsidRPr="00FA2551">
        <w:rPr>
          <w:b/>
          <w:bCs/>
        </w:rPr>
        <w:t>___________________________________________________________</w:t>
      </w:r>
    </w:p>
    <w:p w:rsidR="001E0CFD" w:rsidRPr="00FA2551" w:rsidRDefault="001E0CFD" w:rsidP="00D52766">
      <w:pPr>
        <w:pStyle w:val="Zkladntext2"/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FA2551" w:rsidTr="001D79DA">
        <w:trPr>
          <w:trHeight w:val="307"/>
        </w:trPr>
        <w:tc>
          <w:tcPr>
            <w:tcW w:w="5010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FA2551" w:rsidRDefault="00A56B40" w:rsidP="00A56B40">
            <w:pPr>
              <w:pStyle w:val="Zkladntext2"/>
              <w:jc w:val="left"/>
            </w:pPr>
            <w:r w:rsidRPr="00FA2551">
              <w:rPr>
                <w:u w:val="single"/>
              </w:rPr>
              <w:t>Obsah materiálu:</w:t>
            </w:r>
          </w:p>
        </w:tc>
      </w:tr>
      <w:tr w:rsidR="00A56B40" w:rsidRPr="00FA2551" w:rsidTr="001D79DA">
        <w:trPr>
          <w:trHeight w:val="4549"/>
        </w:trPr>
        <w:tc>
          <w:tcPr>
            <w:tcW w:w="5010" w:type="dxa"/>
          </w:tcPr>
          <w:p w:rsidR="00A56B40" w:rsidRPr="00FA2551" w:rsidRDefault="003F4FD8" w:rsidP="00FA2551">
            <w:pPr>
              <w:pStyle w:val="Zkladntext2"/>
              <w:ind w:right="885"/>
              <w:jc w:val="left"/>
            </w:pPr>
            <w:r w:rsidRPr="00FA2551">
              <w:t xml:space="preserve">Úloha č. </w:t>
            </w:r>
            <w:r w:rsidR="00FA2551" w:rsidRPr="00FA2551">
              <w:t>3</w:t>
            </w:r>
            <w:r w:rsidR="0063381D" w:rsidRPr="00FA2551">
              <w:t xml:space="preserve"> </w:t>
            </w:r>
            <w:r w:rsidRPr="00FA2551">
              <w:t xml:space="preserve">na mesiac </w:t>
            </w:r>
            <w:r w:rsidR="00FA2551" w:rsidRPr="00FA2551">
              <w:t>október</w:t>
            </w:r>
            <w:r w:rsidR="0004572E" w:rsidRPr="00FA2551">
              <w:t xml:space="preserve"> </w:t>
            </w:r>
            <w:r w:rsidR="00EF3EA1" w:rsidRPr="00FA2551">
              <w:t>Plán</w:t>
            </w:r>
            <w:r w:rsidRPr="00FA2551">
              <w:t>u</w:t>
            </w:r>
            <w:r w:rsidR="00EF3EA1" w:rsidRPr="00FA2551">
              <w:t xml:space="preserve"> legislatívnych úloh vlády SR</w:t>
            </w:r>
            <w:r w:rsidR="0004572E" w:rsidRPr="00FA2551">
              <w:t xml:space="preserve"> na rok 2017 presunutá </w:t>
            </w:r>
            <w:r w:rsidR="00BD5D63" w:rsidRPr="00FA2551">
              <w:t xml:space="preserve"> </w:t>
            </w:r>
            <w:r w:rsidR="0004572E" w:rsidRPr="00FA2551">
              <w:t xml:space="preserve">na  august </w:t>
            </w:r>
            <w:r w:rsidR="001922D5" w:rsidRPr="00FA2551">
              <w:t>2017</w:t>
            </w: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3"/>
            </w:tblGrid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Návrh uznesenia vlády SR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2. </w:t>
                  </w:r>
                  <w:r w:rsidR="003F4FD8" w:rsidRPr="00FA2551">
                    <w:rPr>
                      <w:sz w:val="24"/>
                      <w:szCs w:val="24"/>
                    </w:rPr>
                    <w:t>Predkladacia správa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3. </w:t>
                  </w:r>
                  <w:r w:rsidR="003F4FD8" w:rsidRPr="00FA2551">
                    <w:rPr>
                      <w:sz w:val="24"/>
                      <w:szCs w:val="24"/>
                    </w:rPr>
                    <w:t>Návrh zákona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4. D</w:t>
                  </w:r>
                  <w:r w:rsidR="00EF3EA1" w:rsidRPr="00FA2551">
                    <w:rPr>
                      <w:sz w:val="24"/>
                      <w:szCs w:val="24"/>
                    </w:rPr>
                    <w:t>ôvodová správa - všeobecná časť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5. </w:t>
                  </w:r>
                  <w:r w:rsidR="003F4FD8" w:rsidRPr="00FA2551">
                    <w:rPr>
                      <w:sz w:val="24"/>
                      <w:szCs w:val="24"/>
                    </w:rPr>
                    <w:t>Doložka zlučiteľnosti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6. D</w:t>
                  </w:r>
                  <w:r w:rsidR="00EF3EA1" w:rsidRPr="00FA2551">
                    <w:rPr>
                      <w:sz w:val="24"/>
                      <w:szCs w:val="24"/>
                    </w:rPr>
                    <w:t>oložka</w:t>
                  </w:r>
                  <w:r w:rsidRPr="00FA2551">
                    <w:rPr>
                      <w:sz w:val="24"/>
                      <w:szCs w:val="24"/>
                    </w:rPr>
                    <w:t xml:space="preserve"> vybraných</w:t>
                  </w:r>
                  <w:r w:rsidR="00EF3EA1" w:rsidRPr="00FA2551">
                    <w:rPr>
                      <w:sz w:val="24"/>
                      <w:szCs w:val="24"/>
                    </w:rPr>
                    <w:t xml:space="preserve">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7. </w:t>
                  </w:r>
                  <w:r w:rsidR="003F4FD8" w:rsidRPr="00FA2551">
                    <w:rPr>
                      <w:sz w:val="24"/>
                      <w:szCs w:val="24"/>
                    </w:rPr>
                    <w:t>Analýzy vybraných vplyvov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8.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Dôvodová správa - osobitná časť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>9. S</w:t>
                  </w:r>
                  <w:r w:rsidR="00EF3EA1" w:rsidRPr="00FA2551">
                    <w:rPr>
                      <w:sz w:val="24"/>
                      <w:szCs w:val="24"/>
                    </w:rPr>
                    <w:t>práva o účasti verejnosti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10. </w:t>
                  </w:r>
                  <w:r w:rsidR="003F4FD8" w:rsidRPr="00FA2551">
                    <w:rPr>
                      <w:sz w:val="24"/>
                      <w:szCs w:val="24"/>
                    </w:rPr>
                    <w:t xml:space="preserve">Vyhodnotenie pripomienkového konania 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 w:rsidP="003F4FD8">
                  <w:pPr>
                    <w:rPr>
                      <w:sz w:val="24"/>
                      <w:szCs w:val="24"/>
                    </w:rPr>
                  </w:pPr>
                  <w:r w:rsidRPr="00FA2551">
                    <w:rPr>
                      <w:sz w:val="24"/>
                      <w:szCs w:val="24"/>
                    </w:rPr>
                    <w:t xml:space="preserve">11. </w:t>
                  </w:r>
                  <w:r w:rsidR="003F4FD8" w:rsidRPr="00FA2551">
                    <w:rPr>
                      <w:sz w:val="24"/>
                      <w:szCs w:val="24"/>
                    </w:rPr>
                    <w:t>Návrh komuniké</w:t>
                  </w:r>
                </w:p>
              </w:tc>
            </w:tr>
            <w:tr w:rsidR="00EF3EA1" w:rsidRPr="00FA2551">
              <w:trPr>
                <w:divId w:val="207411541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F3EA1" w:rsidRPr="00FA2551" w:rsidRDefault="00EF3EA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56B40" w:rsidRPr="00FA2551" w:rsidRDefault="00A56B40" w:rsidP="00EF3EA1">
            <w:pPr>
              <w:pStyle w:val="Zkladntext2"/>
              <w:jc w:val="both"/>
            </w:pPr>
          </w:p>
        </w:tc>
      </w:tr>
    </w:tbl>
    <w:p w:rsidR="001E0CFD" w:rsidRPr="00FA2551" w:rsidRDefault="001E0CFD" w:rsidP="004A0CFC">
      <w:pPr>
        <w:pStyle w:val="Zkladntext2"/>
        <w:jc w:val="both"/>
        <w:rPr>
          <w:b/>
          <w:bCs/>
          <w:u w:val="single"/>
        </w:rPr>
      </w:pPr>
      <w:r w:rsidRPr="00FA2551">
        <w:rPr>
          <w:b/>
          <w:bCs/>
          <w:u w:val="single"/>
        </w:rPr>
        <w:t>Predkladá: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 xml:space="preserve">Gabriela </w:t>
      </w:r>
      <w:proofErr w:type="spellStart"/>
      <w:r w:rsidRPr="00FA2551">
        <w:rPr>
          <w:sz w:val="24"/>
          <w:szCs w:val="24"/>
        </w:rPr>
        <w:t>Matečná</w:t>
      </w:r>
      <w:proofErr w:type="spellEnd"/>
      <w:r w:rsidR="004C7EBD" w:rsidRPr="00FA2551">
        <w:rPr>
          <w:sz w:val="24"/>
          <w:szCs w:val="24"/>
        </w:rPr>
        <w:fldChar w:fldCharType="begin"/>
      </w:r>
      <w:r w:rsidRPr="00FA2551">
        <w:rPr>
          <w:sz w:val="24"/>
          <w:szCs w:val="24"/>
        </w:rPr>
        <w:instrText xml:space="preserve"> DOCPROPERTY  FSC#SKEDITIONSLOVLEX@103.510:predkladateliaObalSD\* MERGEFORMAT </w:instrText>
      </w:r>
      <w:r w:rsidR="004C7EBD" w:rsidRPr="00FA2551">
        <w:rPr>
          <w:sz w:val="24"/>
          <w:szCs w:val="24"/>
        </w:rPr>
        <w:fldChar w:fldCharType="end"/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 xml:space="preserve">ministerka pôdohospodárstva </w:t>
      </w:r>
    </w:p>
    <w:p w:rsidR="003F4FD8" w:rsidRPr="00FA2551" w:rsidRDefault="003F4FD8" w:rsidP="003F4FD8">
      <w:pPr>
        <w:rPr>
          <w:sz w:val="24"/>
          <w:szCs w:val="24"/>
        </w:rPr>
      </w:pPr>
      <w:r w:rsidRPr="00FA2551">
        <w:rPr>
          <w:sz w:val="24"/>
          <w:szCs w:val="24"/>
        </w:rPr>
        <w:t>a rozvoja vidieka Slovenskej republiky</w:t>
      </w:r>
    </w:p>
    <w:p w:rsidR="009D7004" w:rsidRPr="008E4F14" w:rsidRDefault="004C7EBD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="009D7004"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="009D7004"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end"/>
      </w:r>
    </w:p>
    <w:sectPr w:rsidR="009D7004" w:rsidRPr="008E4F14" w:rsidSect="004C7EBD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602" w:rsidRDefault="006B4602" w:rsidP="00AF1D48">
      <w:r>
        <w:separator/>
      </w:r>
    </w:p>
  </w:endnote>
  <w:endnote w:type="continuationSeparator" w:id="0">
    <w:p w:rsidR="006B4602" w:rsidRDefault="006B460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04572E">
      <w:t xml:space="preserve"> </w:t>
    </w:r>
    <w:r w:rsidR="00FA2551">
      <w:t>24.</w:t>
    </w:r>
    <w:r w:rsidR="003F4FD8">
      <w:t xml:space="preserve"> </w:t>
    </w:r>
    <w:r w:rsidR="00FA2551">
      <w:t>október</w:t>
    </w:r>
    <w:r w:rsidR="001922D5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602" w:rsidRDefault="006B4602" w:rsidP="00AF1D48">
      <w:r>
        <w:separator/>
      </w:r>
    </w:p>
  </w:footnote>
  <w:footnote w:type="continuationSeparator" w:id="0">
    <w:p w:rsidR="006B4602" w:rsidRDefault="006B460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3D6F"/>
    <w:rsid w:val="00036E2E"/>
    <w:rsid w:val="000457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22D5"/>
    <w:rsid w:val="00194157"/>
    <w:rsid w:val="001A58AA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0B69"/>
    <w:rsid w:val="0033171B"/>
    <w:rsid w:val="00372637"/>
    <w:rsid w:val="003B2E79"/>
    <w:rsid w:val="003D115D"/>
    <w:rsid w:val="003F0EB1"/>
    <w:rsid w:val="003F4FD8"/>
    <w:rsid w:val="00414C1D"/>
    <w:rsid w:val="00424324"/>
    <w:rsid w:val="00427B3B"/>
    <w:rsid w:val="00432107"/>
    <w:rsid w:val="0044273A"/>
    <w:rsid w:val="00466CAB"/>
    <w:rsid w:val="00493567"/>
    <w:rsid w:val="004A0CFC"/>
    <w:rsid w:val="004A1369"/>
    <w:rsid w:val="004C7EBD"/>
    <w:rsid w:val="004D3726"/>
    <w:rsid w:val="004D661F"/>
    <w:rsid w:val="004F70D0"/>
    <w:rsid w:val="0055330D"/>
    <w:rsid w:val="0056032D"/>
    <w:rsid w:val="0057706E"/>
    <w:rsid w:val="005A2E35"/>
    <w:rsid w:val="005A3E10"/>
    <w:rsid w:val="005A45F1"/>
    <w:rsid w:val="005B1217"/>
    <w:rsid w:val="005B7FF4"/>
    <w:rsid w:val="005D335A"/>
    <w:rsid w:val="00601389"/>
    <w:rsid w:val="0062016A"/>
    <w:rsid w:val="00623BAD"/>
    <w:rsid w:val="00627C51"/>
    <w:rsid w:val="0063381D"/>
    <w:rsid w:val="00671F01"/>
    <w:rsid w:val="00676DCD"/>
    <w:rsid w:val="00685081"/>
    <w:rsid w:val="0069637B"/>
    <w:rsid w:val="006B36F8"/>
    <w:rsid w:val="006B4602"/>
    <w:rsid w:val="006B4F2E"/>
    <w:rsid w:val="006B6372"/>
    <w:rsid w:val="006C4BE9"/>
    <w:rsid w:val="006D4EE2"/>
    <w:rsid w:val="006E7967"/>
    <w:rsid w:val="00714FA1"/>
    <w:rsid w:val="00747349"/>
    <w:rsid w:val="00747BC1"/>
    <w:rsid w:val="0075754B"/>
    <w:rsid w:val="0078171E"/>
    <w:rsid w:val="008073E3"/>
    <w:rsid w:val="00821793"/>
    <w:rsid w:val="00855D5A"/>
    <w:rsid w:val="00861CC6"/>
    <w:rsid w:val="008E4F14"/>
    <w:rsid w:val="008F4028"/>
    <w:rsid w:val="008F57D0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307A9"/>
    <w:rsid w:val="00A56B40"/>
    <w:rsid w:val="00A71802"/>
    <w:rsid w:val="00A71FA3"/>
    <w:rsid w:val="00AA0C58"/>
    <w:rsid w:val="00AF1D48"/>
    <w:rsid w:val="00B17B60"/>
    <w:rsid w:val="00B42E84"/>
    <w:rsid w:val="00B61867"/>
    <w:rsid w:val="00BC2EE5"/>
    <w:rsid w:val="00BD5D63"/>
    <w:rsid w:val="00BE174E"/>
    <w:rsid w:val="00BE43B4"/>
    <w:rsid w:val="00C1127B"/>
    <w:rsid w:val="00C632CF"/>
    <w:rsid w:val="00C656C8"/>
    <w:rsid w:val="00CC25B0"/>
    <w:rsid w:val="00CD3236"/>
    <w:rsid w:val="00D02444"/>
    <w:rsid w:val="00D43A10"/>
    <w:rsid w:val="00D52766"/>
    <w:rsid w:val="00D54C03"/>
    <w:rsid w:val="00DA1D25"/>
    <w:rsid w:val="00DA48B3"/>
    <w:rsid w:val="00DA4C98"/>
    <w:rsid w:val="00E047F9"/>
    <w:rsid w:val="00E11820"/>
    <w:rsid w:val="00E335AA"/>
    <w:rsid w:val="00E37D9C"/>
    <w:rsid w:val="00E74698"/>
    <w:rsid w:val="00EA53FB"/>
    <w:rsid w:val="00EA7A62"/>
    <w:rsid w:val="00EC6B42"/>
    <w:rsid w:val="00EE4DDD"/>
    <w:rsid w:val="00EF3EA1"/>
    <w:rsid w:val="00F01657"/>
    <w:rsid w:val="00F23D08"/>
    <w:rsid w:val="00F552C7"/>
    <w:rsid w:val="00F60102"/>
    <w:rsid w:val="00F83F06"/>
    <w:rsid w:val="00FA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67F8CC-41DC-476D-A0BC-67C8B68C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LRV SR"/>
    <f:field ref="objsubject" par="" edit="true" text="Obal materiálu na rokovanie LRV SR"/>
    <f:field ref="objcreatedby" par="" text="Administrator, System"/>
    <f:field ref="objcreatedat" par="" text="16.11.2016 8:08:30"/>
    <f:field ref="objchangedby" par="" text="Administrator, System"/>
    <f:field ref="objmodifiedat" par="" text="16.11.2016 8:08:35"/>
    <f:field ref="doc_FSCFOLIO_1_1001_FieldDocumentNumber" par="" text=""/>
    <f:field ref="doc_FSCFOLIO_1_1001_FieldSubject" par="" edit="true" text="Obal materiálu na rokovanie LRV SR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Illáš Martin</cp:lastModifiedBy>
  <cp:revision>6</cp:revision>
  <cp:lastPrinted>2001-08-01T11:42:00Z</cp:lastPrinted>
  <dcterms:created xsi:type="dcterms:W3CDTF">2017-08-02T07:42:00Z</dcterms:created>
  <dcterms:modified xsi:type="dcterms:W3CDTF">2017-10-24T09:32:00Z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COO.2145.1000.3.1681187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Veterinárna starostlivosť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o veterinárnych prípravkoch a veterinárnych technických pomôckach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</vt:lpwstr>
  </property>
  <property fmtid="{D5CDD505-2E9C-101B-9397-08002B2CF9AE}" pid="18" name="FSC#SKEDITIONSLOVLEX@103.510:plnynazovpredpis">
    <vt:lpwstr> Zákon o veterinárnych prípravkoch a veterinárnych technických pomôckach</vt:lpwstr>
  </property>
  <property fmtid="{D5CDD505-2E9C-101B-9397-08002B2CF9AE}" pid="19" name="FSC#SKEDITIONSLOVLEX@103.510:rezortcislopredpis">
    <vt:lpwstr>3375/2016-410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LP/2016/785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25. 8. 2016</vt:lpwstr>
  </property>
  <property fmtid="{D5CDD505-2E9C-101B-9397-08002B2CF9AE}" pid="51" name="FSC#SKEDITIONSLOVLEX@103.510:AttrDateDocPropUkonceniePKK">
    <vt:lpwstr>8. 9. 2016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zákona o veterinárnych prípravkoch a veterinárnych technických pomôckach bol zverejnený na stránke MPRV SR ako podklad pre konzultácie podľa bodu 5.7. Jednotnej metodiky na posudzovanie vybraných vplyvov v dňoch od 24. augusta 2016 do 21. septembra 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 o veterinárnych prípravkoch a veterinárnych technických pomôckach.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pôdohospodárstva a rozvoja vidieka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zákona o&amp;nbsp;veterinárnych prípravkoch a&amp;nbsp;veterinárnych technických pomôckach v&amp;nbsp;zmysle plánu legislatívnych úloh vlády SR.&lt;/p&gt;&lt;p&gt;Návrh zákona o&amp;nbsp;vet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ministerka pôdohospodárstva a rozvoja vidieka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Gabriela Matečná_x000d_
ministerka pôdohospodárstva a rozvoja vidieka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ministerka pôdohospodárstva a rozvoja vidieka Slovenskej republiky</vt:lpwstr>
  </property>
  <property fmtid="{D5CDD505-2E9C-101B-9397-08002B2CF9AE}" pid="140" name="FSC#SKEDITIONSLOVLEX@103.510:funkciaZodpPredDativ">
    <vt:lpwstr>ministerka pôdohospodárstva a rozvoja vidieka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