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AD5699">
        <w:rPr>
          <w:b w:val="0"/>
        </w:rPr>
        <w:t>6.11</w:t>
      </w:r>
      <w:r w:rsidR="00177892">
        <w:rPr>
          <w:b w:val="0"/>
        </w:rPr>
        <w:t>.2017</w:t>
      </w:r>
    </w:p>
    <w:p w:rsidR="00F33F5A" w:rsidRPr="00697AF4" w:rsidRDefault="00493D6A" w:rsidP="00493D6A">
      <w:pPr>
        <w:rPr>
          <w:color w:val="FF0000"/>
        </w:rPr>
      </w:pPr>
      <w:r>
        <w:tab/>
      </w:r>
      <w:r>
        <w:tab/>
      </w:r>
      <w:r>
        <w:tab/>
      </w:r>
      <w:r>
        <w:tab/>
      </w:r>
      <w:r>
        <w:tab/>
      </w:r>
      <w:r>
        <w:tab/>
      </w:r>
      <w:r>
        <w:tab/>
      </w:r>
      <w:r>
        <w:tab/>
      </w:r>
      <w:r w:rsidR="00F86C0B">
        <w:t xml:space="preserve">           </w:t>
      </w:r>
      <w:r w:rsidR="004E02A6">
        <w:t>Číslo záznamu:</w:t>
      </w:r>
      <w:r w:rsidR="002B7068">
        <w:t xml:space="preserve"> </w:t>
      </w:r>
      <w:r w:rsidR="0083405F">
        <w:t>46927/2017</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AD5699">
        <w:rPr>
          <w:b/>
        </w:rPr>
        <w:t>6.11</w:t>
      </w:r>
      <w:r w:rsidR="00177892">
        <w:rPr>
          <w:b/>
        </w:rPr>
        <w:t>.2017</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AD5699" w:rsidRDefault="00493D6A" w:rsidP="009D4CA9">
      <w:pPr>
        <w:ind w:left="1985" w:hanging="1985"/>
      </w:pPr>
      <w:r>
        <w:t xml:space="preserve">Rokovanie viedol:   Ján Richter, minister práce, soc. vecí a rodiny SR a predseda HSR SR     </w:t>
      </w:r>
    </w:p>
    <w:p w:rsidR="00493D6A" w:rsidRDefault="00493D6A" w:rsidP="009D4CA9">
      <w:pPr>
        <w:ind w:left="1985" w:hanging="1985"/>
      </w:pPr>
      <w:r>
        <w:t xml:space="preserve">   </w:t>
      </w:r>
    </w:p>
    <w:p w:rsidR="004E35B6" w:rsidRDefault="004E35B6" w:rsidP="009D4CA9">
      <w:pPr>
        <w:ind w:left="1985" w:hanging="1985"/>
      </w:pPr>
    </w:p>
    <w:p w:rsidR="00AD5699" w:rsidRDefault="00AD5699" w:rsidP="00AD5699">
      <w:pPr>
        <w:rPr>
          <w:b/>
        </w:rPr>
      </w:pPr>
      <w:r>
        <w:rPr>
          <w:b/>
        </w:rPr>
        <w:t>Program:</w:t>
      </w:r>
    </w:p>
    <w:p w:rsidR="004E35B6" w:rsidRDefault="004E35B6" w:rsidP="00AD5699">
      <w:pPr>
        <w:rPr>
          <w:b/>
        </w:rPr>
      </w:pPr>
    </w:p>
    <w:p w:rsidR="00AD5699" w:rsidRPr="00F962BB" w:rsidRDefault="00AD5699" w:rsidP="00752A91">
      <w:pPr>
        <w:pStyle w:val="Odsekzoznamu"/>
        <w:numPr>
          <w:ilvl w:val="0"/>
          <w:numId w:val="3"/>
        </w:numPr>
        <w:spacing w:after="200"/>
        <w:jc w:val="both"/>
        <w:rPr>
          <w:sz w:val="24"/>
          <w:szCs w:val="24"/>
        </w:rPr>
      </w:pPr>
      <w:r w:rsidRPr="00F962BB">
        <w:rPr>
          <w:sz w:val="24"/>
          <w:szCs w:val="24"/>
        </w:rPr>
        <w:t xml:space="preserve">Návrh zákona o kybernetickej bezpečnosti a o zmene a doplnení niektorých zákonov  </w:t>
      </w:r>
    </w:p>
    <w:p w:rsidR="00AD5699" w:rsidRPr="00AD5699" w:rsidRDefault="00AD5699" w:rsidP="00AD5699">
      <w:pPr>
        <w:pStyle w:val="Odsekzoznamu"/>
        <w:jc w:val="both"/>
        <w:rPr>
          <w:sz w:val="24"/>
          <w:szCs w:val="24"/>
        </w:rPr>
      </w:pPr>
      <w:r w:rsidRPr="00F962BB">
        <w:rPr>
          <w:sz w:val="24"/>
          <w:szCs w:val="24"/>
        </w:rPr>
        <w:t>Predkladá: NBÚ</w:t>
      </w:r>
      <w:r w:rsidRPr="009D1D43">
        <w:rPr>
          <w:sz w:val="24"/>
          <w:szCs w:val="24"/>
        </w:rPr>
        <w:tab/>
      </w:r>
    </w:p>
    <w:p w:rsidR="00AD5699" w:rsidRPr="006D0569" w:rsidRDefault="00AD5699" w:rsidP="00752A91">
      <w:pPr>
        <w:pStyle w:val="Odsekzoznamu"/>
        <w:numPr>
          <w:ilvl w:val="0"/>
          <w:numId w:val="3"/>
        </w:numPr>
        <w:jc w:val="both"/>
        <w:rPr>
          <w:sz w:val="24"/>
          <w:szCs w:val="24"/>
        </w:rPr>
      </w:pPr>
      <w:r w:rsidRPr="006D0569">
        <w:rPr>
          <w:bCs/>
          <w:sz w:val="24"/>
          <w:szCs w:val="24"/>
        </w:rPr>
        <w:t>Návrh zákona o prevádzke vozidiel v cestnej premávke a o zmene a doplnení niektorých zákonov</w:t>
      </w:r>
    </w:p>
    <w:p w:rsidR="00AD5699" w:rsidRPr="00AD5699" w:rsidRDefault="00AD5699" w:rsidP="00AD5699">
      <w:pPr>
        <w:pStyle w:val="Odsekzoznamu"/>
        <w:rPr>
          <w:sz w:val="24"/>
          <w:szCs w:val="24"/>
        </w:rPr>
      </w:pPr>
      <w:r>
        <w:rPr>
          <w:sz w:val="24"/>
          <w:szCs w:val="24"/>
        </w:rPr>
        <w:t xml:space="preserve">Predkladá: MDV SR     </w:t>
      </w:r>
      <w:r w:rsidRPr="00AD5699">
        <w:rPr>
          <w:color w:val="FF0000"/>
          <w:sz w:val="24"/>
          <w:szCs w:val="24"/>
        </w:rPr>
        <w:tab/>
      </w:r>
      <w:r w:rsidRPr="00AD5699">
        <w:rPr>
          <w:color w:val="FF0000"/>
          <w:sz w:val="24"/>
          <w:szCs w:val="24"/>
        </w:rPr>
        <w:tab/>
      </w:r>
      <w:r w:rsidRPr="00AD5699">
        <w:rPr>
          <w:color w:val="FF0000"/>
          <w:sz w:val="24"/>
          <w:szCs w:val="24"/>
        </w:rPr>
        <w:tab/>
      </w:r>
    </w:p>
    <w:p w:rsidR="00AD5699" w:rsidRPr="000C141F" w:rsidRDefault="00AD5699" w:rsidP="00752A91">
      <w:pPr>
        <w:pStyle w:val="Odsekzoznamu"/>
        <w:numPr>
          <w:ilvl w:val="0"/>
          <w:numId w:val="3"/>
        </w:numPr>
        <w:jc w:val="both"/>
        <w:rPr>
          <w:sz w:val="24"/>
          <w:szCs w:val="24"/>
        </w:rPr>
      </w:pPr>
      <w:r w:rsidRPr="000C141F">
        <w:rPr>
          <w:sz w:val="24"/>
          <w:szCs w:val="24"/>
        </w:rPr>
        <w:t xml:space="preserve">Návrh zákona, ktorým sa mení a dopĺňa zákon č. </w:t>
      </w:r>
      <w:r>
        <w:rPr>
          <w:sz w:val="24"/>
          <w:szCs w:val="24"/>
        </w:rPr>
        <w:t>97/2013 Z. z. o pozemkových spoločen</w:t>
      </w:r>
      <w:r w:rsidRPr="00E30D41">
        <w:rPr>
          <w:sz w:val="24"/>
          <w:szCs w:val="24"/>
        </w:rPr>
        <w:t>stvách v znení zákona č. 34/2014 Z. z. a ktorým sa menia a dopĺňajú niektoré zákony</w:t>
      </w:r>
    </w:p>
    <w:p w:rsidR="00AD5699" w:rsidRPr="009D1D43" w:rsidRDefault="00AD5699" w:rsidP="00AD5699">
      <w:pPr>
        <w:ind w:firstLine="595"/>
        <w:jc w:val="both"/>
      </w:pPr>
      <w:r>
        <w:t xml:space="preserve">  Predkladá: MPRV SR</w:t>
      </w:r>
      <w:r>
        <w:tab/>
      </w:r>
      <w:r>
        <w:tab/>
      </w:r>
      <w:r>
        <w:tab/>
      </w:r>
    </w:p>
    <w:p w:rsidR="00AD5699" w:rsidRPr="00D126B8" w:rsidRDefault="00AD5699" w:rsidP="00752A91">
      <w:pPr>
        <w:pStyle w:val="Odsekzoznamu"/>
        <w:numPr>
          <w:ilvl w:val="0"/>
          <w:numId w:val="3"/>
        </w:numPr>
        <w:jc w:val="both"/>
        <w:rPr>
          <w:sz w:val="24"/>
          <w:szCs w:val="24"/>
        </w:rPr>
      </w:pPr>
      <w:r w:rsidRPr="00D126B8">
        <w:rPr>
          <w:sz w:val="24"/>
          <w:szCs w:val="24"/>
        </w:rPr>
        <w:t>Informácia o stave implementácie Slovenského kvalifikačného rámca SKKR a Národnej sústavy kvalifikácií v kontexte celoživotného vzdelávania v Slovenskej republike</w:t>
      </w:r>
    </w:p>
    <w:p w:rsidR="00AD5699" w:rsidRPr="00596BB0" w:rsidRDefault="00AD5699" w:rsidP="00AD5699">
      <w:pPr>
        <w:ind w:left="284" w:hanging="284"/>
        <w:jc w:val="both"/>
      </w:pPr>
      <w:r>
        <w:t xml:space="preserve">           </w:t>
      </w:r>
      <w:r>
        <w:tab/>
      </w:r>
      <w:r w:rsidRPr="00E13CD9">
        <w:t xml:space="preserve">Predkladá: </w:t>
      </w:r>
      <w:r>
        <w:t>MŠVVŠ SR</w:t>
      </w:r>
    </w:p>
    <w:p w:rsidR="00AD5699" w:rsidRDefault="00AD5699" w:rsidP="00752A91">
      <w:pPr>
        <w:pStyle w:val="Odsekzoznamu"/>
        <w:numPr>
          <w:ilvl w:val="0"/>
          <w:numId w:val="3"/>
        </w:numPr>
        <w:spacing w:after="200"/>
        <w:jc w:val="both"/>
        <w:rPr>
          <w:sz w:val="24"/>
          <w:szCs w:val="24"/>
        </w:rPr>
      </w:pPr>
      <w:r w:rsidRPr="001E2BC0">
        <w:rPr>
          <w:sz w:val="24"/>
          <w:szCs w:val="24"/>
        </w:rPr>
        <w:t>Návrh zákona, ktorým sa mení a dopĺňa zákon č. 201/2008 Z. z. o náhradnom výživnom a o zmene a doplnení zákona č. 36/2005 Z. z. o rodine a o zmene a doplnení niektorých zákonov v znení nálezu Ústavného súdu Slovenskej republiky č. 615/2006 Z. z. v znení neskorších predpisov</w:t>
      </w:r>
    </w:p>
    <w:p w:rsidR="00AD5699" w:rsidRPr="00AD5699" w:rsidRDefault="00AD5699" w:rsidP="00AD5699">
      <w:pPr>
        <w:pStyle w:val="Odsekzoznamu"/>
        <w:jc w:val="both"/>
        <w:rPr>
          <w:sz w:val="24"/>
          <w:szCs w:val="24"/>
        </w:rPr>
      </w:pPr>
      <w:r w:rsidRPr="001E2BC0">
        <w:rPr>
          <w:sz w:val="24"/>
          <w:szCs w:val="24"/>
        </w:rPr>
        <w:t>Predkladá: MPSVR SR</w:t>
      </w:r>
      <w:r w:rsidRPr="001E2BC0">
        <w:rPr>
          <w:sz w:val="24"/>
          <w:szCs w:val="24"/>
        </w:rPr>
        <w:tab/>
      </w:r>
      <w:r w:rsidRPr="00AD5699">
        <w:rPr>
          <w:sz w:val="24"/>
          <w:szCs w:val="24"/>
        </w:rPr>
        <w:tab/>
      </w:r>
      <w:r w:rsidRPr="00AD5699">
        <w:rPr>
          <w:sz w:val="24"/>
          <w:szCs w:val="24"/>
        </w:rPr>
        <w:tab/>
      </w:r>
    </w:p>
    <w:p w:rsidR="00AD5699" w:rsidRPr="006D0569" w:rsidRDefault="00AD5699" w:rsidP="00752A91">
      <w:pPr>
        <w:pStyle w:val="Odsekzoznamu"/>
        <w:numPr>
          <w:ilvl w:val="0"/>
          <w:numId w:val="3"/>
        </w:numPr>
        <w:jc w:val="both"/>
        <w:rPr>
          <w:sz w:val="24"/>
          <w:szCs w:val="24"/>
        </w:rPr>
      </w:pPr>
      <w:r w:rsidRPr="006D0569">
        <w:rPr>
          <w:sz w:val="24"/>
          <w:szCs w:val="24"/>
        </w:rPr>
        <w:t>Návrh zákona, ktorým sa mení a dopĺňa zákon č. 417/2013 Z. z. o pomoci v hmotnej núdzi a o zmene a doplnení niektorých zákonov v znení neskorších predpisov a ktorým sa mení a dopĺňa zákon č. 453/2003 Z. z. o orgánoch štátnej správy v oblasti sociálnych vecí, rodiny a služieb zamestnanosti a o zmene a doplnení niektorých zákonov v znení neskorších predpisov</w:t>
      </w:r>
    </w:p>
    <w:p w:rsidR="00AD5699" w:rsidRPr="001E2BC0" w:rsidRDefault="00AD5699" w:rsidP="00AD5699">
      <w:pPr>
        <w:ind w:firstLine="595"/>
        <w:jc w:val="both"/>
      </w:pPr>
      <w:r>
        <w:t xml:space="preserve">  </w:t>
      </w:r>
      <w:r w:rsidRPr="001E2BC0">
        <w:t>Predkladá: MPSVR SR</w:t>
      </w:r>
      <w:r w:rsidRPr="001E2BC0">
        <w:tab/>
      </w:r>
      <w:r w:rsidRPr="001E2BC0">
        <w:tab/>
      </w:r>
    </w:p>
    <w:p w:rsidR="00AD5699" w:rsidRDefault="00AD5699" w:rsidP="00752A91">
      <w:pPr>
        <w:pStyle w:val="Odsekzoznamu"/>
        <w:numPr>
          <w:ilvl w:val="0"/>
          <w:numId w:val="3"/>
        </w:numPr>
        <w:spacing w:after="200"/>
        <w:jc w:val="both"/>
        <w:rPr>
          <w:sz w:val="24"/>
          <w:szCs w:val="24"/>
        </w:rPr>
      </w:pPr>
      <w:r w:rsidRPr="001E2BC0">
        <w:rPr>
          <w:sz w:val="24"/>
          <w:szCs w:val="24"/>
        </w:rPr>
        <w:t>Návrh zákona, ktorým sa mení a dopĺňa zákon č. 305/2005 Z. z. o sociálnoprávnej ochrane detí a o sociálnej kuratele a o zmene a doplnení niektorých zákonov v znení neskorších predpisov a ktorým sa menia a dopĺňajú  niektoré zákony</w:t>
      </w:r>
      <w:r>
        <w:rPr>
          <w:sz w:val="24"/>
          <w:szCs w:val="24"/>
        </w:rPr>
        <w:tab/>
      </w:r>
    </w:p>
    <w:p w:rsidR="00AD5699" w:rsidRPr="00A6484C" w:rsidRDefault="00AD5699" w:rsidP="00AD5699">
      <w:pPr>
        <w:pStyle w:val="Odsekzoznamu"/>
        <w:jc w:val="both"/>
        <w:rPr>
          <w:sz w:val="24"/>
          <w:szCs w:val="24"/>
        </w:rPr>
      </w:pPr>
      <w:r w:rsidRPr="001E2BC0">
        <w:rPr>
          <w:sz w:val="24"/>
          <w:szCs w:val="24"/>
        </w:rPr>
        <w:t>Predkladá: MPSVR SR</w:t>
      </w:r>
      <w:r w:rsidRPr="001E2BC0">
        <w:rPr>
          <w:sz w:val="24"/>
          <w:szCs w:val="24"/>
        </w:rPr>
        <w:tab/>
      </w:r>
      <w:r w:rsidRPr="00A6484C">
        <w:rPr>
          <w:sz w:val="24"/>
          <w:szCs w:val="24"/>
        </w:rPr>
        <w:tab/>
      </w:r>
      <w:r w:rsidRPr="00A6484C">
        <w:rPr>
          <w:sz w:val="24"/>
          <w:szCs w:val="24"/>
        </w:rPr>
        <w:tab/>
      </w:r>
    </w:p>
    <w:p w:rsidR="00AD5699" w:rsidRPr="00C1717B" w:rsidRDefault="00AD5699" w:rsidP="00752A91">
      <w:pPr>
        <w:pStyle w:val="Odsekzoznamu"/>
        <w:numPr>
          <w:ilvl w:val="0"/>
          <w:numId w:val="3"/>
        </w:numPr>
        <w:jc w:val="both"/>
        <w:rPr>
          <w:sz w:val="24"/>
          <w:szCs w:val="24"/>
        </w:rPr>
      </w:pPr>
      <w:r w:rsidRPr="00C1717B">
        <w:rPr>
          <w:sz w:val="24"/>
          <w:szCs w:val="24"/>
        </w:rPr>
        <w:lastRenderedPageBreak/>
        <w:t>Informácia o priebehu a výsledkoch 106. zasadnutia Generálnej konferencie Medzinárodnej organizácie práce, ktoré sa uskutočnilo v Ženeve od 5. júna 2017 do 16. júna 2017</w:t>
      </w:r>
    </w:p>
    <w:p w:rsidR="00AD5699" w:rsidRPr="00AD5699" w:rsidRDefault="00AD5699" w:rsidP="00AD5699">
      <w:pPr>
        <w:pStyle w:val="Odsekzoznamu"/>
        <w:jc w:val="both"/>
        <w:rPr>
          <w:sz w:val="24"/>
          <w:szCs w:val="24"/>
        </w:rPr>
      </w:pPr>
      <w:r w:rsidRPr="001E2BC0">
        <w:rPr>
          <w:sz w:val="24"/>
          <w:szCs w:val="24"/>
        </w:rPr>
        <w:t>Predkladá: MPSVR SR</w:t>
      </w:r>
      <w:r w:rsidRPr="00AD5699">
        <w:rPr>
          <w:sz w:val="24"/>
          <w:szCs w:val="24"/>
        </w:rPr>
        <w:tab/>
      </w:r>
    </w:p>
    <w:p w:rsidR="00AD5699" w:rsidRPr="00D07EC6" w:rsidRDefault="00AD5699" w:rsidP="00752A91">
      <w:pPr>
        <w:pStyle w:val="Odsekzoznamu"/>
        <w:numPr>
          <w:ilvl w:val="0"/>
          <w:numId w:val="3"/>
        </w:numPr>
        <w:jc w:val="both"/>
        <w:rPr>
          <w:sz w:val="24"/>
          <w:szCs w:val="24"/>
        </w:rPr>
      </w:pPr>
      <w:r w:rsidRPr="00D07EC6">
        <w:rPr>
          <w:sz w:val="24"/>
          <w:szCs w:val="24"/>
        </w:rPr>
        <w:t>Návrh zákona, ktorým sa mení a dopĺňa zákon č. 297/2008 Z. z. o ochrane pred legalizáciou príjmov z trestnej činnosti a o ochrane pred financovaním terorizmu a o zmene a doplnení niektorých zákonov v znení neskorších predpisov a ktorým sa m</w:t>
      </w:r>
      <w:r>
        <w:rPr>
          <w:sz w:val="24"/>
          <w:szCs w:val="24"/>
        </w:rPr>
        <w:t>enia a dopĺňajú niektoré zákony</w:t>
      </w:r>
    </w:p>
    <w:p w:rsidR="00AD5699" w:rsidRPr="00AD5699" w:rsidRDefault="00AD5699" w:rsidP="00AD5699">
      <w:pPr>
        <w:pStyle w:val="Odsekzoznamu"/>
        <w:jc w:val="both"/>
      </w:pPr>
      <w:r>
        <w:rPr>
          <w:sz w:val="24"/>
          <w:szCs w:val="24"/>
        </w:rPr>
        <w:t>Predkladá: MV SR</w:t>
      </w:r>
      <w:r>
        <w:tab/>
      </w:r>
      <w:r>
        <w:tab/>
      </w:r>
    </w:p>
    <w:p w:rsidR="00AD5699" w:rsidRDefault="00AD5699" w:rsidP="00AD5699">
      <w:pPr>
        <w:ind w:firstLine="595"/>
        <w:jc w:val="both"/>
      </w:pPr>
    </w:p>
    <w:p w:rsidR="00AD5699" w:rsidRDefault="00AD5699" w:rsidP="00AD5699">
      <w:pPr>
        <w:jc w:val="both"/>
      </w:pPr>
      <w:r w:rsidRPr="00A00305">
        <w:t>Rokovanie otvoril a viedol predseda rady pán Richter, ktorý privítal členov rady</w:t>
      </w:r>
      <w:r>
        <w:t xml:space="preserve"> a  požiadal o doplnenie</w:t>
      </w:r>
      <w:r w:rsidRPr="00A00305">
        <w:t xml:space="preserve"> programu o</w:t>
      </w:r>
      <w:r>
        <w:t> </w:t>
      </w:r>
      <w:r w:rsidRPr="00A00305">
        <w:t>bod</w:t>
      </w:r>
      <w:r w:rsidR="008226D7">
        <w:t>y</w:t>
      </w:r>
      <w:r>
        <w:t>:</w:t>
      </w:r>
    </w:p>
    <w:p w:rsidR="008226D7" w:rsidRDefault="008226D7" w:rsidP="00AD5699">
      <w:pPr>
        <w:jc w:val="both"/>
      </w:pPr>
    </w:p>
    <w:p w:rsidR="008226D7" w:rsidRPr="008226D7" w:rsidRDefault="008226D7" w:rsidP="00752A91">
      <w:pPr>
        <w:pStyle w:val="Odsekzoznamu"/>
        <w:numPr>
          <w:ilvl w:val="0"/>
          <w:numId w:val="3"/>
        </w:numPr>
        <w:jc w:val="both"/>
        <w:rPr>
          <w:sz w:val="24"/>
          <w:szCs w:val="24"/>
        </w:rPr>
      </w:pPr>
      <w:r w:rsidRPr="008226D7">
        <w:rPr>
          <w:sz w:val="24"/>
          <w:szCs w:val="24"/>
        </w:rPr>
        <w:t>Návrh zákona o štátnych hmotných rezervách</w:t>
      </w:r>
    </w:p>
    <w:p w:rsidR="008226D7" w:rsidRPr="00272028" w:rsidRDefault="008226D7" w:rsidP="008226D7">
      <w:pPr>
        <w:ind w:firstLine="595"/>
        <w:jc w:val="both"/>
      </w:pPr>
      <w:r>
        <w:t xml:space="preserve">  Predkladá: SŠHR SR</w:t>
      </w:r>
      <w:r>
        <w:tab/>
      </w:r>
    </w:p>
    <w:p w:rsidR="00AD5699" w:rsidRDefault="00AD5699" w:rsidP="00AD5699">
      <w:pPr>
        <w:jc w:val="both"/>
      </w:pPr>
    </w:p>
    <w:p w:rsidR="00AD5699" w:rsidRPr="008226D7" w:rsidRDefault="00C60C53" w:rsidP="00752A91">
      <w:pPr>
        <w:pStyle w:val="Odsekzoznamu"/>
        <w:numPr>
          <w:ilvl w:val="0"/>
          <w:numId w:val="3"/>
        </w:numPr>
        <w:jc w:val="both"/>
        <w:rPr>
          <w:sz w:val="24"/>
          <w:szCs w:val="24"/>
        </w:rPr>
      </w:pPr>
      <w:r w:rsidRPr="008226D7">
        <w:rPr>
          <w:sz w:val="24"/>
          <w:szCs w:val="24"/>
        </w:rPr>
        <w:t>Návrh</w:t>
      </w:r>
      <w:r w:rsidR="00AD5699" w:rsidRPr="008226D7">
        <w:rPr>
          <w:sz w:val="24"/>
          <w:szCs w:val="24"/>
        </w:rPr>
        <w:t xml:space="preserve"> zákona, ktorým sa mení a dopĺňa zákon   č. 364/2004 Z. z. o vodách a o zmene zákona Slovenskej národnej rady č. 372/1990 Zb. o priestupkoch v znení neskorších predpisov (vodný zákon) v znení neskorších predpisov a ktorým sa mení a dopĺňa zákon č. 442/2002 Z. z. o verejných vodovodoch a verejných kanalizáciách a o zmene zákona  č. 276/2001 Z. z. o regulácii v sieťových odvetviach v znení neskorších predpisov  </w:t>
      </w:r>
    </w:p>
    <w:p w:rsidR="00AD5699" w:rsidRPr="008226D7" w:rsidRDefault="00AD5699" w:rsidP="00AD5699">
      <w:pPr>
        <w:pStyle w:val="Odsekzoznamu"/>
        <w:jc w:val="both"/>
        <w:rPr>
          <w:sz w:val="24"/>
          <w:szCs w:val="24"/>
        </w:rPr>
      </w:pPr>
      <w:r w:rsidRPr="008226D7">
        <w:rPr>
          <w:sz w:val="24"/>
          <w:szCs w:val="24"/>
        </w:rPr>
        <w:t>Predkladá: MŽP SR</w:t>
      </w:r>
    </w:p>
    <w:p w:rsidR="00AD5699" w:rsidRPr="00006261" w:rsidRDefault="00AD5699" w:rsidP="00AD5699"/>
    <w:p w:rsidR="00AD5699" w:rsidRPr="007E4A96" w:rsidRDefault="00AD5699" w:rsidP="00AD5699">
      <w:pPr>
        <w:jc w:val="both"/>
      </w:pPr>
      <w:r w:rsidRPr="007E4A96">
        <w:t>Sociálni partneri súhlasili s </w:t>
      </w:r>
      <w:r w:rsidR="004C1D0C">
        <w:t>navrhnutým</w:t>
      </w:r>
      <w:r w:rsidRPr="007E4A96">
        <w:t xml:space="preserve"> programom</w:t>
      </w:r>
      <w:r w:rsidR="002A1324">
        <w:t xml:space="preserve"> aj s jeho doplnením</w:t>
      </w:r>
      <w:r w:rsidRPr="007E4A96">
        <w:t xml:space="preserve">. </w:t>
      </w:r>
      <w:r w:rsidR="004C1D0C">
        <w:t>Doplnené body budú predradené ako bod 2 a 3.</w:t>
      </w:r>
      <w:r w:rsidRPr="007E4A96">
        <w:t xml:space="preserve">                                                              </w:t>
      </w:r>
    </w:p>
    <w:p w:rsidR="00493D6A" w:rsidRPr="007E4A96" w:rsidRDefault="00493D6A" w:rsidP="007E4A96">
      <w:pPr>
        <w:jc w:val="both"/>
      </w:pPr>
      <w:r w:rsidRPr="007E4A96">
        <w:t xml:space="preserve">                                                          </w:t>
      </w:r>
    </w:p>
    <w:p w:rsidR="007B462F" w:rsidRPr="003555F0" w:rsidRDefault="00F220D2" w:rsidP="007B462F">
      <w:pPr>
        <w:jc w:val="both"/>
        <w:rPr>
          <w:b/>
          <w:u w:val="single"/>
        </w:rPr>
      </w:pPr>
      <w:r>
        <w:rPr>
          <w:b/>
          <w:u w:val="single"/>
        </w:rPr>
        <w:t>K bodu  1</w:t>
      </w:r>
    </w:p>
    <w:p w:rsidR="007B462F" w:rsidRDefault="00AD5699" w:rsidP="00AD5699">
      <w:pPr>
        <w:spacing w:after="200"/>
        <w:jc w:val="both"/>
      </w:pPr>
      <w:r w:rsidRPr="00AD5699">
        <w:t xml:space="preserve">Návrh zákona o kybernetickej bezpečnosti a o zmene a doplnení niektorých zákonov  </w:t>
      </w:r>
      <w:r w:rsidR="007B462F" w:rsidRPr="003555F0">
        <w:t>Predmetný návrh zák</w:t>
      </w:r>
      <w:r w:rsidR="007B462F" w:rsidRPr="00AD5699">
        <w:t xml:space="preserve">ona </w:t>
      </w:r>
      <w:r w:rsidR="009C584C" w:rsidRPr="00AD5699">
        <w:t>uvied</w:t>
      </w:r>
      <w:r w:rsidRPr="00AD5699">
        <w:t>ol</w:t>
      </w:r>
      <w:r w:rsidR="009C584C" w:rsidRPr="00AD5699">
        <w:t xml:space="preserve"> </w:t>
      </w:r>
      <w:r w:rsidRPr="00AD5699">
        <w:rPr>
          <w:bCs/>
          <w:iCs/>
        </w:rPr>
        <w:t>námestník riaditeľa Národného bezpečnostného úradu pán Konečný</w:t>
      </w:r>
      <w:r w:rsidR="009C584C" w:rsidRPr="00AD5699">
        <w:t>.</w:t>
      </w:r>
    </w:p>
    <w:p w:rsidR="004C1D0C" w:rsidRPr="003555F0" w:rsidRDefault="004C1D0C" w:rsidP="00AD5699">
      <w:pPr>
        <w:spacing w:after="200"/>
        <w:jc w:val="both"/>
      </w:pPr>
      <w:r>
        <w:t xml:space="preserve">Pán Sirota za RÚZ požiadal aj ministra hospodárstva SR pána </w:t>
      </w:r>
      <w:proofErr w:type="spellStart"/>
      <w:r>
        <w:t>Žigu</w:t>
      </w:r>
      <w:proofErr w:type="spellEnd"/>
      <w:r>
        <w:t xml:space="preserve"> o zaujatie stanoviska k tomuto bodu, hlavne k prílohe č.1 bod 4.</w:t>
      </w:r>
    </w:p>
    <w:p w:rsidR="007B462F" w:rsidRPr="00AD5699" w:rsidRDefault="007B462F" w:rsidP="007B462F">
      <w:pPr>
        <w:jc w:val="both"/>
        <w:rPr>
          <w:color w:val="FF0000"/>
        </w:rPr>
      </w:pPr>
      <w:r w:rsidRPr="003555F0">
        <w:t xml:space="preserve">Stanovisko za KOZ SR predniesla pani </w:t>
      </w:r>
      <w:proofErr w:type="spellStart"/>
      <w:r w:rsidR="001E151E" w:rsidRPr="001B7B8A">
        <w:t>Uhlerová</w:t>
      </w:r>
      <w:proofErr w:type="spellEnd"/>
      <w:r w:rsidR="001E151E" w:rsidRPr="00AD5699">
        <w:rPr>
          <w:color w:val="FF0000"/>
        </w:rPr>
        <w:t>,</w:t>
      </w:r>
      <w:r w:rsidR="001E151E" w:rsidRPr="00E23811">
        <w:t xml:space="preserve"> ktorá uviedla, že KOZ SR nemá k návrhu zákona pripomienky a odporučila ho na ďalšie legislatívne konanie.</w:t>
      </w:r>
    </w:p>
    <w:p w:rsidR="007B462F" w:rsidRPr="003555F0" w:rsidRDefault="007B462F" w:rsidP="007B462F">
      <w:pPr>
        <w:pStyle w:val="Odsekzoznamu"/>
        <w:ind w:left="0"/>
        <w:jc w:val="both"/>
        <w:rPr>
          <w:sz w:val="24"/>
          <w:szCs w:val="24"/>
        </w:rPr>
      </w:pPr>
      <w:r w:rsidRPr="003555F0">
        <w:rPr>
          <w:sz w:val="24"/>
          <w:szCs w:val="24"/>
        </w:rPr>
        <w:t xml:space="preserve">Stanovisko za AZZZ SR predniesol </w:t>
      </w:r>
      <w:r w:rsidR="00CF683D">
        <w:rPr>
          <w:sz w:val="24"/>
          <w:szCs w:val="24"/>
        </w:rPr>
        <w:t xml:space="preserve">pán </w:t>
      </w:r>
      <w:proofErr w:type="spellStart"/>
      <w:r w:rsidR="002A1324" w:rsidRPr="001B7B8A">
        <w:rPr>
          <w:sz w:val="24"/>
          <w:szCs w:val="24"/>
        </w:rPr>
        <w:t>Machunka</w:t>
      </w:r>
      <w:proofErr w:type="spellEnd"/>
      <w:r w:rsidR="00CF683D" w:rsidRPr="001B7B8A">
        <w:rPr>
          <w:sz w:val="24"/>
          <w:szCs w:val="24"/>
        </w:rPr>
        <w:t>,</w:t>
      </w:r>
      <w:r w:rsidR="00CF683D" w:rsidRPr="00AD5699">
        <w:rPr>
          <w:color w:val="FF0000"/>
          <w:sz w:val="24"/>
          <w:szCs w:val="24"/>
        </w:rPr>
        <w:t xml:space="preserve"> </w:t>
      </w:r>
      <w:r w:rsidR="00CF683D" w:rsidRPr="003465EA">
        <w:rPr>
          <w:sz w:val="24"/>
          <w:szCs w:val="24"/>
        </w:rPr>
        <w:t>ktorý odporučil návrh zákona zobrať na vedomie a postúpiť ho na ďalšie legislatívne konanie.</w:t>
      </w:r>
    </w:p>
    <w:p w:rsidR="00BF4156" w:rsidRDefault="007B462F" w:rsidP="00BF4156">
      <w:pPr>
        <w:pStyle w:val="Textkomentra"/>
        <w:suppressAutoHyphens/>
        <w:contextualSpacing/>
        <w:jc w:val="both"/>
        <w:rPr>
          <w:rFonts w:ascii="Times New Roman" w:hAnsi="Times New Roman"/>
        </w:rPr>
      </w:pPr>
      <w:r w:rsidRPr="00BF4156">
        <w:rPr>
          <w:rFonts w:ascii="Times New Roman" w:hAnsi="Times New Roman"/>
        </w:rPr>
        <w:t>Stanovisko za RÚZ predniesol pán</w:t>
      </w:r>
      <w:r w:rsidR="006C055E" w:rsidRPr="00BF4156">
        <w:rPr>
          <w:rFonts w:ascii="Times New Roman" w:hAnsi="Times New Roman"/>
        </w:rPr>
        <w:t xml:space="preserve"> </w:t>
      </w:r>
      <w:r w:rsidR="00B243F6" w:rsidRPr="00BF4156">
        <w:rPr>
          <w:rFonts w:ascii="Times New Roman" w:hAnsi="Times New Roman"/>
        </w:rPr>
        <w:t>Sirota</w:t>
      </w:r>
      <w:r w:rsidR="006C055E" w:rsidRPr="00BF4156">
        <w:rPr>
          <w:rFonts w:ascii="Times New Roman" w:hAnsi="Times New Roman"/>
        </w:rPr>
        <w:t xml:space="preserve">, ktorý </w:t>
      </w:r>
      <w:r w:rsidR="004E35B6" w:rsidRPr="00BF4156">
        <w:rPr>
          <w:rFonts w:ascii="Times New Roman" w:hAnsi="Times New Roman"/>
        </w:rPr>
        <w:t>uviedol, že pripomienky</w:t>
      </w:r>
      <w:r w:rsidR="009E25BA" w:rsidRPr="00BF4156">
        <w:rPr>
          <w:rFonts w:ascii="Times New Roman" w:hAnsi="Times New Roman"/>
        </w:rPr>
        <w:t xml:space="preserve"> sú podrobne </w:t>
      </w:r>
      <w:r w:rsidR="001B7B8A" w:rsidRPr="00BF4156">
        <w:rPr>
          <w:rFonts w:ascii="Times New Roman" w:hAnsi="Times New Roman"/>
        </w:rPr>
        <w:t>rozobraté v písomnom stanovisku, požiadal predkladateľa o stretnutie k nim. Predkladateľ uviedol, že nemá problém sa stretnúť s RÚZ.</w:t>
      </w:r>
      <w:r w:rsidR="004E35B6" w:rsidRPr="00BF4156">
        <w:rPr>
          <w:rFonts w:ascii="Times New Roman" w:hAnsi="Times New Roman"/>
        </w:rPr>
        <w:t xml:space="preserve"> </w:t>
      </w:r>
    </w:p>
    <w:p w:rsidR="0057615A" w:rsidRDefault="00BF4156" w:rsidP="00BF4156">
      <w:pPr>
        <w:pStyle w:val="Textkomentra"/>
        <w:suppressAutoHyphens/>
        <w:contextualSpacing/>
        <w:jc w:val="both"/>
        <w:rPr>
          <w:rFonts w:ascii="Times New Roman" w:hAnsi="Times New Roman"/>
        </w:rPr>
      </w:pPr>
      <w:r w:rsidRPr="00BF4156">
        <w:rPr>
          <w:rFonts w:ascii="Times New Roman" w:hAnsi="Times New Roman"/>
        </w:rPr>
        <w:t>Na stretnutí b</w:t>
      </w:r>
      <w:r>
        <w:rPr>
          <w:rFonts w:ascii="Times New Roman" w:hAnsi="Times New Roman"/>
        </w:rPr>
        <w:t>olo dohodnuté, že pripomienka k</w:t>
      </w:r>
      <w:r w:rsidRPr="00BF4156">
        <w:rPr>
          <w:rFonts w:ascii="Times New Roman" w:hAnsi="Times New Roman"/>
        </w:rPr>
        <w:t xml:space="preserve"> čl. I., §31 RÚZ žiadala vypustiť sumu dolnej sadzby pokuty vo výške 3000 € v každom prípade porušenia zákona v § 31 – </w:t>
      </w:r>
      <w:r>
        <w:rPr>
          <w:rFonts w:ascii="Times New Roman" w:hAnsi="Times New Roman"/>
        </w:rPr>
        <w:t>akceptované predkladateľom</w:t>
      </w:r>
      <w:r w:rsidR="00176DFA">
        <w:rPr>
          <w:rFonts w:ascii="Times New Roman" w:hAnsi="Times New Roman"/>
        </w:rPr>
        <w:t xml:space="preserve">. Spodná hranica sadzby pokuty </w:t>
      </w:r>
      <w:r w:rsidR="00176DFA" w:rsidRPr="00BF4156">
        <w:rPr>
          <w:rFonts w:ascii="Times New Roman" w:hAnsi="Times New Roman"/>
        </w:rPr>
        <w:t xml:space="preserve">3000 € sa mení </w:t>
      </w:r>
      <w:r w:rsidR="00176DFA">
        <w:rPr>
          <w:rFonts w:ascii="Times New Roman" w:hAnsi="Times New Roman"/>
        </w:rPr>
        <w:t xml:space="preserve">vo všetkých prípadoch </w:t>
      </w:r>
      <w:r w:rsidR="00176DFA" w:rsidRPr="00BF4156">
        <w:rPr>
          <w:rFonts w:ascii="Times New Roman" w:hAnsi="Times New Roman"/>
        </w:rPr>
        <w:t>na 300€.</w:t>
      </w:r>
    </w:p>
    <w:p w:rsidR="00BF4156" w:rsidRPr="00BF4156" w:rsidRDefault="00BF4156" w:rsidP="0057615A">
      <w:pPr>
        <w:pStyle w:val="Textkomentra"/>
        <w:suppressAutoHyphens/>
        <w:contextualSpacing/>
        <w:jc w:val="both"/>
        <w:rPr>
          <w:rFonts w:ascii="Times New Roman" w:hAnsi="Times New Roman"/>
        </w:rPr>
      </w:pPr>
      <w:r w:rsidRPr="00BF4156">
        <w:rPr>
          <w:rFonts w:ascii="Times New Roman" w:hAnsi="Times New Roman"/>
        </w:rPr>
        <w:t xml:space="preserve">K pripomienke č. 8 z písomného stanoviska k </w:t>
      </w:r>
      <w:r w:rsidR="0057615A">
        <w:rPr>
          <w:rFonts w:ascii="Times New Roman" w:hAnsi="Times New Roman"/>
        </w:rPr>
        <w:t xml:space="preserve">Prílohe č. 1 </w:t>
      </w:r>
      <w:r w:rsidRPr="00BF4156">
        <w:rPr>
          <w:rFonts w:ascii="Times New Roman" w:hAnsi="Times New Roman"/>
        </w:rPr>
        <w:t>RÚZ navrhovala vypustiť bod 4. z tabuľky v Prílohe č. 1.alebo alternatívne z bodu 4. Prílohy č. 1 vypustiť v ob</w:t>
      </w:r>
      <w:r w:rsidR="0057615A">
        <w:rPr>
          <w:rFonts w:ascii="Times New Roman" w:hAnsi="Times New Roman"/>
        </w:rPr>
        <w:t>och riadkoch tabuľky znenie: „</w:t>
      </w:r>
      <w:r w:rsidRPr="00BF4156">
        <w:rPr>
          <w:rFonts w:ascii="Times New Roman" w:hAnsi="Times New Roman"/>
        </w:rPr>
        <w:t>alebo sú k nemu priamo pripojené“. Predkladateľom bola akceptovaná druhá alternatíva vypustiť v ob</w:t>
      </w:r>
      <w:r w:rsidR="0057615A">
        <w:rPr>
          <w:rFonts w:ascii="Times New Roman" w:hAnsi="Times New Roman"/>
        </w:rPr>
        <w:t>och riadkoch tabuľky znenie: „</w:t>
      </w:r>
      <w:r w:rsidRPr="00BF4156">
        <w:rPr>
          <w:rFonts w:ascii="Times New Roman" w:hAnsi="Times New Roman"/>
        </w:rPr>
        <w:t>alebo sú k nemu priamo pripojené“</w:t>
      </w:r>
      <w:r w:rsidR="0057615A">
        <w:rPr>
          <w:rFonts w:ascii="Times New Roman" w:hAnsi="Times New Roman"/>
        </w:rPr>
        <w:t>.</w:t>
      </w:r>
    </w:p>
    <w:p w:rsidR="00BF4156" w:rsidRPr="00BF4156" w:rsidRDefault="00BF4156" w:rsidP="00BF4156">
      <w:pPr>
        <w:pStyle w:val="Textkomentra"/>
        <w:suppressAutoHyphens/>
        <w:contextualSpacing/>
        <w:jc w:val="both"/>
        <w:rPr>
          <w:rFonts w:ascii="Arial Narrow" w:hAnsi="Arial Narrow"/>
          <w:b/>
          <w:sz w:val="22"/>
          <w:szCs w:val="22"/>
        </w:rPr>
      </w:pPr>
    </w:p>
    <w:p w:rsidR="00EA653F" w:rsidRDefault="00EA653F" w:rsidP="00F220D2">
      <w:pPr>
        <w:jc w:val="both"/>
      </w:pPr>
    </w:p>
    <w:p w:rsidR="00176DFA" w:rsidRPr="00AD5699" w:rsidRDefault="00176DFA" w:rsidP="00176DFA">
      <w:pPr>
        <w:jc w:val="both"/>
        <w:rPr>
          <w:color w:val="FF0000"/>
        </w:rPr>
      </w:pPr>
      <w:r>
        <w:t>RÚZ s predloženým návrhom zákona súhlasí s pripomienkami.</w:t>
      </w:r>
    </w:p>
    <w:p w:rsidR="001B7B8A" w:rsidRDefault="007B462F" w:rsidP="009F5B42">
      <w:pPr>
        <w:spacing w:after="200"/>
        <w:jc w:val="both"/>
        <w:rPr>
          <w:rFonts w:eastAsiaTheme="minorHAnsi"/>
          <w:lang w:eastAsia="en-US"/>
        </w:rPr>
      </w:pPr>
      <w:r w:rsidRPr="003555F0">
        <w:t xml:space="preserve">Stanovisko za ZMOS predniesol pán </w:t>
      </w:r>
      <w:proofErr w:type="spellStart"/>
      <w:r w:rsidR="002A1324" w:rsidRPr="001B7B8A">
        <w:t>Dvonč</w:t>
      </w:r>
      <w:proofErr w:type="spellEnd"/>
      <w:r w:rsidR="00CF683D" w:rsidRPr="001B7B8A">
        <w:t xml:space="preserve">, ktorý </w:t>
      </w:r>
      <w:r w:rsidR="009F5B42" w:rsidRPr="001B7B8A">
        <w:rPr>
          <w:rFonts w:eastAsiaTheme="minorHAnsi"/>
          <w:lang w:eastAsia="en-US"/>
        </w:rPr>
        <w:t>upozornil</w:t>
      </w:r>
      <w:r w:rsidR="009F5B42">
        <w:rPr>
          <w:rFonts w:eastAsiaTheme="minorHAnsi"/>
          <w:lang w:eastAsia="en-US"/>
        </w:rPr>
        <w:t xml:space="preserve"> na možné negatívne vplyvy prijatého zákona na rozpočty miest a obcí. Finančné dopady na rozpočty miest a obcí nie sú v doložke vplyvov kvantifikované. V prípade, že dôjde k takejto situácii, ZMOS žiada ich finančné krytie zo štátneho rozpočtu v plnej miere. </w:t>
      </w:r>
      <w:r w:rsidR="0057615A">
        <w:rPr>
          <w:rFonts w:eastAsiaTheme="minorHAnsi"/>
          <w:lang w:eastAsia="en-US"/>
        </w:rPr>
        <w:t xml:space="preserve"> </w:t>
      </w:r>
      <w:r w:rsidR="001B7B8A">
        <w:rPr>
          <w:rFonts w:eastAsiaTheme="minorHAnsi"/>
          <w:lang w:eastAsia="en-US"/>
        </w:rPr>
        <w:t>Predkladateľ uviedol, že finančné vplyvy budú financované z Operačného programu Kybernetická bezpečnosť.</w:t>
      </w:r>
    </w:p>
    <w:p w:rsidR="007B462F" w:rsidRPr="00BF4156" w:rsidRDefault="007B462F" w:rsidP="007B462F">
      <w:pPr>
        <w:pStyle w:val="Odsekzoznamu"/>
        <w:ind w:left="0"/>
        <w:jc w:val="both"/>
        <w:rPr>
          <w:b/>
          <w:sz w:val="24"/>
          <w:szCs w:val="24"/>
        </w:rPr>
      </w:pPr>
      <w:r w:rsidRPr="00BF4156">
        <w:rPr>
          <w:b/>
          <w:sz w:val="24"/>
          <w:szCs w:val="24"/>
        </w:rPr>
        <w:t>Záver:</w:t>
      </w:r>
    </w:p>
    <w:p w:rsidR="007B462F" w:rsidRPr="00BF4156" w:rsidRDefault="007B462F" w:rsidP="007B462F">
      <w:pPr>
        <w:jc w:val="both"/>
        <w:rPr>
          <w:b/>
        </w:rPr>
      </w:pPr>
      <w:r w:rsidRPr="00BF4156">
        <w:rPr>
          <w:b/>
        </w:rPr>
        <w:t>Rada</w:t>
      </w:r>
    </w:p>
    <w:p w:rsidR="00BF4156" w:rsidRPr="00D04626" w:rsidRDefault="00BF4156" w:rsidP="00BF4156">
      <w:pPr>
        <w:pStyle w:val="Odsekzoznamu"/>
        <w:numPr>
          <w:ilvl w:val="0"/>
          <w:numId w:val="10"/>
        </w:numPr>
        <w:spacing w:after="200" w:line="276" w:lineRule="auto"/>
        <w:jc w:val="both"/>
        <w:rPr>
          <w:b/>
          <w:sz w:val="24"/>
          <w:szCs w:val="24"/>
        </w:rPr>
      </w:pPr>
      <w:r w:rsidRPr="00D04626">
        <w:rPr>
          <w:b/>
          <w:sz w:val="24"/>
          <w:szCs w:val="24"/>
        </w:rPr>
        <w:t xml:space="preserve">AZZZ SR, </w:t>
      </w:r>
      <w:r>
        <w:rPr>
          <w:b/>
          <w:sz w:val="24"/>
          <w:szCs w:val="24"/>
        </w:rPr>
        <w:t>ZMOS</w:t>
      </w:r>
      <w:r w:rsidRPr="00D04626">
        <w:rPr>
          <w:b/>
          <w:sz w:val="24"/>
          <w:szCs w:val="24"/>
        </w:rPr>
        <w:t xml:space="preserve"> a KOZ SR súhlasili s predloženým návrhom zákona bez pripomienok,</w:t>
      </w:r>
    </w:p>
    <w:p w:rsidR="00BF4156" w:rsidRPr="00D04626" w:rsidRDefault="00BF4156" w:rsidP="00BF4156">
      <w:pPr>
        <w:pStyle w:val="Odsekzoznamu"/>
        <w:numPr>
          <w:ilvl w:val="0"/>
          <w:numId w:val="10"/>
        </w:numPr>
        <w:spacing w:after="200" w:line="276" w:lineRule="auto"/>
        <w:jc w:val="both"/>
        <w:rPr>
          <w:b/>
          <w:sz w:val="24"/>
          <w:szCs w:val="24"/>
        </w:rPr>
      </w:pPr>
      <w:r>
        <w:rPr>
          <w:b/>
          <w:sz w:val="24"/>
          <w:szCs w:val="24"/>
        </w:rPr>
        <w:t>RÚZ súhlasilo s pripomienkami</w:t>
      </w:r>
      <w:r w:rsidRPr="00D04626">
        <w:rPr>
          <w:b/>
          <w:sz w:val="24"/>
          <w:szCs w:val="24"/>
        </w:rPr>
        <w:t>,</w:t>
      </w:r>
    </w:p>
    <w:p w:rsidR="004E35B6" w:rsidRPr="00BF4156" w:rsidRDefault="00BF4156" w:rsidP="00BF4156">
      <w:pPr>
        <w:pStyle w:val="Odsekzoznamu"/>
        <w:numPr>
          <w:ilvl w:val="0"/>
          <w:numId w:val="10"/>
        </w:numPr>
        <w:spacing w:after="200" w:line="276" w:lineRule="auto"/>
        <w:jc w:val="both"/>
        <w:rPr>
          <w:b/>
          <w:sz w:val="24"/>
          <w:szCs w:val="24"/>
        </w:rPr>
      </w:pPr>
      <w:r w:rsidRPr="00D04626">
        <w:rPr>
          <w:b/>
          <w:sz w:val="24"/>
          <w:szCs w:val="24"/>
        </w:rPr>
        <w:t>odporúča ho na ďalšie legislatívne konanie.</w:t>
      </w:r>
    </w:p>
    <w:p w:rsidR="001B7B8A" w:rsidRPr="005C422C" w:rsidRDefault="001B7B8A" w:rsidP="001B7B8A">
      <w:pPr>
        <w:jc w:val="both"/>
        <w:rPr>
          <w:b/>
          <w:u w:val="single"/>
        </w:rPr>
      </w:pPr>
      <w:r>
        <w:rPr>
          <w:b/>
          <w:u w:val="single"/>
        </w:rPr>
        <w:t>K bodu  10</w:t>
      </w:r>
    </w:p>
    <w:p w:rsidR="001B7B8A" w:rsidRPr="00B255F6" w:rsidRDefault="001B7B8A" w:rsidP="001B7B8A">
      <w:pPr>
        <w:spacing w:after="200"/>
        <w:jc w:val="both"/>
      </w:pPr>
      <w:r w:rsidRPr="001E2BC0">
        <w:t xml:space="preserve">Návrh </w:t>
      </w:r>
      <w:r w:rsidRPr="00272028">
        <w:t>zákona o štátnych hmotných rezervách</w:t>
      </w:r>
      <w:r>
        <w:tab/>
      </w:r>
      <w:r>
        <w:tab/>
      </w:r>
      <w:r>
        <w:tab/>
      </w:r>
      <w:r>
        <w:tab/>
      </w:r>
      <w:r>
        <w:tab/>
        <w:t xml:space="preserve">     </w:t>
      </w:r>
      <w:r w:rsidRPr="00A721F8">
        <w:t xml:space="preserve">Predmetný návrh </w:t>
      </w:r>
      <w:r>
        <w:t>zákona</w:t>
      </w:r>
      <w:r w:rsidRPr="00A721F8">
        <w:t xml:space="preserve"> </w:t>
      </w:r>
      <w:r w:rsidRPr="007B462F">
        <w:t xml:space="preserve">uviedol </w:t>
      </w:r>
      <w:r w:rsidRPr="00E97A37">
        <w:t xml:space="preserve">predseda </w:t>
      </w:r>
      <w:r>
        <w:t>Správy štátnych hmotných rezerv</w:t>
      </w:r>
      <w:r w:rsidRPr="00E97A37">
        <w:t xml:space="preserve"> SR pán </w:t>
      </w:r>
      <w:proofErr w:type="spellStart"/>
      <w:r w:rsidRPr="00E97A37">
        <w:t>Kičura</w:t>
      </w:r>
      <w:proofErr w:type="spellEnd"/>
      <w:r w:rsidRPr="00E97A37">
        <w:t>.</w:t>
      </w:r>
    </w:p>
    <w:p w:rsidR="001B7B8A" w:rsidRPr="003555F0" w:rsidRDefault="001B7B8A" w:rsidP="001B7B8A">
      <w:pPr>
        <w:jc w:val="both"/>
      </w:pPr>
      <w:r w:rsidRPr="003555F0">
        <w:t xml:space="preserve">Stanovisko za KOZ SR predniesla pani </w:t>
      </w:r>
      <w:proofErr w:type="spellStart"/>
      <w:r w:rsidRPr="001B7B8A">
        <w:t>Uhlerová</w:t>
      </w:r>
      <w:proofErr w:type="spellEnd"/>
      <w:r w:rsidRPr="001B7B8A">
        <w:t>, ktorá</w:t>
      </w:r>
      <w:r w:rsidRPr="00E23811">
        <w:t xml:space="preserve"> uviedla, že KOZ SR nemá k návrhu zákona pripomienky a odporučila ho na ďalšie legislatívne konanie.</w:t>
      </w:r>
    </w:p>
    <w:p w:rsidR="001B7B8A" w:rsidRPr="003555F0" w:rsidRDefault="001B7B8A" w:rsidP="001B7B8A">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Pr="001B7B8A">
        <w:rPr>
          <w:sz w:val="24"/>
          <w:szCs w:val="24"/>
        </w:rPr>
        <w:t>Machunka</w:t>
      </w:r>
      <w:proofErr w:type="spellEnd"/>
      <w:r w:rsidRPr="001B7B8A">
        <w:rPr>
          <w:sz w:val="24"/>
          <w:szCs w:val="24"/>
        </w:rPr>
        <w:t>,</w:t>
      </w:r>
      <w:r w:rsidRPr="00AD5699">
        <w:rPr>
          <w:color w:val="FF0000"/>
          <w:sz w:val="24"/>
          <w:szCs w:val="24"/>
        </w:rPr>
        <w:t xml:space="preserve"> </w:t>
      </w:r>
      <w:r w:rsidRPr="003465EA">
        <w:rPr>
          <w:sz w:val="24"/>
          <w:szCs w:val="24"/>
        </w:rPr>
        <w:t>ktorý odporučil návrh zákona zobrať na vedomie a postúpiť ho na ďalšie legislatívne konanie.</w:t>
      </w:r>
    </w:p>
    <w:p w:rsidR="001B7B8A" w:rsidRPr="003555F0" w:rsidRDefault="001B7B8A" w:rsidP="001B7B8A">
      <w:pPr>
        <w:jc w:val="both"/>
      </w:pPr>
      <w:r w:rsidRPr="003555F0">
        <w:t>Stanovisko za RÚZ predniesol pán</w:t>
      </w:r>
      <w:r>
        <w:t xml:space="preserve"> </w:t>
      </w:r>
      <w:r w:rsidRPr="001B7B8A">
        <w:t>Sirota,</w:t>
      </w:r>
      <w:r w:rsidRPr="00A26414">
        <w:t xml:space="preserve"> ktorý uviedol, že </w:t>
      </w:r>
      <w:r w:rsidRPr="00A26414">
        <w:rPr>
          <w:bCs/>
        </w:rPr>
        <w:t>materiál je bez dopadov na podnikateľské prostredie a RÚZ berie predložené materiál na vedomie bez pripomienok.</w:t>
      </w:r>
    </w:p>
    <w:p w:rsidR="001B7B8A" w:rsidRPr="003555F0" w:rsidRDefault="001B7B8A" w:rsidP="001B7B8A">
      <w:pPr>
        <w:jc w:val="both"/>
      </w:pPr>
      <w:r w:rsidRPr="003555F0">
        <w:t xml:space="preserve">Stanovisko za ZMOS predniesol pán </w:t>
      </w:r>
      <w:proofErr w:type="spellStart"/>
      <w:r w:rsidRPr="001B7B8A">
        <w:t>Dvonč</w:t>
      </w:r>
      <w:proofErr w:type="spellEnd"/>
      <w:r w:rsidRPr="001B7B8A">
        <w:t>,</w:t>
      </w:r>
      <w:r w:rsidRPr="00AD5699">
        <w:rPr>
          <w:color w:val="FF0000"/>
        </w:rPr>
        <w:t xml:space="preserve"> </w:t>
      </w:r>
      <w:r w:rsidRPr="00A26414">
        <w:t>ktorý neuplatnil k návrhu zákona žiadne pripomienky a odporučil ho na ďalšie legislatívne konanie.</w:t>
      </w:r>
    </w:p>
    <w:p w:rsidR="001B7B8A" w:rsidRDefault="001B7B8A" w:rsidP="001B7B8A">
      <w:pPr>
        <w:jc w:val="both"/>
      </w:pPr>
    </w:p>
    <w:p w:rsidR="001B7B8A" w:rsidRPr="00FE177C" w:rsidRDefault="001B7B8A" w:rsidP="001B7B8A">
      <w:pPr>
        <w:pStyle w:val="Odsekzoznamu"/>
        <w:ind w:left="0"/>
        <w:jc w:val="both"/>
        <w:rPr>
          <w:b/>
          <w:sz w:val="24"/>
          <w:szCs w:val="24"/>
        </w:rPr>
      </w:pPr>
      <w:r w:rsidRPr="00FE177C">
        <w:rPr>
          <w:b/>
          <w:sz w:val="24"/>
          <w:szCs w:val="24"/>
        </w:rPr>
        <w:t>Záver:</w:t>
      </w:r>
    </w:p>
    <w:p w:rsidR="001B7B8A" w:rsidRPr="00FE177C" w:rsidRDefault="001B7B8A" w:rsidP="001B7B8A">
      <w:pPr>
        <w:jc w:val="both"/>
        <w:rPr>
          <w:b/>
        </w:rPr>
      </w:pPr>
      <w:r w:rsidRPr="00FE177C">
        <w:rPr>
          <w:b/>
        </w:rPr>
        <w:t>Rada</w:t>
      </w:r>
    </w:p>
    <w:p w:rsidR="001B7B8A" w:rsidRPr="001B7B8A" w:rsidRDefault="001B7B8A" w:rsidP="00752A91">
      <w:pPr>
        <w:pStyle w:val="Odsekzoznamu"/>
        <w:numPr>
          <w:ilvl w:val="0"/>
          <w:numId w:val="11"/>
        </w:numPr>
        <w:spacing w:after="200" w:line="276" w:lineRule="auto"/>
        <w:jc w:val="both"/>
        <w:rPr>
          <w:b/>
          <w:sz w:val="24"/>
          <w:szCs w:val="24"/>
        </w:rPr>
      </w:pPr>
      <w:r w:rsidRPr="001B7B8A">
        <w:rPr>
          <w:b/>
          <w:sz w:val="24"/>
          <w:szCs w:val="24"/>
        </w:rPr>
        <w:t>súhlasí s predloženým návrhom zákona bez pripomienok,</w:t>
      </w:r>
    </w:p>
    <w:p w:rsidR="004E35B6" w:rsidRPr="0057615A" w:rsidRDefault="001B7B8A" w:rsidP="0057615A">
      <w:pPr>
        <w:pStyle w:val="Odsekzoznamu"/>
        <w:numPr>
          <w:ilvl w:val="0"/>
          <w:numId w:val="11"/>
        </w:numPr>
        <w:spacing w:after="200" w:line="276" w:lineRule="auto"/>
        <w:jc w:val="both"/>
        <w:rPr>
          <w:b/>
          <w:sz w:val="24"/>
          <w:szCs w:val="24"/>
        </w:rPr>
      </w:pPr>
      <w:r w:rsidRPr="001B7B8A">
        <w:rPr>
          <w:b/>
          <w:sz w:val="24"/>
          <w:szCs w:val="24"/>
        </w:rPr>
        <w:t>odporúča ho na ďalšie legislatívne konanie.</w:t>
      </w:r>
    </w:p>
    <w:p w:rsidR="001B7B8A" w:rsidRPr="00E23811" w:rsidRDefault="001B7B8A" w:rsidP="001B7B8A">
      <w:pPr>
        <w:jc w:val="both"/>
        <w:rPr>
          <w:b/>
          <w:u w:val="single"/>
        </w:rPr>
      </w:pPr>
      <w:r w:rsidRPr="00E23811">
        <w:rPr>
          <w:b/>
          <w:u w:val="single"/>
        </w:rPr>
        <w:t>K bodu  11</w:t>
      </w:r>
    </w:p>
    <w:p w:rsidR="001B7B8A" w:rsidRPr="00E23811" w:rsidRDefault="001B7B8A" w:rsidP="001B7B8A">
      <w:pPr>
        <w:pStyle w:val="Odsekzoznamu"/>
        <w:ind w:left="0"/>
        <w:jc w:val="both"/>
        <w:rPr>
          <w:sz w:val="24"/>
          <w:szCs w:val="24"/>
        </w:rPr>
      </w:pPr>
      <w:r w:rsidRPr="00E23811">
        <w:rPr>
          <w:sz w:val="24"/>
          <w:szCs w:val="24"/>
        </w:rPr>
        <w:t>Návrh zákona, ktorým sa mení a dopĺňa zákon   č. 364/2004 Z. z. o vodách a o zmene zákona Slovenskej národnej rady č. 372/1990 Zb. o priestupkoch v znení neskorších predpisov (vodný zákon) v znení neskorších predpisov a ktorým sa mení a dopĺňa zákon č. 442/2002 Z. z. o verejných vodovodoch a verejných kanalizáciách a o zmene zákona  č. 276/2001 Z. z. o regulácii v sieťových odvetviach v znení neskorších predpisov</w:t>
      </w:r>
    </w:p>
    <w:p w:rsidR="001B7B8A" w:rsidRPr="00E23811" w:rsidRDefault="001B7B8A" w:rsidP="001B7B8A">
      <w:pPr>
        <w:pStyle w:val="Odsekzoznamu"/>
        <w:ind w:left="0"/>
        <w:jc w:val="both"/>
        <w:rPr>
          <w:sz w:val="24"/>
          <w:szCs w:val="24"/>
        </w:rPr>
      </w:pPr>
      <w:r w:rsidRPr="00E23811">
        <w:rPr>
          <w:sz w:val="24"/>
          <w:szCs w:val="24"/>
        </w:rPr>
        <w:t xml:space="preserve">Predmetný návrh zákona uviedol </w:t>
      </w:r>
      <w:r>
        <w:rPr>
          <w:sz w:val="24"/>
          <w:szCs w:val="24"/>
        </w:rPr>
        <w:t xml:space="preserve">minister životného prostredia pán </w:t>
      </w:r>
      <w:proofErr w:type="spellStart"/>
      <w:r>
        <w:rPr>
          <w:sz w:val="24"/>
          <w:szCs w:val="24"/>
        </w:rPr>
        <w:t>Sólymos</w:t>
      </w:r>
      <w:proofErr w:type="spellEnd"/>
      <w:r>
        <w:rPr>
          <w:sz w:val="24"/>
          <w:szCs w:val="24"/>
        </w:rPr>
        <w:t>.</w:t>
      </w:r>
    </w:p>
    <w:p w:rsidR="001B7B8A" w:rsidRPr="00B255F6" w:rsidRDefault="001B7B8A" w:rsidP="001B7B8A">
      <w:pPr>
        <w:pStyle w:val="Odsekzoznamu"/>
        <w:ind w:left="0"/>
        <w:jc w:val="both"/>
        <w:rPr>
          <w:color w:val="00B050"/>
        </w:rPr>
      </w:pPr>
    </w:p>
    <w:p w:rsidR="001B7B8A" w:rsidRPr="00E23811" w:rsidRDefault="001B7B8A" w:rsidP="001B7B8A">
      <w:pPr>
        <w:jc w:val="both"/>
      </w:pPr>
      <w:r w:rsidRPr="00E23811">
        <w:t xml:space="preserve">Stanovisko za KOZ SR predniesla pani </w:t>
      </w:r>
      <w:proofErr w:type="spellStart"/>
      <w:r w:rsidRPr="00414B3E">
        <w:t>Uhlerová</w:t>
      </w:r>
      <w:proofErr w:type="spellEnd"/>
      <w:r w:rsidRPr="00414B3E">
        <w:t>,</w:t>
      </w:r>
      <w:r w:rsidRPr="00E23811">
        <w:t xml:space="preserve"> ktorá uviedla, že KOZ SR nemá k návrhu zákona pripomienky a odporučila ho na ďalšie legislatívne konanie.</w:t>
      </w:r>
    </w:p>
    <w:p w:rsidR="001B7B8A" w:rsidRPr="004E4699" w:rsidRDefault="001B7B8A" w:rsidP="001B7B8A">
      <w:pPr>
        <w:jc w:val="both"/>
        <w:rPr>
          <w:b/>
          <w:bCs/>
        </w:rPr>
      </w:pPr>
      <w:r w:rsidRPr="004E4699">
        <w:t xml:space="preserve">Stanovisko za AZZZ SR predniesol pán </w:t>
      </w:r>
      <w:proofErr w:type="spellStart"/>
      <w:r w:rsidR="00414B3E" w:rsidRPr="00414B3E">
        <w:t>Machunka</w:t>
      </w:r>
      <w:proofErr w:type="spellEnd"/>
      <w:r w:rsidRPr="00414B3E">
        <w:t>,</w:t>
      </w:r>
      <w:r w:rsidRPr="004E4699">
        <w:t xml:space="preserve"> ktorý uviedol, že</w:t>
      </w:r>
      <w:r w:rsidRPr="004E4699">
        <w:rPr>
          <w:b/>
          <w:bCs/>
        </w:rPr>
        <w:t xml:space="preserve"> </w:t>
      </w:r>
      <w:r w:rsidRPr="004E4699">
        <w:rPr>
          <w:bCs/>
        </w:rPr>
        <w:t xml:space="preserve">na </w:t>
      </w:r>
      <w:proofErr w:type="spellStart"/>
      <w:r w:rsidRPr="004E4699">
        <w:rPr>
          <w:bCs/>
        </w:rPr>
        <w:t>rozporovom</w:t>
      </w:r>
      <w:proofErr w:type="spellEnd"/>
      <w:r w:rsidRPr="004E4699">
        <w:rPr>
          <w:bCs/>
        </w:rPr>
        <w:t xml:space="preserve"> konaní k predmetnému návrhu zákona bolo dohodnuté, že postup </w:t>
      </w:r>
      <w:r w:rsidRPr="004E4699">
        <w:t xml:space="preserve"> ustanovený  v § 16a  návrhu zákona sa bude týkať iba projektov, ktoré majú vplyv na </w:t>
      </w:r>
      <w:proofErr w:type="spellStart"/>
      <w:r w:rsidRPr="004E4699">
        <w:t>hydromorfologické</w:t>
      </w:r>
      <w:proofErr w:type="spellEnd"/>
      <w:r w:rsidRPr="004E4699">
        <w:t xml:space="preserve"> zmeny útvarov povrchových vôd a zmeny hladiny útvarov podzemných vôd. Súčasne bolo dohodnuté, že postup ustanovený  v § 16a návrhu zákona  sa nebude týkať  chemického stavu útvarov povrchových vôd a podzemných vôd.</w:t>
      </w:r>
    </w:p>
    <w:p w:rsidR="001B7B8A" w:rsidRPr="004E4699" w:rsidRDefault="001B7B8A" w:rsidP="001B7B8A">
      <w:pPr>
        <w:jc w:val="both"/>
      </w:pPr>
      <w:r w:rsidRPr="004E4699">
        <w:t xml:space="preserve">Odôvodnenie: Rámcová smernica neuvádza definíciu týchto činností, avšak udržateľnosť zahŕňa ekonomické, sociálne a environmentálne aspekty.  Vo všeobecnosti sa takéto činnosti </w:t>
      </w:r>
      <w:r w:rsidRPr="004E4699">
        <w:lastRenderedPageBreak/>
        <w:t>nedajú samy osebe definovať prostredníctvom sústavy kritérií alebo politík, ale spadajú do rámca požiadaviek príslušného rozhodovacieho procesu v rámci otvoreného a </w:t>
      </w:r>
      <w:proofErr w:type="spellStart"/>
      <w:r w:rsidRPr="004E4699">
        <w:t>iteračného</w:t>
      </w:r>
      <w:proofErr w:type="spellEnd"/>
      <w:r w:rsidRPr="004E4699">
        <w:t xml:space="preserve"> postupu. </w:t>
      </w:r>
    </w:p>
    <w:p w:rsidR="001B7B8A" w:rsidRPr="004E4699" w:rsidRDefault="001B7B8A" w:rsidP="001B7B8A">
      <w:pPr>
        <w:jc w:val="both"/>
      </w:pPr>
      <w:r w:rsidRPr="004E4699">
        <w:t>Presná definícia pre činnosť spadajúcu do trvalo udržateľného rozvoja tak bude závisieť od aspektov, ako je čas, mierka, zainteresované strany a dostupné informácie.</w:t>
      </w:r>
    </w:p>
    <w:p w:rsidR="001B7B8A" w:rsidRPr="004E4699" w:rsidRDefault="001B7B8A" w:rsidP="001B7B8A">
      <w:r w:rsidRPr="004E4699">
        <w:t xml:space="preserve">AZZZ SR odporúča materiál na ďalšie legislatívne konanie </w:t>
      </w:r>
      <w:r>
        <w:t xml:space="preserve">po akceptovaní </w:t>
      </w:r>
      <w:r w:rsidRPr="004E4699">
        <w:t xml:space="preserve"> p</w:t>
      </w:r>
      <w:r>
        <w:t>ripo</w:t>
      </w:r>
      <w:r w:rsidR="00414B3E">
        <w:t>mienky</w:t>
      </w:r>
      <w:r w:rsidRPr="004E4699">
        <w:t>.</w:t>
      </w:r>
    </w:p>
    <w:p w:rsidR="001B7B8A" w:rsidRPr="00414B3E" w:rsidRDefault="00414B3E" w:rsidP="001B7B8A">
      <w:r w:rsidRPr="00414B3E">
        <w:t>Predkladateľ pripomienku AZZZ SR akceptoval.</w:t>
      </w:r>
      <w:r>
        <w:t xml:space="preserve"> AZZZ SR súhlasila bez pripomienok.</w:t>
      </w:r>
    </w:p>
    <w:p w:rsidR="00414B3E" w:rsidRPr="002474F8" w:rsidRDefault="00414B3E" w:rsidP="001B7B8A">
      <w:pPr>
        <w:rPr>
          <w:rFonts w:ascii="Arial Narrow" w:hAnsi="Arial Narrow"/>
        </w:rPr>
      </w:pPr>
    </w:p>
    <w:p w:rsidR="001B7B8A" w:rsidRDefault="001B7B8A" w:rsidP="001B7B8A">
      <w:pPr>
        <w:pStyle w:val="Odsekzoznamu"/>
        <w:ind w:left="0"/>
        <w:jc w:val="both"/>
        <w:rPr>
          <w:bCs/>
          <w:sz w:val="24"/>
          <w:szCs w:val="24"/>
        </w:rPr>
      </w:pPr>
      <w:r w:rsidRPr="00A26414">
        <w:rPr>
          <w:sz w:val="24"/>
          <w:szCs w:val="24"/>
        </w:rPr>
        <w:t>Stanovisko za RÚZ predniesol pán</w:t>
      </w:r>
      <w:r w:rsidRPr="004E4699">
        <w:rPr>
          <w:color w:val="00B050"/>
          <w:sz w:val="24"/>
          <w:szCs w:val="24"/>
        </w:rPr>
        <w:t xml:space="preserve"> </w:t>
      </w:r>
      <w:r w:rsidRPr="00D04626">
        <w:rPr>
          <w:sz w:val="24"/>
          <w:szCs w:val="24"/>
        </w:rPr>
        <w:t>Sirota,</w:t>
      </w:r>
      <w:r w:rsidRPr="004E4699">
        <w:rPr>
          <w:color w:val="00B050"/>
          <w:sz w:val="24"/>
          <w:szCs w:val="24"/>
        </w:rPr>
        <w:t xml:space="preserve"> </w:t>
      </w:r>
      <w:r w:rsidRPr="00A26414">
        <w:rPr>
          <w:sz w:val="24"/>
          <w:szCs w:val="24"/>
        </w:rPr>
        <w:t xml:space="preserve">ktorý uviedol, že RÚZ </w:t>
      </w:r>
      <w:r w:rsidRPr="00A26414">
        <w:rPr>
          <w:bCs/>
          <w:sz w:val="24"/>
          <w:szCs w:val="24"/>
        </w:rPr>
        <w:t>materiál v medzirezortnom pripomienkovom konaní nepripomienkovala a berie ho na vedomie.</w:t>
      </w:r>
    </w:p>
    <w:p w:rsidR="001B7B8A" w:rsidRDefault="001B7B8A" w:rsidP="001B7B8A">
      <w:pPr>
        <w:pStyle w:val="Odsekzoznamu"/>
        <w:ind w:left="0"/>
        <w:jc w:val="both"/>
        <w:rPr>
          <w:bCs/>
          <w:sz w:val="24"/>
          <w:szCs w:val="24"/>
        </w:rPr>
      </w:pPr>
    </w:p>
    <w:p w:rsidR="001B7B8A" w:rsidRDefault="001B7B8A" w:rsidP="001B7B8A">
      <w:pPr>
        <w:jc w:val="both"/>
        <w:rPr>
          <w:bCs/>
        </w:rPr>
      </w:pPr>
      <w:r w:rsidRPr="009F5B42">
        <w:t>Stanovisko za ZMOS predniesol pán</w:t>
      </w:r>
      <w:r w:rsidRPr="00B255F6">
        <w:rPr>
          <w:color w:val="00B050"/>
        </w:rPr>
        <w:t xml:space="preserve"> </w:t>
      </w:r>
      <w:proofErr w:type="spellStart"/>
      <w:r w:rsidRPr="00414B3E">
        <w:t>Turčány</w:t>
      </w:r>
      <w:proofErr w:type="spellEnd"/>
      <w:r w:rsidRPr="00414B3E">
        <w:t>,</w:t>
      </w:r>
      <w:r w:rsidRPr="00B255F6">
        <w:rPr>
          <w:color w:val="00B050"/>
        </w:rPr>
        <w:t xml:space="preserve"> </w:t>
      </w:r>
      <w:r w:rsidRPr="009F5B42">
        <w:t>ktorý uviedol, že</w:t>
      </w:r>
      <w:r>
        <w:rPr>
          <w:b/>
          <w:bCs/>
        </w:rPr>
        <w:t xml:space="preserve"> </w:t>
      </w:r>
      <w:r>
        <w:rPr>
          <w:bCs/>
        </w:rPr>
        <w:t xml:space="preserve">ZMOS oceňuje ústretovosť ministerstva pri snahe akceptovať v pomerne veľkej miere pripomienky uplatnené v rámci medzirezortného pripomienkového konania, napriek tomu ZMOS k predloženému návrhu zákona uplatňuje dve pripomienky: </w:t>
      </w:r>
    </w:p>
    <w:p w:rsidR="00414B3E" w:rsidRDefault="001B7B8A" w:rsidP="00752A91">
      <w:pPr>
        <w:pStyle w:val="Odsekzoznamu"/>
        <w:numPr>
          <w:ilvl w:val="0"/>
          <w:numId w:val="13"/>
        </w:numPr>
        <w:ind w:left="426" w:hanging="426"/>
        <w:jc w:val="both"/>
        <w:rPr>
          <w:bCs/>
          <w:sz w:val="24"/>
          <w:szCs w:val="24"/>
          <w:lang w:eastAsia="cs-CZ"/>
        </w:rPr>
      </w:pPr>
      <w:r>
        <w:rPr>
          <w:bCs/>
          <w:sz w:val="24"/>
          <w:szCs w:val="24"/>
          <w:lang w:eastAsia="cs-CZ"/>
        </w:rPr>
        <w:t xml:space="preserve">Vo väzbe na Čl. I. - § 16 až 16c – súhlas s návrhom ministerstva ZMOS podmieňuje tým, aby dotknutá obec, ako orgán územnej samosprávy bola informovaná o začatí správneho konania podľa § 16a ods. 14 a zároveň vyzvaná na zaslanie pripomienok v lehote 15 dní priamo orgánom štátnej vodnej správy. Podľa názoru ZMOS týmto konaním vzhľadom na očakávaný počet správnych konaní nedôjde k výraznému zvýšeniu administratívy zo strany rezortu.  </w:t>
      </w:r>
    </w:p>
    <w:p w:rsidR="001B7B8A" w:rsidRPr="00414B3E" w:rsidRDefault="00414B3E" w:rsidP="00414B3E">
      <w:pPr>
        <w:jc w:val="both"/>
        <w:rPr>
          <w:bCs/>
          <w:lang w:eastAsia="cs-CZ"/>
        </w:rPr>
      </w:pPr>
      <w:r w:rsidRPr="00414B3E">
        <w:rPr>
          <w:bCs/>
          <w:lang w:eastAsia="cs-CZ"/>
        </w:rPr>
        <w:t>Predkladateľ pripomienku</w:t>
      </w:r>
      <w:r w:rsidR="001B7B8A" w:rsidRPr="00414B3E">
        <w:rPr>
          <w:bCs/>
          <w:lang w:eastAsia="cs-CZ"/>
        </w:rPr>
        <w:t xml:space="preserve"> </w:t>
      </w:r>
      <w:r>
        <w:rPr>
          <w:bCs/>
          <w:lang w:eastAsia="cs-CZ"/>
        </w:rPr>
        <w:t>akceptoval.</w:t>
      </w:r>
    </w:p>
    <w:p w:rsidR="001B7B8A" w:rsidRDefault="001B7B8A" w:rsidP="00752A91">
      <w:pPr>
        <w:pStyle w:val="Odsekzoznamu"/>
        <w:numPr>
          <w:ilvl w:val="0"/>
          <w:numId w:val="13"/>
        </w:numPr>
        <w:ind w:left="426" w:hanging="426"/>
        <w:jc w:val="both"/>
        <w:rPr>
          <w:bCs/>
          <w:sz w:val="24"/>
          <w:szCs w:val="24"/>
          <w:lang w:eastAsia="cs-CZ"/>
        </w:rPr>
      </w:pPr>
      <w:r>
        <w:rPr>
          <w:bCs/>
          <w:sz w:val="24"/>
          <w:szCs w:val="24"/>
          <w:lang w:eastAsia="cs-CZ"/>
        </w:rPr>
        <w:t xml:space="preserve">Vo väzbe na Čl. II. – § 42 </w:t>
      </w:r>
      <w:proofErr w:type="spellStart"/>
      <w:r>
        <w:rPr>
          <w:bCs/>
          <w:sz w:val="24"/>
          <w:szCs w:val="24"/>
          <w:lang w:eastAsia="cs-CZ"/>
        </w:rPr>
        <w:t>bb</w:t>
      </w:r>
      <w:proofErr w:type="spellEnd"/>
      <w:r>
        <w:rPr>
          <w:bCs/>
          <w:sz w:val="24"/>
          <w:szCs w:val="24"/>
          <w:lang w:eastAsia="cs-CZ"/>
        </w:rPr>
        <w:t xml:space="preserve"> ods. 1 – žiada ZMOS vypustiť navrhované znenie, alternatívne zvážiť nasledovné. Zákon navrhovaným ustanovením ukladá vlastníkovi stavby novú povinnosť, a to pripojiť stavbu na verejnú kanalizáciu. V prípade schválenia novely zákona bude platiť súčasne aj povinnosť pre toho, kto akumuluje odpadové vody v žumpe podľa § 36 ods. 4 zák. č. 364/2004 Z. z. –  </w:t>
      </w:r>
      <w:r>
        <w:rPr>
          <w:bCs/>
          <w:i/>
          <w:sz w:val="24"/>
          <w:szCs w:val="24"/>
          <w:lang w:eastAsia="cs-CZ"/>
        </w:rPr>
        <w:t>„....je povinný zabezpečovať ich zneškodňovanie odvozom do čistiarne odpadových vôd a na výzvu obce alebo orgánu štátnej vodnej správy predložiť doklady o odvoze odpadových vôd za posledné dva roky.“</w:t>
      </w:r>
      <w:r>
        <w:rPr>
          <w:bCs/>
          <w:sz w:val="24"/>
          <w:szCs w:val="24"/>
          <w:lang w:eastAsia="cs-CZ"/>
        </w:rPr>
        <w:t xml:space="preserve"> </w:t>
      </w:r>
    </w:p>
    <w:p w:rsidR="001B7B8A" w:rsidRDefault="001B7B8A" w:rsidP="001B7B8A">
      <w:pPr>
        <w:pStyle w:val="Odsekzoznamu"/>
        <w:ind w:left="0"/>
        <w:jc w:val="both"/>
        <w:rPr>
          <w:bCs/>
          <w:sz w:val="24"/>
          <w:szCs w:val="24"/>
          <w:lang w:eastAsia="cs-CZ"/>
        </w:rPr>
      </w:pPr>
      <w:r>
        <w:rPr>
          <w:bCs/>
          <w:sz w:val="24"/>
          <w:szCs w:val="24"/>
          <w:lang w:eastAsia="cs-CZ"/>
        </w:rPr>
        <w:t xml:space="preserve">ZMOS je toho názoru, že ak si vlastník žumpy v súlade s § 36 ods. 4 zák. č. 364/2004 Z. z. plní a bude plniť svoju povinnosť, nemala by mu byť ukladaná iná nová povinnosť, ktorá ho zaväzuje pripojiť sa na verejnú kanalizáciu. </w:t>
      </w:r>
      <w:r w:rsidR="00414B3E">
        <w:rPr>
          <w:bCs/>
          <w:sz w:val="24"/>
          <w:szCs w:val="24"/>
          <w:lang w:eastAsia="cs-CZ"/>
        </w:rPr>
        <w:t>Zároveň ZMOS navrhuje</w:t>
      </w:r>
      <w:r w:rsidRPr="009F5B42">
        <w:rPr>
          <w:bCs/>
          <w:sz w:val="24"/>
          <w:szCs w:val="24"/>
          <w:lang w:eastAsia="cs-CZ"/>
        </w:rPr>
        <w:t xml:space="preserve"> predĺženie lehoty na pripojenie sa o jeden rok do 31.12.2022. </w:t>
      </w:r>
    </w:p>
    <w:p w:rsidR="00414B3E" w:rsidRDefault="00414B3E" w:rsidP="001B7B8A">
      <w:pPr>
        <w:pStyle w:val="Odsekzoznamu"/>
        <w:ind w:left="0"/>
        <w:jc w:val="both"/>
        <w:rPr>
          <w:bCs/>
          <w:sz w:val="24"/>
          <w:szCs w:val="24"/>
          <w:lang w:eastAsia="cs-CZ"/>
        </w:rPr>
      </w:pPr>
      <w:r>
        <w:rPr>
          <w:bCs/>
          <w:sz w:val="24"/>
          <w:szCs w:val="24"/>
          <w:lang w:eastAsia="cs-CZ"/>
        </w:rPr>
        <w:t>Predkladateľ uviedol, že cieľom je pripojiť sa na kanalizáciu, nerád by menil odklad termínu.</w:t>
      </w:r>
    </w:p>
    <w:p w:rsidR="00D04626" w:rsidRPr="009F5B42" w:rsidRDefault="00D04626" w:rsidP="001B7B8A">
      <w:pPr>
        <w:pStyle w:val="Odsekzoznamu"/>
        <w:ind w:left="0"/>
        <w:jc w:val="both"/>
        <w:rPr>
          <w:bCs/>
          <w:sz w:val="24"/>
          <w:szCs w:val="24"/>
          <w:lang w:eastAsia="cs-CZ"/>
        </w:rPr>
      </w:pPr>
      <w:r>
        <w:rPr>
          <w:bCs/>
          <w:sz w:val="24"/>
          <w:szCs w:val="24"/>
          <w:lang w:eastAsia="cs-CZ"/>
        </w:rPr>
        <w:t>ZMOS požaduje o tomto ešte diskutovať. Predkladateľ súhlasil.</w:t>
      </w:r>
    </w:p>
    <w:p w:rsidR="001B7B8A" w:rsidRPr="00D04626" w:rsidRDefault="001B7B8A" w:rsidP="001B7B8A">
      <w:pPr>
        <w:jc w:val="both"/>
        <w:rPr>
          <w:bCs/>
        </w:rPr>
      </w:pPr>
      <w:r w:rsidRPr="00D04626">
        <w:rPr>
          <w:bCs/>
        </w:rPr>
        <w:t xml:space="preserve">ZMOS </w:t>
      </w:r>
      <w:r w:rsidR="00D04626" w:rsidRPr="00D04626">
        <w:rPr>
          <w:bCs/>
        </w:rPr>
        <w:t>súhlasilo s </w:t>
      </w:r>
      <w:r w:rsidRPr="00D04626">
        <w:rPr>
          <w:bCs/>
        </w:rPr>
        <w:t>pr</w:t>
      </w:r>
      <w:r w:rsidR="00D04626" w:rsidRPr="00D04626">
        <w:rPr>
          <w:bCs/>
        </w:rPr>
        <w:t>ipomienkou a odporučilo</w:t>
      </w:r>
      <w:r w:rsidRPr="00D04626">
        <w:rPr>
          <w:bCs/>
        </w:rPr>
        <w:t xml:space="preserve"> predložený návrh zákona na ďalšie legislatívne konanie.</w:t>
      </w:r>
    </w:p>
    <w:p w:rsidR="001B7B8A" w:rsidRPr="00B255F6" w:rsidRDefault="001B7B8A" w:rsidP="001B7B8A">
      <w:pPr>
        <w:jc w:val="both"/>
        <w:rPr>
          <w:color w:val="00B050"/>
        </w:rPr>
      </w:pPr>
    </w:p>
    <w:p w:rsidR="001B7B8A" w:rsidRPr="00D04626" w:rsidRDefault="001B7B8A" w:rsidP="001B7B8A">
      <w:pPr>
        <w:pStyle w:val="Odsekzoznamu"/>
        <w:ind w:left="0"/>
        <w:jc w:val="both"/>
        <w:rPr>
          <w:b/>
          <w:sz w:val="24"/>
          <w:szCs w:val="24"/>
        </w:rPr>
      </w:pPr>
      <w:r w:rsidRPr="00D04626">
        <w:rPr>
          <w:b/>
          <w:sz w:val="24"/>
          <w:szCs w:val="24"/>
        </w:rPr>
        <w:t>Záver:</w:t>
      </w:r>
    </w:p>
    <w:p w:rsidR="001B7B8A" w:rsidRPr="00D04626" w:rsidRDefault="001B7B8A" w:rsidP="001B7B8A">
      <w:pPr>
        <w:jc w:val="both"/>
        <w:rPr>
          <w:b/>
        </w:rPr>
      </w:pPr>
      <w:r w:rsidRPr="00D04626">
        <w:rPr>
          <w:b/>
        </w:rPr>
        <w:t>Rada</w:t>
      </w:r>
    </w:p>
    <w:p w:rsidR="001B7B8A" w:rsidRPr="00BF4156" w:rsidRDefault="00D04626" w:rsidP="00BF4156">
      <w:pPr>
        <w:pStyle w:val="Odsekzoznamu"/>
        <w:numPr>
          <w:ilvl w:val="0"/>
          <w:numId w:val="26"/>
        </w:numPr>
        <w:spacing w:after="200" w:line="276" w:lineRule="auto"/>
        <w:jc w:val="both"/>
        <w:rPr>
          <w:b/>
          <w:sz w:val="24"/>
          <w:szCs w:val="24"/>
        </w:rPr>
      </w:pPr>
      <w:r w:rsidRPr="00BF4156">
        <w:rPr>
          <w:b/>
          <w:sz w:val="24"/>
          <w:szCs w:val="24"/>
        </w:rPr>
        <w:t>AZZZ SR, RÚZ a KOZ SR súhlasili</w:t>
      </w:r>
      <w:r w:rsidR="001B7B8A" w:rsidRPr="00BF4156">
        <w:rPr>
          <w:b/>
          <w:sz w:val="24"/>
          <w:szCs w:val="24"/>
        </w:rPr>
        <w:t xml:space="preserve"> s predloženým návrhom zákona bez pripomienok,</w:t>
      </w:r>
    </w:p>
    <w:p w:rsidR="00D04626" w:rsidRPr="00BF4156" w:rsidRDefault="00D04626" w:rsidP="00BF4156">
      <w:pPr>
        <w:pStyle w:val="Odsekzoznamu"/>
        <w:numPr>
          <w:ilvl w:val="0"/>
          <w:numId w:val="26"/>
        </w:numPr>
        <w:spacing w:after="200" w:line="276" w:lineRule="auto"/>
        <w:jc w:val="both"/>
        <w:rPr>
          <w:b/>
          <w:sz w:val="24"/>
          <w:szCs w:val="24"/>
        </w:rPr>
      </w:pPr>
      <w:r w:rsidRPr="00BF4156">
        <w:rPr>
          <w:b/>
          <w:sz w:val="24"/>
          <w:szCs w:val="24"/>
        </w:rPr>
        <w:t>ZMOS súhlasilo s pripomienkou,</w:t>
      </w:r>
    </w:p>
    <w:p w:rsidR="0057615A" w:rsidRPr="0057615A" w:rsidRDefault="001B7B8A" w:rsidP="0057615A">
      <w:pPr>
        <w:pStyle w:val="Odsekzoznamu"/>
        <w:numPr>
          <w:ilvl w:val="0"/>
          <w:numId w:val="26"/>
        </w:numPr>
        <w:spacing w:after="200" w:line="276" w:lineRule="auto"/>
        <w:jc w:val="both"/>
        <w:rPr>
          <w:b/>
          <w:sz w:val="24"/>
          <w:szCs w:val="24"/>
        </w:rPr>
      </w:pPr>
      <w:r w:rsidRPr="00BF4156">
        <w:rPr>
          <w:b/>
          <w:sz w:val="24"/>
          <w:szCs w:val="24"/>
        </w:rPr>
        <w:t>odporúča ho na ďalšie legislatívne konanie.</w:t>
      </w:r>
    </w:p>
    <w:p w:rsidR="007B462F" w:rsidRPr="003555F0" w:rsidRDefault="00F220D2" w:rsidP="007B462F">
      <w:pPr>
        <w:jc w:val="both"/>
        <w:rPr>
          <w:b/>
          <w:u w:val="single"/>
        </w:rPr>
      </w:pPr>
      <w:r>
        <w:rPr>
          <w:b/>
          <w:u w:val="single"/>
        </w:rPr>
        <w:t>K bodu  2</w:t>
      </w:r>
    </w:p>
    <w:p w:rsidR="00AD5699" w:rsidRPr="00AD5699" w:rsidRDefault="00AD5699" w:rsidP="00AD5699">
      <w:pPr>
        <w:jc w:val="both"/>
      </w:pPr>
      <w:r w:rsidRPr="00AD5699">
        <w:rPr>
          <w:bCs/>
        </w:rPr>
        <w:t>Návrh zákona o prevádzke vozidiel v cestnej premávke a o zmene a doplnení niektorých zákonov</w:t>
      </w:r>
    </w:p>
    <w:p w:rsidR="007B462F" w:rsidRPr="003555F0" w:rsidRDefault="007B462F" w:rsidP="007B462F">
      <w:pPr>
        <w:pStyle w:val="Odsekzoznamu"/>
        <w:ind w:left="0"/>
        <w:jc w:val="both"/>
        <w:rPr>
          <w:sz w:val="24"/>
          <w:szCs w:val="24"/>
        </w:rPr>
      </w:pPr>
      <w:r w:rsidRPr="003555F0">
        <w:rPr>
          <w:sz w:val="24"/>
          <w:szCs w:val="24"/>
        </w:rPr>
        <w:t xml:space="preserve">Predmetný návrh </w:t>
      </w:r>
      <w:r w:rsidR="00F220D2">
        <w:rPr>
          <w:sz w:val="24"/>
          <w:szCs w:val="24"/>
        </w:rPr>
        <w:t xml:space="preserve">zákona </w:t>
      </w:r>
      <w:r w:rsidR="00AD5699">
        <w:rPr>
          <w:sz w:val="24"/>
          <w:szCs w:val="24"/>
        </w:rPr>
        <w:t>uviedol</w:t>
      </w:r>
      <w:r w:rsidR="00771726">
        <w:rPr>
          <w:sz w:val="24"/>
          <w:szCs w:val="24"/>
        </w:rPr>
        <w:t xml:space="preserve"> </w:t>
      </w:r>
      <w:r w:rsidR="002A1324">
        <w:rPr>
          <w:sz w:val="24"/>
          <w:szCs w:val="24"/>
        </w:rPr>
        <w:t>minister dopravy a výst</w:t>
      </w:r>
      <w:r w:rsidR="00AD5699">
        <w:rPr>
          <w:sz w:val="24"/>
          <w:szCs w:val="24"/>
        </w:rPr>
        <w:t>a</w:t>
      </w:r>
      <w:r w:rsidR="002A1324">
        <w:rPr>
          <w:sz w:val="24"/>
          <w:szCs w:val="24"/>
        </w:rPr>
        <w:t>v</w:t>
      </w:r>
      <w:r w:rsidR="00AD5699">
        <w:rPr>
          <w:sz w:val="24"/>
          <w:szCs w:val="24"/>
        </w:rPr>
        <w:t xml:space="preserve">by SR pán </w:t>
      </w:r>
      <w:proofErr w:type="spellStart"/>
      <w:r w:rsidR="002A1324">
        <w:rPr>
          <w:sz w:val="24"/>
          <w:szCs w:val="24"/>
        </w:rPr>
        <w:t>Érsek</w:t>
      </w:r>
      <w:proofErr w:type="spellEnd"/>
      <w:r w:rsidR="00AD5699">
        <w:rPr>
          <w:sz w:val="24"/>
          <w:szCs w:val="24"/>
        </w:rPr>
        <w:t>.</w:t>
      </w:r>
    </w:p>
    <w:p w:rsidR="007B462F" w:rsidRPr="003555F0" w:rsidRDefault="007B462F" w:rsidP="007B462F">
      <w:pPr>
        <w:pStyle w:val="Odsekzoznamu"/>
        <w:ind w:left="0"/>
        <w:jc w:val="both"/>
      </w:pPr>
    </w:p>
    <w:p w:rsidR="001E151E" w:rsidRPr="003555F0" w:rsidRDefault="001E151E" w:rsidP="001E151E">
      <w:pPr>
        <w:jc w:val="both"/>
      </w:pPr>
      <w:r w:rsidRPr="003555F0">
        <w:lastRenderedPageBreak/>
        <w:t xml:space="preserve">Stanovisko za KOZ SR predniesla pani </w:t>
      </w:r>
      <w:proofErr w:type="spellStart"/>
      <w:r w:rsidRPr="00D04626">
        <w:t>Uhlerová</w:t>
      </w:r>
      <w:proofErr w:type="spellEnd"/>
      <w:r w:rsidRPr="00D04626">
        <w:t>,</w:t>
      </w:r>
      <w:r w:rsidRPr="00E23811">
        <w:t xml:space="preserve"> ktorá uviedla, že KOZ SR nemá k návrhu zákona pripomienky a odporučila ho na ďalšie legislatívne konanie.</w:t>
      </w:r>
    </w:p>
    <w:p w:rsidR="003465EA" w:rsidRPr="002A1324" w:rsidRDefault="00CF683D" w:rsidP="003465EA">
      <w:pPr>
        <w:shd w:val="clear" w:color="auto" w:fill="FFFFFF"/>
        <w:jc w:val="both"/>
        <w:rPr>
          <w:rFonts w:ascii="Arial Narrow" w:hAnsi="Arial Narrow"/>
          <w:sz w:val="22"/>
          <w:szCs w:val="22"/>
        </w:rPr>
      </w:pPr>
      <w:r w:rsidRPr="003465EA">
        <w:t xml:space="preserve">Stanovisko za AZZZ SR predniesol pán </w:t>
      </w:r>
      <w:proofErr w:type="spellStart"/>
      <w:r w:rsidR="00D04626" w:rsidRPr="00D04626">
        <w:t>Ochotnický</w:t>
      </w:r>
      <w:proofErr w:type="spellEnd"/>
      <w:r w:rsidRPr="00D04626">
        <w:t xml:space="preserve">, </w:t>
      </w:r>
      <w:r w:rsidR="003465EA" w:rsidRPr="00D04626">
        <w:t>ktorý</w:t>
      </w:r>
      <w:r w:rsidR="003465EA" w:rsidRPr="003465EA">
        <w:t xml:space="preserve"> uviedol</w:t>
      </w:r>
      <w:r w:rsidR="003465EA">
        <w:t xml:space="preserve">, </w:t>
      </w:r>
      <w:r w:rsidR="003465EA" w:rsidRPr="00D04626">
        <w:t>že</w:t>
      </w:r>
      <w:r w:rsidR="002A1324" w:rsidRPr="00D04626">
        <w:t xml:space="preserve"> n</w:t>
      </w:r>
      <w:r w:rsidR="003465EA" w:rsidRPr="00D04626">
        <w:rPr>
          <w:bCs/>
        </w:rPr>
        <w:t>ajväčšou obsahovou výhradou</w:t>
      </w:r>
      <w:r w:rsidR="003465EA" w:rsidRPr="00D04626">
        <w:t xml:space="preserve"> AZZZ SR voči vyššie uvedenému návrhu zákona </w:t>
      </w:r>
      <w:r w:rsidR="003465EA" w:rsidRPr="00D04626">
        <w:rPr>
          <w:bCs/>
        </w:rPr>
        <w:t>je zrušenie</w:t>
      </w:r>
      <w:r w:rsidR="003465EA" w:rsidRPr="003465EA">
        <w:rPr>
          <w:bCs/>
        </w:rPr>
        <w:t xml:space="preserve"> právomoci Ministerstva dopravy a výstavby SR určovať sieť staníc STK</w:t>
      </w:r>
      <w:r w:rsidR="003465EA" w:rsidRPr="003465EA">
        <w:t xml:space="preserve">, ktorá stanovuje počty prevádzkovateľov STK a EK pre jednotlivé okresy Slovenska. Priamym </w:t>
      </w:r>
      <w:r w:rsidR="003465EA" w:rsidRPr="003465EA">
        <w:rPr>
          <w:bCs/>
        </w:rPr>
        <w:t>dôsledkom zrušenia siete bude nekontrolované otvorenie trhu a absolútna liberalizácia</w:t>
      </w:r>
      <w:r w:rsidR="003465EA" w:rsidRPr="003465EA">
        <w:t xml:space="preserve">. Je potrebné zdôrazniť, že vzhľadom na historický vývoj a špecifickosť tohto trhu na Slovensku je existencia siete s presne stanoveným počtom a umiestnením prevádzkovateľov STK a EK zo strany štátu </w:t>
      </w:r>
      <w:r w:rsidR="003465EA" w:rsidRPr="003465EA">
        <w:rPr>
          <w:bCs/>
        </w:rPr>
        <w:t>najdôležitejšou zárukou predpísaného priebehu kontroly, čo priamo súvisí s úrovňou bezpečnosti cestnej premávky a ochrany zdravia a života občanov SR</w:t>
      </w:r>
      <w:r w:rsidR="003465EA" w:rsidRPr="003465EA">
        <w:t>.</w:t>
      </w:r>
    </w:p>
    <w:p w:rsidR="003465EA" w:rsidRPr="003465EA" w:rsidRDefault="003465EA" w:rsidP="003465EA">
      <w:pPr>
        <w:shd w:val="clear" w:color="auto" w:fill="FFFFFF"/>
        <w:jc w:val="both"/>
      </w:pPr>
    </w:p>
    <w:p w:rsidR="003465EA" w:rsidRPr="003465EA" w:rsidRDefault="00D04626" w:rsidP="003465EA">
      <w:pPr>
        <w:shd w:val="clear" w:color="auto" w:fill="FFFFFF"/>
        <w:jc w:val="both"/>
        <w:rPr>
          <w:bCs/>
        </w:rPr>
      </w:pPr>
      <w:r>
        <w:rPr>
          <w:bCs/>
        </w:rPr>
        <w:t>T</w:t>
      </w:r>
      <w:r w:rsidR="003465EA" w:rsidRPr="003465EA">
        <w:rPr>
          <w:bCs/>
        </w:rPr>
        <w:t>echnickou výhradou</w:t>
      </w:r>
      <w:r>
        <w:rPr>
          <w:bCs/>
        </w:rPr>
        <w:t xml:space="preserve"> AZZZ SR</w:t>
      </w:r>
      <w:r w:rsidR="003465EA" w:rsidRPr="003465EA">
        <w:rPr>
          <w:bCs/>
        </w:rPr>
        <w:t xml:space="preserve"> </w:t>
      </w:r>
      <w:r w:rsidR="003465EA" w:rsidRPr="003465EA">
        <w:t xml:space="preserve">voči vyššie uvedenému návrhu zákona je skutočnosť, že v rovnakom čase je v Národnej rade SR v druhom čítaní aj </w:t>
      </w:r>
      <w:r w:rsidR="003465EA" w:rsidRPr="002A1324">
        <w:rPr>
          <w:bCs/>
        </w:rPr>
        <w:t>novela zákona č.725/2004 Z. z.</w:t>
      </w:r>
      <w:r w:rsidR="003465EA" w:rsidRPr="002A1324">
        <w:t>,</w:t>
      </w:r>
      <w:r w:rsidR="003465EA" w:rsidRPr="003465EA">
        <w:t xml:space="preserve"> ktorá vo svojom pôvodnom znení taktiež obsahovala návrh na zrušenie siete STK a EK. </w:t>
      </w:r>
      <w:r w:rsidR="003465EA" w:rsidRPr="003465EA">
        <w:rPr>
          <w:bCs/>
          <w:shd w:val="clear" w:color="auto" w:fill="FFFFFF"/>
        </w:rPr>
        <w:t xml:space="preserve">Na rokovaní príslušných výborov, vrátane gestorského Výboru NR SR pre hospodárske záležitosti, bol však schválený pozmeňujúci návrh, ktorý z novely odstránil zrušenie siete STK a ponechal kompetenciu </w:t>
      </w:r>
      <w:r w:rsidR="003465EA" w:rsidRPr="003465EA">
        <w:rPr>
          <w:bCs/>
        </w:rPr>
        <w:t>ministerstva určovať sieť</w:t>
      </w:r>
      <w:r w:rsidR="003465EA" w:rsidRPr="003465EA">
        <w:t xml:space="preserve"> STK</w:t>
      </w:r>
      <w:r w:rsidR="003465EA" w:rsidRPr="003465EA">
        <w:rPr>
          <w:bCs/>
        </w:rPr>
        <w:t xml:space="preserve"> </w:t>
      </w:r>
      <w:r w:rsidR="003465EA" w:rsidRPr="003465EA">
        <w:t xml:space="preserve">tak, ako je to v platnom znení zákona č. 725/2004 Z. z. </w:t>
      </w:r>
      <w:r w:rsidR="003465EA" w:rsidRPr="003465EA">
        <w:rPr>
          <w:bCs/>
        </w:rPr>
        <w:t>Vzniknutý rozpor v žiadnom prípade nie je v súlade s princípom transparentnej a predvídateľnej tvorby zákonov.</w:t>
      </w:r>
      <w:r w:rsidR="003465EA" w:rsidRPr="003465EA">
        <w:t xml:space="preserve">  </w:t>
      </w:r>
      <w:r w:rsidR="003465EA" w:rsidRPr="003465EA">
        <w:rPr>
          <w:bCs/>
        </w:rPr>
        <w:t> </w:t>
      </w:r>
    </w:p>
    <w:p w:rsidR="003465EA" w:rsidRPr="003465EA" w:rsidRDefault="003465EA" w:rsidP="003465EA">
      <w:pPr>
        <w:pStyle w:val="Bezriadkovania"/>
        <w:jc w:val="both"/>
        <w:rPr>
          <w:rFonts w:ascii="Times New Roman" w:hAnsi="Times New Roman"/>
          <w:sz w:val="24"/>
          <w:szCs w:val="24"/>
          <w:shd w:val="clear" w:color="auto" w:fill="FFFFFF"/>
        </w:rPr>
      </w:pPr>
      <w:r w:rsidRPr="003465EA">
        <w:rPr>
          <w:rFonts w:ascii="Times New Roman" w:hAnsi="Times New Roman"/>
          <w:sz w:val="24"/>
          <w:szCs w:val="24"/>
        </w:rPr>
        <w:t xml:space="preserve">Jedným z cieľov nového zákona je </w:t>
      </w:r>
      <w:r w:rsidRPr="003465EA">
        <w:rPr>
          <w:rFonts w:ascii="Times New Roman" w:hAnsi="Times New Roman"/>
          <w:sz w:val="24"/>
          <w:szCs w:val="24"/>
          <w:shd w:val="clear" w:color="auto" w:fill="FFFFFF"/>
        </w:rPr>
        <w:t>implementovať balíček opatrení EÚ</w:t>
      </w:r>
      <w:r w:rsidRPr="003465EA">
        <w:rPr>
          <w:rFonts w:ascii="Times New Roman" w:hAnsi="Times New Roman"/>
          <w:sz w:val="24"/>
          <w:szCs w:val="24"/>
        </w:rPr>
        <w:t xml:space="preserve">, vrátane </w:t>
      </w:r>
      <w:r w:rsidRPr="003465EA">
        <w:rPr>
          <w:rFonts w:ascii="Times New Roman" w:hAnsi="Times New Roman"/>
          <w:bCs/>
          <w:sz w:val="24"/>
          <w:szCs w:val="24"/>
        </w:rPr>
        <w:t>Smernice Európskeho parlamentu a Rady 2014/45/EÚ z 3. apríla 2014 o pravidelnej kontrole technického stavu motorových vozidiel a ich prípojných vozidiel</w:t>
      </w:r>
      <w:r w:rsidRPr="003465EA">
        <w:rPr>
          <w:rFonts w:ascii="Times New Roman" w:hAnsi="Times New Roman"/>
          <w:sz w:val="24"/>
          <w:szCs w:val="24"/>
        </w:rPr>
        <w:t xml:space="preserve"> a o zrušení smernice 2009/40/ES.</w:t>
      </w:r>
      <w:r w:rsidRPr="003465EA">
        <w:rPr>
          <w:rFonts w:ascii="Times New Roman" w:hAnsi="Times New Roman"/>
          <w:sz w:val="24"/>
          <w:szCs w:val="24"/>
          <w:shd w:val="clear" w:color="auto" w:fill="FFFFFF"/>
        </w:rPr>
        <w:t xml:space="preserve"> Vzhľadom na očakávaný negatívny dopad zrušenia siete STKK na zabezpečenie dostatočnej kontroly štátu nad bezpečnosťou je potrebné zdôrazniť </w:t>
      </w:r>
      <w:r w:rsidRPr="003465EA">
        <w:rPr>
          <w:rFonts w:ascii="Times New Roman" w:hAnsi="Times New Roman"/>
          <w:bCs/>
          <w:sz w:val="24"/>
          <w:szCs w:val="24"/>
          <w:shd w:val="clear" w:color="auto" w:fill="FFFFFF"/>
        </w:rPr>
        <w:t xml:space="preserve">rozpor práve s touto smernicou, ktorej jedným z hlavných cieľov je zaistiť vysokú kvalitu kontroly služieb STK zo strany členských štátov. Slovenská republika tak riskuje začatie, respektíve rozšírenie, konania zo strany Európskej komisie pre neplnenie zmluvných povinností.  </w:t>
      </w:r>
      <w:r w:rsidRPr="003465EA">
        <w:rPr>
          <w:rFonts w:ascii="Times New Roman" w:hAnsi="Times New Roman"/>
          <w:sz w:val="24"/>
          <w:szCs w:val="24"/>
          <w:shd w:val="clear" w:color="auto" w:fill="FFFFFF"/>
        </w:rPr>
        <w:t> </w:t>
      </w:r>
    </w:p>
    <w:p w:rsidR="003465EA" w:rsidRPr="00BF52E1" w:rsidRDefault="003465EA" w:rsidP="003465EA">
      <w:pPr>
        <w:jc w:val="both"/>
      </w:pPr>
      <w:r w:rsidRPr="00BF52E1">
        <w:t xml:space="preserve">AZZZ SR odporúča materiál na ďalšie legislatívne konanie po zapracovaní predložených pripomienok. </w:t>
      </w:r>
      <w:r w:rsidR="00BF52E1" w:rsidRPr="00BF52E1">
        <w:t>Po vysvetlení súhlasili s pripomienkami.</w:t>
      </w:r>
    </w:p>
    <w:p w:rsidR="003465EA" w:rsidRDefault="00BF52E1" w:rsidP="00BF52E1">
      <w:pPr>
        <w:shd w:val="clear" w:color="auto" w:fill="FFFFFF"/>
        <w:jc w:val="both"/>
      </w:pPr>
      <w:r>
        <w:t>Predkladateľ uviedol, že sa musí držať rozsudku. Trh STK otvoríme, všetko je pokryté kontrolou.</w:t>
      </w:r>
    </w:p>
    <w:p w:rsidR="00BF52E1" w:rsidRPr="00BF52E1" w:rsidRDefault="00BF52E1" w:rsidP="00BF52E1">
      <w:pPr>
        <w:shd w:val="clear" w:color="auto" w:fill="FFFFFF"/>
        <w:jc w:val="both"/>
      </w:pPr>
      <w:r>
        <w:t xml:space="preserve">Pani </w:t>
      </w:r>
      <w:proofErr w:type="spellStart"/>
      <w:r>
        <w:t>Uhlerová</w:t>
      </w:r>
      <w:proofErr w:type="spellEnd"/>
      <w:r>
        <w:t xml:space="preserve"> za KOZ SR podporila stanovisko zamestnávateľov a uviedla, že v tomto prípade prílišná deregulácia nie je žiaduca. </w:t>
      </w:r>
    </w:p>
    <w:p w:rsidR="009D4CA9" w:rsidRDefault="00F220D2" w:rsidP="00AD5699">
      <w:pPr>
        <w:jc w:val="both"/>
      </w:pPr>
      <w:r w:rsidRPr="003555F0">
        <w:t xml:space="preserve">Stanovisko za RÚZ predniesol </w:t>
      </w:r>
      <w:r w:rsidRPr="007C473E">
        <w:t xml:space="preserve">pán </w:t>
      </w:r>
      <w:r w:rsidR="00771726" w:rsidRPr="007C473E">
        <w:t>Sirota</w:t>
      </w:r>
      <w:r w:rsidR="006C055E" w:rsidRPr="007C473E">
        <w:t xml:space="preserve">, </w:t>
      </w:r>
      <w:r w:rsidR="009E25BA" w:rsidRPr="007C473E">
        <w:t xml:space="preserve"> </w:t>
      </w:r>
      <w:r w:rsidR="007C473E" w:rsidRPr="007C473E">
        <w:t xml:space="preserve">ktorý uviedol, že RÚZ </w:t>
      </w:r>
      <w:r w:rsidR="007C473E" w:rsidRPr="007C473E">
        <w:rPr>
          <w:bCs/>
        </w:rPr>
        <w:t>materiál v medzirezortnom pripomienkovom konaní nepripomienkovala a berie ho na vedomie</w:t>
      </w:r>
      <w:r w:rsidR="007C473E">
        <w:rPr>
          <w:bCs/>
        </w:rPr>
        <w:t xml:space="preserve"> bez pripomienok</w:t>
      </w:r>
      <w:r w:rsidR="007C473E" w:rsidRPr="007C473E">
        <w:rPr>
          <w:bCs/>
        </w:rPr>
        <w:t>.</w:t>
      </w:r>
    </w:p>
    <w:p w:rsidR="009E25BA" w:rsidRDefault="009E25BA" w:rsidP="00AD5699">
      <w:pPr>
        <w:jc w:val="both"/>
      </w:pPr>
    </w:p>
    <w:p w:rsidR="00CF683D" w:rsidRDefault="00CF683D" w:rsidP="00CF683D">
      <w:pPr>
        <w:jc w:val="both"/>
      </w:pPr>
      <w:r w:rsidRPr="00D04626">
        <w:t xml:space="preserve">Stanovisko za ZMOS predniesol pán </w:t>
      </w:r>
      <w:proofErr w:type="spellStart"/>
      <w:r w:rsidR="00D04626" w:rsidRPr="00D04626">
        <w:t>Dvonč</w:t>
      </w:r>
      <w:proofErr w:type="spellEnd"/>
      <w:r w:rsidR="009E25BA" w:rsidRPr="00D04626">
        <w:t>, ktorý uviedol, že ZMOS k predloženému návrhu zákona neuplatňuje žiadne pripomienky</w:t>
      </w:r>
      <w:r w:rsidR="002A1324" w:rsidRPr="00D04626">
        <w:rPr>
          <w:b/>
          <w:i/>
        </w:rPr>
        <w:t xml:space="preserve">. </w:t>
      </w:r>
      <w:r w:rsidR="009E25BA" w:rsidRPr="00D04626">
        <w:t xml:space="preserve">ZMOS odporučilo návrh zákona na ďalšie legislatívne konanie.  </w:t>
      </w:r>
      <w:r w:rsidR="00BF52E1">
        <w:t>Upozornil, že dôležitá je kontrola podmienok.</w:t>
      </w:r>
      <w:r w:rsidR="009E25BA" w:rsidRPr="00D04626">
        <w:t xml:space="preserve"> </w:t>
      </w:r>
    </w:p>
    <w:p w:rsidR="00F220D2" w:rsidRPr="00DA15C4" w:rsidRDefault="00F220D2" w:rsidP="00F220D2">
      <w:pPr>
        <w:pStyle w:val="Odsekzoznamu"/>
        <w:ind w:left="0"/>
        <w:jc w:val="both"/>
        <w:rPr>
          <w:b/>
          <w:sz w:val="24"/>
          <w:szCs w:val="24"/>
        </w:rPr>
      </w:pPr>
      <w:r w:rsidRPr="00DA15C4">
        <w:rPr>
          <w:b/>
          <w:sz w:val="24"/>
          <w:szCs w:val="24"/>
        </w:rPr>
        <w:t>Záver:</w:t>
      </w:r>
    </w:p>
    <w:p w:rsidR="00F220D2" w:rsidRPr="00DA15C4" w:rsidRDefault="00F220D2" w:rsidP="00F220D2">
      <w:pPr>
        <w:jc w:val="both"/>
        <w:rPr>
          <w:b/>
        </w:rPr>
      </w:pPr>
      <w:r w:rsidRPr="00DA15C4">
        <w:rPr>
          <w:b/>
        </w:rPr>
        <w:t>Rada</w:t>
      </w:r>
    </w:p>
    <w:p w:rsidR="00BF52E1" w:rsidRPr="00D04626" w:rsidRDefault="00BF52E1" w:rsidP="00752A91">
      <w:pPr>
        <w:pStyle w:val="Odsekzoznamu"/>
        <w:numPr>
          <w:ilvl w:val="0"/>
          <w:numId w:val="16"/>
        </w:numPr>
        <w:spacing w:after="200" w:line="276" w:lineRule="auto"/>
        <w:jc w:val="both"/>
        <w:rPr>
          <w:b/>
          <w:sz w:val="24"/>
          <w:szCs w:val="24"/>
        </w:rPr>
      </w:pPr>
      <w:r>
        <w:rPr>
          <w:b/>
          <w:sz w:val="24"/>
          <w:szCs w:val="24"/>
        </w:rPr>
        <w:t>ZMOS</w:t>
      </w:r>
      <w:r w:rsidRPr="00D04626">
        <w:rPr>
          <w:b/>
          <w:sz w:val="24"/>
          <w:szCs w:val="24"/>
        </w:rPr>
        <w:t>, RÚZ a KOZ SR súhlasili s predloženým návrhom zákona bez pripomienok,</w:t>
      </w:r>
    </w:p>
    <w:p w:rsidR="00BF52E1" w:rsidRPr="00D04626" w:rsidRDefault="00BF52E1" w:rsidP="00752A91">
      <w:pPr>
        <w:pStyle w:val="Odsekzoznamu"/>
        <w:numPr>
          <w:ilvl w:val="0"/>
          <w:numId w:val="16"/>
        </w:numPr>
        <w:spacing w:after="200" w:line="276" w:lineRule="auto"/>
        <w:jc w:val="both"/>
        <w:rPr>
          <w:b/>
          <w:sz w:val="24"/>
          <w:szCs w:val="24"/>
        </w:rPr>
      </w:pPr>
      <w:r>
        <w:rPr>
          <w:b/>
          <w:sz w:val="24"/>
          <w:szCs w:val="24"/>
        </w:rPr>
        <w:t>AZZZ SR</w:t>
      </w:r>
      <w:r w:rsidRPr="00D04626">
        <w:rPr>
          <w:b/>
          <w:sz w:val="24"/>
          <w:szCs w:val="24"/>
        </w:rPr>
        <w:t xml:space="preserve"> súhlasilo s pripomienkou,</w:t>
      </w:r>
    </w:p>
    <w:p w:rsidR="004E35B6" w:rsidRPr="0057615A" w:rsidRDefault="00BF52E1" w:rsidP="0057615A">
      <w:pPr>
        <w:pStyle w:val="Odsekzoznamu"/>
        <w:numPr>
          <w:ilvl w:val="0"/>
          <w:numId w:val="16"/>
        </w:numPr>
        <w:spacing w:after="200" w:line="276" w:lineRule="auto"/>
        <w:jc w:val="both"/>
        <w:rPr>
          <w:b/>
          <w:sz w:val="24"/>
          <w:szCs w:val="24"/>
        </w:rPr>
      </w:pPr>
      <w:r w:rsidRPr="00D04626">
        <w:rPr>
          <w:b/>
          <w:sz w:val="24"/>
          <w:szCs w:val="24"/>
        </w:rPr>
        <w:t>odporúča ho na ďalšie legislatívne konanie.</w:t>
      </w:r>
    </w:p>
    <w:p w:rsidR="007B462F" w:rsidRPr="005C422C" w:rsidRDefault="00F220D2" w:rsidP="007B462F">
      <w:pPr>
        <w:jc w:val="both"/>
        <w:rPr>
          <w:b/>
          <w:u w:val="single"/>
        </w:rPr>
      </w:pPr>
      <w:r>
        <w:rPr>
          <w:b/>
          <w:u w:val="single"/>
        </w:rPr>
        <w:t>K bodu  3</w:t>
      </w:r>
    </w:p>
    <w:p w:rsidR="007B462F" w:rsidRPr="0076466E" w:rsidRDefault="00AD5699" w:rsidP="007B462F">
      <w:pPr>
        <w:jc w:val="both"/>
      </w:pPr>
      <w:r w:rsidRPr="00AD5699">
        <w:t>Návrh zákona, ktorým sa mení a dopĺňa zákon č. 97/2013 Z. z. o pozemkových spoločenstvách v znení zákona č. 34/2014 Z. z. a ktorým sa menia a dopĺňajú niektoré zákony</w:t>
      </w:r>
    </w:p>
    <w:p w:rsidR="007B462F" w:rsidRDefault="007B462F" w:rsidP="007B462F">
      <w:pPr>
        <w:pStyle w:val="Odsekzoznamu"/>
        <w:ind w:left="0"/>
        <w:jc w:val="both"/>
        <w:rPr>
          <w:sz w:val="24"/>
          <w:szCs w:val="24"/>
        </w:rPr>
      </w:pPr>
      <w:r>
        <w:rPr>
          <w:sz w:val="24"/>
          <w:szCs w:val="24"/>
        </w:rPr>
        <w:lastRenderedPageBreak/>
        <w:t>Predmetn</w:t>
      </w:r>
      <w:r w:rsidR="00AD5699">
        <w:rPr>
          <w:sz w:val="24"/>
          <w:szCs w:val="24"/>
        </w:rPr>
        <w:t>ý návrh zákona</w:t>
      </w:r>
      <w:r w:rsidRPr="00A721F8">
        <w:rPr>
          <w:sz w:val="24"/>
          <w:szCs w:val="24"/>
        </w:rPr>
        <w:t xml:space="preserve"> uviedol </w:t>
      </w:r>
      <w:r w:rsidR="008A0D3D">
        <w:rPr>
          <w:sz w:val="24"/>
          <w:szCs w:val="24"/>
        </w:rPr>
        <w:t>štátny</w:t>
      </w:r>
      <w:r w:rsidR="00F220D2">
        <w:rPr>
          <w:sz w:val="24"/>
          <w:szCs w:val="24"/>
        </w:rPr>
        <w:t xml:space="preserve"> tajomník Ministerstva </w:t>
      </w:r>
      <w:r w:rsidR="00AD5699">
        <w:rPr>
          <w:sz w:val="24"/>
          <w:szCs w:val="24"/>
        </w:rPr>
        <w:t xml:space="preserve">pôdohospodárstva a rozvoja vidieka </w:t>
      </w:r>
      <w:r w:rsidR="00006261">
        <w:rPr>
          <w:sz w:val="24"/>
          <w:szCs w:val="24"/>
        </w:rPr>
        <w:t xml:space="preserve">SR pán </w:t>
      </w:r>
      <w:proofErr w:type="spellStart"/>
      <w:r w:rsidR="00F220D2">
        <w:rPr>
          <w:sz w:val="24"/>
          <w:szCs w:val="24"/>
        </w:rPr>
        <w:t>S</w:t>
      </w:r>
      <w:r w:rsidR="00AD5699">
        <w:rPr>
          <w:sz w:val="24"/>
          <w:szCs w:val="24"/>
        </w:rPr>
        <w:t>tredák</w:t>
      </w:r>
      <w:proofErr w:type="spellEnd"/>
      <w:r w:rsidR="00006261">
        <w:rPr>
          <w:sz w:val="24"/>
          <w:szCs w:val="24"/>
        </w:rPr>
        <w:t>.</w:t>
      </w:r>
    </w:p>
    <w:p w:rsidR="007B462F" w:rsidRPr="00A721F8" w:rsidRDefault="007B462F" w:rsidP="007B462F">
      <w:pPr>
        <w:pStyle w:val="Odsekzoznamu"/>
        <w:ind w:left="0"/>
        <w:jc w:val="both"/>
      </w:pPr>
    </w:p>
    <w:p w:rsidR="001E151E" w:rsidRDefault="001E151E" w:rsidP="001E151E">
      <w:pPr>
        <w:jc w:val="both"/>
      </w:pPr>
      <w:r w:rsidRPr="003555F0">
        <w:t xml:space="preserve">Stanovisko za KOZ SR predniesla pani </w:t>
      </w:r>
      <w:proofErr w:type="spellStart"/>
      <w:r w:rsidRPr="00BF52E1">
        <w:t>Uhlerová</w:t>
      </w:r>
      <w:proofErr w:type="spellEnd"/>
      <w:r w:rsidRPr="00BF52E1">
        <w:t>,</w:t>
      </w:r>
      <w:r w:rsidRPr="00AD5699">
        <w:rPr>
          <w:color w:val="FF0000"/>
        </w:rPr>
        <w:t xml:space="preserve"> </w:t>
      </w:r>
      <w:r w:rsidRPr="00E23811">
        <w:t>ktorá uviedla, že KOZ SR nemá k návrhu zákona pripomienky a odporučila ho na ďalšie legislatívne konanie.</w:t>
      </w:r>
    </w:p>
    <w:p w:rsidR="003465EA" w:rsidRPr="003555F0" w:rsidRDefault="00CF683D" w:rsidP="00A62A0E">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BF52E1" w:rsidRPr="00A62A0E">
        <w:rPr>
          <w:sz w:val="24"/>
          <w:szCs w:val="24"/>
        </w:rPr>
        <w:t>M</w:t>
      </w:r>
      <w:r w:rsidR="00A62A0E" w:rsidRPr="00A62A0E">
        <w:rPr>
          <w:sz w:val="24"/>
          <w:szCs w:val="24"/>
        </w:rPr>
        <w:t>išánik</w:t>
      </w:r>
      <w:proofErr w:type="spellEnd"/>
      <w:r w:rsidRPr="00A62A0E">
        <w:rPr>
          <w:sz w:val="24"/>
          <w:szCs w:val="24"/>
        </w:rPr>
        <w:t>,</w:t>
      </w:r>
      <w:r w:rsidRPr="00AD5699">
        <w:rPr>
          <w:color w:val="FF0000"/>
          <w:sz w:val="24"/>
          <w:szCs w:val="24"/>
        </w:rPr>
        <w:t xml:space="preserve"> </w:t>
      </w:r>
      <w:r w:rsidR="00A62A0E" w:rsidRPr="003465EA">
        <w:rPr>
          <w:sz w:val="24"/>
          <w:szCs w:val="24"/>
        </w:rPr>
        <w:t>ktorý uviedol, že AZZZ SR berie predložený materiál na vedomie</w:t>
      </w:r>
      <w:r w:rsidR="00A62A0E">
        <w:rPr>
          <w:sz w:val="24"/>
          <w:szCs w:val="24"/>
        </w:rPr>
        <w:t xml:space="preserve"> </w:t>
      </w:r>
      <w:r w:rsidR="00A62A0E" w:rsidRPr="00A62A0E">
        <w:rPr>
          <w:sz w:val="24"/>
          <w:szCs w:val="24"/>
        </w:rPr>
        <w:t>a odporučil ho na ďalšie legislatívne konanie.</w:t>
      </w:r>
    </w:p>
    <w:p w:rsidR="006C055E" w:rsidRDefault="006C055E" w:rsidP="006C055E">
      <w:pPr>
        <w:jc w:val="both"/>
        <w:rPr>
          <w:bCs/>
          <w:color w:val="FF0000"/>
        </w:rPr>
      </w:pPr>
      <w:r w:rsidRPr="003555F0">
        <w:t>Stanovisko za RÚZ predniesol pán</w:t>
      </w:r>
      <w:r>
        <w:t xml:space="preserve"> </w:t>
      </w:r>
      <w:r w:rsidR="00DA15C4" w:rsidRPr="007C473E">
        <w:t>Sirota</w:t>
      </w:r>
      <w:r w:rsidRPr="007C473E">
        <w:t xml:space="preserve">, ktorý uviedol, že RÚZ </w:t>
      </w:r>
      <w:r w:rsidRPr="007C473E">
        <w:rPr>
          <w:bCs/>
        </w:rPr>
        <w:t>materiál v medzirezortnom pripomienkovom konaní nepripomienkovala a berie ho na vedomie</w:t>
      </w:r>
      <w:r w:rsidR="007C473E">
        <w:rPr>
          <w:bCs/>
        </w:rPr>
        <w:t xml:space="preserve"> bez pripomienok</w:t>
      </w:r>
      <w:r w:rsidRPr="007C473E">
        <w:rPr>
          <w:bCs/>
        </w:rPr>
        <w:t>.</w:t>
      </w:r>
    </w:p>
    <w:p w:rsidR="008226D7" w:rsidRPr="0057615A" w:rsidRDefault="00CF683D" w:rsidP="008226D7">
      <w:pPr>
        <w:jc w:val="both"/>
        <w:rPr>
          <w:color w:val="000000" w:themeColor="text1"/>
        </w:rPr>
      </w:pPr>
      <w:r w:rsidRPr="0057615A">
        <w:rPr>
          <w:color w:val="000000" w:themeColor="text1"/>
        </w:rPr>
        <w:t xml:space="preserve">Stanovisko za ZMOS predniesol pán </w:t>
      </w:r>
      <w:proofErr w:type="spellStart"/>
      <w:r w:rsidR="00A62A0E" w:rsidRPr="0057615A">
        <w:rPr>
          <w:color w:val="000000" w:themeColor="text1"/>
        </w:rPr>
        <w:t>Dvonč</w:t>
      </w:r>
      <w:proofErr w:type="spellEnd"/>
      <w:r w:rsidR="008226D7" w:rsidRPr="0057615A">
        <w:rPr>
          <w:color w:val="000000" w:themeColor="text1"/>
        </w:rPr>
        <w:t>, ktorý uviedol, že ZMOS uplatnilo v rámci medzirezortného pripomienkového konania štyri pripomienky, z toho dve zásadné</w:t>
      </w:r>
      <w:r w:rsidR="00010C6D" w:rsidRPr="0057615A">
        <w:rPr>
          <w:color w:val="000000" w:themeColor="text1"/>
        </w:rPr>
        <w:t xml:space="preserve">. Rozpory boli odstránené. </w:t>
      </w:r>
      <w:r w:rsidR="008226D7" w:rsidRPr="0057615A">
        <w:rPr>
          <w:color w:val="000000" w:themeColor="text1"/>
        </w:rPr>
        <w:t>ZMOS k predloženému návrhu zákona neuplatňuj</w:t>
      </w:r>
      <w:r w:rsidR="00010C6D" w:rsidRPr="0057615A">
        <w:rPr>
          <w:color w:val="000000" w:themeColor="text1"/>
        </w:rPr>
        <w:t xml:space="preserve">e žiadne ďalšie pripomienky.  </w:t>
      </w:r>
      <w:r w:rsidR="00A62A0E" w:rsidRPr="0057615A">
        <w:rPr>
          <w:color w:val="000000" w:themeColor="text1"/>
        </w:rPr>
        <w:t>ZMOS odporučilo</w:t>
      </w:r>
      <w:r w:rsidR="008226D7" w:rsidRPr="0057615A">
        <w:rPr>
          <w:color w:val="000000" w:themeColor="text1"/>
        </w:rPr>
        <w:t xml:space="preserve"> návrh zákona na ďalšie legislatívne konanie.   </w:t>
      </w:r>
    </w:p>
    <w:p w:rsidR="006156B7" w:rsidRPr="003555F0" w:rsidRDefault="006156B7" w:rsidP="00F220D2">
      <w:pPr>
        <w:jc w:val="both"/>
      </w:pPr>
    </w:p>
    <w:p w:rsidR="00F220D2" w:rsidRPr="00DA15C4" w:rsidRDefault="00F220D2" w:rsidP="00F220D2">
      <w:pPr>
        <w:pStyle w:val="Odsekzoznamu"/>
        <w:ind w:left="0"/>
        <w:jc w:val="both"/>
        <w:rPr>
          <w:b/>
          <w:sz w:val="24"/>
          <w:szCs w:val="24"/>
        </w:rPr>
      </w:pPr>
      <w:r w:rsidRPr="00DA15C4">
        <w:rPr>
          <w:b/>
          <w:sz w:val="24"/>
          <w:szCs w:val="24"/>
        </w:rPr>
        <w:t>Záver:</w:t>
      </w:r>
    </w:p>
    <w:p w:rsidR="00F220D2" w:rsidRPr="00DA15C4" w:rsidRDefault="00F220D2" w:rsidP="00F220D2">
      <w:pPr>
        <w:jc w:val="both"/>
        <w:rPr>
          <w:b/>
        </w:rPr>
      </w:pPr>
      <w:r w:rsidRPr="00DA15C4">
        <w:rPr>
          <w:b/>
        </w:rPr>
        <w:t>Rada</w:t>
      </w:r>
    </w:p>
    <w:p w:rsidR="00F220D2" w:rsidRPr="00A62A0E" w:rsidRDefault="00F220D2" w:rsidP="00752A91">
      <w:pPr>
        <w:pStyle w:val="Odsekzoznamu"/>
        <w:numPr>
          <w:ilvl w:val="0"/>
          <w:numId w:val="2"/>
        </w:numPr>
        <w:spacing w:after="200" w:line="276" w:lineRule="auto"/>
        <w:jc w:val="both"/>
        <w:rPr>
          <w:b/>
          <w:sz w:val="24"/>
          <w:szCs w:val="24"/>
        </w:rPr>
      </w:pPr>
      <w:r w:rsidRPr="00A62A0E">
        <w:rPr>
          <w:b/>
          <w:sz w:val="24"/>
          <w:szCs w:val="24"/>
        </w:rPr>
        <w:t>súhlasí s predloženým návrhom zákona bez pripomienok,</w:t>
      </w:r>
    </w:p>
    <w:p w:rsidR="00F220D2" w:rsidRDefault="00F220D2" w:rsidP="00752A91">
      <w:pPr>
        <w:pStyle w:val="Odsekzoznamu"/>
        <w:numPr>
          <w:ilvl w:val="0"/>
          <w:numId w:val="2"/>
        </w:numPr>
        <w:spacing w:after="200" w:line="276" w:lineRule="auto"/>
        <w:jc w:val="both"/>
        <w:rPr>
          <w:b/>
          <w:sz w:val="24"/>
          <w:szCs w:val="24"/>
        </w:rPr>
      </w:pPr>
      <w:r w:rsidRPr="00A62A0E">
        <w:rPr>
          <w:b/>
          <w:sz w:val="24"/>
          <w:szCs w:val="24"/>
        </w:rPr>
        <w:t>odporúča ho na ďalšie legislatívne konanie.</w:t>
      </w:r>
    </w:p>
    <w:p w:rsidR="007B462F" w:rsidRPr="005C422C" w:rsidRDefault="00F220D2" w:rsidP="007B462F">
      <w:pPr>
        <w:jc w:val="both"/>
        <w:rPr>
          <w:b/>
          <w:u w:val="single"/>
        </w:rPr>
      </w:pPr>
      <w:r>
        <w:rPr>
          <w:b/>
          <w:u w:val="single"/>
        </w:rPr>
        <w:t>K bodu  4</w:t>
      </w:r>
    </w:p>
    <w:p w:rsidR="00AD5699" w:rsidRPr="00AD5699" w:rsidRDefault="00AD5699" w:rsidP="00AD5699">
      <w:pPr>
        <w:jc w:val="both"/>
      </w:pPr>
      <w:r w:rsidRPr="00AD5699">
        <w:t>Informácia o stave implementácie Slovenského kvalifikačného rámca SKKR a Národnej sústavy kvalifikácií v kontexte celoživotného vzdelávania v Slovenskej republike</w:t>
      </w:r>
    </w:p>
    <w:p w:rsidR="00006261" w:rsidRDefault="00006261" w:rsidP="00F220D2">
      <w:pPr>
        <w:jc w:val="both"/>
      </w:pPr>
      <w:r w:rsidRPr="00A721F8">
        <w:t>Predmetn</w:t>
      </w:r>
      <w:r w:rsidR="002A1324">
        <w:t>ú informáciu uviedla štátna</w:t>
      </w:r>
      <w:r w:rsidR="00AD5699">
        <w:t xml:space="preserve"> tajomníčka Ministerstva školstva, vedy, výskumu a športu SR pani </w:t>
      </w:r>
      <w:proofErr w:type="spellStart"/>
      <w:r w:rsidR="00AD5699">
        <w:t>Nachtmannová</w:t>
      </w:r>
      <w:proofErr w:type="spellEnd"/>
      <w:r w:rsidR="00AD5699">
        <w:t>.</w:t>
      </w:r>
      <w:r w:rsidR="00F220D2">
        <w:t xml:space="preserve"> </w:t>
      </w:r>
    </w:p>
    <w:p w:rsidR="007B462F" w:rsidRPr="00A721F8" w:rsidRDefault="007B462F" w:rsidP="007B462F">
      <w:pPr>
        <w:pStyle w:val="Odsekzoznamu"/>
        <w:ind w:left="0"/>
        <w:jc w:val="both"/>
      </w:pPr>
    </w:p>
    <w:p w:rsidR="00E23811" w:rsidRDefault="006156B7" w:rsidP="008523F8">
      <w:pPr>
        <w:jc w:val="both"/>
        <w:rPr>
          <w:color w:val="000000" w:themeColor="text1"/>
        </w:rPr>
      </w:pPr>
      <w:r w:rsidRPr="00010C6D">
        <w:rPr>
          <w:color w:val="000000" w:themeColor="text1"/>
        </w:rPr>
        <w:t xml:space="preserve">Stanovisko za KOZ SR </w:t>
      </w:r>
      <w:r w:rsidRPr="008523F8">
        <w:rPr>
          <w:color w:val="000000" w:themeColor="text1"/>
        </w:rPr>
        <w:t xml:space="preserve">predniesla pani </w:t>
      </w:r>
      <w:proofErr w:type="spellStart"/>
      <w:r w:rsidRPr="008523F8">
        <w:t>Uhlerová</w:t>
      </w:r>
      <w:proofErr w:type="spellEnd"/>
      <w:r w:rsidRPr="008523F8">
        <w:t>,</w:t>
      </w:r>
      <w:r w:rsidRPr="008523F8">
        <w:rPr>
          <w:color w:val="000000" w:themeColor="text1"/>
        </w:rPr>
        <w:t xml:space="preserve"> ktorá uviedla, že</w:t>
      </w:r>
      <w:r w:rsidR="008523F8" w:rsidRPr="008523F8">
        <w:rPr>
          <w:color w:val="000000" w:themeColor="text1"/>
        </w:rPr>
        <w:t xml:space="preserve"> z</w:t>
      </w:r>
      <w:r w:rsidR="008523F8" w:rsidRPr="008523F8">
        <w:t> pohľadu KOZ SR za zásadné považuje a očakáva, že inovačné impulzy vychádzajúce z NSK budú mať konkrétne prínosy pre ľudí. Ďalej očakáva, že výsledky NSK budú náležite legislatívne zapracované a aj v kontexte Národnej sústavy povolaní (NSP) vytvorený nový katalóg pracovných činností a odmeňovania.</w:t>
      </w:r>
      <w:r w:rsidR="008523F8">
        <w:rPr>
          <w:color w:val="000000" w:themeColor="text1"/>
        </w:rPr>
        <w:t xml:space="preserve"> </w:t>
      </w:r>
      <w:r w:rsidRPr="00010C6D">
        <w:rPr>
          <w:color w:val="000000" w:themeColor="text1"/>
        </w:rPr>
        <w:t xml:space="preserve">KOZ SR </w:t>
      </w:r>
      <w:r w:rsidR="00010C6D" w:rsidRPr="00010C6D">
        <w:rPr>
          <w:color w:val="000000" w:themeColor="text1"/>
        </w:rPr>
        <w:t>v</w:t>
      </w:r>
      <w:r w:rsidR="00E23811" w:rsidRPr="00010C6D">
        <w:rPr>
          <w:color w:val="000000" w:themeColor="text1"/>
        </w:rPr>
        <w:t xml:space="preserve"> kontexte oboch </w:t>
      </w:r>
      <w:r w:rsidR="00010C6D" w:rsidRPr="00010C6D">
        <w:rPr>
          <w:color w:val="000000" w:themeColor="text1"/>
        </w:rPr>
        <w:t>systémov - NSP, NSK - považuje</w:t>
      </w:r>
      <w:r w:rsidR="00E23811" w:rsidRPr="00010C6D">
        <w:rPr>
          <w:color w:val="000000" w:themeColor="text1"/>
        </w:rPr>
        <w:t xml:space="preserve"> za potrebné urýchlené spustenie činnosti existujúcich sektorových rád, nakoľko v súčasnosti sú prakticky nefunkčné a nemajú podporu pre svoje aktivity v rámci projektov MPSVR SR ani MŠVVŠ SR. KOZ SR podporuje komplexný a predovšetkým v praxi pre ľudí využiteľný systém vychádzajúci či už z NSP alebo NSK, resp. SKKR v kontexte EKR, ktoré za roky ich prípravy, tvorby a predovšetkým ďalšej implementácie požadovali a naďalej budú vyžadovať iniciatívnu účasť všetkých strán - štátnej správy, vzdelávacích inštitúcií (aj neformálnych) a sociálnych partnerov.  KOZ SR odporúča </w:t>
      </w:r>
      <w:r w:rsidR="00E23811" w:rsidRPr="00010C6D">
        <w:rPr>
          <w:bCs/>
          <w:color w:val="000000" w:themeColor="text1"/>
        </w:rPr>
        <w:t xml:space="preserve">Informáciu </w:t>
      </w:r>
      <w:r w:rsidR="00E23811" w:rsidRPr="00010C6D">
        <w:rPr>
          <w:color w:val="000000" w:themeColor="text1"/>
        </w:rPr>
        <w:t xml:space="preserve">zobrať na vedomie. </w:t>
      </w:r>
    </w:p>
    <w:p w:rsidR="008523F8" w:rsidRPr="00010C6D" w:rsidRDefault="008523F8" w:rsidP="008523F8">
      <w:pPr>
        <w:jc w:val="both"/>
        <w:rPr>
          <w:color w:val="000000" w:themeColor="text1"/>
        </w:rPr>
      </w:pPr>
    </w:p>
    <w:p w:rsidR="006156B7" w:rsidRDefault="006156B7" w:rsidP="006156B7">
      <w:pPr>
        <w:pStyle w:val="Odsekzoznamu"/>
        <w:ind w:left="0"/>
        <w:jc w:val="both"/>
        <w:rPr>
          <w:sz w:val="24"/>
          <w:szCs w:val="24"/>
        </w:rPr>
      </w:pPr>
      <w:r w:rsidRPr="003465EA">
        <w:rPr>
          <w:sz w:val="24"/>
          <w:szCs w:val="24"/>
        </w:rPr>
        <w:t xml:space="preserve">Stanovisko za AZZZ SR predniesol pán </w:t>
      </w:r>
      <w:proofErr w:type="spellStart"/>
      <w:r w:rsidR="00A62A0E" w:rsidRPr="00A62A0E">
        <w:rPr>
          <w:sz w:val="24"/>
          <w:szCs w:val="24"/>
        </w:rPr>
        <w:t>Machunka</w:t>
      </w:r>
      <w:proofErr w:type="spellEnd"/>
      <w:r w:rsidRPr="00A62A0E">
        <w:rPr>
          <w:sz w:val="24"/>
          <w:szCs w:val="24"/>
        </w:rPr>
        <w:t>,</w:t>
      </w:r>
      <w:r w:rsidRPr="003465EA">
        <w:rPr>
          <w:sz w:val="24"/>
          <w:szCs w:val="24"/>
        </w:rPr>
        <w:t xml:space="preserve"> ktorý uviedol, že AZZZ SR berie predložený materiál na vedomie.</w:t>
      </w:r>
    </w:p>
    <w:p w:rsidR="006156B7" w:rsidRPr="007C473E" w:rsidRDefault="006156B7" w:rsidP="006156B7">
      <w:pPr>
        <w:contextualSpacing/>
        <w:jc w:val="both"/>
      </w:pPr>
      <w:r w:rsidRPr="007C473E">
        <w:t xml:space="preserve">Stanovisko za RÚZ predniesol pán </w:t>
      </w:r>
      <w:r w:rsidRPr="00A62A0E">
        <w:t>Sirota,</w:t>
      </w:r>
      <w:r w:rsidRPr="007C473E">
        <w:t xml:space="preserve"> ktorý uviedol, že RÚZ považuje</w:t>
      </w:r>
      <w:r w:rsidR="007C473E" w:rsidRPr="007C473E">
        <w:t xml:space="preserve"> materiál </w:t>
      </w:r>
      <w:r w:rsidR="00010C6D">
        <w:t>za informatívny</w:t>
      </w:r>
      <w:r w:rsidR="007C473E" w:rsidRPr="007C473E">
        <w:t xml:space="preserve"> a bez dopadov na podnikateľské prostredie.</w:t>
      </w:r>
      <w:r w:rsidRPr="007C473E">
        <w:t xml:space="preserve"> RÚZ materiál berie na vedomie bez pripomienok.</w:t>
      </w:r>
    </w:p>
    <w:p w:rsidR="006156B7" w:rsidRPr="00010C6D" w:rsidRDefault="006156B7" w:rsidP="006156B7">
      <w:pPr>
        <w:jc w:val="both"/>
        <w:rPr>
          <w:bCs/>
        </w:rPr>
      </w:pPr>
      <w:r w:rsidRPr="00010C6D">
        <w:t>Stanovisko za ZMOS predniesol pán</w:t>
      </w:r>
      <w:r w:rsidR="008226D7" w:rsidRPr="00010C6D">
        <w:t xml:space="preserve"> </w:t>
      </w:r>
      <w:proofErr w:type="spellStart"/>
      <w:r w:rsidR="008523F8">
        <w:t>Dvonč</w:t>
      </w:r>
      <w:proofErr w:type="spellEnd"/>
      <w:r w:rsidRPr="00010C6D">
        <w:t>, ktorý uviedol, že ZMOS berie predloženú informáciu na vedomie.</w:t>
      </w:r>
    </w:p>
    <w:p w:rsidR="006156B7" w:rsidRPr="006156B7" w:rsidRDefault="006156B7" w:rsidP="006156B7">
      <w:pPr>
        <w:jc w:val="both"/>
        <w:rPr>
          <w:color w:val="FF0000"/>
        </w:rPr>
      </w:pPr>
    </w:p>
    <w:p w:rsidR="006156B7" w:rsidRPr="00EE2AFE" w:rsidRDefault="006156B7" w:rsidP="006156B7">
      <w:pPr>
        <w:pStyle w:val="Odsekzoznamu"/>
        <w:ind w:left="0"/>
        <w:jc w:val="both"/>
        <w:rPr>
          <w:b/>
          <w:sz w:val="24"/>
          <w:szCs w:val="24"/>
        </w:rPr>
      </w:pPr>
      <w:r w:rsidRPr="00EE2AFE">
        <w:rPr>
          <w:b/>
          <w:sz w:val="24"/>
          <w:szCs w:val="24"/>
        </w:rPr>
        <w:t>Záver:</w:t>
      </w:r>
    </w:p>
    <w:p w:rsidR="006156B7" w:rsidRPr="00EE2AFE" w:rsidRDefault="006156B7" w:rsidP="006156B7">
      <w:pPr>
        <w:jc w:val="both"/>
        <w:rPr>
          <w:b/>
        </w:rPr>
      </w:pPr>
      <w:r w:rsidRPr="00EE2AFE">
        <w:rPr>
          <w:b/>
        </w:rPr>
        <w:t>Rada</w:t>
      </w:r>
    </w:p>
    <w:p w:rsidR="006156B7" w:rsidRPr="00EE2AFE" w:rsidRDefault="006156B7" w:rsidP="00752A91">
      <w:pPr>
        <w:pStyle w:val="Odsekzoznamu"/>
        <w:numPr>
          <w:ilvl w:val="0"/>
          <w:numId w:val="4"/>
        </w:numPr>
        <w:spacing w:after="200" w:line="276" w:lineRule="auto"/>
        <w:jc w:val="both"/>
        <w:rPr>
          <w:b/>
          <w:sz w:val="24"/>
          <w:szCs w:val="24"/>
        </w:rPr>
      </w:pPr>
      <w:r w:rsidRPr="00EE2AFE">
        <w:rPr>
          <w:b/>
          <w:sz w:val="24"/>
          <w:szCs w:val="24"/>
        </w:rPr>
        <w:t>berie predloženú informáciu na vedomie bez pripomienok,</w:t>
      </w:r>
    </w:p>
    <w:p w:rsidR="006156B7" w:rsidRPr="00EE2AFE" w:rsidRDefault="006156B7" w:rsidP="00752A91">
      <w:pPr>
        <w:pStyle w:val="Odsekzoznamu"/>
        <w:numPr>
          <w:ilvl w:val="0"/>
          <w:numId w:val="4"/>
        </w:numPr>
        <w:spacing w:after="200" w:line="276" w:lineRule="auto"/>
        <w:jc w:val="both"/>
        <w:rPr>
          <w:b/>
          <w:sz w:val="24"/>
          <w:szCs w:val="24"/>
        </w:rPr>
      </w:pPr>
      <w:r w:rsidRPr="00EE2AFE">
        <w:rPr>
          <w:b/>
          <w:sz w:val="24"/>
          <w:szCs w:val="24"/>
        </w:rPr>
        <w:t>odporúča ju na ďalšie konanie.</w:t>
      </w:r>
    </w:p>
    <w:p w:rsidR="007B462F" w:rsidRDefault="00F220D2" w:rsidP="007B462F">
      <w:pPr>
        <w:jc w:val="both"/>
        <w:rPr>
          <w:b/>
          <w:u w:val="single"/>
        </w:rPr>
      </w:pPr>
      <w:r>
        <w:rPr>
          <w:b/>
          <w:u w:val="single"/>
        </w:rPr>
        <w:lastRenderedPageBreak/>
        <w:t>K bodu  5</w:t>
      </w:r>
    </w:p>
    <w:p w:rsidR="00F220D2" w:rsidRPr="00A721F8" w:rsidRDefault="006156B7" w:rsidP="006156B7">
      <w:pPr>
        <w:spacing w:after="200"/>
        <w:jc w:val="both"/>
      </w:pPr>
      <w:r w:rsidRPr="006156B7">
        <w:t>Návrh zákona, ktorým sa mení a dopĺňa zákon č. 201/2008 Z. z. o náhradnom výživnom a o zmene a doplnení zákona č. 36/2005 Z. z. o rodine a o zmene a doplnení niektorých zákonov v znení nálezu Ústavného súdu Slovenskej republiky č. 615/2006 Z. z. v znení neskorších predpisov</w:t>
      </w:r>
      <w:r>
        <w:tab/>
      </w:r>
      <w:r>
        <w:tab/>
      </w:r>
      <w:r>
        <w:tab/>
      </w:r>
      <w:r>
        <w:tab/>
      </w:r>
      <w:r>
        <w:tab/>
      </w:r>
      <w:r>
        <w:tab/>
      </w:r>
      <w:r>
        <w:tab/>
      </w:r>
      <w:r>
        <w:tab/>
      </w:r>
      <w:r>
        <w:tab/>
        <w:t xml:space="preserve">         </w:t>
      </w:r>
      <w:r w:rsidR="00F220D2" w:rsidRPr="00A721F8">
        <w:t xml:space="preserve">Predmetný </w:t>
      </w:r>
      <w:r w:rsidR="00F220D2">
        <w:t>materiál uvie</w:t>
      </w:r>
      <w:r w:rsidR="006C055E">
        <w:t>dol minister</w:t>
      </w:r>
      <w:r w:rsidR="00F220D2">
        <w:t xml:space="preserve"> </w:t>
      </w:r>
      <w:r>
        <w:t>práce sociálnych vecí a rodiny SR</w:t>
      </w:r>
      <w:r w:rsidR="00F220D2">
        <w:t xml:space="preserve"> pán </w:t>
      </w:r>
      <w:r>
        <w:t>Richter</w:t>
      </w:r>
      <w:r w:rsidR="00F220D2">
        <w:t>.</w:t>
      </w:r>
    </w:p>
    <w:p w:rsidR="00E23811" w:rsidRPr="00010C6D" w:rsidRDefault="006156B7" w:rsidP="00E23811">
      <w:pPr>
        <w:jc w:val="both"/>
      </w:pPr>
      <w:r w:rsidRPr="00010C6D">
        <w:t xml:space="preserve">Stanovisko za KOZ SR predniesla pani </w:t>
      </w:r>
      <w:proofErr w:type="spellStart"/>
      <w:r w:rsidRPr="00010C6D">
        <w:t>Uhlerová</w:t>
      </w:r>
      <w:proofErr w:type="spellEnd"/>
      <w:r w:rsidRPr="00010C6D">
        <w:t>, ktorá uviedla, že</w:t>
      </w:r>
      <w:r w:rsidR="00E23811" w:rsidRPr="00010C6D">
        <w:rPr>
          <w:b/>
        </w:rPr>
        <w:t xml:space="preserve"> </w:t>
      </w:r>
      <w:r w:rsidR="00E23811" w:rsidRPr="00010C6D">
        <w:t>KOZ SR nad rámec navrhovanej právnej úpravy</w:t>
      </w:r>
      <w:r w:rsidR="00010C6D" w:rsidRPr="00010C6D">
        <w:t xml:space="preserve"> </w:t>
      </w:r>
      <w:r w:rsidR="00E23811" w:rsidRPr="00010C6D">
        <w:t xml:space="preserve">považuje nastavenie podmienky pre </w:t>
      </w:r>
      <w:r w:rsidR="00E23811" w:rsidRPr="00010C6D">
        <w:rPr>
          <w:rFonts w:eastAsia="Calibri"/>
          <w:lang w:eastAsia="en-US"/>
        </w:rPr>
        <w:t>získanie nároku na náhradné výživné, a to určenie maximálnej hranice dosahovania priemerného mesačného príjmu žiadateľa o náhradné výživné na 2,2 násobok sumy životného minima za neprimerane prísne.</w:t>
      </w:r>
    </w:p>
    <w:p w:rsidR="00E23811" w:rsidRPr="00010C6D" w:rsidRDefault="00E23811" w:rsidP="00E23811">
      <w:pPr>
        <w:jc w:val="both"/>
        <w:rPr>
          <w:rFonts w:eastAsia="Calibri"/>
          <w:lang w:eastAsia="en-US"/>
        </w:rPr>
      </w:pPr>
      <w:r w:rsidRPr="00010C6D">
        <w:rPr>
          <w:rFonts w:eastAsia="Calibri"/>
          <w:lang w:eastAsia="en-US"/>
        </w:rPr>
        <w:t xml:space="preserve">Každé dieťa má nárok na to, aby sa na krytí jeho výdavkov podieľali obidvaja rodičia a nakoľko štát na seba prevzal povinnosť dočasne poskytovať výživné za rodiča, ktorý si túto povinnosť neplní nemal by obmedzovať poskytovanie náhradného výživného iba pre rodičov s nízkymi príjmami. </w:t>
      </w:r>
    </w:p>
    <w:p w:rsidR="00A26414" w:rsidRPr="00D77DF8" w:rsidRDefault="00A26414" w:rsidP="00A26414">
      <w:pPr>
        <w:overflowPunct w:val="0"/>
        <w:autoSpaceDE w:val="0"/>
        <w:autoSpaceDN w:val="0"/>
        <w:adjustRightInd w:val="0"/>
        <w:jc w:val="both"/>
        <w:rPr>
          <w:color w:val="FF0000"/>
          <w:u w:val="single"/>
        </w:rPr>
      </w:pPr>
      <w:r w:rsidRPr="00EE2AFE">
        <w:t>Stanovisko MPSVR</w:t>
      </w:r>
      <w:r w:rsidR="00EE2AFE" w:rsidRPr="00EE2AFE">
        <w:t xml:space="preserve"> – 2,2</w:t>
      </w:r>
      <w:r w:rsidR="00EE2AFE">
        <w:rPr>
          <w:color w:val="FF0000"/>
          <w:u w:val="single"/>
        </w:rPr>
        <w:t xml:space="preserve"> </w:t>
      </w:r>
      <w:r w:rsidR="00EE2AFE" w:rsidRPr="00010C6D">
        <w:rPr>
          <w:rFonts w:eastAsia="Calibri"/>
          <w:lang w:eastAsia="en-US"/>
        </w:rPr>
        <w:t>násobok sumy životného minima</w:t>
      </w:r>
      <w:r w:rsidR="00EE2AFE">
        <w:rPr>
          <w:rFonts w:eastAsia="Calibri"/>
          <w:lang w:eastAsia="en-US"/>
        </w:rPr>
        <w:t xml:space="preserve"> nemeníme</w:t>
      </w:r>
      <w:r w:rsidR="008523F8">
        <w:rPr>
          <w:rFonts w:eastAsia="Calibri"/>
          <w:lang w:eastAsia="en-US"/>
        </w:rPr>
        <w:t>.</w:t>
      </w:r>
    </w:p>
    <w:p w:rsidR="00A26414" w:rsidRPr="008523F8" w:rsidRDefault="00A26414" w:rsidP="00E23811">
      <w:pPr>
        <w:jc w:val="both"/>
      </w:pPr>
      <w:r w:rsidRPr="008523F8">
        <w:t xml:space="preserve">Žiadosť  KOZ SR je nad rámec návrhu zákona. </w:t>
      </w:r>
      <w:r w:rsidR="00010C6D" w:rsidRPr="008523F8">
        <w:t xml:space="preserve">Podľa MPSVR SR </w:t>
      </w:r>
      <w:r w:rsidR="008523F8" w:rsidRPr="008523F8">
        <w:t>by</w:t>
      </w:r>
      <w:r w:rsidRPr="008523F8">
        <w:t xml:space="preserve"> predmetný návrh KOZ SR potlačil sociálny charakter tohto príspevku a nevylúčil by jeho poskytnutie aj rodinám, ktoré nie sú odkázané na podporu od štátu prostredníctvom poskytnutia náhradného výživného. Náhradným výživným štát na seba neprevzal vyživovaciu povinnosť, ale prostredníctvom náhradného výživného len prispieva rodine, keď absentuje  plnenie  vyživovacej povinnosti zo strany povinného rodiča a v tejto súvislosti aj príjem z výživného (viď § 1 zákona o náhradnom výživnom: </w:t>
      </w:r>
      <w:r w:rsidRPr="008523F8">
        <w:rPr>
          <w:i/>
          <w:iCs/>
        </w:rPr>
        <w:t xml:space="preserve">„Tento zákon upravuje poskytovanie náhradného výživného, ktorým sa prispieva na zabezpečenie výživy nezaopatreného dieťaťa, ktoré má nárok na náhradné výživné“.). </w:t>
      </w:r>
      <w:r w:rsidRPr="008523F8">
        <w:t xml:space="preserve">Poskytovanie náhradného výživného je možné považovať aj za významný  preventívny prvok určený na  predchádzanie stavu hmotnej núdze detí.  Žiadosť KOZ SR možno vnímať aj ako rozpornú s Programovým vyhlásením vlády SR, podľa ktorého: </w:t>
      </w:r>
      <w:r w:rsidRPr="008523F8">
        <w:rPr>
          <w:i/>
          <w:iCs/>
        </w:rPr>
        <w:t>„Vláda však bude vykonávať adresné sociálne opatrenia zamerané najmä na ľudí, ktorí pomoc štátu skutočne potrebujú.“.</w:t>
      </w:r>
      <w:r w:rsidR="00EE2AFE" w:rsidRPr="008523F8">
        <w:rPr>
          <w:i/>
          <w:iCs/>
        </w:rPr>
        <w:t xml:space="preserve"> </w:t>
      </w:r>
      <w:r w:rsidR="00EE2AFE" w:rsidRPr="008523F8">
        <w:rPr>
          <w:iCs/>
        </w:rPr>
        <w:t>Solventnejšie rodiny nie sú na to odkázané.</w:t>
      </w:r>
    </w:p>
    <w:p w:rsidR="00E23811" w:rsidRPr="008523F8" w:rsidRDefault="00E23811" w:rsidP="00E23811">
      <w:pPr>
        <w:jc w:val="both"/>
      </w:pPr>
      <w:r w:rsidRPr="008523F8">
        <w:t>KOZ SR trvá na svojej požiadavke a po jej akceptovaní odporúča návrh zákona na ďalšie legislatívne konanie. </w:t>
      </w:r>
    </w:p>
    <w:p w:rsidR="00A26414" w:rsidRPr="00E23811" w:rsidRDefault="00A26414" w:rsidP="00E23811">
      <w:pPr>
        <w:jc w:val="both"/>
        <w:rPr>
          <w:color w:val="002060"/>
        </w:rPr>
      </w:pPr>
    </w:p>
    <w:p w:rsidR="006156B7" w:rsidRPr="003555F0" w:rsidRDefault="006156B7" w:rsidP="006156B7">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010C6D" w:rsidRPr="00EE2AFE">
        <w:rPr>
          <w:sz w:val="24"/>
          <w:szCs w:val="24"/>
        </w:rPr>
        <w:t>Machunka</w:t>
      </w:r>
      <w:proofErr w:type="spellEnd"/>
      <w:r w:rsidRPr="00EE2AFE">
        <w:rPr>
          <w:sz w:val="24"/>
          <w:szCs w:val="24"/>
        </w:rPr>
        <w:t>, ktorý</w:t>
      </w:r>
      <w:r w:rsidRPr="003465EA">
        <w:rPr>
          <w:sz w:val="24"/>
          <w:szCs w:val="24"/>
        </w:rPr>
        <w:t xml:space="preserve"> odporučil návrh zákona zobrať na vedomie a postúpiť ho na ďalšie legislatívne konanie.</w:t>
      </w:r>
    </w:p>
    <w:p w:rsidR="006156B7" w:rsidRPr="003555F0" w:rsidRDefault="006156B7" w:rsidP="006156B7">
      <w:pPr>
        <w:jc w:val="both"/>
      </w:pPr>
      <w:r w:rsidRPr="003555F0">
        <w:t>Stanovisko za RÚZ predniesol pán</w:t>
      </w:r>
      <w:r>
        <w:t xml:space="preserve"> </w:t>
      </w:r>
      <w:r w:rsidRPr="00EE2AFE">
        <w:t>Sirota, ktorý</w:t>
      </w:r>
      <w:r w:rsidRPr="007C473E">
        <w:t xml:space="preserve"> uviedol, že RÚZ </w:t>
      </w:r>
      <w:r w:rsidRPr="007C473E">
        <w:rPr>
          <w:bCs/>
        </w:rPr>
        <w:t>materiál v medzirezortnom pripomienkovom konaní nepripom</w:t>
      </w:r>
      <w:r w:rsidR="00EE2AFE">
        <w:rPr>
          <w:bCs/>
        </w:rPr>
        <w:t>ienkovala a berie ho na vedomie a podporil pripomienku KOZ SR</w:t>
      </w:r>
      <w:r w:rsidR="00560613">
        <w:rPr>
          <w:bCs/>
        </w:rPr>
        <w:t>, ktorej rozumie</w:t>
      </w:r>
      <w:r w:rsidR="00EE2AFE">
        <w:rPr>
          <w:bCs/>
        </w:rPr>
        <w:t>.</w:t>
      </w:r>
    </w:p>
    <w:p w:rsidR="006156B7" w:rsidRPr="003555F0" w:rsidRDefault="006156B7" w:rsidP="006156B7">
      <w:pPr>
        <w:jc w:val="both"/>
      </w:pPr>
      <w:r w:rsidRPr="003555F0">
        <w:t xml:space="preserve">Stanovisko za ZMOS predniesol pán </w:t>
      </w:r>
      <w:proofErr w:type="spellStart"/>
      <w:r w:rsidR="008523F8" w:rsidRPr="008523F8">
        <w:t>Dvonč</w:t>
      </w:r>
      <w:proofErr w:type="spellEnd"/>
      <w:r w:rsidRPr="008523F8">
        <w:t>,</w:t>
      </w:r>
      <w:r w:rsidRPr="007C473E">
        <w:t xml:space="preserve"> ktorý neuplatnil k návrhu zákona žiadne pripomienky a odporučil ho na ďalšie legislatívne konanie.</w:t>
      </w:r>
    </w:p>
    <w:p w:rsidR="0057615A" w:rsidRDefault="0057615A" w:rsidP="00F220D2">
      <w:pPr>
        <w:jc w:val="both"/>
      </w:pPr>
    </w:p>
    <w:p w:rsidR="00F220D2" w:rsidRPr="00FE177C" w:rsidRDefault="00F220D2" w:rsidP="00F220D2">
      <w:pPr>
        <w:pStyle w:val="Odsekzoznamu"/>
        <w:ind w:left="0"/>
        <w:jc w:val="both"/>
        <w:rPr>
          <w:b/>
          <w:sz w:val="24"/>
          <w:szCs w:val="24"/>
        </w:rPr>
      </w:pPr>
      <w:r w:rsidRPr="00FE177C">
        <w:rPr>
          <w:b/>
          <w:sz w:val="24"/>
          <w:szCs w:val="24"/>
        </w:rPr>
        <w:t>Záver:</w:t>
      </w:r>
    </w:p>
    <w:p w:rsidR="00F220D2" w:rsidRPr="00FE177C" w:rsidRDefault="00F220D2" w:rsidP="00F220D2">
      <w:pPr>
        <w:jc w:val="both"/>
        <w:rPr>
          <w:b/>
        </w:rPr>
      </w:pPr>
      <w:r w:rsidRPr="00FE177C">
        <w:rPr>
          <w:b/>
        </w:rPr>
        <w:t>Rada</w:t>
      </w:r>
    </w:p>
    <w:p w:rsidR="00560613" w:rsidRPr="008523F8" w:rsidRDefault="00560613" w:rsidP="00752A91">
      <w:pPr>
        <w:pStyle w:val="Odsekzoznamu"/>
        <w:numPr>
          <w:ilvl w:val="0"/>
          <w:numId w:val="5"/>
        </w:numPr>
        <w:spacing w:after="200" w:line="276" w:lineRule="auto"/>
        <w:jc w:val="both"/>
        <w:rPr>
          <w:b/>
          <w:sz w:val="24"/>
          <w:szCs w:val="24"/>
        </w:rPr>
      </w:pPr>
      <w:r w:rsidRPr="008523F8">
        <w:rPr>
          <w:b/>
          <w:sz w:val="24"/>
          <w:szCs w:val="24"/>
        </w:rPr>
        <w:t>nedospela k dohode z dôvodu nesúhlasu KOZ SR,</w:t>
      </w:r>
    </w:p>
    <w:p w:rsidR="00560613" w:rsidRPr="008523F8" w:rsidRDefault="00560613" w:rsidP="008523F8">
      <w:pPr>
        <w:pStyle w:val="Odsekzoznamu"/>
        <w:numPr>
          <w:ilvl w:val="0"/>
          <w:numId w:val="5"/>
        </w:numPr>
        <w:spacing w:after="200" w:line="276" w:lineRule="auto"/>
        <w:jc w:val="both"/>
        <w:rPr>
          <w:b/>
          <w:sz w:val="24"/>
          <w:szCs w:val="24"/>
          <w:u w:val="single"/>
        </w:rPr>
      </w:pPr>
      <w:r w:rsidRPr="008523F8">
        <w:rPr>
          <w:b/>
          <w:sz w:val="24"/>
          <w:szCs w:val="24"/>
        </w:rPr>
        <w:t>AZZZ SR, RÚZ a ZMOS súhlasili</w:t>
      </w:r>
      <w:r w:rsidR="006156B7" w:rsidRPr="008523F8">
        <w:rPr>
          <w:b/>
          <w:sz w:val="24"/>
          <w:szCs w:val="24"/>
        </w:rPr>
        <w:t xml:space="preserve"> s predloženým</w:t>
      </w:r>
      <w:r w:rsidRPr="008523F8">
        <w:rPr>
          <w:b/>
          <w:sz w:val="24"/>
          <w:szCs w:val="24"/>
        </w:rPr>
        <w:t xml:space="preserve"> návrhom zákona bez pripomienok.</w:t>
      </w:r>
    </w:p>
    <w:p w:rsidR="00560613" w:rsidRPr="005C422C" w:rsidRDefault="00560613" w:rsidP="00560613">
      <w:pPr>
        <w:jc w:val="both"/>
        <w:rPr>
          <w:b/>
          <w:u w:val="single"/>
        </w:rPr>
      </w:pPr>
      <w:r>
        <w:rPr>
          <w:b/>
          <w:u w:val="single"/>
        </w:rPr>
        <w:t>K bodu  6</w:t>
      </w:r>
    </w:p>
    <w:p w:rsidR="006156B7" w:rsidRPr="00560613" w:rsidRDefault="006156B7" w:rsidP="00560613">
      <w:pPr>
        <w:spacing w:after="200"/>
        <w:jc w:val="both"/>
        <w:rPr>
          <w:b/>
          <w:u w:val="single"/>
        </w:rPr>
      </w:pPr>
      <w:r w:rsidRPr="006156B7">
        <w:t xml:space="preserve">Návrh zákona, ktorým sa mení a dopĺňa zákon č. 417/2013 Z. z. o pomoci v hmotnej núdzi a o zmene a doplnení niektorých zákonov v znení neskorších predpisov a ktorým sa mení </w:t>
      </w:r>
      <w:r w:rsidRPr="006156B7">
        <w:lastRenderedPageBreak/>
        <w:t>a dopĺňa zákon č. 453/2003 Z. z. o orgánoch štátnej správy v oblasti sociálnych vecí, rodiny a služieb zamestnanosti a o zmene a doplnení niektorých zákonov v znení neskorších predpisov</w:t>
      </w:r>
    </w:p>
    <w:p w:rsidR="00F220D2" w:rsidRDefault="00F220D2" w:rsidP="00F220D2">
      <w:pPr>
        <w:pStyle w:val="Odsekzoznamu"/>
        <w:ind w:left="0"/>
        <w:jc w:val="both"/>
        <w:rPr>
          <w:sz w:val="24"/>
          <w:szCs w:val="24"/>
        </w:rPr>
      </w:pPr>
      <w:r w:rsidRPr="00A721F8">
        <w:rPr>
          <w:sz w:val="24"/>
          <w:szCs w:val="24"/>
        </w:rPr>
        <w:t xml:space="preserve">Predmetný návrh </w:t>
      </w:r>
      <w:r w:rsidR="006156B7">
        <w:rPr>
          <w:sz w:val="24"/>
          <w:szCs w:val="24"/>
        </w:rPr>
        <w:t>zákona</w:t>
      </w:r>
      <w:r w:rsidRPr="00A721F8">
        <w:rPr>
          <w:sz w:val="24"/>
          <w:szCs w:val="24"/>
        </w:rPr>
        <w:t xml:space="preserve"> </w:t>
      </w:r>
      <w:r w:rsidRPr="007B462F">
        <w:rPr>
          <w:sz w:val="24"/>
          <w:szCs w:val="24"/>
        </w:rPr>
        <w:t xml:space="preserve">uviedol </w:t>
      </w:r>
      <w:r>
        <w:rPr>
          <w:sz w:val="24"/>
          <w:szCs w:val="24"/>
        </w:rPr>
        <w:t>minister práce, sociálnych vecí a</w:t>
      </w:r>
      <w:r w:rsidR="006156B7">
        <w:rPr>
          <w:sz w:val="24"/>
          <w:szCs w:val="24"/>
        </w:rPr>
        <w:t> </w:t>
      </w:r>
      <w:r>
        <w:rPr>
          <w:sz w:val="24"/>
          <w:szCs w:val="24"/>
        </w:rPr>
        <w:t>rodiny</w:t>
      </w:r>
      <w:r w:rsidR="006156B7">
        <w:rPr>
          <w:sz w:val="24"/>
          <w:szCs w:val="24"/>
        </w:rPr>
        <w:t xml:space="preserve"> SR</w:t>
      </w:r>
      <w:r>
        <w:rPr>
          <w:sz w:val="24"/>
          <w:szCs w:val="24"/>
        </w:rPr>
        <w:t xml:space="preserve"> pán Richter.</w:t>
      </w:r>
    </w:p>
    <w:p w:rsidR="007B462F" w:rsidRPr="00A721F8" w:rsidRDefault="007B462F" w:rsidP="007B462F">
      <w:pPr>
        <w:pStyle w:val="Odsekzoznamu"/>
        <w:ind w:left="0"/>
        <w:jc w:val="both"/>
      </w:pPr>
    </w:p>
    <w:p w:rsidR="002074BC" w:rsidRDefault="006156B7" w:rsidP="002074BC">
      <w:pPr>
        <w:jc w:val="both"/>
      </w:pPr>
      <w:r w:rsidRPr="003555F0">
        <w:t xml:space="preserve">Stanovisko za KOZ SR predniesla pani </w:t>
      </w:r>
      <w:proofErr w:type="spellStart"/>
      <w:r w:rsidRPr="00560613">
        <w:t>Uhlerová</w:t>
      </w:r>
      <w:proofErr w:type="spellEnd"/>
      <w:r w:rsidRPr="00560613">
        <w:t>,</w:t>
      </w:r>
      <w:r w:rsidRPr="00AD5699">
        <w:rPr>
          <w:color w:val="FF0000"/>
        </w:rPr>
        <w:t xml:space="preserve"> </w:t>
      </w:r>
      <w:r w:rsidRPr="008D1C90">
        <w:t xml:space="preserve">ktorá uviedla, že </w:t>
      </w:r>
      <w:r w:rsidR="00010C6D" w:rsidRPr="008D1C90">
        <w:rPr>
          <w:lang w:eastAsia="cs-CZ"/>
        </w:rPr>
        <w:t>o</w:t>
      </w:r>
      <w:r w:rsidR="002074BC" w:rsidRPr="008D1C90">
        <w:t>d</w:t>
      </w:r>
      <w:r w:rsidR="002074BC">
        <w:t xml:space="preserve"> roku 2009 dávky v hmotnej núdzi neboli zvýšené a </w:t>
      </w:r>
      <w:r w:rsidR="002074BC">
        <w:rPr>
          <w:color w:val="000000"/>
          <w:lang w:eastAsia="cs-CZ"/>
        </w:rPr>
        <w:t xml:space="preserve"> predkladateľ týmto Návrhom zákona predpokladá zvýšenie </w:t>
      </w:r>
      <w:r w:rsidR="002074BC" w:rsidRPr="008C5A55">
        <w:t>väčšiny dávok</w:t>
      </w:r>
      <w:r w:rsidR="002074BC">
        <w:t xml:space="preserve"> pomoci v hmotnej núdzi,</w:t>
      </w:r>
      <w:r w:rsidR="002074BC" w:rsidRPr="008C5A55">
        <w:t xml:space="preserve"> ale aj ďalšie úpravy v prospech osôb a domácností </w:t>
      </w:r>
      <w:r w:rsidR="002074BC">
        <w:t>o</w:t>
      </w:r>
      <w:r w:rsidR="002074BC" w:rsidRPr="008C5A55">
        <w:t>dkázaných</w:t>
      </w:r>
      <w:r w:rsidR="002074BC">
        <w:t xml:space="preserve"> na tieto dávky</w:t>
      </w:r>
      <w:r w:rsidR="002074BC" w:rsidRPr="008C5A55">
        <w:t>.</w:t>
      </w:r>
      <w:r w:rsidR="002074BC">
        <w:t xml:space="preserve"> </w:t>
      </w:r>
    </w:p>
    <w:p w:rsidR="002074BC" w:rsidRDefault="002074BC" w:rsidP="002074BC">
      <w:pPr>
        <w:jc w:val="both"/>
      </w:pPr>
      <w:r>
        <w:t xml:space="preserve">KOZ SR opakovane </w:t>
      </w:r>
      <w:r w:rsidRPr="008C5A55">
        <w:t xml:space="preserve">zdôrazňuje nesúlad ustanovenia § 2 ods. 1 </w:t>
      </w:r>
      <w:r w:rsidRPr="007F400E">
        <w:t xml:space="preserve">zákona </w:t>
      </w:r>
      <w:r w:rsidRPr="001A3442">
        <w:t>č.</w:t>
      </w:r>
      <w:r>
        <w:t xml:space="preserve"> </w:t>
      </w:r>
      <w:r w:rsidRPr="008C5A55">
        <w:t>417/2013</w:t>
      </w:r>
      <w:r>
        <w:t xml:space="preserve"> Z. z. o pomoci v hmotnej núdzi</w:t>
      </w:r>
      <w:r w:rsidRPr="008C5A55">
        <w:t>, ktorý uvádza, že „</w:t>
      </w:r>
      <w:r w:rsidRPr="00E47D03">
        <w:t xml:space="preserve">Hmotná núdza je stav, keď príjem členov domácnosti podľa tohto zákona nedosahuje sumy životného minima </w:t>
      </w:r>
      <w:r w:rsidRPr="008C5A55">
        <w:t>...“</w:t>
      </w:r>
      <w:r>
        <w:t>, nakoľko výška dávok pomoci v hmotnej núdzi ani po zvýšení nedosiahne výšku súm životného minima, čiže stav hmotnej núdze osoby alebo domácnosti aj po priznaní dávok v hmotnej núdzi stále trvá.</w:t>
      </w:r>
    </w:p>
    <w:p w:rsidR="002074BC" w:rsidRPr="004E35B6" w:rsidRDefault="002074BC" w:rsidP="002074BC">
      <w:pPr>
        <w:overflowPunct w:val="0"/>
        <w:autoSpaceDE w:val="0"/>
        <w:autoSpaceDN w:val="0"/>
        <w:adjustRightInd w:val="0"/>
        <w:jc w:val="both"/>
        <w:rPr>
          <w:u w:val="single"/>
        </w:rPr>
      </w:pPr>
      <w:r w:rsidRPr="004E35B6">
        <w:t>MPSVR</w:t>
      </w:r>
      <w:r w:rsidR="004E35B6" w:rsidRPr="004E35B6">
        <w:rPr>
          <w:u w:val="single"/>
        </w:rPr>
        <w:t xml:space="preserve"> </w:t>
      </w:r>
      <w:r w:rsidR="004E35B6" w:rsidRPr="004E35B6">
        <w:t xml:space="preserve">SR </w:t>
      </w:r>
      <w:r w:rsidR="008D1C90" w:rsidRPr="004E35B6">
        <w:t>k § 2  uvádza</w:t>
      </w:r>
      <w:r w:rsidRPr="004E35B6">
        <w:t xml:space="preserve">, že jeho ustanovenie jednoznačne a jasne  definuje „stav v hmotnej núdze“ pre účely poskytovania pomoci v hmotnej núdzi. Pomoc v hmotnej núdzi nemá ambíciu poskytovať finančné prostriedky až do výšky súm životného minima, ale len pomôcť pri preklenutí nepriaznivej sociálnej situácie do doby, kým nie je občan schopný vlastným pričinením (najmä vlastnou prácou) si zabezpečiť príjem, čo má </w:t>
      </w:r>
      <w:r w:rsidR="008D1C90" w:rsidRPr="004E35B6">
        <w:t xml:space="preserve">byť stav prechodný, nie trvalý. </w:t>
      </w:r>
      <w:r w:rsidRPr="004E35B6">
        <w:rPr>
          <w:rFonts w:eastAsia="SimSun"/>
          <w:lang w:eastAsia="zh-CN"/>
        </w:rPr>
        <w:t xml:space="preserve">Potrebné je zdôrazniť, že </w:t>
      </w:r>
      <w:r w:rsidRPr="004E35B6">
        <w:rPr>
          <w:lang w:eastAsia="cs-CZ"/>
        </w:rPr>
        <w:t>cieľom pomoci v hmotnej núdzi nie je dlhodobé kompenzovanie príjmu domácnosti</w:t>
      </w:r>
      <w:r w:rsidRPr="004E35B6">
        <w:t xml:space="preserve">. </w:t>
      </w:r>
      <w:r w:rsidRPr="004E35B6">
        <w:rPr>
          <w:rFonts w:eastAsia="SimSun"/>
          <w:lang w:eastAsia="zh-CN"/>
        </w:rPr>
        <w:t xml:space="preserve">Charakterovo ide výlučne o doplnkový systém pomoci zo strany štátu. </w:t>
      </w:r>
      <w:r w:rsidRPr="004E35B6">
        <w:t>Pomoc v hmotnej núdzi, ktorú domácnosti možno poskytnúť predstavuje rozdiel medzi nárokmi taxatívne určenými zákonom a príjmom domácnosti. Pri posudzov</w:t>
      </w:r>
      <w:r w:rsidR="008D1C90" w:rsidRPr="004E35B6">
        <w:t>aní príjmu je taktiež zohľadnený</w:t>
      </w:r>
      <w:r w:rsidRPr="004E35B6">
        <w:t xml:space="preserve"> ochranný a motivačný princíp, t. j. nezapočítavanie percentuálnej časti príjmu napr. pri dôchodkových dávkach, príjmu zo zárobkovej činnosti atď. </w:t>
      </w:r>
    </w:p>
    <w:p w:rsidR="002074BC" w:rsidRPr="004E35B6" w:rsidRDefault="008D1C90" w:rsidP="002074BC">
      <w:pPr>
        <w:jc w:val="both"/>
        <w:rPr>
          <w:rFonts w:eastAsia="Calibri"/>
          <w:bCs/>
        </w:rPr>
      </w:pPr>
      <w:r w:rsidRPr="004E35B6">
        <w:t>N</w:t>
      </w:r>
      <w:r w:rsidR="002074BC" w:rsidRPr="004E35B6">
        <w:t xml:space="preserve">a podporu riešenia nepriaznivej sociálnej situácie domácnosti, ktorá sa nachádza v hmotnej núdzi sú využívané aj ďalšie nástroje ako napr. </w:t>
      </w:r>
      <w:r w:rsidR="002074BC" w:rsidRPr="004E35B6">
        <w:rPr>
          <w:rFonts w:eastAsia="Calibri"/>
          <w:bCs/>
        </w:rPr>
        <w:t>dotácie</w:t>
      </w:r>
      <w:r w:rsidR="002074BC" w:rsidRPr="004E35B6">
        <w:rPr>
          <w:rFonts w:eastAsia="Calibri"/>
          <w:bCs/>
          <w:i/>
          <w:iCs/>
        </w:rPr>
        <w:t xml:space="preserve"> </w:t>
      </w:r>
      <w:r w:rsidR="002074BC" w:rsidRPr="004E35B6">
        <w:rPr>
          <w:rFonts w:eastAsia="Calibri"/>
          <w:bCs/>
        </w:rPr>
        <w:t>na podporu výchovy k plneniu školských povinností dieťaťa</w:t>
      </w:r>
      <w:r w:rsidR="002074BC" w:rsidRPr="004E35B6">
        <w:rPr>
          <w:rFonts w:eastAsia="Calibri"/>
          <w:bCs/>
          <w:i/>
          <w:iCs/>
        </w:rPr>
        <w:t xml:space="preserve"> </w:t>
      </w:r>
      <w:r w:rsidR="002074BC" w:rsidRPr="004E35B6">
        <w:rPr>
          <w:rFonts w:eastAsia="Calibri"/>
          <w:bCs/>
        </w:rPr>
        <w:t>ohrozeného sociálnym vylúčením</w:t>
      </w:r>
      <w:r w:rsidR="002074BC" w:rsidRPr="004E35B6">
        <w:rPr>
          <w:rFonts w:eastAsia="Calibri"/>
        </w:rPr>
        <w:t xml:space="preserve"> a </w:t>
      </w:r>
      <w:r w:rsidR="002074BC" w:rsidRPr="004E35B6">
        <w:rPr>
          <w:rFonts w:eastAsia="Calibri"/>
          <w:bCs/>
        </w:rPr>
        <w:t xml:space="preserve">dotácie na podporu výchovy k stravovacím návykom, nástroje terénnej sociálnej práce, aktivity </w:t>
      </w:r>
      <w:proofErr w:type="spellStart"/>
      <w:r w:rsidR="002074BC" w:rsidRPr="004E35B6">
        <w:rPr>
          <w:rFonts w:eastAsia="Calibri"/>
          <w:bCs/>
        </w:rPr>
        <w:t>komunitných</w:t>
      </w:r>
      <w:proofErr w:type="spellEnd"/>
      <w:r w:rsidR="002074BC" w:rsidRPr="004E35B6">
        <w:rPr>
          <w:rFonts w:eastAsia="Calibri"/>
          <w:bCs/>
        </w:rPr>
        <w:t xml:space="preserve"> centier.</w:t>
      </w:r>
    </w:p>
    <w:p w:rsidR="002074BC" w:rsidRDefault="002074BC" w:rsidP="002074BC">
      <w:pPr>
        <w:jc w:val="both"/>
      </w:pPr>
      <w:r>
        <w:t xml:space="preserve">Výšku dávok pomoci v hmotnej núdzi nepovažuje KOZ SR za dostačujúcu, nakoľko nezabezpečujú príjem domácností ani na úrovni súm životného minima a hlboko pod hranicou chudoby, čoho dôkazom je skutočnosť, že na Slovensku žijú pod hranicou chudoby občania v 20 % príjmovo najslabších domácnostiach. O prehlbujúcej sa chudobe svedčí aj skutočnosť, že kým v roku 2009 dávka pomoci v hmotnej núdzi pre jednotlivca predstavovala 21 % zo sumy minimálnej mzdy, do roku 2017 klesla na 15 % a dávka pre dvojicu s jedným až štyrmi deťmi klesla z 54 % na 39 % sumy minimálnej mzdy. Pritom je potrebné brať do úvahy skutočnosť, že väčšina poberateľov dávok pomoci v hmotnej núdzi nemá reálnu možnosť zabezpečiť si príjem vlastnou ekonomickou aktivitou. </w:t>
      </w:r>
    </w:p>
    <w:p w:rsidR="002074BC" w:rsidRPr="004E35B6" w:rsidRDefault="002074BC" w:rsidP="002074BC">
      <w:pPr>
        <w:overflowPunct w:val="0"/>
        <w:autoSpaceDE w:val="0"/>
        <w:autoSpaceDN w:val="0"/>
        <w:adjustRightInd w:val="0"/>
        <w:jc w:val="both"/>
      </w:pPr>
      <w:r w:rsidRPr="004E35B6">
        <w:t>Stanovisko MPSVR</w:t>
      </w:r>
      <w:r w:rsidR="004E35B6" w:rsidRPr="004E35B6">
        <w:t xml:space="preserve"> SR</w:t>
      </w:r>
    </w:p>
    <w:p w:rsidR="002074BC" w:rsidRPr="004E35B6" w:rsidRDefault="002074BC" w:rsidP="002074BC">
      <w:pPr>
        <w:jc w:val="both"/>
      </w:pPr>
      <w:r w:rsidRPr="004E35B6">
        <w:t xml:space="preserve">Práca je hlavným nástrojom na zmiernenie a zníženie rizika chudoby alebo sociálneho vylúčenia. Rast čistých peňažných príjmov predovšetkým zo zárobkovej činnosti má vplyv na vývoj príjmovej chudoby a príjmovej nerovnosti. Rozdiel medzi sumou minimálnej mzdy a pomocou v hmotnej núdzi (tu treba brať do úvahy, že nejde iba o dávku v hmotnej núdzi, ale aj jednotlivé príspevky, ktoré sú súčasťou pomoci v hmotnej núdzi) vytvára motiváciu nezotrvať dlhodobo v systéme pomoci v hmotnej núdzi. Cieľom vlády je predovšetkým znížiť riziko chudoby, a jedným z nástrojov je práve zvyšovanie minimálnej mzdy.  Zároveň systém pomoci v hmotnej núdzi má zakomponované ďalšie motivačné prvky za účelom aktívnej participácie osôb v hmotnej núdzi na riešení svojej nepriaznivej sociálnej situácie, či už ide o poskytovanie osobitného príspevku, alebo súčasne navrhované zvýšenie aktivačného príspevku pre zamestnaných minimálne na úrovni minimálnej mzdy. </w:t>
      </w:r>
    </w:p>
    <w:p w:rsidR="002074BC" w:rsidRDefault="002074BC" w:rsidP="002074BC">
      <w:pPr>
        <w:jc w:val="both"/>
        <w:rPr>
          <w:bCs/>
        </w:rPr>
      </w:pPr>
      <w:r>
        <w:lastRenderedPageBreak/>
        <w:t>KOZ SR má pripomienku aj k novelizačnému bodu 41, ktorým</w:t>
      </w:r>
      <w:r w:rsidRPr="008C5A55">
        <w:t xml:space="preserve"> sa navrhuje nové znenie odseku 4 v § 22, podľa ktorého úrad nebude vyhotovovať písomné rozhod</w:t>
      </w:r>
      <w:r>
        <w:t xml:space="preserve">nutia o priznaní a o zvýšení pomoci v hmotnej núdzi alebo osobitného príspevku. </w:t>
      </w:r>
      <w:r w:rsidRPr="0078528E">
        <w:rPr>
          <w:bCs/>
        </w:rPr>
        <w:t>Rozhodnutie o priznaní pomoci v hmotnej núdzi ako aj o zvýšení pomoci v hmotnej núdzi alebo osobitného príspevku sú rozhodnutiami vo veci samej a teda individuálnym správnym aktom (aktom aplikácie práva na konkrétny prípad).</w:t>
      </w:r>
      <w:r>
        <w:rPr>
          <w:bCs/>
        </w:rPr>
        <w:t xml:space="preserve"> Napriek tomu, že uvedená zmena je v súlade s príslušnými právnymi predpismi, písomné vyhotovenie rozhodnutia o priznaní a o zvýšení pomoci v hmotnej núdzi alebo osobitného príspevku by prispelo k transparentnosti konania a informovanosti a budovaniu právneho vedomia dotknutých občanov.</w:t>
      </w:r>
    </w:p>
    <w:p w:rsidR="004E35B6" w:rsidRPr="00E23811" w:rsidRDefault="004E35B6" w:rsidP="004E35B6">
      <w:pPr>
        <w:jc w:val="both"/>
      </w:pPr>
      <w:r w:rsidRPr="00E23811">
        <w:t xml:space="preserve">KOZ SR odporúča </w:t>
      </w:r>
      <w:r>
        <w:t>materiál</w:t>
      </w:r>
      <w:r w:rsidRPr="00E23811">
        <w:t xml:space="preserve"> po zapracovaní pripomienok na ďalšie legislatívne konanie.</w:t>
      </w:r>
    </w:p>
    <w:p w:rsidR="002074BC" w:rsidRPr="004E35B6" w:rsidRDefault="008D1C90" w:rsidP="00E97A37">
      <w:pPr>
        <w:overflowPunct w:val="0"/>
        <w:autoSpaceDE w:val="0"/>
        <w:autoSpaceDN w:val="0"/>
        <w:adjustRightInd w:val="0"/>
        <w:jc w:val="both"/>
        <w:rPr>
          <w:u w:val="single"/>
        </w:rPr>
      </w:pPr>
      <w:r w:rsidRPr="004E35B6">
        <w:t>Podľa predkladateľa s</w:t>
      </w:r>
      <w:r w:rsidR="002074BC" w:rsidRPr="004E35B6">
        <w:rPr>
          <w:bCs/>
        </w:rPr>
        <w:t>právny poriadok § 47 ods. 7 umožňuje, aby osobitné zákony ustanovili, v ktorých prípadoch sa účastníkovi konania namiesto písomného vyhotovenia rozhodnutia poskytne plnenie. Uvedený mechanizmus však nijako neobmedzuje právo účastníka konania podať odvolanie. Zároveň je využívaný aj pri iných druhoch sociálnych dávok napr. rodičovský príspevok. Z dlhodobého hľadiska môžu byť finančné prostriedky ušetrené odstránením administratívnej záťaže spojenej s vydávaním a doručovaním rozhodnutí, použité na iné ciele štátu súvisiace s pomocou obč</w:t>
      </w:r>
      <w:r w:rsidR="00E97A37" w:rsidRPr="004E35B6">
        <w:rPr>
          <w:bCs/>
        </w:rPr>
        <w:t>anom vymaniť sa z hmotnej núdze</w:t>
      </w:r>
      <w:r w:rsidR="002074BC" w:rsidRPr="004E35B6">
        <w:rPr>
          <w:i/>
        </w:rPr>
        <w:t>.</w:t>
      </w:r>
    </w:p>
    <w:p w:rsidR="00E23811" w:rsidRPr="003555F0" w:rsidRDefault="00E23811" w:rsidP="006156B7">
      <w:pPr>
        <w:jc w:val="both"/>
      </w:pPr>
    </w:p>
    <w:p w:rsidR="006156B7" w:rsidRPr="003555F0" w:rsidRDefault="006156B7" w:rsidP="006156B7">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E97A37" w:rsidRPr="00560613">
        <w:rPr>
          <w:sz w:val="24"/>
          <w:szCs w:val="24"/>
        </w:rPr>
        <w:t>Machunka</w:t>
      </w:r>
      <w:proofErr w:type="spellEnd"/>
      <w:r w:rsidRPr="00560613">
        <w:rPr>
          <w:sz w:val="24"/>
          <w:szCs w:val="24"/>
        </w:rPr>
        <w:t>, ktorý</w:t>
      </w:r>
      <w:r w:rsidRPr="003465EA">
        <w:rPr>
          <w:sz w:val="24"/>
          <w:szCs w:val="24"/>
        </w:rPr>
        <w:t xml:space="preserve"> odporučil návrh zákona zobrať na vedomie a postúpiť ho na ďalšie legislatívne konanie.</w:t>
      </w:r>
    </w:p>
    <w:p w:rsidR="006156B7" w:rsidRPr="003555F0" w:rsidRDefault="006156B7" w:rsidP="006156B7">
      <w:pPr>
        <w:jc w:val="both"/>
      </w:pPr>
      <w:r w:rsidRPr="003555F0">
        <w:t>Stanovisko za RÚZ predniesol pán</w:t>
      </w:r>
      <w:r>
        <w:t xml:space="preserve"> </w:t>
      </w:r>
      <w:r w:rsidRPr="00560613">
        <w:t>Sirota, ktorý</w:t>
      </w:r>
      <w:r w:rsidRPr="007C473E">
        <w:t xml:space="preserve"> uviedol, že RÚZ </w:t>
      </w:r>
      <w:r w:rsidRPr="007C473E">
        <w:rPr>
          <w:bCs/>
        </w:rPr>
        <w:t>materiál v medzirezortnom pripomienkovom konaní nepripomienkovala a berie ho na vedomie</w:t>
      </w:r>
      <w:r w:rsidR="007C473E" w:rsidRPr="007C473E">
        <w:rPr>
          <w:bCs/>
        </w:rPr>
        <w:t xml:space="preserve"> bez pripomienok</w:t>
      </w:r>
      <w:r w:rsidRPr="007C473E">
        <w:rPr>
          <w:bCs/>
        </w:rPr>
        <w:t>.</w:t>
      </w:r>
    </w:p>
    <w:p w:rsidR="006156B7" w:rsidRPr="003555F0" w:rsidRDefault="006156B7" w:rsidP="006156B7">
      <w:pPr>
        <w:jc w:val="both"/>
      </w:pPr>
      <w:r w:rsidRPr="003555F0">
        <w:t xml:space="preserve">Stanovisko za ZMOS </w:t>
      </w:r>
      <w:r w:rsidRPr="007C473E">
        <w:t xml:space="preserve">predniesol pán </w:t>
      </w:r>
      <w:proofErr w:type="spellStart"/>
      <w:r w:rsidR="00560613">
        <w:t>Dvonč</w:t>
      </w:r>
      <w:proofErr w:type="spellEnd"/>
      <w:r w:rsidRPr="007C473E">
        <w:t>, ktorý neuplatnil k návrhu zákona žiadne pripomienky a odporučil ho na ďalšie legislatívne konanie.</w:t>
      </w:r>
    </w:p>
    <w:p w:rsidR="006156B7" w:rsidRDefault="006156B7" w:rsidP="006156B7">
      <w:pPr>
        <w:jc w:val="both"/>
      </w:pPr>
    </w:p>
    <w:p w:rsidR="00481941" w:rsidRDefault="00481941" w:rsidP="006156B7">
      <w:pPr>
        <w:jc w:val="both"/>
      </w:pPr>
      <w:r>
        <w:t>Pán Richter uviedol, že cieľom MPSVR SR je prehlbovať rozdiel medzi tými čo pracujú a poberajú minimálnu mzdu a tými čo poberajú hmotnú dávku – motivačný charakter.</w:t>
      </w:r>
    </w:p>
    <w:p w:rsidR="00481941" w:rsidRDefault="00481941" w:rsidP="006156B7">
      <w:pPr>
        <w:jc w:val="both"/>
      </w:pPr>
      <w:r>
        <w:t xml:space="preserve">KOZ SR navrhla širšiu diskusiu o životnom mimine a o ďalších dávkach, ktoré sa od životného minima odvíjajú. Predkladateľ súhlasil s týmto návrhom. </w:t>
      </w:r>
    </w:p>
    <w:p w:rsidR="00481941" w:rsidRDefault="00481941" w:rsidP="006156B7">
      <w:pPr>
        <w:jc w:val="both"/>
      </w:pPr>
    </w:p>
    <w:p w:rsidR="006156B7" w:rsidRPr="00FE177C" w:rsidRDefault="006156B7" w:rsidP="006156B7">
      <w:pPr>
        <w:pStyle w:val="Odsekzoznamu"/>
        <w:ind w:left="0"/>
        <w:jc w:val="both"/>
        <w:rPr>
          <w:b/>
          <w:sz w:val="24"/>
          <w:szCs w:val="24"/>
        </w:rPr>
      </w:pPr>
      <w:r w:rsidRPr="00FE177C">
        <w:rPr>
          <w:b/>
          <w:sz w:val="24"/>
          <w:szCs w:val="24"/>
        </w:rPr>
        <w:t>Záver:</w:t>
      </w:r>
    </w:p>
    <w:p w:rsidR="006156B7" w:rsidRPr="00FE177C" w:rsidRDefault="006156B7" w:rsidP="006156B7">
      <w:pPr>
        <w:jc w:val="both"/>
        <w:rPr>
          <w:b/>
        </w:rPr>
      </w:pPr>
      <w:r w:rsidRPr="00FE177C">
        <w:rPr>
          <w:b/>
        </w:rPr>
        <w:t>Rada</w:t>
      </w:r>
    </w:p>
    <w:p w:rsidR="006156B7" w:rsidRPr="00481941" w:rsidRDefault="006156B7" w:rsidP="00752A91">
      <w:pPr>
        <w:pStyle w:val="Odsekzoznamu"/>
        <w:numPr>
          <w:ilvl w:val="0"/>
          <w:numId w:val="6"/>
        </w:numPr>
        <w:spacing w:after="200" w:line="276" w:lineRule="auto"/>
        <w:jc w:val="both"/>
        <w:rPr>
          <w:b/>
          <w:sz w:val="24"/>
          <w:szCs w:val="24"/>
        </w:rPr>
      </w:pPr>
      <w:r w:rsidRPr="00481941">
        <w:rPr>
          <w:b/>
          <w:sz w:val="24"/>
          <w:szCs w:val="24"/>
        </w:rPr>
        <w:t xml:space="preserve">súhlasí s predloženým návrhom zákona </w:t>
      </w:r>
      <w:r w:rsidR="00481941" w:rsidRPr="00481941">
        <w:rPr>
          <w:b/>
          <w:sz w:val="24"/>
          <w:szCs w:val="24"/>
        </w:rPr>
        <w:t>s pripomien</w:t>
      </w:r>
      <w:r w:rsidRPr="00481941">
        <w:rPr>
          <w:b/>
          <w:sz w:val="24"/>
          <w:szCs w:val="24"/>
        </w:rPr>
        <w:t>k</w:t>
      </w:r>
      <w:r w:rsidR="00481941" w:rsidRPr="00481941">
        <w:rPr>
          <w:b/>
          <w:sz w:val="24"/>
          <w:szCs w:val="24"/>
        </w:rPr>
        <w:t>ami KOZ SR</w:t>
      </w:r>
      <w:r w:rsidRPr="00481941">
        <w:rPr>
          <w:b/>
          <w:sz w:val="24"/>
          <w:szCs w:val="24"/>
        </w:rPr>
        <w:t>,</w:t>
      </w:r>
    </w:p>
    <w:p w:rsidR="00481941" w:rsidRPr="00481941" w:rsidRDefault="00481941" w:rsidP="00752A91">
      <w:pPr>
        <w:pStyle w:val="Odsekzoznamu"/>
        <w:numPr>
          <w:ilvl w:val="0"/>
          <w:numId w:val="6"/>
        </w:numPr>
        <w:spacing w:after="200" w:line="276" w:lineRule="auto"/>
        <w:jc w:val="both"/>
        <w:rPr>
          <w:b/>
          <w:sz w:val="24"/>
          <w:szCs w:val="24"/>
        </w:rPr>
      </w:pPr>
      <w:r w:rsidRPr="00481941">
        <w:rPr>
          <w:b/>
          <w:sz w:val="24"/>
          <w:szCs w:val="24"/>
        </w:rPr>
        <w:t>bez pripomienok AZZZ SR, RÚZ a ZMOS,</w:t>
      </w:r>
    </w:p>
    <w:p w:rsidR="006156B7" w:rsidRDefault="006156B7" w:rsidP="00752A91">
      <w:pPr>
        <w:pStyle w:val="Odsekzoznamu"/>
        <w:numPr>
          <w:ilvl w:val="0"/>
          <w:numId w:val="6"/>
        </w:numPr>
        <w:spacing w:after="200" w:line="276" w:lineRule="auto"/>
        <w:jc w:val="both"/>
        <w:rPr>
          <w:b/>
          <w:sz w:val="24"/>
          <w:szCs w:val="24"/>
        </w:rPr>
      </w:pPr>
      <w:r w:rsidRPr="00481941">
        <w:rPr>
          <w:b/>
          <w:sz w:val="24"/>
          <w:szCs w:val="24"/>
        </w:rPr>
        <w:t>odporúča ho na ďalšie legislatívne konanie.</w:t>
      </w:r>
    </w:p>
    <w:p w:rsidR="004E35B6" w:rsidRPr="00481941" w:rsidRDefault="004E35B6" w:rsidP="004E35B6">
      <w:pPr>
        <w:pStyle w:val="Odsekzoznamu"/>
        <w:spacing w:after="200" w:line="276" w:lineRule="auto"/>
        <w:jc w:val="both"/>
        <w:rPr>
          <w:b/>
          <w:sz w:val="24"/>
          <w:szCs w:val="24"/>
        </w:rPr>
      </w:pPr>
    </w:p>
    <w:p w:rsidR="006156B7" w:rsidRPr="005C422C" w:rsidRDefault="006156B7" w:rsidP="006156B7">
      <w:pPr>
        <w:jc w:val="both"/>
        <w:rPr>
          <w:b/>
          <w:u w:val="single"/>
        </w:rPr>
      </w:pPr>
      <w:r>
        <w:rPr>
          <w:b/>
          <w:u w:val="single"/>
        </w:rPr>
        <w:t>K bodu  7</w:t>
      </w:r>
    </w:p>
    <w:p w:rsidR="006156B7" w:rsidRDefault="006156B7" w:rsidP="006156B7">
      <w:pPr>
        <w:pStyle w:val="Odsekzoznamu"/>
        <w:ind w:left="0"/>
        <w:jc w:val="both"/>
        <w:rPr>
          <w:sz w:val="24"/>
          <w:szCs w:val="24"/>
        </w:rPr>
      </w:pPr>
      <w:r w:rsidRPr="001E2BC0">
        <w:rPr>
          <w:sz w:val="24"/>
          <w:szCs w:val="24"/>
        </w:rPr>
        <w:t>Návrh zákona, ktorým sa mení a dopĺňa zákon č. 305/2005 Z. z. o sociálnoprávnej ochrane detí a o sociálnej kuratele a o zmene a doplnení niektorých zákonov v znení neskorších predpisov a ktorým sa menia a dopĺňajú  niektoré zákony</w:t>
      </w:r>
    </w:p>
    <w:p w:rsidR="006156B7" w:rsidRDefault="006156B7" w:rsidP="006156B7">
      <w:pPr>
        <w:pStyle w:val="Odsekzoznamu"/>
        <w:ind w:left="0"/>
        <w:jc w:val="both"/>
        <w:rPr>
          <w:sz w:val="24"/>
          <w:szCs w:val="24"/>
        </w:rPr>
      </w:pPr>
      <w:r w:rsidRPr="00A721F8">
        <w:rPr>
          <w:sz w:val="24"/>
          <w:szCs w:val="24"/>
        </w:rPr>
        <w:t xml:space="preserve">Predmetný návrh </w:t>
      </w:r>
      <w:r>
        <w:rPr>
          <w:sz w:val="24"/>
          <w:szCs w:val="24"/>
        </w:rPr>
        <w:t>zákona</w:t>
      </w:r>
      <w:r w:rsidRPr="00A721F8">
        <w:rPr>
          <w:sz w:val="24"/>
          <w:szCs w:val="24"/>
        </w:rPr>
        <w:t xml:space="preserve"> </w:t>
      </w:r>
      <w:r w:rsidRPr="007B462F">
        <w:rPr>
          <w:sz w:val="24"/>
          <w:szCs w:val="24"/>
        </w:rPr>
        <w:t xml:space="preserve">uviedol </w:t>
      </w:r>
      <w:r>
        <w:rPr>
          <w:sz w:val="24"/>
          <w:szCs w:val="24"/>
        </w:rPr>
        <w:t>minister práce, sociálnych vecí a rodiny SR pán Richter</w:t>
      </w:r>
      <w:r w:rsidR="00481941">
        <w:rPr>
          <w:sz w:val="24"/>
          <w:szCs w:val="24"/>
        </w:rPr>
        <w:t>, cieľom je aby deti boli čo najmenej umiestňované do detských domovov.</w:t>
      </w:r>
    </w:p>
    <w:p w:rsidR="006156B7" w:rsidRPr="00A721F8" w:rsidRDefault="006156B7" w:rsidP="006156B7">
      <w:pPr>
        <w:pStyle w:val="Odsekzoznamu"/>
        <w:ind w:left="0"/>
        <w:jc w:val="both"/>
      </w:pPr>
    </w:p>
    <w:p w:rsidR="006156B7" w:rsidRPr="003555F0" w:rsidRDefault="006156B7" w:rsidP="006156B7">
      <w:pPr>
        <w:jc w:val="both"/>
      </w:pPr>
      <w:r w:rsidRPr="003555F0">
        <w:t xml:space="preserve">Stanovisko za KOZ SR predniesla pani </w:t>
      </w:r>
      <w:proofErr w:type="spellStart"/>
      <w:r w:rsidRPr="003F48A7">
        <w:t>Uhlerová</w:t>
      </w:r>
      <w:proofErr w:type="spellEnd"/>
      <w:r w:rsidRPr="003F48A7">
        <w:t>,</w:t>
      </w:r>
      <w:r w:rsidRPr="00E23811">
        <w:rPr>
          <w:color w:val="002060"/>
        </w:rPr>
        <w:t xml:space="preserve"> </w:t>
      </w:r>
      <w:r w:rsidRPr="007C473E">
        <w:t>ktorá uviedla, že KOZ SR nemá k návrhu zákona pripomienky a odporučila ho na ďalšie legislatívne konanie.</w:t>
      </w:r>
    </w:p>
    <w:p w:rsidR="006156B7" w:rsidRPr="003555F0" w:rsidRDefault="006156B7" w:rsidP="006156B7">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E97A37" w:rsidRPr="003F48A7">
        <w:rPr>
          <w:sz w:val="24"/>
          <w:szCs w:val="24"/>
        </w:rPr>
        <w:t>Machunka</w:t>
      </w:r>
      <w:proofErr w:type="spellEnd"/>
      <w:r w:rsidRPr="003F48A7">
        <w:rPr>
          <w:sz w:val="24"/>
          <w:szCs w:val="24"/>
        </w:rPr>
        <w:t>,</w:t>
      </w:r>
      <w:r w:rsidRPr="003465EA">
        <w:rPr>
          <w:sz w:val="24"/>
          <w:szCs w:val="24"/>
        </w:rPr>
        <w:t xml:space="preserve"> ktorý odporučil návrh zákona zobrať na vedomie a postúpiť ho na ďalšie legislatívne konanie.</w:t>
      </w:r>
    </w:p>
    <w:p w:rsidR="006156B7" w:rsidRPr="003555F0" w:rsidRDefault="006156B7" w:rsidP="006156B7">
      <w:pPr>
        <w:jc w:val="both"/>
      </w:pPr>
      <w:r w:rsidRPr="003555F0">
        <w:lastRenderedPageBreak/>
        <w:t xml:space="preserve">Stanovisko za RÚZ predniesol </w:t>
      </w:r>
      <w:r w:rsidRPr="003F48A7">
        <w:t>pán Sirota,</w:t>
      </w:r>
      <w:r w:rsidRPr="00AD5699">
        <w:rPr>
          <w:color w:val="FF0000"/>
        </w:rPr>
        <w:t xml:space="preserve"> </w:t>
      </w:r>
      <w:r w:rsidRPr="007C473E">
        <w:t xml:space="preserve">ktorý uviedol, že RÚZ </w:t>
      </w:r>
      <w:r w:rsidRPr="007C473E">
        <w:rPr>
          <w:bCs/>
        </w:rPr>
        <w:t>materiál v medzirezortnom pripomienkovom konaní nepripomienkovala a berie ho na vedomie</w:t>
      </w:r>
      <w:r w:rsidR="007C473E" w:rsidRPr="007C473E">
        <w:rPr>
          <w:bCs/>
        </w:rPr>
        <w:t xml:space="preserve"> bez pripomienok</w:t>
      </w:r>
      <w:r w:rsidR="003F48A7">
        <w:rPr>
          <w:bCs/>
        </w:rPr>
        <w:t>, zmeny považuje za zmysluplné</w:t>
      </w:r>
      <w:r w:rsidRPr="007C473E">
        <w:rPr>
          <w:bCs/>
        </w:rPr>
        <w:t>.</w:t>
      </w:r>
    </w:p>
    <w:p w:rsidR="006156B7" w:rsidRDefault="006156B7" w:rsidP="006156B7">
      <w:pPr>
        <w:jc w:val="both"/>
        <w:rPr>
          <w:color w:val="00B050"/>
        </w:rPr>
      </w:pPr>
      <w:r w:rsidRPr="003555F0">
        <w:t xml:space="preserve">Stanovisko za ZMOS predniesol </w:t>
      </w:r>
      <w:r w:rsidRPr="002074BC">
        <w:t>pán</w:t>
      </w:r>
      <w:r w:rsidR="008226D7" w:rsidRPr="002074BC">
        <w:t xml:space="preserve"> </w:t>
      </w:r>
      <w:r w:rsidR="008226D7" w:rsidRPr="008226D7">
        <w:rPr>
          <w:color w:val="00B050"/>
        </w:rPr>
        <w:t xml:space="preserve"> </w:t>
      </w:r>
      <w:proofErr w:type="spellStart"/>
      <w:r w:rsidR="003F48A7" w:rsidRPr="003F48A7">
        <w:t>Dvonč</w:t>
      </w:r>
      <w:proofErr w:type="spellEnd"/>
      <w:r w:rsidRPr="003F48A7">
        <w:t>,</w:t>
      </w:r>
      <w:r w:rsidRPr="002074BC">
        <w:t xml:space="preserve"> </w:t>
      </w:r>
      <w:r w:rsidRPr="007C473E">
        <w:t xml:space="preserve">ktorý </w:t>
      </w:r>
      <w:r w:rsidR="008226D7" w:rsidRPr="007C473E">
        <w:t>uviedol, že pripomienky ZMOS boli akceptované v rámci prípravného konania a preto ZMOS neuplatňuje</w:t>
      </w:r>
      <w:r w:rsidRPr="007C473E">
        <w:t xml:space="preserve"> k návrhu zákona žiadne pripomienky a odporučil</w:t>
      </w:r>
      <w:r w:rsidR="00E97A37">
        <w:t>o</w:t>
      </w:r>
      <w:r w:rsidRPr="007C473E">
        <w:t xml:space="preserve"> ho na ďalšie legislatívne konanie</w:t>
      </w:r>
      <w:r w:rsidRPr="008226D7">
        <w:rPr>
          <w:color w:val="00B050"/>
        </w:rPr>
        <w:t>.</w:t>
      </w:r>
    </w:p>
    <w:p w:rsidR="004E35B6" w:rsidRPr="003555F0" w:rsidRDefault="004E35B6" w:rsidP="006156B7">
      <w:pPr>
        <w:jc w:val="both"/>
      </w:pPr>
    </w:p>
    <w:p w:rsidR="006156B7" w:rsidRPr="00FE177C" w:rsidRDefault="006156B7" w:rsidP="006156B7">
      <w:pPr>
        <w:pStyle w:val="Odsekzoznamu"/>
        <w:ind w:left="0"/>
        <w:jc w:val="both"/>
        <w:rPr>
          <w:b/>
          <w:sz w:val="24"/>
          <w:szCs w:val="24"/>
        </w:rPr>
      </w:pPr>
      <w:r w:rsidRPr="00FE177C">
        <w:rPr>
          <w:b/>
          <w:sz w:val="24"/>
          <w:szCs w:val="24"/>
        </w:rPr>
        <w:t>Záver:</w:t>
      </w:r>
    </w:p>
    <w:p w:rsidR="006156B7" w:rsidRPr="00FE177C" w:rsidRDefault="006156B7" w:rsidP="006156B7">
      <w:pPr>
        <w:jc w:val="both"/>
        <w:rPr>
          <w:b/>
        </w:rPr>
      </w:pPr>
      <w:r w:rsidRPr="00FE177C">
        <w:rPr>
          <w:b/>
        </w:rPr>
        <w:t>Rada</w:t>
      </w:r>
    </w:p>
    <w:p w:rsidR="006156B7" w:rsidRPr="003F48A7" w:rsidRDefault="006156B7" w:rsidP="00752A91">
      <w:pPr>
        <w:pStyle w:val="Odsekzoznamu"/>
        <w:numPr>
          <w:ilvl w:val="0"/>
          <w:numId w:val="7"/>
        </w:numPr>
        <w:spacing w:after="200" w:line="276" w:lineRule="auto"/>
        <w:jc w:val="both"/>
        <w:rPr>
          <w:b/>
          <w:sz w:val="24"/>
          <w:szCs w:val="24"/>
        </w:rPr>
      </w:pPr>
      <w:r w:rsidRPr="003F48A7">
        <w:rPr>
          <w:b/>
          <w:sz w:val="24"/>
          <w:szCs w:val="24"/>
        </w:rPr>
        <w:t>súhlasí s predloženým návrhom zákona bez pripomienok,</w:t>
      </w:r>
    </w:p>
    <w:p w:rsidR="006156B7" w:rsidRDefault="006156B7" w:rsidP="00752A91">
      <w:pPr>
        <w:pStyle w:val="Odsekzoznamu"/>
        <w:numPr>
          <w:ilvl w:val="0"/>
          <w:numId w:val="7"/>
        </w:numPr>
        <w:spacing w:after="200" w:line="276" w:lineRule="auto"/>
        <w:jc w:val="both"/>
        <w:rPr>
          <w:b/>
          <w:sz w:val="24"/>
          <w:szCs w:val="24"/>
        </w:rPr>
      </w:pPr>
      <w:r w:rsidRPr="003F48A7">
        <w:rPr>
          <w:b/>
          <w:sz w:val="24"/>
          <w:szCs w:val="24"/>
        </w:rPr>
        <w:t>odporúča ho na ďalšie legislatívne konanie.</w:t>
      </w:r>
    </w:p>
    <w:p w:rsidR="004E35B6" w:rsidRPr="003F48A7" w:rsidRDefault="004E35B6" w:rsidP="004E35B6">
      <w:pPr>
        <w:pStyle w:val="Odsekzoznamu"/>
        <w:spacing w:after="200" w:line="276" w:lineRule="auto"/>
        <w:jc w:val="both"/>
        <w:rPr>
          <w:b/>
          <w:sz w:val="24"/>
          <w:szCs w:val="24"/>
        </w:rPr>
      </w:pPr>
    </w:p>
    <w:p w:rsidR="006156B7" w:rsidRPr="005C422C" w:rsidRDefault="006156B7" w:rsidP="006156B7">
      <w:pPr>
        <w:jc w:val="both"/>
        <w:rPr>
          <w:b/>
          <w:u w:val="single"/>
        </w:rPr>
      </w:pPr>
      <w:r>
        <w:rPr>
          <w:b/>
          <w:u w:val="single"/>
        </w:rPr>
        <w:t>K bodu  8</w:t>
      </w:r>
    </w:p>
    <w:p w:rsidR="006156B7" w:rsidRPr="006156B7" w:rsidRDefault="006156B7" w:rsidP="006156B7">
      <w:pPr>
        <w:jc w:val="both"/>
      </w:pPr>
      <w:r w:rsidRPr="006156B7">
        <w:t>Informácia o priebehu a výsledkoch 106. zasadnutia Generálnej konferencie Medzinárodnej organizácie práce, ktoré sa uskutočnilo v Ženeve od 5. júna 2017 do 16. júna 2017</w:t>
      </w:r>
    </w:p>
    <w:p w:rsidR="006156B7" w:rsidRDefault="003F48A7" w:rsidP="006156B7">
      <w:pPr>
        <w:pStyle w:val="Odsekzoznamu"/>
        <w:ind w:left="0"/>
        <w:jc w:val="both"/>
        <w:rPr>
          <w:sz w:val="24"/>
          <w:szCs w:val="24"/>
        </w:rPr>
      </w:pPr>
      <w:r>
        <w:rPr>
          <w:sz w:val="24"/>
          <w:szCs w:val="24"/>
        </w:rPr>
        <w:t>M</w:t>
      </w:r>
      <w:r w:rsidR="006156B7">
        <w:rPr>
          <w:sz w:val="24"/>
          <w:szCs w:val="24"/>
        </w:rPr>
        <w:t>inister práce, sociálnych vecí a rodiny SR pán Richter</w:t>
      </w:r>
      <w:r>
        <w:rPr>
          <w:sz w:val="24"/>
          <w:szCs w:val="24"/>
        </w:rPr>
        <w:t xml:space="preserve"> sa vzdal úvodného slova, z dôvodu , že všetci sociálni partneri boli v Ženeve prítomní</w:t>
      </w:r>
      <w:r w:rsidR="006156B7">
        <w:rPr>
          <w:sz w:val="24"/>
          <w:szCs w:val="24"/>
        </w:rPr>
        <w:t>.</w:t>
      </w:r>
    </w:p>
    <w:p w:rsidR="006156B7" w:rsidRPr="00A721F8" w:rsidRDefault="006156B7" w:rsidP="006156B7">
      <w:pPr>
        <w:pStyle w:val="Odsekzoznamu"/>
        <w:ind w:left="0"/>
        <w:jc w:val="both"/>
      </w:pPr>
    </w:p>
    <w:p w:rsidR="006156B7" w:rsidRPr="006156B7" w:rsidRDefault="006156B7" w:rsidP="006156B7">
      <w:pPr>
        <w:jc w:val="both"/>
        <w:rPr>
          <w:color w:val="FF0000"/>
        </w:rPr>
      </w:pPr>
      <w:r w:rsidRPr="00E23811">
        <w:t>Stanovisko za KOZ SR predniesla pani</w:t>
      </w:r>
      <w:r w:rsidRPr="006156B7">
        <w:rPr>
          <w:color w:val="FF0000"/>
        </w:rPr>
        <w:t xml:space="preserve"> </w:t>
      </w:r>
      <w:proofErr w:type="spellStart"/>
      <w:r w:rsidRPr="003F48A7">
        <w:t>Uhlerová</w:t>
      </w:r>
      <w:proofErr w:type="spellEnd"/>
      <w:r w:rsidRPr="003F48A7">
        <w:t>,</w:t>
      </w:r>
      <w:r w:rsidRPr="006156B7">
        <w:rPr>
          <w:color w:val="FF0000"/>
        </w:rPr>
        <w:t xml:space="preserve"> </w:t>
      </w:r>
      <w:r w:rsidRPr="00E23811">
        <w:t xml:space="preserve">ktorá uviedla, že KOZ SR nemá k predloženej informácii pripomienky a odporučila </w:t>
      </w:r>
      <w:r w:rsidR="00E97A37">
        <w:t xml:space="preserve">ju </w:t>
      </w:r>
      <w:r w:rsidRPr="00E23811">
        <w:t>zobrať na vedomie.</w:t>
      </w:r>
    </w:p>
    <w:p w:rsidR="006156B7" w:rsidRPr="003F48A7" w:rsidRDefault="006156B7" w:rsidP="006156B7">
      <w:pPr>
        <w:pStyle w:val="Odsekzoznamu"/>
        <w:ind w:left="0"/>
        <w:jc w:val="both"/>
        <w:rPr>
          <w:sz w:val="24"/>
          <w:szCs w:val="24"/>
        </w:rPr>
      </w:pPr>
      <w:r w:rsidRPr="007C473E">
        <w:rPr>
          <w:sz w:val="24"/>
          <w:szCs w:val="24"/>
        </w:rPr>
        <w:t>Stanovisko za AZZZ SR predniesol pán</w:t>
      </w:r>
      <w:r w:rsidRPr="006156B7">
        <w:rPr>
          <w:color w:val="FF0000"/>
          <w:sz w:val="24"/>
          <w:szCs w:val="24"/>
        </w:rPr>
        <w:t xml:space="preserve"> </w:t>
      </w:r>
      <w:proofErr w:type="spellStart"/>
      <w:r w:rsidR="003F48A7" w:rsidRPr="003F48A7">
        <w:rPr>
          <w:sz w:val="24"/>
          <w:szCs w:val="24"/>
        </w:rPr>
        <w:t>Machunka</w:t>
      </w:r>
      <w:proofErr w:type="spellEnd"/>
      <w:r w:rsidRPr="003F48A7">
        <w:rPr>
          <w:sz w:val="24"/>
          <w:szCs w:val="24"/>
        </w:rPr>
        <w:t>, ktorý</w:t>
      </w:r>
      <w:r w:rsidRPr="003465EA">
        <w:rPr>
          <w:sz w:val="24"/>
          <w:szCs w:val="24"/>
        </w:rPr>
        <w:t xml:space="preserve"> uviedol, že AZZZ SR berie predložený materiál na vedomie.</w:t>
      </w:r>
    </w:p>
    <w:p w:rsidR="006156B7" w:rsidRPr="00A26414" w:rsidRDefault="006156B7" w:rsidP="006156B7">
      <w:pPr>
        <w:contextualSpacing/>
        <w:jc w:val="both"/>
        <w:rPr>
          <w:rFonts w:ascii="Arial Narrow" w:hAnsi="Arial Narrow"/>
          <w:sz w:val="22"/>
          <w:szCs w:val="22"/>
        </w:rPr>
      </w:pPr>
      <w:r w:rsidRPr="003F48A7">
        <w:t>Stanovisko za RÚZ predniesol pán Sirota,</w:t>
      </w:r>
      <w:r w:rsidRPr="00A26414">
        <w:t xml:space="preserve"> ktorý uviedol, že RÚZ materiál </w:t>
      </w:r>
      <w:r w:rsidR="007C473E" w:rsidRPr="00A26414">
        <w:t>je  informatívnej povahy, bez dopadov na podnikateľské prostredie.</w:t>
      </w:r>
      <w:r w:rsidRPr="00A26414">
        <w:t xml:space="preserve"> RÚZ materiál berie na vedomie bez pripomienok.</w:t>
      </w:r>
    </w:p>
    <w:p w:rsidR="006156B7" w:rsidRPr="00A26414" w:rsidRDefault="006156B7" w:rsidP="006156B7">
      <w:pPr>
        <w:jc w:val="both"/>
      </w:pPr>
      <w:r w:rsidRPr="00A26414">
        <w:t>Stanovisko za ZMOS predniesol pán</w:t>
      </w:r>
      <w:r w:rsidR="008226D7" w:rsidRPr="00A26414">
        <w:t xml:space="preserve">  </w:t>
      </w:r>
      <w:proofErr w:type="spellStart"/>
      <w:r w:rsidR="003F48A7">
        <w:t>Dvonč</w:t>
      </w:r>
      <w:proofErr w:type="spellEnd"/>
      <w:r w:rsidRPr="00A26414">
        <w:t>, ktorý uviedol, že ZMOS berie predloženú informáciu na vedomie.</w:t>
      </w:r>
    </w:p>
    <w:p w:rsidR="006156B7" w:rsidRPr="006156B7" w:rsidRDefault="006156B7" w:rsidP="006156B7">
      <w:pPr>
        <w:jc w:val="both"/>
        <w:rPr>
          <w:color w:val="FF0000"/>
        </w:rPr>
      </w:pPr>
    </w:p>
    <w:p w:rsidR="006156B7" w:rsidRPr="003F48A7" w:rsidRDefault="006156B7" w:rsidP="006156B7">
      <w:pPr>
        <w:pStyle w:val="Odsekzoznamu"/>
        <w:ind w:left="0"/>
        <w:jc w:val="both"/>
        <w:rPr>
          <w:b/>
          <w:sz w:val="24"/>
          <w:szCs w:val="24"/>
        </w:rPr>
      </w:pPr>
      <w:r w:rsidRPr="003F48A7">
        <w:rPr>
          <w:b/>
          <w:sz w:val="24"/>
          <w:szCs w:val="24"/>
        </w:rPr>
        <w:t>Záver:</w:t>
      </w:r>
    </w:p>
    <w:p w:rsidR="006156B7" w:rsidRPr="003F48A7" w:rsidRDefault="006156B7" w:rsidP="006156B7">
      <w:pPr>
        <w:jc w:val="both"/>
        <w:rPr>
          <w:b/>
        </w:rPr>
      </w:pPr>
      <w:r w:rsidRPr="003F48A7">
        <w:rPr>
          <w:b/>
        </w:rPr>
        <w:t>Rada</w:t>
      </w:r>
    </w:p>
    <w:p w:rsidR="006156B7" w:rsidRPr="003F48A7" w:rsidRDefault="006156B7" w:rsidP="00752A91">
      <w:pPr>
        <w:pStyle w:val="Odsekzoznamu"/>
        <w:numPr>
          <w:ilvl w:val="0"/>
          <w:numId w:val="8"/>
        </w:numPr>
        <w:spacing w:after="200" w:line="276" w:lineRule="auto"/>
        <w:jc w:val="both"/>
        <w:rPr>
          <w:b/>
          <w:sz w:val="24"/>
          <w:szCs w:val="24"/>
        </w:rPr>
      </w:pPr>
      <w:r w:rsidRPr="003F48A7">
        <w:rPr>
          <w:b/>
          <w:sz w:val="24"/>
          <w:szCs w:val="24"/>
        </w:rPr>
        <w:t>berie predloženú informáciu na vedomie bez pripomienok,</w:t>
      </w:r>
    </w:p>
    <w:p w:rsidR="006156B7" w:rsidRDefault="006156B7" w:rsidP="00752A91">
      <w:pPr>
        <w:pStyle w:val="Odsekzoznamu"/>
        <w:numPr>
          <w:ilvl w:val="0"/>
          <w:numId w:val="8"/>
        </w:numPr>
        <w:spacing w:after="200" w:line="276" w:lineRule="auto"/>
        <w:jc w:val="both"/>
        <w:rPr>
          <w:b/>
          <w:sz w:val="24"/>
          <w:szCs w:val="24"/>
        </w:rPr>
      </w:pPr>
      <w:r w:rsidRPr="003F48A7">
        <w:rPr>
          <w:b/>
          <w:sz w:val="24"/>
          <w:szCs w:val="24"/>
        </w:rPr>
        <w:t>odporúča ju na ďalšie konanie.</w:t>
      </w:r>
    </w:p>
    <w:p w:rsidR="004E35B6" w:rsidRPr="003F48A7" w:rsidRDefault="004E35B6" w:rsidP="004E35B6">
      <w:pPr>
        <w:pStyle w:val="Odsekzoznamu"/>
        <w:spacing w:after="200" w:line="276" w:lineRule="auto"/>
        <w:jc w:val="both"/>
        <w:rPr>
          <w:b/>
          <w:sz w:val="24"/>
          <w:szCs w:val="24"/>
        </w:rPr>
      </w:pPr>
    </w:p>
    <w:p w:rsidR="006156B7" w:rsidRPr="005C422C" w:rsidRDefault="006156B7" w:rsidP="006156B7">
      <w:pPr>
        <w:jc w:val="both"/>
        <w:rPr>
          <w:b/>
          <w:u w:val="single"/>
        </w:rPr>
      </w:pPr>
      <w:r>
        <w:rPr>
          <w:b/>
          <w:u w:val="single"/>
        </w:rPr>
        <w:t>K bodu  9</w:t>
      </w:r>
    </w:p>
    <w:p w:rsidR="006156B7" w:rsidRDefault="006156B7" w:rsidP="006156B7">
      <w:pPr>
        <w:pStyle w:val="Odsekzoznamu"/>
        <w:ind w:left="0"/>
        <w:jc w:val="both"/>
        <w:rPr>
          <w:sz w:val="24"/>
          <w:szCs w:val="24"/>
        </w:rPr>
      </w:pPr>
      <w:r w:rsidRPr="001E2BC0">
        <w:rPr>
          <w:sz w:val="24"/>
          <w:szCs w:val="24"/>
        </w:rPr>
        <w:t xml:space="preserve">Návrh </w:t>
      </w:r>
      <w:r w:rsidRPr="00D07EC6">
        <w:rPr>
          <w:sz w:val="24"/>
          <w:szCs w:val="24"/>
        </w:rPr>
        <w:t>zákona, ktorým sa mení a dopĺňa zákon č. 297/2008 Z. z. o ochrane pred legalizáciou príjmov z trestnej činnosti a o ochrane pred financovaním terorizmu a o zmene a doplnení niektorých zákonov v znení neskorších predpisov a ktorým sa m</w:t>
      </w:r>
      <w:r>
        <w:rPr>
          <w:sz w:val="24"/>
          <w:szCs w:val="24"/>
        </w:rPr>
        <w:t>enia a dopĺňajú niektoré zákony</w:t>
      </w:r>
    </w:p>
    <w:p w:rsidR="006156B7" w:rsidRDefault="006156B7" w:rsidP="006156B7">
      <w:pPr>
        <w:pStyle w:val="Odsekzoznamu"/>
        <w:ind w:left="0"/>
        <w:jc w:val="both"/>
        <w:rPr>
          <w:sz w:val="24"/>
          <w:szCs w:val="24"/>
        </w:rPr>
      </w:pPr>
      <w:r w:rsidRPr="00A721F8">
        <w:rPr>
          <w:sz w:val="24"/>
          <w:szCs w:val="24"/>
        </w:rPr>
        <w:t xml:space="preserve">Predmetný návrh </w:t>
      </w:r>
      <w:r>
        <w:rPr>
          <w:sz w:val="24"/>
          <w:szCs w:val="24"/>
        </w:rPr>
        <w:t>zákona</w:t>
      </w:r>
      <w:r w:rsidRPr="00A721F8">
        <w:rPr>
          <w:sz w:val="24"/>
          <w:szCs w:val="24"/>
        </w:rPr>
        <w:t xml:space="preserve"> </w:t>
      </w:r>
      <w:r w:rsidR="00E97A37">
        <w:rPr>
          <w:sz w:val="24"/>
          <w:szCs w:val="24"/>
        </w:rPr>
        <w:t>uviedla štátna tajomníčka Ministerstva vnútra pani Saková.</w:t>
      </w:r>
    </w:p>
    <w:p w:rsidR="006156B7" w:rsidRPr="00A721F8" w:rsidRDefault="006156B7" w:rsidP="006156B7">
      <w:pPr>
        <w:pStyle w:val="Odsekzoznamu"/>
        <w:ind w:left="0"/>
        <w:jc w:val="both"/>
      </w:pPr>
    </w:p>
    <w:p w:rsidR="006156B7" w:rsidRPr="003555F0" w:rsidRDefault="006156B7" w:rsidP="006156B7">
      <w:pPr>
        <w:jc w:val="both"/>
      </w:pPr>
      <w:r w:rsidRPr="003555F0">
        <w:t xml:space="preserve">Stanovisko za KOZ SR predniesla pani </w:t>
      </w:r>
      <w:proofErr w:type="spellStart"/>
      <w:r w:rsidRPr="003F48A7">
        <w:t>Uhlerová</w:t>
      </w:r>
      <w:proofErr w:type="spellEnd"/>
      <w:r w:rsidRPr="003F48A7">
        <w:t>,</w:t>
      </w:r>
      <w:r w:rsidRPr="00AD5699">
        <w:rPr>
          <w:color w:val="FF0000"/>
        </w:rPr>
        <w:t xml:space="preserve"> </w:t>
      </w:r>
      <w:r w:rsidRPr="00E23811">
        <w:t>ktorá uviedla, že KOZ SR nemá k návrhu zákona pripomienky a odporučila ho na ďalšie legislatívne konanie.</w:t>
      </w:r>
    </w:p>
    <w:p w:rsidR="006156B7" w:rsidRDefault="006156B7" w:rsidP="006156B7">
      <w:pPr>
        <w:pStyle w:val="Odsekzoznamu"/>
        <w:ind w:left="0"/>
        <w:jc w:val="both"/>
        <w:rPr>
          <w:sz w:val="24"/>
          <w:szCs w:val="24"/>
        </w:rPr>
      </w:pPr>
      <w:r w:rsidRPr="003555F0">
        <w:rPr>
          <w:sz w:val="24"/>
          <w:szCs w:val="24"/>
        </w:rPr>
        <w:t xml:space="preserve">Stanovisko za AZZZ SR predniesol </w:t>
      </w:r>
      <w:r>
        <w:rPr>
          <w:sz w:val="24"/>
          <w:szCs w:val="24"/>
        </w:rPr>
        <w:t xml:space="preserve">pán </w:t>
      </w:r>
      <w:proofErr w:type="spellStart"/>
      <w:r w:rsidR="00E97A37" w:rsidRPr="003F48A7">
        <w:rPr>
          <w:sz w:val="24"/>
          <w:szCs w:val="24"/>
        </w:rPr>
        <w:t>Machunka</w:t>
      </w:r>
      <w:proofErr w:type="spellEnd"/>
      <w:r w:rsidRPr="003F48A7">
        <w:rPr>
          <w:sz w:val="24"/>
          <w:szCs w:val="24"/>
        </w:rPr>
        <w:t>,</w:t>
      </w:r>
      <w:r w:rsidRPr="00AD5699">
        <w:rPr>
          <w:color w:val="FF0000"/>
          <w:sz w:val="24"/>
          <w:szCs w:val="24"/>
        </w:rPr>
        <w:t xml:space="preserve"> </w:t>
      </w:r>
      <w:r w:rsidRPr="003465EA">
        <w:rPr>
          <w:sz w:val="24"/>
          <w:szCs w:val="24"/>
        </w:rPr>
        <w:t>ktorý odporučil návrh zákona zobrať na vedomie a postúpiť ho na ďalšie legislatívne konanie.</w:t>
      </w:r>
    </w:p>
    <w:p w:rsidR="00A26414" w:rsidRPr="003555F0" w:rsidRDefault="00A26414" w:rsidP="006156B7">
      <w:pPr>
        <w:pStyle w:val="Odsekzoznamu"/>
        <w:ind w:left="0"/>
        <w:jc w:val="both"/>
        <w:rPr>
          <w:sz w:val="24"/>
          <w:szCs w:val="24"/>
        </w:rPr>
      </w:pPr>
    </w:p>
    <w:p w:rsidR="00A26414" w:rsidRPr="00E97A37" w:rsidRDefault="006156B7" w:rsidP="00A26414">
      <w:pPr>
        <w:jc w:val="both"/>
        <w:rPr>
          <w:bCs/>
        </w:rPr>
      </w:pPr>
      <w:r w:rsidRPr="003555F0">
        <w:t>Stanovisko za RÚZ predniesol pán</w:t>
      </w:r>
      <w:r>
        <w:t xml:space="preserve"> </w:t>
      </w:r>
      <w:r w:rsidRPr="003F48A7">
        <w:t>Sirota, ktorý</w:t>
      </w:r>
      <w:r w:rsidRPr="002074BC">
        <w:t xml:space="preserve"> uviedol, </w:t>
      </w:r>
      <w:r w:rsidR="00A26414" w:rsidRPr="002074BC">
        <w:t>že</w:t>
      </w:r>
      <w:r w:rsidR="00A26414" w:rsidRPr="00A26414">
        <w:rPr>
          <w:color w:val="17365D" w:themeColor="text2" w:themeShade="BF"/>
        </w:rPr>
        <w:t xml:space="preserve"> </w:t>
      </w:r>
      <w:r w:rsidR="00A26414" w:rsidRPr="00A26414">
        <w:rPr>
          <w:bCs/>
          <w:color w:val="17365D" w:themeColor="text2" w:themeShade="BF"/>
        </w:rPr>
        <w:t xml:space="preserve">RÚZ </w:t>
      </w:r>
      <w:r w:rsidR="00A26414" w:rsidRPr="00E97A37">
        <w:rPr>
          <w:bCs/>
        </w:rPr>
        <w:t>odporúča návrh na ďalšie konanie po zapracovaní nižšie uvedenej zásadnej pripomienky.</w:t>
      </w:r>
    </w:p>
    <w:p w:rsidR="00A26414" w:rsidRPr="00E97A37" w:rsidRDefault="00A26414" w:rsidP="00E97A37">
      <w:pPr>
        <w:jc w:val="both"/>
        <w:rPr>
          <w:bCs/>
        </w:rPr>
      </w:pPr>
      <w:r w:rsidRPr="00E97A37">
        <w:rPr>
          <w:bCs/>
        </w:rPr>
        <w:t>k čl. I., novelizačný bod 44, v časti §11a odsek 1, písmeno c)</w:t>
      </w:r>
    </w:p>
    <w:p w:rsidR="00A26414" w:rsidRPr="00E97A37" w:rsidRDefault="00A26414" w:rsidP="00A26414">
      <w:pPr>
        <w:jc w:val="both"/>
        <w:rPr>
          <w:bCs/>
        </w:rPr>
      </w:pPr>
      <w:r w:rsidRPr="00E97A37">
        <w:rPr>
          <w:bCs/>
        </w:rPr>
        <w:lastRenderedPageBreak/>
        <w:t>RÚZ navrhuje uvedené ustanovenie formulovať nasledovne:</w:t>
      </w:r>
    </w:p>
    <w:p w:rsidR="00A26414" w:rsidRPr="00E97A37" w:rsidRDefault="00A26414" w:rsidP="00A26414">
      <w:pPr>
        <w:jc w:val="both"/>
        <w:rPr>
          <w:bCs/>
        </w:rPr>
      </w:pPr>
      <w:r w:rsidRPr="00E97A37">
        <w:rPr>
          <w:bCs/>
        </w:rPr>
        <w:t>„c) ) platobných službách poskytovaných prostredníctvom verejnej elektronickej komunikačnej siete bez využitia elektronických peňazí, pokiaľ hodnota transakcie jednotlivo alebo hodnota súčtu transakcií mesačne nepresiahne 1000 eur pri jednotlivej elektronickej komunikačnej službe, ku ktorej sú platobné služby poskytované ako doplnková služba a pri ktorej je hodnota transakcií zahrnutá do súvisiacej faktúry za takúto elektronickú komunikačnú službu alebo sa hodnota transakcií započíta oproti predplatenej sume na využitie takejto elektronickej komunikačnej služby.“</w:t>
      </w:r>
    </w:p>
    <w:p w:rsidR="00A26414" w:rsidRPr="00E97A37" w:rsidRDefault="00A26414" w:rsidP="00A26414">
      <w:pPr>
        <w:jc w:val="both"/>
        <w:rPr>
          <w:bCs/>
        </w:rPr>
      </w:pPr>
      <w:r w:rsidRPr="00E97A37">
        <w:rPr>
          <w:bCs/>
        </w:rPr>
        <w:t>Odôvodnenie:</w:t>
      </w:r>
    </w:p>
    <w:p w:rsidR="00A26414" w:rsidRPr="00E97A37" w:rsidRDefault="00A26414" w:rsidP="00A26414">
      <w:pPr>
        <w:jc w:val="both"/>
        <w:rPr>
          <w:bCs/>
        </w:rPr>
      </w:pPr>
      <w:r w:rsidRPr="00E97A37">
        <w:rPr>
          <w:bCs/>
        </w:rPr>
        <w:t>Navrhovaná výnimka aj z hľadiska návrhu novely zákona o platobných službách nepokrýva celkový rozsah služieb operátorov spadajúcich pod zákon  platobných službách (v znení  navrhovanej novely). Navrhovaná výnimka je nepresná vo vzťahu k službám poskytovaným operátormi (neodôvodnené obmedzovanie výnimky na využitie mobilnej elektronickej komunikačnej siete). Navrhované znenie nevyčerpáva možnosti, ktoré ponúka IV. AML smern</w:t>
      </w:r>
      <w:r w:rsidR="00E97A37" w:rsidRPr="00E97A37">
        <w:rPr>
          <w:bCs/>
        </w:rPr>
        <w:t>ica. Z týchto dôvodov navrhuje RÚZ</w:t>
      </w:r>
      <w:r w:rsidRPr="00E97A37">
        <w:rPr>
          <w:bCs/>
        </w:rPr>
        <w:t xml:space="preserve"> doplnenie jej znenia v zmysle tejto pripomienky.</w:t>
      </w:r>
    </w:p>
    <w:p w:rsidR="00A26414" w:rsidRPr="00E97A37" w:rsidRDefault="00A26414" w:rsidP="00A26414">
      <w:pPr>
        <w:jc w:val="both"/>
        <w:rPr>
          <w:bCs/>
        </w:rPr>
      </w:pPr>
    </w:p>
    <w:p w:rsidR="00A26414" w:rsidRPr="00E97A37" w:rsidRDefault="00A26414" w:rsidP="00A26414">
      <w:pPr>
        <w:jc w:val="both"/>
        <w:rPr>
          <w:bCs/>
        </w:rPr>
      </w:pPr>
      <w:r w:rsidRPr="00E97A37">
        <w:rPr>
          <w:bCs/>
        </w:rPr>
        <w:t xml:space="preserve">IV. AML smernica, ktorej znenie transponuje predkladaný návrh novely zákona o AML, jednoznačne vyjadruje požiadavku na primerané uplatňovanie pravidiel AML (s prihliadnutím na mieru rizika), čo je aj vyjadrené v čl. 2 ods. 3 IV. AML smernice, ktorá obsahuje národnú voľbu spočívajúcu v možnosti neuplatňovať AML pravidlá na platby nízkej hodnoty, to znamená platby do sumy 1000 €. Navrhovaná výnimka pripúšťa uplatnenie prísnej úpravy zákona o AML na služby mobilných operátorov, pri ktorých to nie je (vzhľadom na nízke riziko ich zneužitia spôsobmi sledovanými zákonom o AML) primerané. </w:t>
      </w:r>
    </w:p>
    <w:p w:rsidR="006156B7" w:rsidRDefault="00176DFA" w:rsidP="006156B7">
      <w:pPr>
        <w:jc w:val="both"/>
      </w:pPr>
      <w:r>
        <w:t>Predkladateľ je pripravený o pripomienkach RÚZ diskutovať a v priebehu legislatívneho procesu nájsť vhodné riešenie</w:t>
      </w:r>
      <w:r>
        <w:t xml:space="preserve">. </w:t>
      </w:r>
      <w:r w:rsidR="00395C07">
        <w:t>Po tomto prísľube RÚZ zásadné pripomienky pretransformovala na obyčajné.</w:t>
      </w:r>
    </w:p>
    <w:p w:rsidR="00395C07" w:rsidRPr="003555F0" w:rsidRDefault="00395C07" w:rsidP="006156B7">
      <w:pPr>
        <w:jc w:val="both"/>
      </w:pPr>
    </w:p>
    <w:p w:rsidR="006156B7" w:rsidRPr="003555F0" w:rsidRDefault="006156B7" w:rsidP="006156B7">
      <w:pPr>
        <w:jc w:val="both"/>
      </w:pPr>
      <w:r w:rsidRPr="003555F0">
        <w:t xml:space="preserve">Stanovisko za ZMOS predniesol pán </w:t>
      </w:r>
      <w:proofErr w:type="spellStart"/>
      <w:r w:rsidR="00E97A37" w:rsidRPr="003F48A7">
        <w:t>Dvonč</w:t>
      </w:r>
      <w:proofErr w:type="spellEnd"/>
      <w:r w:rsidRPr="003F48A7">
        <w:t>,</w:t>
      </w:r>
      <w:r w:rsidRPr="00A26414">
        <w:t xml:space="preserve"> ktorý neuplatnil k návrhu zákona žiadne pripomienky a odporučil ho na ďalšie legislatívne konanie.</w:t>
      </w:r>
    </w:p>
    <w:p w:rsidR="006156B7" w:rsidRDefault="006156B7" w:rsidP="006156B7">
      <w:pPr>
        <w:jc w:val="both"/>
      </w:pPr>
    </w:p>
    <w:p w:rsidR="006156B7" w:rsidRPr="00FE177C" w:rsidRDefault="006156B7" w:rsidP="006156B7">
      <w:pPr>
        <w:pStyle w:val="Odsekzoznamu"/>
        <w:ind w:left="0"/>
        <w:jc w:val="both"/>
        <w:rPr>
          <w:b/>
          <w:sz w:val="24"/>
          <w:szCs w:val="24"/>
        </w:rPr>
      </w:pPr>
      <w:r w:rsidRPr="00FE177C">
        <w:rPr>
          <w:b/>
          <w:sz w:val="24"/>
          <w:szCs w:val="24"/>
        </w:rPr>
        <w:t>Záver:</w:t>
      </w:r>
    </w:p>
    <w:p w:rsidR="006156B7" w:rsidRPr="00FE177C" w:rsidRDefault="006156B7" w:rsidP="006156B7">
      <w:pPr>
        <w:jc w:val="both"/>
        <w:rPr>
          <w:b/>
        </w:rPr>
      </w:pPr>
      <w:r w:rsidRPr="00FE177C">
        <w:rPr>
          <w:b/>
        </w:rPr>
        <w:t>Rada</w:t>
      </w:r>
    </w:p>
    <w:p w:rsidR="006156B7" w:rsidRPr="00395C07" w:rsidRDefault="006156B7" w:rsidP="00752A91">
      <w:pPr>
        <w:pStyle w:val="Odsekzoznamu"/>
        <w:numPr>
          <w:ilvl w:val="0"/>
          <w:numId w:val="9"/>
        </w:numPr>
        <w:spacing w:after="200" w:line="276" w:lineRule="auto"/>
        <w:jc w:val="both"/>
        <w:rPr>
          <w:b/>
          <w:sz w:val="24"/>
          <w:szCs w:val="24"/>
        </w:rPr>
      </w:pPr>
      <w:r w:rsidRPr="00395C07">
        <w:rPr>
          <w:b/>
          <w:sz w:val="24"/>
          <w:szCs w:val="24"/>
        </w:rPr>
        <w:t xml:space="preserve">súhlasí s predloženým návrhom zákona </w:t>
      </w:r>
      <w:r w:rsidR="00395C07" w:rsidRPr="00395C07">
        <w:rPr>
          <w:b/>
          <w:sz w:val="24"/>
          <w:szCs w:val="24"/>
        </w:rPr>
        <w:t>s pripomien</w:t>
      </w:r>
      <w:r w:rsidRPr="00395C07">
        <w:rPr>
          <w:b/>
          <w:sz w:val="24"/>
          <w:szCs w:val="24"/>
        </w:rPr>
        <w:t>k</w:t>
      </w:r>
      <w:r w:rsidR="00395C07" w:rsidRPr="00395C07">
        <w:rPr>
          <w:b/>
          <w:sz w:val="24"/>
          <w:szCs w:val="24"/>
        </w:rPr>
        <w:t>ami RÚZ</w:t>
      </w:r>
      <w:r w:rsidRPr="00395C07">
        <w:rPr>
          <w:b/>
          <w:sz w:val="24"/>
          <w:szCs w:val="24"/>
        </w:rPr>
        <w:t>,</w:t>
      </w:r>
    </w:p>
    <w:p w:rsidR="00395C07" w:rsidRPr="00395C07" w:rsidRDefault="00395C07" w:rsidP="00752A91">
      <w:pPr>
        <w:pStyle w:val="Odsekzoznamu"/>
        <w:numPr>
          <w:ilvl w:val="0"/>
          <w:numId w:val="9"/>
        </w:numPr>
        <w:spacing w:after="200" w:line="276" w:lineRule="auto"/>
        <w:jc w:val="both"/>
        <w:rPr>
          <w:b/>
          <w:sz w:val="24"/>
          <w:szCs w:val="24"/>
        </w:rPr>
      </w:pPr>
      <w:r w:rsidRPr="00395C07">
        <w:rPr>
          <w:b/>
          <w:sz w:val="24"/>
          <w:szCs w:val="24"/>
        </w:rPr>
        <w:t>AZZZ SR, KOZ SR a ZMOS súhlasili bez pripomienok,</w:t>
      </w:r>
    </w:p>
    <w:p w:rsidR="004E35B6" w:rsidRPr="00176DFA" w:rsidRDefault="006156B7" w:rsidP="00176DFA">
      <w:pPr>
        <w:pStyle w:val="Odsekzoznamu"/>
        <w:numPr>
          <w:ilvl w:val="0"/>
          <w:numId w:val="9"/>
        </w:numPr>
        <w:spacing w:after="200" w:line="276" w:lineRule="auto"/>
        <w:jc w:val="both"/>
        <w:rPr>
          <w:b/>
          <w:sz w:val="24"/>
          <w:szCs w:val="24"/>
        </w:rPr>
      </w:pPr>
      <w:r w:rsidRPr="00395C07">
        <w:rPr>
          <w:b/>
          <w:sz w:val="24"/>
          <w:szCs w:val="24"/>
        </w:rPr>
        <w:t>odporúča ho na ďalšie legislatívne konanie.</w:t>
      </w:r>
      <w:bookmarkStart w:id="0" w:name="_GoBack"/>
      <w:bookmarkEnd w:id="0"/>
    </w:p>
    <w:p w:rsidR="00B255F6" w:rsidRPr="00B255F6" w:rsidRDefault="00B255F6" w:rsidP="00B255F6">
      <w:pPr>
        <w:jc w:val="both"/>
        <w:rPr>
          <w:b/>
          <w:u w:val="single"/>
        </w:rPr>
      </w:pPr>
      <w:r w:rsidRPr="00B255F6">
        <w:rPr>
          <w:b/>
          <w:u w:val="single"/>
        </w:rPr>
        <w:t>K bodu  12</w:t>
      </w:r>
    </w:p>
    <w:p w:rsidR="00B255F6" w:rsidRDefault="00B255F6" w:rsidP="00AF1DC2">
      <w:r w:rsidRPr="00B255F6">
        <w:t>Rôzne</w:t>
      </w:r>
    </w:p>
    <w:p w:rsidR="00395C07" w:rsidRPr="008523F8" w:rsidRDefault="00395C07" w:rsidP="00042139">
      <w:pPr>
        <w:pStyle w:val="Odsekzoznamu"/>
        <w:numPr>
          <w:ilvl w:val="0"/>
          <w:numId w:val="25"/>
        </w:numPr>
        <w:jc w:val="both"/>
        <w:rPr>
          <w:sz w:val="24"/>
          <w:szCs w:val="24"/>
        </w:rPr>
      </w:pPr>
      <w:r w:rsidRPr="00042139">
        <w:rPr>
          <w:sz w:val="24"/>
          <w:szCs w:val="24"/>
        </w:rPr>
        <w:t xml:space="preserve">Pán Sirota za RÚZ </w:t>
      </w:r>
      <w:r w:rsidR="00042139" w:rsidRPr="00042139">
        <w:rPr>
          <w:sz w:val="24"/>
          <w:szCs w:val="24"/>
        </w:rPr>
        <w:t>upozornil , že ku koncu rokovania cca pól hodinu pred ukončením HSR SR nebola uznášaniaschopná (boli len 3 ministri, namiesto 4) a nemala by prijímať závery. Tento krát to sociálni partneri akceptujú, ale v budúcnosti už nie.</w:t>
      </w:r>
      <w:r w:rsidR="00042139">
        <w:rPr>
          <w:sz w:val="24"/>
          <w:szCs w:val="24"/>
        </w:rPr>
        <w:t xml:space="preserve"> Predseda rady</w:t>
      </w:r>
      <w:r w:rsidR="008523F8">
        <w:rPr>
          <w:sz w:val="24"/>
          <w:szCs w:val="24"/>
        </w:rPr>
        <w:t xml:space="preserve"> pán Richter</w:t>
      </w:r>
      <w:r w:rsidR="00042139">
        <w:rPr>
          <w:sz w:val="24"/>
          <w:szCs w:val="24"/>
        </w:rPr>
        <w:t xml:space="preserve"> poďakoval za upozornenie a prisľúbil, že na najbližšom rokovaní vlády </w:t>
      </w:r>
      <w:r w:rsidR="00042139" w:rsidRPr="008523F8">
        <w:rPr>
          <w:sz w:val="24"/>
          <w:szCs w:val="24"/>
        </w:rPr>
        <w:t>SR bude tento problém riešiť.</w:t>
      </w:r>
    </w:p>
    <w:p w:rsidR="00042139" w:rsidRPr="008523F8" w:rsidRDefault="00042139" w:rsidP="00042139">
      <w:pPr>
        <w:pStyle w:val="Odsekzoznamu"/>
        <w:numPr>
          <w:ilvl w:val="0"/>
          <w:numId w:val="25"/>
        </w:numPr>
        <w:jc w:val="both"/>
        <w:rPr>
          <w:sz w:val="24"/>
          <w:szCs w:val="24"/>
        </w:rPr>
      </w:pPr>
      <w:r w:rsidRPr="008523F8">
        <w:rPr>
          <w:sz w:val="24"/>
          <w:szCs w:val="24"/>
        </w:rPr>
        <w:t xml:space="preserve">Pán Sirota za RÚZ upozornil, že sa ho dotklo správanie premiéra SR na ostatnom Plenárnom zasadnutí HSR SR, kde hrubo atakoval jedného člena HSR SR na strane KOZ SR. Takéto správanie je podľa pána Sirotu neakceptovateľné a odsudzuje ho. Na pôde tripartity sme si všetci rovní. </w:t>
      </w:r>
    </w:p>
    <w:p w:rsidR="008523F8" w:rsidRPr="008523F8" w:rsidRDefault="00042139" w:rsidP="00042139">
      <w:pPr>
        <w:pStyle w:val="Odsekzoznamu"/>
        <w:jc w:val="both"/>
        <w:rPr>
          <w:sz w:val="24"/>
          <w:szCs w:val="24"/>
        </w:rPr>
      </w:pPr>
      <w:r w:rsidRPr="008523F8">
        <w:rPr>
          <w:sz w:val="24"/>
          <w:szCs w:val="24"/>
        </w:rPr>
        <w:t xml:space="preserve">Všetci sociálni partneri podporili tvrdenia pána Sirotu. KOZ SR sa poďakovala za podporu ich člena a akýkoľvek útok na sociálneho partnera považuje za neprípustný od hocikoho a nie od najvyššieho predstaviteľa vlády SR. </w:t>
      </w:r>
    </w:p>
    <w:p w:rsidR="00042139" w:rsidRPr="008523F8" w:rsidRDefault="00042139" w:rsidP="00042139">
      <w:pPr>
        <w:pStyle w:val="Odsekzoznamu"/>
        <w:jc w:val="both"/>
        <w:rPr>
          <w:sz w:val="24"/>
          <w:szCs w:val="24"/>
        </w:rPr>
      </w:pPr>
      <w:r w:rsidRPr="008523F8">
        <w:rPr>
          <w:sz w:val="24"/>
          <w:szCs w:val="24"/>
        </w:rPr>
        <w:lastRenderedPageBreak/>
        <w:t>Podľa predsedu rady išlo o neprimeranú kritiku. Člen ktorého sa to týkalo to vníma ako útok.</w:t>
      </w:r>
      <w:r w:rsidR="008523F8" w:rsidRPr="008523F8">
        <w:rPr>
          <w:sz w:val="24"/>
          <w:szCs w:val="24"/>
        </w:rPr>
        <w:t xml:space="preserve"> Predseda rady bude o uvedenom informovať</w:t>
      </w:r>
      <w:r w:rsidR="004E35B6">
        <w:rPr>
          <w:sz w:val="24"/>
          <w:szCs w:val="24"/>
        </w:rPr>
        <w:t xml:space="preserve"> predsedu vlády SR</w:t>
      </w:r>
      <w:r w:rsidR="008523F8" w:rsidRPr="008523F8">
        <w:rPr>
          <w:sz w:val="24"/>
          <w:szCs w:val="24"/>
        </w:rPr>
        <w:t>.</w:t>
      </w:r>
    </w:p>
    <w:p w:rsidR="00395C07" w:rsidRPr="00BE34AC" w:rsidRDefault="00395C07" w:rsidP="00AF1DC2"/>
    <w:p w:rsidR="00B255F6" w:rsidRPr="00B20A56" w:rsidRDefault="00B255F6" w:rsidP="00B255F6">
      <w:pPr>
        <w:spacing w:after="200"/>
        <w:jc w:val="both"/>
      </w:pPr>
      <w:r w:rsidRPr="00B20A56">
        <w:t>Predseda rady poďakoval prítomným za účasť</w:t>
      </w:r>
      <w:r>
        <w:t xml:space="preserve"> a uviedol, že </w:t>
      </w:r>
      <w:r w:rsidRPr="00F33F5A">
        <w:t xml:space="preserve">najbližšie rokovanie </w:t>
      </w:r>
      <w:r>
        <w:t xml:space="preserve">Predsedníctva HSR SR sa uskutoční dňa 8.12.2017 a Plenárne zasadnutie </w:t>
      </w:r>
      <w:r w:rsidRPr="00F33F5A">
        <w:t xml:space="preserve">HSR SR sa uskutoční dňa </w:t>
      </w:r>
      <w:r>
        <w:t>18.12.2017.</w:t>
      </w:r>
    </w:p>
    <w:p w:rsidR="004C4A86" w:rsidRDefault="004C4A86" w:rsidP="00493D6A">
      <w:pPr>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4C4A86" w:rsidRDefault="004C4A86" w:rsidP="00493D6A">
      <w:pPr>
        <w:jc w:val="both"/>
      </w:pPr>
    </w:p>
    <w:p w:rsidR="00493D6A" w:rsidRDefault="00493D6A" w:rsidP="00493D6A">
      <w:pPr>
        <w:jc w:val="both"/>
      </w:pPr>
      <w:r>
        <w:t>za vládu</w:t>
      </w:r>
    </w:p>
    <w:p w:rsidR="00493D6A" w:rsidRPr="00B243F6" w:rsidRDefault="00493D6A" w:rsidP="00493D6A">
      <w:pPr>
        <w:jc w:val="both"/>
        <w:rPr>
          <w:b/>
        </w:rPr>
      </w:pPr>
      <w:r w:rsidRPr="00B243F6">
        <w:rPr>
          <w:b/>
        </w:rPr>
        <w:t>Ján  R I C H T E R</w:t>
      </w:r>
    </w:p>
    <w:p w:rsidR="00493D6A" w:rsidRPr="00B243F6" w:rsidRDefault="00493D6A" w:rsidP="00493D6A">
      <w:pPr>
        <w:jc w:val="both"/>
      </w:pPr>
      <w:r w:rsidRPr="00B243F6">
        <w:t>predseda rady</w:t>
      </w:r>
      <w:r w:rsidRPr="00B243F6">
        <w:tab/>
      </w:r>
      <w:r w:rsidRPr="00B243F6">
        <w:tab/>
      </w:r>
      <w:r w:rsidRPr="00B243F6">
        <w:tab/>
      </w:r>
      <w:r w:rsidRPr="00B243F6">
        <w:tab/>
      </w:r>
      <w:r w:rsidRPr="00B243F6">
        <w:tab/>
      </w:r>
      <w:r w:rsidRPr="00B243F6">
        <w:tab/>
        <w:t xml:space="preserve">  </w:t>
      </w:r>
      <w:r w:rsidR="004C4A86">
        <w:t xml:space="preserve">  </w:t>
      </w:r>
      <w:r w:rsidRPr="00B243F6">
        <w:t xml:space="preserve"> ...............................</w:t>
      </w:r>
    </w:p>
    <w:p w:rsidR="00493D6A" w:rsidRPr="00B243F6" w:rsidRDefault="00493D6A" w:rsidP="00493D6A">
      <w:pPr>
        <w:jc w:val="both"/>
      </w:pPr>
    </w:p>
    <w:p w:rsidR="00493D6A" w:rsidRPr="00B243F6" w:rsidRDefault="00493D6A" w:rsidP="00493D6A">
      <w:pPr>
        <w:jc w:val="both"/>
      </w:pPr>
    </w:p>
    <w:p w:rsidR="00A230B2" w:rsidRPr="00B243F6" w:rsidRDefault="00A230B2" w:rsidP="00A230B2">
      <w:pPr>
        <w:jc w:val="both"/>
      </w:pPr>
      <w:r w:rsidRPr="00B243F6">
        <w:t>za odbory</w:t>
      </w:r>
    </w:p>
    <w:p w:rsidR="00A230B2" w:rsidRPr="00B243F6" w:rsidRDefault="00A230B2" w:rsidP="00A230B2">
      <w:pPr>
        <w:jc w:val="both"/>
        <w:rPr>
          <w:b/>
        </w:rPr>
      </w:pPr>
      <w:r w:rsidRPr="00B243F6">
        <w:rPr>
          <w:b/>
        </w:rPr>
        <w:t>Monika  U H L E R O V Á</w:t>
      </w:r>
    </w:p>
    <w:p w:rsidR="00A230B2" w:rsidRPr="00B243F6" w:rsidRDefault="00A230B2" w:rsidP="00A230B2">
      <w:pPr>
        <w:jc w:val="both"/>
      </w:pPr>
      <w:r w:rsidRPr="00B243F6">
        <w:t>podpredsedníčka</w:t>
      </w:r>
      <w:r w:rsidR="00A34AB2" w:rsidRPr="00B243F6">
        <w:t xml:space="preserve"> rady</w:t>
      </w:r>
      <w:r w:rsidR="00A34AB2" w:rsidRPr="00B243F6">
        <w:tab/>
      </w:r>
      <w:r w:rsidR="00A34AB2" w:rsidRPr="00B243F6">
        <w:tab/>
      </w:r>
      <w:r w:rsidR="00A34AB2" w:rsidRPr="00B243F6">
        <w:tab/>
      </w:r>
      <w:r w:rsidR="00A34AB2" w:rsidRPr="00B243F6">
        <w:tab/>
      </w:r>
      <w:r w:rsidR="00A34AB2" w:rsidRPr="00B243F6">
        <w:tab/>
        <w:t xml:space="preserve">  </w:t>
      </w:r>
      <w:r w:rsidR="004C4A86">
        <w:t xml:space="preserve">  </w:t>
      </w:r>
      <w:r w:rsidR="00A34AB2" w:rsidRPr="00B243F6">
        <w:t xml:space="preserve">  </w:t>
      </w:r>
      <w:r w:rsidRPr="00B243F6">
        <w:t>..............................</w:t>
      </w:r>
    </w:p>
    <w:p w:rsidR="00493D6A" w:rsidRPr="00B243F6" w:rsidRDefault="00493D6A" w:rsidP="00493D6A">
      <w:pPr>
        <w:jc w:val="both"/>
      </w:pPr>
    </w:p>
    <w:p w:rsidR="00493D6A" w:rsidRPr="00B243F6" w:rsidRDefault="00493D6A" w:rsidP="00493D6A">
      <w:pPr>
        <w:jc w:val="both"/>
      </w:pPr>
    </w:p>
    <w:p w:rsidR="00493D6A" w:rsidRPr="00B243F6" w:rsidRDefault="00493D6A" w:rsidP="00493D6A">
      <w:pPr>
        <w:jc w:val="both"/>
      </w:pPr>
      <w:r w:rsidRPr="00B243F6">
        <w:t>za zamestnávateľov</w:t>
      </w:r>
    </w:p>
    <w:p w:rsidR="00493D6A" w:rsidRPr="00383527" w:rsidRDefault="00383527" w:rsidP="00493D6A">
      <w:pPr>
        <w:rPr>
          <w:b/>
        </w:rPr>
      </w:pPr>
      <w:r w:rsidRPr="00383527">
        <w:rPr>
          <w:b/>
        </w:rPr>
        <w:t>Rastislav M A C H U N K A</w:t>
      </w:r>
      <w:r w:rsidR="00493D6A" w:rsidRPr="00383527">
        <w:rPr>
          <w:b/>
        </w:rPr>
        <w:t xml:space="preserve">                                </w:t>
      </w:r>
      <w:r w:rsidRPr="00383527">
        <w:rPr>
          <w:b/>
        </w:rPr>
        <w:t xml:space="preserve">        </w:t>
      </w:r>
      <w:r w:rsidR="00493D6A" w:rsidRPr="00383527">
        <w:t>................................</w:t>
      </w:r>
      <w:r w:rsidR="00493D6A" w:rsidRPr="00383527">
        <w:tab/>
      </w:r>
      <w:r w:rsidR="00493D6A" w:rsidRPr="00383527">
        <w:tab/>
        <w:t xml:space="preserve">                 </w:t>
      </w:r>
    </w:p>
    <w:p w:rsidR="00493D6A" w:rsidRPr="00383527" w:rsidRDefault="00383527" w:rsidP="00493D6A">
      <w:r w:rsidRPr="00383527">
        <w:t>viceprezident AZZZ SR</w:t>
      </w:r>
    </w:p>
    <w:p w:rsidR="00BB451C" w:rsidRDefault="00BB451C" w:rsidP="00493D6A"/>
    <w:p w:rsidR="003B3581" w:rsidRDefault="003B3581" w:rsidP="00493D6A"/>
    <w:p w:rsidR="00D1475C" w:rsidRDefault="00D1475C" w:rsidP="00493D6A"/>
    <w:p w:rsidR="00D1475C" w:rsidRDefault="00D1475C" w:rsidP="00493D6A"/>
    <w:p w:rsidR="00383527" w:rsidRDefault="00383527"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4C4A86" w:rsidRDefault="004C4A86" w:rsidP="00493D6A"/>
    <w:p w:rsidR="002074BC" w:rsidRPr="002074BC" w:rsidRDefault="002074BC" w:rsidP="00493D6A">
      <w:pPr>
        <w:rPr>
          <w:sz w:val="32"/>
          <w:szCs w:val="32"/>
          <w:u w:val="single"/>
        </w:rPr>
      </w:pPr>
    </w:p>
    <w:sectPr w:rsidR="002074BC" w:rsidRPr="002074BC"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CE" w:rsidRDefault="002A18CE" w:rsidP="00810366">
      <w:r>
        <w:separator/>
      </w:r>
    </w:p>
  </w:endnote>
  <w:endnote w:type="continuationSeparator" w:id="0">
    <w:p w:rsidR="002A18CE" w:rsidRDefault="002A18CE"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A7" w:rsidRDefault="003F48A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3F48A7" w:rsidRDefault="003F48A7">
        <w:pPr>
          <w:pStyle w:val="Pta"/>
          <w:jc w:val="center"/>
        </w:pPr>
        <w:r>
          <w:fldChar w:fldCharType="begin"/>
        </w:r>
        <w:r>
          <w:instrText xml:space="preserve"> PAGE   \* MERGEFORMAT </w:instrText>
        </w:r>
        <w:r>
          <w:fldChar w:fldCharType="separate"/>
        </w:r>
        <w:r w:rsidR="00176DFA">
          <w:rPr>
            <w:noProof/>
          </w:rPr>
          <w:t>2</w:t>
        </w:r>
        <w:r>
          <w:rPr>
            <w:noProof/>
          </w:rPr>
          <w:fldChar w:fldCharType="end"/>
        </w:r>
      </w:p>
    </w:sdtContent>
  </w:sdt>
  <w:p w:rsidR="003F48A7" w:rsidRDefault="003F48A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A7" w:rsidRDefault="003F48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CE" w:rsidRDefault="002A18CE" w:rsidP="00810366">
      <w:r>
        <w:separator/>
      </w:r>
    </w:p>
  </w:footnote>
  <w:footnote w:type="continuationSeparator" w:id="0">
    <w:p w:rsidR="002A18CE" w:rsidRDefault="002A18CE"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A7" w:rsidRDefault="003F48A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A7" w:rsidRDefault="003F48A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A7" w:rsidRDefault="003F48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8A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2373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1A123B"/>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0B71B1"/>
    <w:multiLevelType w:val="hybridMultilevel"/>
    <w:tmpl w:val="34249B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42505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DB3A48"/>
    <w:multiLevelType w:val="hybridMultilevel"/>
    <w:tmpl w:val="351A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8F19E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86202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0CD5625"/>
    <w:multiLevelType w:val="hybridMultilevel"/>
    <w:tmpl w:val="A25C38E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10F5323"/>
    <w:multiLevelType w:val="hybridMultilevel"/>
    <w:tmpl w:val="C952CAD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33E094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82C2C4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C72188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CC1088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F124A9C"/>
    <w:multiLevelType w:val="hybridMultilevel"/>
    <w:tmpl w:val="DC80CA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0F6585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3875CC0"/>
    <w:multiLevelType w:val="hybridMultilevel"/>
    <w:tmpl w:val="13F26C2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5D0B63"/>
    <w:multiLevelType w:val="hybridMultilevel"/>
    <w:tmpl w:val="F86E4A56"/>
    <w:lvl w:ilvl="0" w:tplc="1316B2E2">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7930DCD"/>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FFA74DC"/>
    <w:multiLevelType w:val="hybridMultilevel"/>
    <w:tmpl w:val="F49A640A"/>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557209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6EF68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9147226"/>
    <w:multiLevelType w:val="hybridMultilevel"/>
    <w:tmpl w:val="58CC26B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C5E2F3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EEA67B5"/>
    <w:multiLevelType w:val="hybridMultilevel"/>
    <w:tmpl w:val="9070B7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09D122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A2D50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0"/>
  </w:num>
  <w:num w:numId="7">
    <w:abstractNumId w:val="23"/>
  </w:num>
  <w:num w:numId="8">
    <w:abstractNumId w:val="15"/>
  </w:num>
  <w:num w:numId="9">
    <w:abstractNumId w:val="26"/>
  </w:num>
  <w:num w:numId="10">
    <w:abstractNumId w:val="11"/>
  </w:num>
  <w:num w:numId="11">
    <w:abstractNumId w:val="19"/>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5"/>
  </w:num>
  <w:num w:numId="16">
    <w:abstractNumId w:val="20"/>
  </w:num>
  <w:num w:numId="17">
    <w:abstractNumId w:val="12"/>
  </w:num>
  <w:num w:numId="18">
    <w:abstractNumId w:val="6"/>
  </w:num>
  <w:num w:numId="19">
    <w:abstractNumId w:val="22"/>
  </w:num>
  <w:num w:numId="20">
    <w:abstractNumId w:val="7"/>
  </w:num>
  <w:num w:numId="21">
    <w:abstractNumId w:val="3"/>
  </w:num>
  <w:num w:numId="22">
    <w:abstractNumId w:val="24"/>
  </w:num>
  <w:num w:numId="23">
    <w:abstractNumId w:val="10"/>
  </w:num>
  <w:num w:numId="24">
    <w:abstractNumId w:val="16"/>
  </w:num>
  <w:num w:numId="25">
    <w:abstractNumId w:val="5"/>
  </w:num>
  <w:num w:numId="26">
    <w:abstractNumId w:val="9"/>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4297"/>
    <w:rsid w:val="00004B51"/>
    <w:rsid w:val="00006261"/>
    <w:rsid w:val="00006B2D"/>
    <w:rsid w:val="00006ECE"/>
    <w:rsid w:val="000075EF"/>
    <w:rsid w:val="00010C6D"/>
    <w:rsid w:val="00011106"/>
    <w:rsid w:val="0001553A"/>
    <w:rsid w:val="00015E7C"/>
    <w:rsid w:val="000307A9"/>
    <w:rsid w:val="00032755"/>
    <w:rsid w:val="00037E0B"/>
    <w:rsid w:val="00040D25"/>
    <w:rsid w:val="00042139"/>
    <w:rsid w:val="00042CF6"/>
    <w:rsid w:val="00043450"/>
    <w:rsid w:val="00045B58"/>
    <w:rsid w:val="00045C5C"/>
    <w:rsid w:val="00056298"/>
    <w:rsid w:val="0006061D"/>
    <w:rsid w:val="00063EA8"/>
    <w:rsid w:val="00064307"/>
    <w:rsid w:val="000732EF"/>
    <w:rsid w:val="0007728C"/>
    <w:rsid w:val="00077A2B"/>
    <w:rsid w:val="00081B61"/>
    <w:rsid w:val="00087467"/>
    <w:rsid w:val="000915A4"/>
    <w:rsid w:val="00094D5D"/>
    <w:rsid w:val="000969D8"/>
    <w:rsid w:val="000A7B06"/>
    <w:rsid w:val="000B0D12"/>
    <w:rsid w:val="000B1C16"/>
    <w:rsid w:val="000D4003"/>
    <w:rsid w:val="000F2FE4"/>
    <w:rsid w:val="00100A71"/>
    <w:rsid w:val="0010573E"/>
    <w:rsid w:val="00106A4D"/>
    <w:rsid w:val="001172A2"/>
    <w:rsid w:val="0012084A"/>
    <w:rsid w:val="00122773"/>
    <w:rsid w:val="00123105"/>
    <w:rsid w:val="00124F6E"/>
    <w:rsid w:val="00133E2D"/>
    <w:rsid w:val="001441C0"/>
    <w:rsid w:val="001458E9"/>
    <w:rsid w:val="00147094"/>
    <w:rsid w:val="001470F8"/>
    <w:rsid w:val="00147FC3"/>
    <w:rsid w:val="00164266"/>
    <w:rsid w:val="001726A8"/>
    <w:rsid w:val="00174E8A"/>
    <w:rsid w:val="001765F5"/>
    <w:rsid w:val="00176DFA"/>
    <w:rsid w:val="00177892"/>
    <w:rsid w:val="001845F1"/>
    <w:rsid w:val="00184BC3"/>
    <w:rsid w:val="00186F72"/>
    <w:rsid w:val="00190012"/>
    <w:rsid w:val="00192760"/>
    <w:rsid w:val="001956A0"/>
    <w:rsid w:val="001A26D7"/>
    <w:rsid w:val="001A4E3B"/>
    <w:rsid w:val="001A6C00"/>
    <w:rsid w:val="001B0812"/>
    <w:rsid w:val="001B7B8A"/>
    <w:rsid w:val="001C0FA2"/>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2D2A"/>
    <w:rsid w:val="00214635"/>
    <w:rsid w:val="002348FF"/>
    <w:rsid w:val="00243C63"/>
    <w:rsid w:val="00250EF9"/>
    <w:rsid w:val="00252220"/>
    <w:rsid w:val="00254969"/>
    <w:rsid w:val="00254ED0"/>
    <w:rsid w:val="00262782"/>
    <w:rsid w:val="00262906"/>
    <w:rsid w:val="00267F5B"/>
    <w:rsid w:val="0028047B"/>
    <w:rsid w:val="00280F23"/>
    <w:rsid w:val="00282FCE"/>
    <w:rsid w:val="00286E48"/>
    <w:rsid w:val="00290A6F"/>
    <w:rsid w:val="00293EB2"/>
    <w:rsid w:val="002A1324"/>
    <w:rsid w:val="002A18CE"/>
    <w:rsid w:val="002B0F9D"/>
    <w:rsid w:val="002B1CD7"/>
    <w:rsid w:val="002B2590"/>
    <w:rsid w:val="002B6F14"/>
    <w:rsid w:val="002B7068"/>
    <w:rsid w:val="002C1A90"/>
    <w:rsid w:val="002C3C8D"/>
    <w:rsid w:val="002D3091"/>
    <w:rsid w:val="002D3471"/>
    <w:rsid w:val="002D4ACF"/>
    <w:rsid w:val="002D70D5"/>
    <w:rsid w:val="002E63EE"/>
    <w:rsid w:val="002E78B4"/>
    <w:rsid w:val="002F19D4"/>
    <w:rsid w:val="002F28B8"/>
    <w:rsid w:val="002F7ED4"/>
    <w:rsid w:val="00300C22"/>
    <w:rsid w:val="00304728"/>
    <w:rsid w:val="00307A2C"/>
    <w:rsid w:val="00316A68"/>
    <w:rsid w:val="0032404D"/>
    <w:rsid w:val="00324336"/>
    <w:rsid w:val="00325B85"/>
    <w:rsid w:val="00332442"/>
    <w:rsid w:val="00336D18"/>
    <w:rsid w:val="00342116"/>
    <w:rsid w:val="00344E66"/>
    <w:rsid w:val="003465EA"/>
    <w:rsid w:val="0034736A"/>
    <w:rsid w:val="003475C6"/>
    <w:rsid w:val="003555F0"/>
    <w:rsid w:val="00365459"/>
    <w:rsid w:val="0036685D"/>
    <w:rsid w:val="00370A7C"/>
    <w:rsid w:val="00375A45"/>
    <w:rsid w:val="00383527"/>
    <w:rsid w:val="00393D28"/>
    <w:rsid w:val="0039495D"/>
    <w:rsid w:val="00395C07"/>
    <w:rsid w:val="003A621C"/>
    <w:rsid w:val="003A641B"/>
    <w:rsid w:val="003A7B45"/>
    <w:rsid w:val="003A7F3B"/>
    <w:rsid w:val="003A7FEC"/>
    <w:rsid w:val="003B3581"/>
    <w:rsid w:val="003B4549"/>
    <w:rsid w:val="003C0A9F"/>
    <w:rsid w:val="003C4B38"/>
    <w:rsid w:val="003C58A9"/>
    <w:rsid w:val="003C7048"/>
    <w:rsid w:val="003E66B6"/>
    <w:rsid w:val="003F48A7"/>
    <w:rsid w:val="003F709F"/>
    <w:rsid w:val="00401B0A"/>
    <w:rsid w:val="00405CC5"/>
    <w:rsid w:val="004061BF"/>
    <w:rsid w:val="00414B3E"/>
    <w:rsid w:val="004209F9"/>
    <w:rsid w:val="0042182E"/>
    <w:rsid w:val="004262BB"/>
    <w:rsid w:val="00426630"/>
    <w:rsid w:val="004278DA"/>
    <w:rsid w:val="00437FF0"/>
    <w:rsid w:val="00441F3B"/>
    <w:rsid w:val="0045552B"/>
    <w:rsid w:val="00456F34"/>
    <w:rsid w:val="0045754C"/>
    <w:rsid w:val="00457AFE"/>
    <w:rsid w:val="00467BB2"/>
    <w:rsid w:val="00470B71"/>
    <w:rsid w:val="0047423A"/>
    <w:rsid w:val="0048070E"/>
    <w:rsid w:val="00481941"/>
    <w:rsid w:val="00486295"/>
    <w:rsid w:val="004930A3"/>
    <w:rsid w:val="00493972"/>
    <w:rsid w:val="00493D6A"/>
    <w:rsid w:val="00495F26"/>
    <w:rsid w:val="004A1611"/>
    <w:rsid w:val="004A6FA1"/>
    <w:rsid w:val="004B4421"/>
    <w:rsid w:val="004B7225"/>
    <w:rsid w:val="004B7A3D"/>
    <w:rsid w:val="004C1D0C"/>
    <w:rsid w:val="004C4464"/>
    <w:rsid w:val="004C4A86"/>
    <w:rsid w:val="004C58FE"/>
    <w:rsid w:val="004D04F1"/>
    <w:rsid w:val="004D3E3D"/>
    <w:rsid w:val="004D6147"/>
    <w:rsid w:val="004D6522"/>
    <w:rsid w:val="004D708E"/>
    <w:rsid w:val="004D7B8B"/>
    <w:rsid w:val="004E02A6"/>
    <w:rsid w:val="004E35B6"/>
    <w:rsid w:val="004E4699"/>
    <w:rsid w:val="004E4702"/>
    <w:rsid w:val="004E520C"/>
    <w:rsid w:val="004E714C"/>
    <w:rsid w:val="004F5DC3"/>
    <w:rsid w:val="005078C2"/>
    <w:rsid w:val="0051092C"/>
    <w:rsid w:val="00523C58"/>
    <w:rsid w:val="00531AF6"/>
    <w:rsid w:val="00531D37"/>
    <w:rsid w:val="00557DFE"/>
    <w:rsid w:val="00560613"/>
    <w:rsid w:val="00564945"/>
    <w:rsid w:val="005663F7"/>
    <w:rsid w:val="0057615A"/>
    <w:rsid w:val="00581B5F"/>
    <w:rsid w:val="00581E87"/>
    <w:rsid w:val="005916AB"/>
    <w:rsid w:val="00593BED"/>
    <w:rsid w:val="00596FD9"/>
    <w:rsid w:val="005A1C53"/>
    <w:rsid w:val="005A6D59"/>
    <w:rsid w:val="005B2F57"/>
    <w:rsid w:val="005B57E1"/>
    <w:rsid w:val="005B7F84"/>
    <w:rsid w:val="005C0C97"/>
    <w:rsid w:val="005C2342"/>
    <w:rsid w:val="005C41A8"/>
    <w:rsid w:val="005C422C"/>
    <w:rsid w:val="005C6E53"/>
    <w:rsid w:val="005D0EE9"/>
    <w:rsid w:val="005D3C8E"/>
    <w:rsid w:val="005E1635"/>
    <w:rsid w:val="005E6733"/>
    <w:rsid w:val="005E7CA9"/>
    <w:rsid w:val="005F1822"/>
    <w:rsid w:val="005F38CC"/>
    <w:rsid w:val="005F6D77"/>
    <w:rsid w:val="006022A2"/>
    <w:rsid w:val="00605200"/>
    <w:rsid w:val="00611E31"/>
    <w:rsid w:val="00612944"/>
    <w:rsid w:val="0061548F"/>
    <w:rsid w:val="006156B7"/>
    <w:rsid w:val="00623BFD"/>
    <w:rsid w:val="00637E20"/>
    <w:rsid w:val="00646136"/>
    <w:rsid w:val="0064683C"/>
    <w:rsid w:val="00656FB4"/>
    <w:rsid w:val="00657B82"/>
    <w:rsid w:val="0066249A"/>
    <w:rsid w:val="00662F9B"/>
    <w:rsid w:val="0066643C"/>
    <w:rsid w:val="00670A74"/>
    <w:rsid w:val="00673F88"/>
    <w:rsid w:val="006751E9"/>
    <w:rsid w:val="0067658B"/>
    <w:rsid w:val="00686E63"/>
    <w:rsid w:val="00692E8E"/>
    <w:rsid w:val="00696CFA"/>
    <w:rsid w:val="00697AF4"/>
    <w:rsid w:val="006A0D7F"/>
    <w:rsid w:val="006B6D45"/>
    <w:rsid w:val="006C055E"/>
    <w:rsid w:val="006C0A9A"/>
    <w:rsid w:val="006C16D1"/>
    <w:rsid w:val="006C3028"/>
    <w:rsid w:val="006C4839"/>
    <w:rsid w:val="006D0A9C"/>
    <w:rsid w:val="006D1BB3"/>
    <w:rsid w:val="006E2BAB"/>
    <w:rsid w:val="006E3117"/>
    <w:rsid w:val="006F2660"/>
    <w:rsid w:val="00701B44"/>
    <w:rsid w:val="00717987"/>
    <w:rsid w:val="00723E12"/>
    <w:rsid w:val="00732731"/>
    <w:rsid w:val="007330C0"/>
    <w:rsid w:val="00745F92"/>
    <w:rsid w:val="007476BB"/>
    <w:rsid w:val="00752A91"/>
    <w:rsid w:val="00755895"/>
    <w:rsid w:val="00755C00"/>
    <w:rsid w:val="0076466E"/>
    <w:rsid w:val="00766126"/>
    <w:rsid w:val="00766614"/>
    <w:rsid w:val="00766DB9"/>
    <w:rsid w:val="00771726"/>
    <w:rsid w:val="00783483"/>
    <w:rsid w:val="00784374"/>
    <w:rsid w:val="00791D8E"/>
    <w:rsid w:val="007B15A8"/>
    <w:rsid w:val="007B462F"/>
    <w:rsid w:val="007B5AFA"/>
    <w:rsid w:val="007C173A"/>
    <w:rsid w:val="007C473E"/>
    <w:rsid w:val="007C685C"/>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6D7"/>
    <w:rsid w:val="00822E95"/>
    <w:rsid w:val="00832832"/>
    <w:rsid w:val="00833B77"/>
    <w:rsid w:val="0083405F"/>
    <w:rsid w:val="008357AF"/>
    <w:rsid w:val="00840600"/>
    <w:rsid w:val="00847EBF"/>
    <w:rsid w:val="008523F8"/>
    <w:rsid w:val="00861729"/>
    <w:rsid w:val="00862382"/>
    <w:rsid w:val="00872690"/>
    <w:rsid w:val="008728BA"/>
    <w:rsid w:val="0088170C"/>
    <w:rsid w:val="00881D35"/>
    <w:rsid w:val="00882A8A"/>
    <w:rsid w:val="0088366B"/>
    <w:rsid w:val="00891E3E"/>
    <w:rsid w:val="008A0D3D"/>
    <w:rsid w:val="008A11D8"/>
    <w:rsid w:val="008B2C99"/>
    <w:rsid w:val="008B2F59"/>
    <w:rsid w:val="008B3F70"/>
    <w:rsid w:val="008B6B39"/>
    <w:rsid w:val="008C64DF"/>
    <w:rsid w:val="008D045D"/>
    <w:rsid w:val="008D1C90"/>
    <w:rsid w:val="008D2228"/>
    <w:rsid w:val="008D5788"/>
    <w:rsid w:val="008D6BB4"/>
    <w:rsid w:val="008D7151"/>
    <w:rsid w:val="008E17BE"/>
    <w:rsid w:val="008E2B80"/>
    <w:rsid w:val="00904D09"/>
    <w:rsid w:val="00910BDA"/>
    <w:rsid w:val="00917D40"/>
    <w:rsid w:val="0092042B"/>
    <w:rsid w:val="0092609E"/>
    <w:rsid w:val="0094000C"/>
    <w:rsid w:val="009402B0"/>
    <w:rsid w:val="00942900"/>
    <w:rsid w:val="009432FD"/>
    <w:rsid w:val="00944D03"/>
    <w:rsid w:val="00945D31"/>
    <w:rsid w:val="00954A83"/>
    <w:rsid w:val="00954AAF"/>
    <w:rsid w:val="009625A0"/>
    <w:rsid w:val="00962BE5"/>
    <w:rsid w:val="00966DF5"/>
    <w:rsid w:val="00967F90"/>
    <w:rsid w:val="00977E49"/>
    <w:rsid w:val="0098285D"/>
    <w:rsid w:val="00985872"/>
    <w:rsid w:val="009867CB"/>
    <w:rsid w:val="009940E4"/>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5BA"/>
    <w:rsid w:val="009E2921"/>
    <w:rsid w:val="009F0AA2"/>
    <w:rsid w:val="009F290A"/>
    <w:rsid w:val="009F5B42"/>
    <w:rsid w:val="009F6A72"/>
    <w:rsid w:val="00A03625"/>
    <w:rsid w:val="00A043AF"/>
    <w:rsid w:val="00A06F84"/>
    <w:rsid w:val="00A07B5A"/>
    <w:rsid w:val="00A1116D"/>
    <w:rsid w:val="00A12AE4"/>
    <w:rsid w:val="00A14980"/>
    <w:rsid w:val="00A166E5"/>
    <w:rsid w:val="00A230B2"/>
    <w:rsid w:val="00A23820"/>
    <w:rsid w:val="00A25CE4"/>
    <w:rsid w:val="00A26186"/>
    <w:rsid w:val="00A26414"/>
    <w:rsid w:val="00A34AB2"/>
    <w:rsid w:val="00A35C91"/>
    <w:rsid w:val="00A368D6"/>
    <w:rsid w:val="00A37BA1"/>
    <w:rsid w:val="00A407A0"/>
    <w:rsid w:val="00A41A63"/>
    <w:rsid w:val="00A43B1E"/>
    <w:rsid w:val="00A506CC"/>
    <w:rsid w:val="00A512A5"/>
    <w:rsid w:val="00A51EE2"/>
    <w:rsid w:val="00A61206"/>
    <w:rsid w:val="00A6209B"/>
    <w:rsid w:val="00A62A0E"/>
    <w:rsid w:val="00A6651A"/>
    <w:rsid w:val="00A721F8"/>
    <w:rsid w:val="00A7390C"/>
    <w:rsid w:val="00A90668"/>
    <w:rsid w:val="00A95375"/>
    <w:rsid w:val="00A96478"/>
    <w:rsid w:val="00AA167D"/>
    <w:rsid w:val="00AA70D3"/>
    <w:rsid w:val="00AB1437"/>
    <w:rsid w:val="00AC1B8B"/>
    <w:rsid w:val="00AC2CDB"/>
    <w:rsid w:val="00AC525D"/>
    <w:rsid w:val="00AC5ACE"/>
    <w:rsid w:val="00AC6278"/>
    <w:rsid w:val="00AD5699"/>
    <w:rsid w:val="00AE2533"/>
    <w:rsid w:val="00AE2E1A"/>
    <w:rsid w:val="00AF1DC2"/>
    <w:rsid w:val="00AF738A"/>
    <w:rsid w:val="00B01B50"/>
    <w:rsid w:val="00B01E27"/>
    <w:rsid w:val="00B12154"/>
    <w:rsid w:val="00B1528A"/>
    <w:rsid w:val="00B20A56"/>
    <w:rsid w:val="00B243F6"/>
    <w:rsid w:val="00B25182"/>
    <w:rsid w:val="00B255F6"/>
    <w:rsid w:val="00B36F32"/>
    <w:rsid w:val="00B3792C"/>
    <w:rsid w:val="00B63109"/>
    <w:rsid w:val="00B63536"/>
    <w:rsid w:val="00B672A3"/>
    <w:rsid w:val="00B77844"/>
    <w:rsid w:val="00B82F53"/>
    <w:rsid w:val="00B861D6"/>
    <w:rsid w:val="00B9549E"/>
    <w:rsid w:val="00BA3D58"/>
    <w:rsid w:val="00BA4E2D"/>
    <w:rsid w:val="00BB0939"/>
    <w:rsid w:val="00BB17FE"/>
    <w:rsid w:val="00BB19A8"/>
    <w:rsid w:val="00BB451C"/>
    <w:rsid w:val="00BB5589"/>
    <w:rsid w:val="00BC0C2C"/>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23323"/>
    <w:rsid w:val="00C255AD"/>
    <w:rsid w:val="00C30515"/>
    <w:rsid w:val="00C30C1E"/>
    <w:rsid w:val="00C31B24"/>
    <w:rsid w:val="00C34052"/>
    <w:rsid w:val="00C35588"/>
    <w:rsid w:val="00C37813"/>
    <w:rsid w:val="00C379DC"/>
    <w:rsid w:val="00C402C3"/>
    <w:rsid w:val="00C40454"/>
    <w:rsid w:val="00C52C12"/>
    <w:rsid w:val="00C54B7C"/>
    <w:rsid w:val="00C55EEC"/>
    <w:rsid w:val="00C57DF6"/>
    <w:rsid w:val="00C60C53"/>
    <w:rsid w:val="00C67C95"/>
    <w:rsid w:val="00C760E0"/>
    <w:rsid w:val="00C76CBD"/>
    <w:rsid w:val="00C803C0"/>
    <w:rsid w:val="00C81A4F"/>
    <w:rsid w:val="00C82EB9"/>
    <w:rsid w:val="00C852DA"/>
    <w:rsid w:val="00C86409"/>
    <w:rsid w:val="00C91FC4"/>
    <w:rsid w:val="00C95403"/>
    <w:rsid w:val="00CA02E4"/>
    <w:rsid w:val="00CA2917"/>
    <w:rsid w:val="00CA7B4C"/>
    <w:rsid w:val="00CB246E"/>
    <w:rsid w:val="00CB7AAE"/>
    <w:rsid w:val="00CC0268"/>
    <w:rsid w:val="00CC6DCE"/>
    <w:rsid w:val="00CD30A1"/>
    <w:rsid w:val="00CF0A9C"/>
    <w:rsid w:val="00CF21C2"/>
    <w:rsid w:val="00CF25DD"/>
    <w:rsid w:val="00CF296B"/>
    <w:rsid w:val="00CF4AAC"/>
    <w:rsid w:val="00CF683D"/>
    <w:rsid w:val="00D04626"/>
    <w:rsid w:val="00D12B0A"/>
    <w:rsid w:val="00D13168"/>
    <w:rsid w:val="00D1475C"/>
    <w:rsid w:val="00D16CE4"/>
    <w:rsid w:val="00D17535"/>
    <w:rsid w:val="00D1764E"/>
    <w:rsid w:val="00D22A1E"/>
    <w:rsid w:val="00D238CB"/>
    <w:rsid w:val="00D32743"/>
    <w:rsid w:val="00D34238"/>
    <w:rsid w:val="00D45995"/>
    <w:rsid w:val="00D557E0"/>
    <w:rsid w:val="00D5615A"/>
    <w:rsid w:val="00D57884"/>
    <w:rsid w:val="00D6142F"/>
    <w:rsid w:val="00D61812"/>
    <w:rsid w:val="00D61BBC"/>
    <w:rsid w:val="00D73EA8"/>
    <w:rsid w:val="00D74D36"/>
    <w:rsid w:val="00D80A0B"/>
    <w:rsid w:val="00D81386"/>
    <w:rsid w:val="00D85836"/>
    <w:rsid w:val="00D85ACD"/>
    <w:rsid w:val="00D87353"/>
    <w:rsid w:val="00D97717"/>
    <w:rsid w:val="00DA0296"/>
    <w:rsid w:val="00DA0B16"/>
    <w:rsid w:val="00DA15C4"/>
    <w:rsid w:val="00DA40EC"/>
    <w:rsid w:val="00DD14B3"/>
    <w:rsid w:val="00DD3CED"/>
    <w:rsid w:val="00DD7D61"/>
    <w:rsid w:val="00DE183C"/>
    <w:rsid w:val="00DE69D1"/>
    <w:rsid w:val="00DE76FF"/>
    <w:rsid w:val="00DF149D"/>
    <w:rsid w:val="00DF1C5D"/>
    <w:rsid w:val="00E1184E"/>
    <w:rsid w:val="00E2059B"/>
    <w:rsid w:val="00E23811"/>
    <w:rsid w:val="00E23A87"/>
    <w:rsid w:val="00E30CFD"/>
    <w:rsid w:val="00E31026"/>
    <w:rsid w:val="00E346F0"/>
    <w:rsid w:val="00E43B40"/>
    <w:rsid w:val="00E46E6A"/>
    <w:rsid w:val="00E5161F"/>
    <w:rsid w:val="00E528E6"/>
    <w:rsid w:val="00E52ACE"/>
    <w:rsid w:val="00E53912"/>
    <w:rsid w:val="00E6614B"/>
    <w:rsid w:val="00E71771"/>
    <w:rsid w:val="00E8208E"/>
    <w:rsid w:val="00E8585E"/>
    <w:rsid w:val="00E85F06"/>
    <w:rsid w:val="00E97A37"/>
    <w:rsid w:val="00EA0079"/>
    <w:rsid w:val="00EA0B9C"/>
    <w:rsid w:val="00EA653F"/>
    <w:rsid w:val="00EA65E7"/>
    <w:rsid w:val="00EB1B59"/>
    <w:rsid w:val="00EB39C1"/>
    <w:rsid w:val="00EC3A4B"/>
    <w:rsid w:val="00EC5EB4"/>
    <w:rsid w:val="00ED087E"/>
    <w:rsid w:val="00ED22D7"/>
    <w:rsid w:val="00ED35DD"/>
    <w:rsid w:val="00ED644E"/>
    <w:rsid w:val="00ED7C47"/>
    <w:rsid w:val="00EE0489"/>
    <w:rsid w:val="00EE2AFE"/>
    <w:rsid w:val="00EE5EA6"/>
    <w:rsid w:val="00F00AA1"/>
    <w:rsid w:val="00F00C10"/>
    <w:rsid w:val="00F01808"/>
    <w:rsid w:val="00F01BB8"/>
    <w:rsid w:val="00F12089"/>
    <w:rsid w:val="00F130B3"/>
    <w:rsid w:val="00F16C04"/>
    <w:rsid w:val="00F21508"/>
    <w:rsid w:val="00F21B76"/>
    <w:rsid w:val="00F220D2"/>
    <w:rsid w:val="00F31B81"/>
    <w:rsid w:val="00F33F5A"/>
    <w:rsid w:val="00F4078A"/>
    <w:rsid w:val="00F44585"/>
    <w:rsid w:val="00F44787"/>
    <w:rsid w:val="00F51BED"/>
    <w:rsid w:val="00F52094"/>
    <w:rsid w:val="00F558D4"/>
    <w:rsid w:val="00F610B9"/>
    <w:rsid w:val="00F70ECB"/>
    <w:rsid w:val="00F7279D"/>
    <w:rsid w:val="00F8315B"/>
    <w:rsid w:val="00F86C0B"/>
    <w:rsid w:val="00F87193"/>
    <w:rsid w:val="00F90455"/>
    <w:rsid w:val="00F93EEC"/>
    <w:rsid w:val="00FA041E"/>
    <w:rsid w:val="00FA18C1"/>
    <w:rsid w:val="00FA2D98"/>
    <w:rsid w:val="00FA4BF6"/>
    <w:rsid w:val="00FB6D9B"/>
    <w:rsid w:val="00FC00AA"/>
    <w:rsid w:val="00FC15F4"/>
    <w:rsid w:val="00FC1640"/>
    <w:rsid w:val="00FC2827"/>
    <w:rsid w:val="00FC386C"/>
    <w:rsid w:val="00FC4114"/>
    <w:rsid w:val="00FD0328"/>
    <w:rsid w:val="00FD3C8F"/>
    <w:rsid w:val="00FE177C"/>
    <w:rsid w:val="00FE6BB2"/>
    <w:rsid w:val="00FE7819"/>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9D8D-FF1B-4C48-A954-9124358A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12</Pages>
  <Words>4940</Words>
  <Characters>28164</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306</cp:revision>
  <cp:lastPrinted>2017-11-06T13:44:00Z</cp:lastPrinted>
  <dcterms:created xsi:type="dcterms:W3CDTF">2015-03-19T07:58:00Z</dcterms:created>
  <dcterms:modified xsi:type="dcterms:W3CDTF">2017-11-07T06:10:00Z</dcterms:modified>
</cp:coreProperties>
</file>