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71177A" w:rsidRDefault="0071177A">
      <w:pPr>
        <w:jc w:val="center"/>
        <w:divId w:val="1686786378"/>
        <w:rPr>
          <w:rFonts w:ascii="Times" w:hAnsi="Times" w:cs="Times"/>
          <w:sz w:val="25"/>
          <w:szCs w:val="25"/>
        </w:rPr>
      </w:pPr>
      <w:r>
        <w:rPr>
          <w:rFonts w:ascii="Times" w:hAnsi="Times" w:cs="Times"/>
          <w:sz w:val="25"/>
          <w:szCs w:val="25"/>
        </w:rPr>
        <w:t>Zákon o štátnych hmotných rezervách</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71177A" w:rsidP="0071177A">
            <w:pPr>
              <w:spacing w:after="0" w:line="240" w:lineRule="auto"/>
              <w:rPr>
                <w:rFonts w:ascii="Times New Roman" w:hAnsi="Times New Roman" w:cs="Calibri"/>
                <w:sz w:val="20"/>
                <w:szCs w:val="20"/>
              </w:rPr>
            </w:pPr>
            <w:r>
              <w:rPr>
                <w:rFonts w:ascii="Times" w:hAnsi="Times" w:cs="Times"/>
                <w:sz w:val="25"/>
                <w:szCs w:val="25"/>
              </w:rPr>
              <w:t>267 /46</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71177A" w:rsidP="0071177A">
            <w:pPr>
              <w:spacing w:after="0" w:line="240" w:lineRule="auto"/>
              <w:rPr>
                <w:rFonts w:ascii="Times New Roman" w:hAnsi="Times New Roman" w:cs="Calibri"/>
                <w:sz w:val="20"/>
                <w:szCs w:val="20"/>
              </w:rPr>
            </w:pPr>
            <w:r>
              <w:rPr>
                <w:rFonts w:ascii="Times" w:hAnsi="Times" w:cs="Times"/>
                <w:sz w:val="25"/>
                <w:szCs w:val="25"/>
              </w:rPr>
              <w:t>267</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71177A" w:rsidP="0071177A">
            <w:pPr>
              <w:spacing w:after="0" w:line="240" w:lineRule="auto"/>
              <w:rPr>
                <w:rFonts w:ascii="Times New Roman" w:hAnsi="Times New Roman" w:cs="Calibri"/>
                <w:sz w:val="20"/>
                <w:szCs w:val="20"/>
              </w:rPr>
            </w:pPr>
            <w:r>
              <w:rPr>
                <w:rFonts w:ascii="Times" w:hAnsi="Times" w:cs="Times"/>
                <w:sz w:val="25"/>
                <w:szCs w:val="25"/>
              </w:rPr>
              <w:t>147 /4</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71177A" w:rsidP="0071177A">
            <w:pPr>
              <w:spacing w:after="0" w:line="240" w:lineRule="auto"/>
              <w:rPr>
                <w:rFonts w:ascii="Times New Roman" w:hAnsi="Times New Roman" w:cs="Calibri"/>
                <w:sz w:val="20"/>
                <w:szCs w:val="20"/>
              </w:rPr>
            </w:pPr>
            <w:r>
              <w:rPr>
                <w:rFonts w:ascii="Times" w:hAnsi="Times" w:cs="Times"/>
                <w:sz w:val="25"/>
                <w:szCs w:val="25"/>
              </w:rPr>
              <w:t>35 /14</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71177A" w:rsidP="0071177A">
            <w:pPr>
              <w:spacing w:after="0" w:line="240" w:lineRule="auto"/>
              <w:rPr>
                <w:rFonts w:ascii="Times New Roman" w:hAnsi="Times New Roman" w:cs="Calibri"/>
                <w:sz w:val="20"/>
                <w:szCs w:val="20"/>
              </w:rPr>
            </w:pPr>
            <w:r>
              <w:rPr>
                <w:rFonts w:ascii="Times" w:hAnsi="Times" w:cs="Times"/>
                <w:sz w:val="25"/>
                <w:szCs w:val="25"/>
              </w:rPr>
              <w:t>85 /28</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71177A" w:rsidRDefault="0071177A"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3597"/>
        <w:gridCol w:w="1404"/>
        <w:gridCol w:w="1404"/>
        <w:gridCol w:w="1391"/>
        <w:gridCol w:w="932"/>
      </w:tblGrid>
      <w:tr w:rsidR="0071177A">
        <w:trPr>
          <w:divId w:val="455410786"/>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Vôbec nezaslali</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21 (12o,9z)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14 (14o,0z)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42 (21o,21z)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14 (14o,0z)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7 (5o,2z)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25 (15o,10z)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50 (50o,0z)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26 (25o,1z)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7 (7o,0z)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40 (40o,0z)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 (0o,3z)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x</w:t>
            </w:r>
          </w:p>
        </w:tc>
      </w:tr>
      <w:tr w:rsidR="0071177A">
        <w:trPr>
          <w:divId w:val="455410786"/>
          <w:jc w:val="center"/>
        </w:trPr>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267 (221o,46z)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71177A" w:rsidRDefault="0071177A">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71177A" w:rsidRDefault="0071177A"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3613"/>
        <w:gridCol w:w="446"/>
        <w:gridCol w:w="523"/>
        <w:gridCol w:w="2764"/>
      </w:tblGrid>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Vyh.</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Spôsob vyhodnotenia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AZZZ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KOZSR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Zákon o štátnych hmotných rezervách</w:t>
            </w:r>
            <w:r>
              <w:rPr>
                <w:rFonts w:ascii="Times" w:hAnsi="Times" w:cs="Times"/>
                <w:sz w:val="25"/>
                <w:szCs w:val="25"/>
              </w:rPr>
              <w:br/>
              <w:t>bez pripomienk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b bod 5</w:t>
            </w:r>
            <w:r>
              <w:rPr>
                <w:rFonts w:ascii="Times" w:hAnsi="Times" w:cs="Times"/>
                <w:sz w:val="25"/>
                <w:szCs w:val="25"/>
              </w:rPr>
              <w:br/>
              <w:t xml:space="preserve">1. V § 2 písm. b) bod 5 odporúčame slová „odseku 1“ nahradiť slovami „ods. 1“ a zmenu vykonať v celom návrhu zákona podľa bodu 22.7. Prílohy č. 1 k Legislatívnym pravidlám vlády Slovenskej republiky.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5</w:t>
            </w:r>
            <w:r>
              <w:rPr>
                <w:rFonts w:ascii="Times" w:hAnsi="Times" w:cs="Times"/>
                <w:sz w:val="25"/>
                <w:szCs w:val="25"/>
              </w:rPr>
              <w:br/>
              <w:t>10. V § 11 ods. 5 a 6 odporúčame slovo „rozhodnitia“ nahradiť slovom „rozhodnutia“.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9</w:t>
            </w:r>
            <w:r>
              <w:rPr>
                <w:rFonts w:ascii="Times" w:hAnsi="Times" w:cs="Times"/>
                <w:sz w:val="25"/>
                <w:szCs w:val="25"/>
              </w:rPr>
              <w:br/>
              <w:t xml:space="preserve">11. V § 11 odporúčame odsek 9 upraviť takto: „(9) Mobilizačné rezervy, ktoré boli použité a neboli poškodené, zničené alebo znehodnotené, vráti príslušný ochraňovateľ v lehote a na miesto určené rozhodnutím vlády alebo rozhodnutím Správy rezerv.“ Odôvodnenie: Použité mobilizačné rezervy sa vrátia obvykle na miesto ich pôvodného skladovania, ktoré môže byť u ochraňovateľa a nie u Správy rezerv.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 základe výsledku z rozporového konania bolo upravené ustanovenie § 11 ods. 9 tak, že príslušné mobilizačné rezervy vráti ochraňovateľ správe rezerv v lehote a na miesto určené rozhodnutím vlády alebo rozhodnutím správy rezerv.</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13 ods. 3</w:t>
            </w:r>
            <w:r>
              <w:rPr>
                <w:rFonts w:ascii="Times" w:hAnsi="Times" w:cs="Times"/>
                <w:sz w:val="25"/>
                <w:szCs w:val="25"/>
              </w:rPr>
              <w:br/>
              <w:t xml:space="preserve">12. V § 13 žiadame odsek 3 upraviť takto: „(3) Ak sa mobilizačné rezervy skladujú v skladových priestoroch Správy rezerv, ochraňovateľom je Správa rezerv. Subjekt hospodárskej mobilizácie, pre ktorý sú mobilizačné rezervy určené je povinný dodržiavať podmienky dohodnuté v zmluve, uzavretej medzi ním a Správou rezerv.“ Odôvodnenie: V praxi sa vyskytli zásadné problémy pri vypracovaní Zmlúv o ochraňovaní mobilizačných rezerv medzi Správou rezerv a subjektom pre ktorý sú mobilizačné rezervy určené.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Správa rezerv nie je ochraňovateľom, nakoľko ochraňovateľom mobilizačných rezerv môže byť iba subjekt hospodárskej mobilizácie, pre ktorý sú mobilizačné rezervy určené (§11 ods. 3 návrhu zákona). Na základe vznesenej pripomienky sa sankčné ustanovenia upravia v závislosti od toho, či sa mobilizačné rezervy skladujú v skladových priestoroch správy rezerv alebo ochraňovateľa.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16 ods. 7</w:t>
            </w:r>
            <w:r>
              <w:rPr>
                <w:rFonts w:ascii="Times" w:hAnsi="Times" w:cs="Times"/>
                <w:sz w:val="25"/>
                <w:szCs w:val="25"/>
              </w:rPr>
              <w:br/>
              <w:t xml:space="preserve">13. V § 16 ods. 7 odporúčame slová „Správe rezerv“ nahradiť slovom „ochraňovateľovi“. Táto pripomienka platí aj pre § 17 ods. 6 a § 26 ods. 6. Odôvodnenie: Mobilizačné rezervy sú uložené u ochraňovateľa, ktorým je subjekt hospodárskej mobilizácie alebo Správa rezerv.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Pripomienka nie je akceptovaná z dôvodu, že zmluva o výpožičke sa uzatvára medzi správou rezerv a požičiavateľom. Ochraňovateľ nie je zmluvnou stranou zmluvy o výpožičke mobilizačných rezerv. Na základe uvedeného je nevyhnutné, aby požičiavateľ vrátil mobilizačné rezervy (t.j. predmet výpožičky) správe rezerv ako vypožičiavateľovi.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2</w:t>
            </w:r>
            <w:r>
              <w:rPr>
                <w:rFonts w:ascii="Times" w:hAnsi="Times" w:cs="Times"/>
                <w:sz w:val="25"/>
                <w:szCs w:val="25"/>
              </w:rPr>
              <w:br/>
              <w:t>14. V § 18 ods. 2 žiadame na konci vypustiť bodku a vložiť slová „alebo subjekt hospodárskej mobilizácie.“. Odôvodnenie: Subjekt hospodárskej mobilizácie nemusí byť ochraňovateľom a stane sa ním, až po uzavretí zmluvy o ochraňovaní mobilizačných rezerv a mobilizačné rezervy sú podľa jeho krízového plánu potrebné.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bola čiastočne akceptovaná a za slovné spojenie navrhnuté na doplnenie bolo na základe dohody pridané "v pôsobnosti príslušného ústredného orgánu štátnej správy".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4</w:t>
            </w:r>
            <w:r>
              <w:rPr>
                <w:rFonts w:ascii="Times" w:hAnsi="Times" w:cs="Times"/>
                <w:sz w:val="25"/>
                <w:szCs w:val="25"/>
              </w:rPr>
              <w:br/>
              <w:t xml:space="preserve">15. V § 18 odporúčame vypustiť odsek 4. Odôvodnenie: Nie je dôvod, aby mobilizačné rezervy neboli na základe rozhodnutia Správy rezerv presunuté, nakoľko sa toto rozhodnutie vydáva na základe prehodnotenia príslušného ústredného orgánu, ktorý posudzuje, či je vytvorenie rovnakého druhu mobilizačných rezerv potrebné pre iného ochraňovateľa.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 prípade, ak ústredný orgán štátnej správy rozhodne o vyčlenení mobilizačných rezerv, správa rezerv okrem nakladania s hnuteľným majetkom štátu podľa zákona o správe majetku štátu musí mať aj kompetenciu preradenia mobilizačných rezerv do iných druhov štátnych hmotných rezerv (§ 2 písm. b) bod 7 návrhu zákona o ŠHR).</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1</w:t>
            </w:r>
            <w:r>
              <w:rPr>
                <w:rFonts w:ascii="Times" w:hAnsi="Times" w:cs="Times"/>
                <w:sz w:val="25"/>
                <w:szCs w:val="25"/>
              </w:rPr>
              <w:br/>
              <w:t xml:space="preserve">17. V § 29 ods. 1 žiadame vypustiť druhú vetu. Odôvodnenie: Podľa § 4 ods. 2 písm. a) Správa rezerv zabezpečuje tvorbu, financovanie, hospodárenie a kontrolu štátnych hmotných rezerv.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Vznesenú pripomienku považuje správa rezerv za neopodstatnenú, keďže správa rezerv v skutočnosti zabezpečuje tvorbu, financovanie, hospodárenie a kontrolu štátnych hmotných rezerv. Cieľom navrhovaného ustanovenia je systémové nastavenie financovania vzhľadom na to, že súčasný proces financovania je nefunkčný.</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c</w:t>
            </w:r>
            <w:r>
              <w:rPr>
                <w:rFonts w:ascii="Times" w:hAnsi="Times" w:cs="Times"/>
                <w:sz w:val="25"/>
                <w:szCs w:val="25"/>
              </w:rPr>
              <w:br/>
              <w:t xml:space="preserve">18. V § 31 ods. 1 písm. c) odporúčame slová „vo výške“ nahradiť slovami „do výšky“. Táto pripomienka platí aj pre § 31 ods. 1 písm. d), e), h), j), o) a p). Odôvodnenie: Výšku pokuty je potrebné dôkladne zvážiť podľa okolností konkrétneho prípadu.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Trváme na formulácii „vo výške“, nakoľko ide o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g</w:t>
            </w:r>
            <w:r>
              <w:rPr>
                <w:rFonts w:ascii="Times" w:hAnsi="Times" w:cs="Times"/>
                <w:sz w:val="25"/>
                <w:szCs w:val="25"/>
              </w:rPr>
              <w:br/>
              <w:t xml:space="preserve">19. V § 31 ods. 1 odporúčame vypustiť písmeno g). Odôvodnenie: Neúčelnosť resp. účelnosť mobilizačných rezerv sa posudzuje v Správe o mobilizačných rezervách (§ 11 ods. 11) a nepodanie tejto Správy je sankcionované podľa § 31 ods. 1 písm. b). Ak by sa stali mobilizačné rezervy pre ochraňovateľa neúčelné nemá pre neho význam ďalej ich ochraňovať a je v jeho záujme podať ihneď návrh na vyčlenenie.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 písm. b</w:t>
            </w:r>
            <w:r>
              <w:rPr>
                <w:rFonts w:ascii="Times" w:hAnsi="Times" w:cs="Times"/>
                <w:sz w:val="25"/>
                <w:szCs w:val="25"/>
              </w:rPr>
              <w:br/>
              <w:t>2. V poznámke pod čiarou k odkazu 1 odporúčame vypustiť slová „v znení neskorších predpisov“. Táto pripomienka platí aj pre poznámku pod čiarou k odkazu 18.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n</w:t>
            </w:r>
            <w:r>
              <w:rPr>
                <w:rFonts w:ascii="Times" w:hAnsi="Times" w:cs="Times"/>
                <w:sz w:val="25"/>
                <w:szCs w:val="25"/>
              </w:rPr>
              <w:br/>
              <w:t xml:space="preserve">20. V § 31 ods. 1 písm. n) žiadame slová „vo výške“ nahradiť slovami „do výšky“ a vypustiť slová „najmenej však 35 000 eur“. Odôvodnenie: Je potrebné zvážiť konkrétne dôsledky prípadného nevyskladnenia. Pokuta 35 000 eur by sa podľa navrhovaného znenia, mala udeliť i za nevyskladnenie mobilizačných rezerv podstatne nižších účtovných hodnôt.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Trváme na formulácií, nakoľko ide o odstránenie subjektívneho faktora pri určovaní výšky pokuty.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w:t>
            </w:r>
            <w:r>
              <w:rPr>
                <w:rFonts w:ascii="Times" w:hAnsi="Times" w:cs="Times"/>
                <w:sz w:val="25"/>
                <w:szCs w:val="25"/>
              </w:rPr>
              <w:br/>
              <w:t xml:space="preserve">21. V § 31 žiadame za odsek 1 vložiť nový odsek 2 ktorý znie: „(2) V prípade skladovania štátnych hmotných rezerv v sklade Správy rezerv, podľa zmluvy medzi Správou rezerv a subjektom hospodárskej mobilizácie, pre ktorý sú mobilizačné rezervy určené, sa za porušenie ustanovení zákona považuje, nedodržanie podmienok dohodnutých v tejto zmluve.“. Doterajšie odseky 2 až 5 označiť ako odseky 3 až 6. Odôvodnenie: Ochraňovateľom je Správa rezerv.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 kontexte navrhovanej úpravy správa rezerv nie je považovaná za ochraňovateľa. Správa rezerv sa nestotožňuje s uvedeným právnym názorom s poukazom na § 30 ods. 3 návrhu zákona, podľa ktorého každá právnická osoba alebo fyzická osoba - podnikateľ je povinná nakladať so štátnymi hmotnými rezervami tak, aby nedošlo k ich neoprávnenému použitiu.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a</w:t>
            </w:r>
            <w:r>
              <w:rPr>
                <w:rFonts w:ascii="Times" w:hAnsi="Times" w:cs="Times"/>
                <w:sz w:val="25"/>
                <w:szCs w:val="25"/>
              </w:rPr>
              <w:br/>
              <w:t>3. V poznámke pod čiarou k odkazu 3 odporúčame na konci vypustiť bodku a vložiť slová „v znení zákona č. 173/2015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Formuláciu považujeme za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a</w:t>
            </w:r>
            <w:r>
              <w:rPr>
                <w:rFonts w:ascii="Times" w:hAnsi="Times" w:cs="Times"/>
                <w:sz w:val="25"/>
                <w:szCs w:val="25"/>
              </w:rPr>
              <w:br/>
              <w:t>4. V poznámke pod čiarou k odkazu 4 odporúčame na konci vypustiť bodku a vložiť slová „v znení neskorších predpisov.“. Táto pripomienka platí aj pre poznámky pod čiarou k odkazom 7, 12, 21.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h</w:t>
            </w:r>
            <w:r>
              <w:rPr>
                <w:rFonts w:ascii="Times" w:hAnsi="Times" w:cs="Times"/>
                <w:sz w:val="25"/>
                <w:szCs w:val="25"/>
              </w:rPr>
              <w:br/>
              <w:t xml:space="preserve">5. V § 2 písm. h) odporúčame vypustiť na konci písmeno „a“.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3</w:t>
            </w:r>
            <w:r>
              <w:rPr>
                <w:rFonts w:ascii="Times" w:hAnsi="Times" w:cs="Times"/>
                <w:sz w:val="25"/>
                <w:szCs w:val="25"/>
              </w:rPr>
              <w:br/>
              <w:t xml:space="preserve">6. V § 5 ods. 3 žiadame použiť skorší dátum ako 31. december. Odôvodnenie: Termín 31. december je bezpredmetný, nakoľko v tomto období je štátny rozpočet na nasledujúci kalendárny rok už schválený.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Na základe návrhu Ministerstva financií SR bude plán tvorby predložený na rokovanie vlády SR po schválení rozpočtu. Plán tvorby bude zostavený na základe požiadaviek ÚOŠS. Výdavky súvisiace s požiadavkou budú kryté z rozpočtu rezortu, ktorý o vytvorenie požiadal. Plán bude vypracovaný na základe rozpočtovo krytých požiadaviek.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6</w:t>
            </w:r>
            <w:r>
              <w:rPr>
                <w:rFonts w:ascii="Times" w:hAnsi="Times" w:cs="Times"/>
                <w:sz w:val="25"/>
                <w:szCs w:val="25"/>
              </w:rPr>
              <w:br/>
              <w:t xml:space="preserve">7. V § 5 žiadame za odsek 6 vložiť nový odsek 7 v ktorom je Správe rezerv daná povinnosť určiť termín do ktorého je povinná oznámiť príslušným ústredným orgánom štátnej správy rozpis tvorby a doplnenia mobilizačných rezerv na aktuálny rok. Doterajší odsek 7 označiť ako odsek 8. Odôvodnenie: Bez tejto informácie nie je možné aplikovať § 11 ods. 4.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 prípade schválenia plánu tvorby štátnych hmotných rezerv vláda svojim uznesením uloží povinnosť predsedovi správy rezerv informovať príslušné ÚOŠS.</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7</w:t>
            </w:r>
            <w:r>
              <w:rPr>
                <w:rFonts w:ascii="Times" w:hAnsi="Times" w:cs="Times"/>
                <w:sz w:val="25"/>
                <w:szCs w:val="25"/>
              </w:rPr>
              <w:br/>
              <w:t xml:space="preserve">8. V poznámke pod čiarou k odkazu 13 odporúčame slová „o verejnom obstarávaní a o zmene a doplnení niektorých zákonov“ nahradiť slovami „v znení neskorších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 poznámke pod čiarou sa použila skrátená citácia podľa bodu 47.2 legislatívnych pravidiel vlády SR.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3</w:t>
            </w:r>
            <w:r>
              <w:rPr>
                <w:rFonts w:ascii="Times" w:hAnsi="Times" w:cs="Times"/>
                <w:sz w:val="25"/>
                <w:szCs w:val="25"/>
              </w:rPr>
              <w:br/>
              <w:t xml:space="preserve">9. V § 11 žiadame odsek 3 upraviť takto: „(3) Ochraňovateľom mobilizačných rezerv môže byť okrem Správy rezerv aj subjekt hospodárskej mobilizácie,15) pre ktorý sú mobilizačné rezervy určené.“ Odôvodnenie: Podľa § 2 písm. b) bod 4 zabezpečuje ochraňovanie aj Správa rezerv. Túto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 súlade s výsledkom rozporového konania pripomienka nie je akceptovaná, nakoľko správa rezerv nie je v zmysle zákona považovaná za ochraňovateľa.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MDaVSR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6</w:t>
            </w:r>
            <w:r>
              <w:rPr>
                <w:rFonts w:ascii="Times" w:hAnsi="Times" w:cs="Times"/>
                <w:sz w:val="25"/>
                <w:szCs w:val="25"/>
              </w:rPr>
              <w:br/>
              <w:t>16. V § 18 žiadame odsek 6 upraviť takto: „(6) Ocenenie mobilizačných rezerv sa vykoná na základe rozhodnutia Správy rezerv o vyčlenení mobilizačných rezerv. Ocenenie zabezpečí ochraňovateľ znaleckým posudkom alebo ocenením odbornou komisiou vymenovanou štatutárnym orgánom ochraňovateľa na základe žiadosti Správy rezerv. Ocenenie odbornou komisiou sa vykoná pri mobilizačných rezervách, ktorých evidenčná cena nepresahuje 1 659 eur za jednu mernú jednotku.“ Odôvodnenie: Vyžiadaním znaleckého posudku ochraňovateľom sa zabezpečí transparentnosť a rýchlosť ocenenia. Z pôvodnej dikcie nie je jasné, ktoré znalecké posudky bude objednávať Správa rezerv a ktoré ochraňovateľ. Štatutár Správy rezerv nemá žiadnu kompetenciu v pracovnoprávnych vzťahoch voči zamestnancom ochraňovateľa.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nebola akceptovaná a predmetné ustanovenie je vypustené z návrhu znenia zákona s tým, že postup sa bude realizovať podľa zákona o správe majetku štátu.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Všeobecne</w:t>
            </w:r>
            <w:r>
              <w:rPr>
                <w:rFonts w:ascii="Times" w:hAnsi="Times" w:cs="Times"/>
                <w:sz w:val="25"/>
                <w:szCs w:val="25"/>
              </w:rPr>
              <w:br/>
              <w:t>Beriem na vedomie, že predložený návrh zákona nebude mať vplyv na rozpočet verejnej správy.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Všeobecne</w:t>
            </w:r>
            <w:r>
              <w:rPr>
                <w:rFonts w:ascii="Times" w:hAnsi="Times" w:cs="Times"/>
                <w:sz w:val="25"/>
                <w:szCs w:val="25"/>
              </w:rPr>
              <w:br/>
              <w:t>Návrh je potrebné zosúladiť s čl. 6 ods. 6 Legislatívnych pravidiel vlády SR (ďalej len „LPV“) [napr. v § 11 ods. 5 a 6 slovo „rozhodnitia“ nahradiť slovom „rozhodnutia“), v § 20 ods. 5 slovo „odskov“ nahradiť slovom „odsekov“, v odseku 6 písm. b) vypustiť čiarku za slovom „požiadavka“, v odsekoch 7 a 8 za slovom „úradu“ vypustiť čiarku] a s prílohou č. 1 LPV (ďalej len „príloha LPV“) (napr. § 3 ods. 3 s bodom 22.6 prílohy LPV, § 24 ods. 1 a § 26 ods. 4 s bodom 56 prvou vetou prílohy LPV, § 18 ods. 6, § 24 ods. 2 a 5 a § 28 ods. 2 s bodom 3 prílohy LPV, názov zákona zosúladiť s bodom 18 prílohy LPV, vypustiť členenie na články a účinnosť označiť ako § 37, citácie vnútorných odkazov v celom návrhu zosúladiť s bodom 56 prílohy LPV, citáciu právneho predpisu v poznámke pod čiarou k odkazu 1, citáciu čl. 1 ods. 4 ústavného zákona č. 227/2002 Z. z., citáciu právneho predpisu v poznámke pod čiarou k odkazu 4 a citáciu § 269, 409 až 470 Obchodného zákonníka zosúladiť s bodom 50 prvou vetou prílohy LPV, poznámky pod čiarou k odkazom 2 a 4 s bodom 23.7 prílohy LPV, citácie právnych predpisov v poznámkach pod čiarou k odkazom 7 a 10 zosúladiť s bodom 50 druhou vetou prílohy LPV).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5</w:t>
            </w:r>
            <w:r>
              <w:rPr>
                <w:rFonts w:ascii="Times" w:hAnsi="Times" w:cs="Times"/>
                <w:sz w:val="25"/>
                <w:szCs w:val="25"/>
              </w:rPr>
              <w:br/>
              <w:t xml:space="preserve">Upozorňujem na rozpor medzi § 18 ods. 5 a § 2 písm. b) tretím bodom návrhu zákona. Podľa § 18 ods. 5 návrhu zákona nie je rozhodnutím Správy rezerv o vyčlenení, o preradení mobilizačných rezerv alebo presune mobilizačných rezerv „dotknutá povinnosť ochraňovateľa tieto mobilizačné rezervy ochraňovať až do skončenia postupu podľa osobitného predpisu“, ktorým je zákon o správe majetku štátu. Citované ustanovenie podľa nášho názoru nekorešponduje s § 2 písm. b) tretím bodom návrhu zákona, ktoré ustanovuje postup podľa zákona o správe majetku štátu len pri vyčlenení.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14 ods. 3</w:t>
            </w:r>
            <w:r>
              <w:rPr>
                <w:rFonts w:ascii="Times" w:hAnsi="Times" w:cs="Times"/>
                <w:sz w:val="25"/>
                <w:szCs w:val="25"/>
              </w:rPr>
              <w:br/>
              <w:t xml:space="preserve">Upozorňujem, že na vzájomné započítanie pohľadávok štátu sa vzťahuje zákon č. 374/2014 Z. z. o pohľadávkach štátu a o zmene a doplnení niektorých zákonov v znení neskorších predpisov, a to aj pri obmene mobilizačných rezerv a pohotovostných zásob. Uvedené by neplatilo len v prípade, ak by bola pôsobnosť zákona č. 374/2014 Z. z. o pohľadávkach štátu a o zmene a doplnení niektorých zákonov v znení neskorších predpisov v návrhu zákona obmedzená alebo vylúčená.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Pôsobnosť zákona č. 374/2014 Z. z. bola obmedzená § 29 ods. 4 v návrhu zákona.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23 ods. 3</w:t>
            </w:r>
            <w:r>
              <w:rPr>
                <w:rFonts w:ascii="Times" w:hAnsi="Times" w:cs="Times"/>
                <w:sz w:val="25"/>
                <w:szCs w:val="25"/>
              </w:rPr>
              <w:br/>
              <w:t xml:space="preserve">Upozorňujem, že na vzájomné započítanie pohľadávok štátu sa vzťahuje zákon č. 374/2014 Z. z. o pohľadávkach štátu a o zmene a doplnení niektorých zákonov v znení neskorších predpisov, a to aj pri obmene mobilizačných rezerv a pohotovostných zásob. Uvedené by neplatilo len v prípade, ak by bola pôsobnosť zákona č. 374/2014 Z. z. o pohľadávkach štátu a o zmene a doplnení niektorých zákonov v znení neskorších predpisov v návrhu zákona obmedzená alebo vylúčená.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Pôsobnosť zákona č. 374/2014 Z. z. bola obmedzená § 29 ods. 4 v návrhu zákona.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 ods. 2</w:t>
            </w:r>
            <w:r>
              <w:rPr>
                <w:rFonts w:ascii="Times" w:hAnsi="Times" w:cs="Times"/>
                <w:sz w:val="25"/>
                <w:szCs w:val="25"/>
              </w:rPr>
              <w:br/>
              <w:t>V odseku 2 navrhujem precíznejšie definovať pojem „štátne hmotné rezervy“ z majetkového hľadiska. Definícia pojmu „štátne hmotné rezervy“ len ako „majetkové hodnoty“ bez bližšej špecifikácie je nedostatočná. Odporúčam ich definíciu obdobne ako hmotné rezervy definované v § 6 ods. 1 návrhu zákona, teda ako suroviny, materiály a výrobky. V tejto súvislosti žiadam upresniť definície pojmov hmotné rezervy (§ 6 ods. 1), mobilizačné rezervy (§ 11 ods. 1) a pohotovostné zásoby (§ 19 ods. 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Bližšia špecifikácia jednotlivých druhov štátnych hmotných rezerv je uvedená v samostatných paragrafoch.</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 ods. 4</w:t>
            </w:r>
            <w:r>
              <w:rPr>
                <w:rFonts w:ascii="Times" w:hAnsi="Times" w:cs="Times"/>
                <w:sz w:val="25"/>
                <w:szCs w:val="25"/>
              </w:rPr>
              <w:br/>
              <w:t xml:space="preserve">V odseku 4 odporúčam odkaz 9 nahradiť vnútorným odkazom na § 13 navrhovaného zákona a vypustiť poznámku pod čiarou k odkazu 9. V odseku 4 sa uvádza, že štátne hmotné rezervy sú aj vo vlastníctve právnických osôb a fyzických osôb – podnikateľov majúcich uzatvorenú zmluvu o ochraňovaní so Správou rezerv, pričom v poznámke pod čiarou k odkazu 9 sa cituje § 269 Obchodného zákonníka. Cit. ustanovenie neupravuje zmluvný typ „zmluva o ochraňovaní“, ale v § 269 ods. 2 upravuje tzv. inominatívny typ zmluvy, t. j. typ zmluvy výslovne neuvedený v Obchodnom zákonníku. Ustanovenie § 13 navrhovaného zákona v odsekoch 2 a 3 uvádza, že mobilizačné rezervy možno skladovať v skladoch ochraňovateľa a skladoch Správy rezerv na základe zmluvy o ochraňovaní, t. j. na základe zmluvného typu osobitne upraveného v tomto navrhovanom zákone. Preto je uvedený vnútorný odkaz na tento typ zmluvy presnejší. V poznámke pod čiarou k odkazu 10 odporúčam precizovať citáciu § 72 zákona č. 7/2005 Z. z., t. j. za slová „§ 72“ vložiť slová „ods. 1“, pretože § 72 ods. 2 cit. zákona upravuje príjmy, ktoré konkurzu podliehajú.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9</w:t>
            </w:r>
            <w:r>
              <w:rPr>
                <w:rFonts w:ascii="Times" w:hAnsi="Times" w:cs="Times"/>
                <w:sz w:val="25"/>
                <w:szCs w:val="25"/>
              </w:rPr>
              <w:br/>
              <w:t>V odseku 9 sa konštatuje, že „Mobilizačné rezervy, ktoré boli použité a neboli poškodené, zničené alebo znehodnotené, vráti príslušný ochraňovateľ Správe rezerv v lehote určenej rozhodnutím vlády, alebo Správy rezerv. V dotknutom návrhu zákona žiadam doplniť v akých prípadoch bude lehota na vrátenie mobilizačných rezerv určená rozhodnutím vlády SR a v akých rozhodnutím Správy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11 ods. 5 návrhu zákona špecifikuje, kedy o použití mobilizačných rezerv rozhoduje vláda a § 11 ods. 6 návrhu zákona uvádza, kedy o použití mobilizačných rezerv rozhoduje správa rezerv.</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7 písm. a</w:t>
            </w:r>
            <w:r>
              <w:rPr>
                <w:rFonts w:ascii="Times" w:hAnsi="Times" w:cs="Times"/>
                <w:sz w:val="25"/>
                <w:szCs w:val="25"/>
              </w:rPr>
              <w:br/>
              <w:t>V písmene a) sa deklaruje zásada ochraňovania hmotných rezerv, ale chýba ustanovenie, ktoré by podrobnejšie upravovalo ochraňovanie hmotných rezerv, tak ako je to uvedené pri hospodárení s mobilizačnými rezervami a pohotovostnými zásobami. Uvedené odporúčam v návrhu dopracovať, prípadne vysvetliť, prečo ochraňovanie hmotných rezerv nie je v navrhovanom zákone bližšie špecifikované.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Ochraňovanie je podrobne a podľa nášho názoru dostatočne upravené v spoločných a záverečných ustanoveniach, v § 30 návrhu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b</w:t>
            </w:r>
            <w:r>
              <w:rPr>
                <w:rFonts w:ascii="Times" w:hAnsi="Times" w:cs="Times"/>
                <w:sz w:val="25"/>
                <w:szCs w:val="25"/>
              </w:rPr>
              <w:br/>
              <w:t xml:space="preserve">V písmene b) odporúčam uvedené body doplniť tak, aby boli definične vymedzené všetky spôsoby hospodárenia so štátnymi hmotnými rezervami, ktoré uvádza úvodná veta, t. j. v návrhu v jednotlivých bodoch doplniť definičné vymedzenie výpožičky, nájmu, kúpy a predaja. Zároveň odporúčam upraviť poradie bodov tak, aby korešpondovalo s poradím jednotlivých spôsobov hospodárenia so štátnymi hmotnými rezervami uvedeným v úvodnej vete.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Uvedené pojmy sú bližšie zadefinované pri tých druhoch štátnych hmotných rezerv, ktorých sa týkajú.</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e</w:t>
            </w:r>
            <w:r>
              <w:rPr>
                <w:rFonts w:ascii="Times" w:hAnsi="Times" w:cs="Times"/>
                <w:sz w:val="25"/>
                <w:szCs w:val="25"/>
              </w:rPr>
              <w:br/>
              <w:t>V písmene e) odporúčam čiarku za slovom „§ 30“ nahradiť bodkočiarkou a slovo „pokiaľ“ nahradiť slovom „ak“.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h</w:t>
            </w:r>
            <w:r>
              <w:rPr>
                <w:rFonts w:ascii="Times" w:hAnsi="Times" w:cs="Times"/>
                <w:sz w:val="25"/>
                <w:szCs w:val="25"/>
              </w:rPr>
              <w:br/>
              <w:t>V písmene h) odporúčam slovo „plán“ nahradiť slovom „plánom“ a na konci vypustiť slovo „a“ ako nadbytočné.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 ods. 3</w:t>
            </w:r>
            <w:r>
              <w:rPr>
                <w:rFonts w:ascii="Times" w:hAnsi="Times" w:cs="Times"/>
                <w:sz w:val="25"/>
                <w:szCs w:val="25"/>
              </w:rPr>
              <w:br/>
              <w:t xml:space="preserve">Znenie § 3 ods. 3 naznačuje, že nehnuteľnosti sa považujú za štátne hmotné rezervy. Z definície jednotlivých zložiek štátnych hmotných rezerv (hmotné rezervy, mobilizačné rezervy, pohotovostné zásoby) pritom vyplýva, že nehnuteľnosti by nemali byť štátnymi hmotnými rezervami. Predmetné ustanovenie odporúčam taktiež zaradiť z hľadiska systematiky zákona na vhodnejšie miesto. Súčasne v predmetnom ustanovení žiadam uviesť konkrétne ustanovenia, v ktorých je upravený odlišný spôsob nakladania s nehnuteľným majetkom štátu.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Vzhľadom na to, že nehnuteľnosti nie sú považované za štátne hmotné rezervy, navrhujeme z dôvodu jednoznačnosti právnej úpravy ustanovenie § 3 ods. 3 z návrhu zákona vypustiť.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4</w:t>
            </w:r>
            <w:r>
              <w:rPr>
                <w:rFonts w:ascii="Times" w:hAnsi="Times" w:cs="Times"/>
                <w:sz w:val="25"/>
                <w:szCs w:val="25"/>
              </w:rPr>
              <w:br/>
              <w:t>Žiadam prehodnotiť použitie odkazu 1 (podľa poznámky pod čiarou by malo ísť o zákon č. 575/2001 Z.z.), pretože správu majetku štátu upraví buď tento návrh zákona alebo všeobecne bude platiť zákon NR SR č. 278/1993 Z.z. o správe majetku štátu v znení neskorších predpisov (ďalej len „zákon o správe majetku štátu“).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Vzhľadom na to, že medzi štátne hmotné rezervy nepatria nehnuteľnosti, nie je možné odkázať na zákon o správe majetku štátu.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2</w:t>
            </w:r>
            <w:r>
              <w:rPr>
                <w:rFonts w:ascii="Times" w:hAnsi="Times" w:cs="Times"/>
                <w:sz w:val="25"/>
                <w:szCs w:val="25"/>
              </w:rPr>
              <w:br/>
              <w:t>Na konci odseku 2 ustanovenia žiadame doplniť slová "alebo subjekt hospodárskej mobilizácie“. Odôvodnenie: subjekt hospodárskej mobilizácie nemusí byť ochraňovateľom, stane sa ním až po uzavretí zmluvy o ochraňovaní mobilizačných rezerv a mobilizačné rezervy sú podľa jeho krízového plánu potrebné (§ 11 ods. 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bola čiastočne akceptovaná a za slovné spojenie navrhnuté na doplnenie MH SR bolo na základe dohody pridané "v pôsobnosti príslušného ústredného orgánu štátnej správy".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4 písm. c)</w:t>
            </w:r>
            <w:r>
              <w:rPr>
                <w:rFonts w:ascii="Times" w:hAnsi="Times" w:cs="Times"/>
                <w:sz w:val="25"/>
                <w:szCs w:val="25"/>
              </w:rPr>
              <w:br/>
              <w:t>Navrhujeme doplniť na koniec ustanovenia slová „v spolupráci s ochraňovateľom“. Odôvodnenie: rozmiestňovanie rezerv a ich skladovanie je vhodné hlavne pri mobilizačných rezervách riešiť s ochraňovateľmi, t.j. subjektmi hospodárskej mobilizácie, aby sa zabezpečilo v prípade krízovej situácie ich rýchle použitie.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§11 ods. 5 a 6</w:t>
            </w:r>
            <w:r>
              <w:rPr>
                <w:rFonts w:ascii="Times" w:hAnsi="Times" w:cs="Times"/>
                <w:sz w:val="25"/>
                <w:szCs w:val="25"/>
              </w:rPr>
              <w:br/>
              <w:t xml:space="preserve">Navrhujeme nahradiť slovo „rozhodnitia“ slovom „rozhodnutia“. Odôvodnenie: gramatická úprava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ods.1 písm. e)</w:t>
            </w:r>
            <w:r>
              <w:rPr>
                <w:rFonts w:ascii="Times" w:hAnsi="Times" w:cs="Times"/>
                <w:sz w:val="25"/>
                <w:szCs w:val="25"/>
              </w:rPr>
              <w:br/>
              <w:t>Navrhujeme slová „vo výške účtovnej hodnoty“ nahradiť slovami „vo výške škody“. Odôvodnenie: potrebné je uhradiť výšku spôsobenej škody a nie účtovnú hodnotu poškodených mobilizačných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Správa rezerv trvá na navrhnutej formulácii, nakoľko v účtovníctve vedie zásoby štátnych hmotných rezerv v evidenčnej cene.</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ods.1 písm. p)</w:t>
            </w:r>
            <w:r>
              <w:rPr>
                <w:rFonts w:ascii="Times" w:hAnsi="Times" w:cs="Times"/>
                <w:sz w:val="25"/>
                <w:szCs w:val="25"/>
              </w:rPr>
              <w:br/>
              <w:t>Navrhujeme slová „vo výške“ nahradiť slovami „do výšky“. Odôvodnenie: je potrebné zvážiť dobu a následky nevykonaného ošetrenia.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Trváme na formulácii „vo výške“, nakoľko ide o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ods.1 písm. c)</w:t>
            </w:r>
            <w:r>
              <w:rPr>
                <w:rFonts w:ascii="Times" w:hAnsi="Times" w:cs="Times"/>
                <w:sz w:val="25"/>
                <w:szCs w:val="25"/>
              </w:rPr>
              <w:br/>
              <w:t>Navrhujeme slová „vo výške“ nahradiť slovami „do výšky“. Odôvodnenie: výšku sankcie je potrebné zvážiť podľa konkrétneho rozsahu porušenia zmluvy o ochraňovaní.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Trváme na formulácii „vo výške“, nakoľko ide o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ods.1 písm. h)</w:t>
            </w:r>
            <w:r>
              <w:rPr>
                <w:rFonts w:ascii="Times" w:hAnsi="Times" w:cs="Times"/>
                <w:sz w:val="25"/>
                <w:szCs w:val="25"/>
              </w:rPr>
              <w:br/>
              <w:t>Navrhujeme slová „vo výške“ nahradiť slovami „do výšky“. Odôvodnenie: výšku sankcie je potrebné zvážiť podľa všeobecnej hodnoty mobilizačných rezerv alebo konkrétneho rozsahu možných následkov.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Trváme na formulácii „vo výške“, nakoľko ide o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26 ods. 6</w:t>
            </w:r>
            <w:r>
              <w:rPr>
                <w:rFonts w:ascii="Times" w:hAnsi="Times" w:cs="Times"/>
                <w:sz w:val="25"/>
                <w:szCs w:val="25"/>
              </w:rPr>
              <w:br/>
              <w:t>Navrhujeme slová „vrátiť Správe rezerv“ nahradiť slovami „vrátiť ochraňovateľovi“. Odôvodnenie: pohotovostné zásoby nemusia byť skladované len v skladoch Správy rezerv (§22 ods. 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Zmluva o nájme pohotovostných zásob je zmluvný vzťah medzi nájomcom a prenajímateľom (správa rezerv). Zmluva nepochybne musí obsahovať špecifikáciu miesta vyskladnenia a naskladnenia požadovaných pohotovostných zásob, čo správa rezerv nespochybňuje. Zmluvu o nájme pohotovostných zásob uzatvára s nájomcom správa rezerv a nie ochraňovateľ pohotovostných zásob. Správcom majetku štátu (pohotovostných zásob) je správa rezerv a nie ochraňovateľ pohotovostných zásob. V zmysle uzatvorenej Zmluvy o nájme pohotovostných zásob vracia nájomca predmet nájmu správe rezerv.</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h)</w:t>
            </w:r>
            <w:r>
              <w:rPr>
                <w:rFonts w:ascii="Times" w:hAnsi="Times" w:cs="Times"/>
                <w:sz w:val="25"/>
                <w:szCs w:val="25"/>
              </w:rPr>
              <w:br/>
              <w:t xml:space="preserve">Odporúčame na konci vynechať spojku a, resp. doplniť text. Odôvodnenie: gramatická úprava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4</w:t>
            </w:r>
            <w:r>
              <w:rPr>
                <w:rFonts w:ascii="Times" w:hAnsi="Times" w:cs="Times"/>
                <w:sz w:val="25"/>
                <w:szCs w:val="25"/>
              </w:rPr>
              <w:br/>
              <w:t>Odporúčame nahradiť slová „na plnenie“ slovami „na vykonávanie“. Odôvodnenie: podľa § 7 zákona č. 179/2011 Z. z. sa opatrenia hospodárskej mobilizácie vykonávajú.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1</w:t>
            </w:r>
            <w:r>
              <w:rPr>
                <w:rFonts w:ascii="Times" w:hAnsi="Times" w:cs="Times"/>
                <w:sz w:val="25"/>
                <w:szCs w:val="25"/>
              </w:rPr>
              <w:br/>
              <w:t>Odporúčame nahradiť slová „na plnenie“ slovami „na vykonávanie“. Odôvodnenie: podľa § 7 zákona č. 179/2011 Z. z. sa opatrenia hospodárskej mobilizácie vykonávajú.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11</w:t>
            </w:r>
            <w:r>
              <w:rPr>
                <w:rFonts w:ascii="Times" w:hAnsi="Times" w:cs="Times"/>
                <w:sz w:val="25"/>
                <w:szCs w:val="25"/>
              </w:rPr>
              <w:br/>
              <w:t>Odporúčame nahradiť slová „pre plnenie“ slovami „na vykonávanie“. Odôvodnenie: podľa § 7 zákona č. 179/2011 Z. z. sa opatrenia hospodárskej mobilizácie vykonávajú.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 ods. 1</w:t>
            </w:r>
            <w:r>
              <w:rPr>
                <w:rFonts w:ascii="Times" w:hAnsi="Times" w:cs="Times"/>
                <w:sz w:val="25"/>
                <w:szCs w:val="25"/>
              </w:rPr>
              <w:br/>
              <w:t>Odporúčame slová „alebo požiadaviek“ nahradiť slovami „alebo pre potreby požiadaviek“. Odôvodnenie: gramatická úprava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Navrhovaná formulácia je podľa nášho názoru gramaticky a vecne správna.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 ods. 1</w:t>
            </w:r>
            <w:r>
              <w:rPr>
                <w:rFonts w:ascii="Times" w:hAnsi="Times" w:cs="Times"/>
                <w:sz w:val="25"/>
                <w:szCs w:val="25"/>
              </w:rPr>
              <w:br/>
              <w:t>Odporúčame slová „na ochranu ekonomiky a na riešenie krízovej situácie“ nahradiť slovami „na ochranu ekonomiky, na riešenie krízovej situácie“ Odôvodnenie: gramatická úprava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ods.1 písm. o)</w:t>
            </w:r>
            <w:r>
              <w:rPr>
                <w:rFonts w:ascii="Times" w:hAnsi="Times" w:cs="Times"/>
                <w:sz w:val="25"/>
                <w:szCs w:val="25"/>
              </w:rPr>
              <w:br/>
              <w:t>Odporúčame slová „vo výške“ nahradiť slovami „do výšky“. Odôvodnenie: je potrebné zvážiť dobu a následky nedodržania lehoty na vrátenie.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Trváme na formulácii „vo výške“, nakoľko ide o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ods.1 písm. j)</w:t>
            </w:r>
            <w:r>
              <w:rPr>
                <w:rFonts w:ascii="Times" w:hAnsi="Times" w:cs="Times"/>
                <w:sz w:val="25"/>
                <w:szCs w:val="25"/>
              </w:rPr>
              <w:br/>
              <w:t>Odporúčame slová „vo výške“ nahradiť slovami „do výšky“. Odôvodnenie: je potrebné zvážiť dobu a príčiny porušenia lehoty.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Trváme na formulácii „vo výške“, nakoľko ide o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ods.1 písm. d)</w:t>
            </w:r>
            <w:r>
              <w:rPr>
                <w:rFonts w:ascii="Times" w:hAnsi="Times" w:cs="Times"/>
                <w:sz w:val="25"/>
                <w:szCs w:val="25"/>
              </w:rPr>
              <w:br/>
              <w:t>Odporúčame slová „vo výške“ nahradiť slovami „do výšky“. Odôvodnenie: výšku sankcie je potrebné zvážiť podľa všeobecnej hodnoty mobilizačných rezerv alebo konkrétneho rozsahu možných následkov.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Trváme na formulácii „vo výške“, nakoľko ide o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5</w:t>
            </w:r>
            <w:r>
              <w:rPr>
                <w:rFonts w:ascii="Times" w:hAnsi="Times" w:cs="Times"/>
                <w:sz w:val="25"/>
                <w:szCs w:val="25"/>
              </w:rPr>
              <w:br/>
              <w:t xml:space="preserve">Odporúčame slovo „odskov“ nahradiť slovom „odsekov“. Odôvodnenie: gramatická úprava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2, ods. 3 alebo ods. 4 alebo § 30 ods. 3 písm. d)</w:t>
            </w:r>
            <w:r>
              <w:rPr>
                <w:rFonts w:ascii="Times" w:hAnsi="Times" w:cs="Times"/>
                <w:sz w:val="25"/>
                <w:szCs w:val="25"/>
              </w:rPr>
              <w:br/>
              <w:t>Odporúčame slovo „zámien“ nahradiť slovom „zámen“ a slovo vyporiadanie“ slovom „vysporiadanie“. Odôvodnenie: gramatická úprava.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Odporúčame v časti „5. Alternatívne riešenia“ doplniť nasledovné znenie: Alternatíva 0: Zachovanie súčasného stavu-vysvetlenie, prečo to nie je vhodné Alternatíva 1: Zvolená alternatíva – vysvetlenie, prečo bola zvolená práve táto alternatíva. Ako alternatíve riešenia je prípadne možné použiť riešenia, ktoré sú uvádzané vo vlastnom materiáli.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ods.1 písm. g)</w:t>
            </w:r>
            <w:r>
              <w:rPr>
                <w:rFonts w:ascii="Times" w:hAnsi="Times" w:cs="Times"/>
                <w:sz w:val="25"/>
                <w:szCs w:val="25"/>
              </w:rPr>
              <w:br/>
              <w:t>Odporúčame vypustenie celého ustanovenia písmena g). Odôvodnenie: neúčelnosť, resp. účelnosť mobilizačných rezerv sa posudzuje v Správe o mobilizačných rezervách (§11 ods. 11) a nepodanie tejto Správy je sankcionované podľa §31 ods.1 písm. b). Ak by sa stali mobilizačné rezervy pre ochraňovateľa neúčelné, nemá pre neho význam ďalej ich ochraňovať a je v jeho záujme podať ihneď návrh na ich vyčlenenie.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f)</w:t>
            </w:r>
            <w:r>
              <w:rPr>
                <w:rFonts w:ascii="Times" w:hAnsi="Times" w:cs="Times"/>
                <w:sz w:val="25"/>
                <w:szCs w:val="25"/>
              </w:rPr>
              <w:br/>
              <w:t xml:space="preserve">Odporúčame za slová „v § 30“ doplniť slová „a podľa určenia podľa § 6 až 28" Odôvodnenie: povinnosti ochraňovateľa sú podrobnejšie špecifikované v uvedených paragrafoch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Navrhované ustanovenie § 2 písm. f) bolo na základe vznesenej pripomienky upravené.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1</w:t>
            </w:r>
            <w:r>
              <w:rPr>
                <w:rFonts w:ascii="Times" w:hAnsi="Times" w:cs="Times"/>
                <w:sz w:val="25"/>
                <w:szCs w:val="25"/>
              </w:rPr>
              <w:br/>
              <w:t>Zásadne nesúhlasíme so znením odseku 1 v časti, kde sa uvádza, že by sa mal znížiť pridelený limit MH SR, ak niektorý zo subjektov hospodárskej mobilizácie MH SR má požiadavku na tvorbu ŠHR – v prípade MH SR ide o mobilizačné rezervy. „(1) Výdavky súvisiace s tvorbou a hospodárením so štátnymi hmotnými rezervami, okrem výdavkov podľa odseku 2 sa uhrádzajú zo záväzných limitov výdavkov kapitoly Správy rezerv na príslušný rozpočtový rok. Výdavky súvisiace s tvorbou štátnych hmotných rezerv na základe požiadaviek ústredných orgánov štátnej správy v zmysle § 5 odseku 5 budú spolu so súvisiacimi výdavkami na hospodárenie kryté zo záväzných limitov výdavkov kapitoly Správy rezerv znížením prideleného limitu výdavkov príslušnej kapitoly, ktorá o vytvorenie štátnych hmotných rezerv požiadala a navýšením limitu výdavkov kapitoly Správy rezerv, a to v etape prípravy návrhu rozpočtu verejnej správy na nasledujúci rozpočtový rok, resp. vo výnimočnom prípade v priebehu roka rozpočtovým opatrením Ministerstva financií Slovenskej republiky (ďalej len „Ministerstvo financií“) v prospech kapitoly Správy rezerv.“ Odôvodnenie: MH SR ako ústredný orgán štátnej správy nedostáva pridelený limit na tvorbu štátnych hmotných rezerv a tak nemá čo znížiť. Správa rezerv je gestorom pre štátne hmotné rezervy podľa § 33 kompetenčného zákona č. 575/2001 Z. z. „Správa štátnych hmotných rezerv Slovenskej republiky je ústredným orgánom štátnej správy pre štátne hmotné rezervy a pre koordináciu a metodické usmerňovanie opatrení na riešenie stavu ropnej núdze.“ Preto má SŠHR riešiť návrh rozpočtu pre túto oblasť riešenia na základe plánov tvorby.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Cieľom je systematické nastavenie financovania správy rezerv, nakoľko súčasný spôsob je nefunkčný. Ustanovenie § 29 ods. 1 nie je v rozpore s § 4 ods. 2 písm. a) nakoľko správa rezerv bude aj naďalej zabezpečovať financovanie štátnych hmotných rezerv.</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xml:space="preserve">Všeobecne </w:t>
            </w:r>
            <w:r>
              <w:rPr>
                <w:rFonts w:ascii="Times" w:hAnsi="Times" w:cs="Times"/>
                <w:sz w:val="25"/>
                <w:szCs w:val="25"/>
              </w:rPr>
              <w:br/>
              <w:t>Žiadame doplniť do návrhu zákona ustanovenie, ktoré určí, do ktorého termínu je povinná Správa rezerv oznámiť príslušným ústredným orgánom rozpis tvorby a doplnenia mobilizačných rezerv na aktuálny rok. Odôvodnenie: bez tejto informácie nie je možné aplikovať § 11 ods. 4 v súčasne navrhovanom § 11 ods. 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 prípade schválenia plánu tvorby štátnych hmotných rezerv vláda svojim uznesením uloží povinnosť predsedovi správy rezerv informovať príslušné ÚOŠS.</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§11 ods. 5</w:t>
            </w:r>
            <w:r>
              <w:rPr>
                <w:rFonts w:ascii="Times" w:hAnsi="Times" w:cs="Times"/>
                <w:sz w:val="25"/>
                <w:szCs w:val="25"/>
              </w:rPr>
              <w:br/>
              <w:t>Žiadame na konci druhej vety ustanovenia doplniť slová „po nariadení vykonávania konkrétneho opatrenia hospodárskej mobilizácie, na ktorého vykonávanie potrebuje mobilizačné rezervy a tieto boli naplánované v súlade s krízovým plánom“. Odôvodnenie: spresnenie použitia mobilizačných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8</w:t>
            </w:r>
            <w:r>
              <w:rPr>
                <w:rFonts w:ascii="Times" w:hAnsi="Times" w:cs="Times"/>
                <w:sz w:val="25"/>
                <w:szCs w:val="25"/>
              </w:rPr>
              <w:br/>
              <w:t>Žiadame nahradiť navrhovanú lehotu „do 10 dní“ lehotou „do 30 dní“. Odôvodnenie: lehota 10 dní je veľmi krátka, lebo v prípade krízovej situácie veľakrát nie je možné reálne vykonať požadovanú činnosť.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 rámci rozporových konaní bolo dohodnuté, že dĺžka lehoty bude z návrhu ustanovenia úplne vypustená, vzhľadom na špecifickosť každej situácie; lehota na vypracovanie protokolu o škode bude určená v rozhodnutí o použití mobilizačných rezerv.</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8</w:t>
            </w:r>
            <w:r>
              <w:rPr>
                <w:rFonts w:ascii="Times" w:hAnsi="Times" w:cs="Times"/>
                <w:sz w:val="25"/>
                <w:szCs w:val="25"/>
              </w:rPr>
              <w:br/>
              <w:t>Žiadame nahradiť v prvej vete ustanovenia slová „po skončení mimoriadnej situácie,“ slovami „ po skončení vykonávania nariadeného opatrenia hospodárskej mobilizácie, po skončení vyhlásenia mimoriadnej situácie," Odôvodnenie: slová „po skončení krízovej situácie“ nie sú vhodne zvolené, pretože vznik a koniec krízovej situácie sa nedá presne stanoviť. Môže sa stanoviť vyhlásenie a ukončenie vyhlásenia mimoriadnej situácie alebo nariadenie vykonávania a ukončenie vykonávania opatrení hospodárskej mobilizácie a pod. v súlade s právnymi predpismi pre danú oblasť.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je na základe výsledku rozporového konania zapracovaná v § 11 ods. 8 návrhu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13 ods. 3</w:t>
            </w:r>
            <w:r>
              <w:rPr>
                <w:rFonts w:ascii="Times" w:hAnsi="Times" w:cs="Times"/>
                <w:sz w:val="25"/>
                <w:szCs w:val="25"/>
              </w:rPr>
              <w:br/>
              <w:t>Žiadame odsek 3 ustanovenia preformulovať nasledovne: „(3) Ak sa mobilizačné rezervy skladujú v skladových priestoroch Správy rezerv, ochraňovateľom je Správa rezerv. Subjekt hospodárskej mobilizácie, pre ktorý sú mobilizačné rezervy určené je povinný dodržiavať podmienky dohodnuté v zmluve uzavretej medzi ním a Správou rezerv.“ Odôvodnenie: § 13 ods.1; v praxi sa vyskytli zásadné problémy pri vypracovaní Zmlúv o ochraňovaní mobilizačných rezerv medzi Správou rezerv a subjektom hospodárskej mobilizácie, pre ktorý sú mobilizačné rezervy určené.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Správa rezerv nie je ochraňovateľom, nakoľko ochraňovateľom mobilizačných rezerv môže byť iba subjekt hospodárskej mobilizácie, pre ktorý sú mobilizačné rezervy určené (§11 ods. 3 návrhu zákona). Na základe vznesenej pripomienky sa sankčné ustanovenia upravia v závislosti od toho, či sa mobilizačné rezervy skladujú v skladových priestoroch správy rezerv alebo ochraňovateľa.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6</w:t>
            </w:r>
            <w:r>
              <w:rPr>
                <w:rFonts w:ascii="Times" w:hAnsi="Times" w:cs="Times"/>
                <w:sz w:val="25"/>
                <w:szCs w:val="25"/>
              </w:rPr>
              <w:br/>
              <w:t>Žiadame odsek 6 preformulovať nasledovne: „(6) Ocenenie mobilizačných rezerv sa vykoná na základe rozhodnutia Správy rezerv o vyčlenení mobilizačných rezerv. Ocenenie zabezpečí ochraňovateľ znaleckým posudkom alebo ocenením odbornou komisiou vymenovanou štatutárnym orgánom ochraňovateľa na základe žiadosti Správy rezerv. Ocenenie odbornou komisiou sa vykoná pri mobilizačných rezervách, ktorých evidenčná cena nepresahuje 1 659 eur za jednu mernú jednotku.“ Odôvodnenie: vyžiadaním znaleckého posudku ochraňovateľom sa zabezpečí transparentnosť a rýchlosť ocenenia. Z pôvodného znenia nie je jasné, ktoré znalecké posudky bude objednávať Správa rezerv a ktoré ochraňovateľ. Štatutár Správy rezerv nemá žiadnu kompetenciu v pracovnoprávnych vzťahoch voči zamestnancom ochraňovateľa.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Pripomienka nebola akceptovaná a predmetné ustanovenie je vypustené z návrhu znenia zákona s tým, že postup sa bude realizovať podľa zákona o správe majetku štátu.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9</w:t>
            </w:r>
            <w:r>
              <w:rPr>
                <w:rFonts w:ascii="Times" w:hAnsi="Times" w:cs="Times"/>
                <w:sz w:val="25"/>
                <w:szCs w:val="25"/>
              </w:rPr>
              <w:br/>
              <w:t>Žiadame odsek 9 preformulovať nasledovne: „(9) Mobilizačné rezervy, ktoré boli použité a neboli poškodené, zničené alebo znehodnotené, vráti príslušný ochraňovateľ v lehote a na miesto určené rozhodnutím vlády alebo rozhodnutím Správy rezerv.“ Odôvodnenie: použité mobilizačné rezervy sa vrátia obvykle na miesto ich pôvodného skladovania, ktoré môže byť u ochraňovateľa a nie u Správy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 základe výsledku z rozporového konania bolo upravené ustanovenie § 11 ods. 9 tak, že príslušné mobilizačné rezervy vráti ochraňovateľ správe rezerv v lehote a na miesto určené rozhodnutím vlády alebo rozhodnutím správy rezerv.</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6 ods. 3</w:t>
            </w:r>
            <w:r>
              <w:rPr>
                <w:rFonts w:ascii="Times" w:hAnsi="Times" w:cs="Times"/>
                <w:sz w:val="25"/>
                <w:szCs w:val="25"/>
              </w:rPr>
              <w:br/>
              <w:t>Žiadame pozmeniť lehotu „do 10 dní“ na lehotu „do 30 dní“ a zvážiť, či je správne formulovaná 2. veta „Ochraňovateľ, ktorý vyskladní hmotné rezervy bez súhlasu Správy rezerv, ....“ Odôvodnenie: - lehota 10 dní je veľmi krátka, nakoľko v prípade krízovej situácie veľakrát nie je možné reálne vykonať požadovanú činnosť; - podľa § 2písm. f) ochraňovateľom hmotných rezerv môže byť len Správa rezerv, takže o aký súhlas má Správa rezerv samú seba žiadať?</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Vzhľadom na to, že dôvod použitia hmotných rezerv musí byť jasný k momentu ich vyskladnenia, nie je účelné lehotu predlžovať. Druhá veta je naformulovaná vecne správne, nakoľko správa rezerv sa za ochraňovateľa nepovažuje.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Žiadame predkladateľa o dopracovanie Doložky vybraných vplyvov, ako aj o konkretizovanie a špecifikovanie vplyvov na rozpočet verejnej správy, podnikateľské prostredie a sociálnu oblasť. Žiadame predkladateľa v bode 9 „Vplyvy navrhovaného materiálu“ odstrániť označenie „Žiadne“ a doplniť nasledovne: pozitívne a negatívne vplyvy na rozpočet verejnej správy, pozitívne a negatívne vplyvy na podnikateľské prostredie, vrátane pozitívnych a negatívnych vplyvov na malé a stredné podniky. Po vyznačení vplyvov žiadame predkladateľa o dopracovanie analýz vplyvov na oblasť rozpočtu verejnej správy, podnikateľské prostredie a sociálnu oblasť. Formuláre príslušných analýz je možné nájsť na odkaze http://www.mhsr.sk/jednotna-metodika-iys/138426s . Odôvodnenie: Vo vlastnom materiáli je uvedené, že financovanie štátnych hmotných rezerv bude zabezpečené v rozpočtovej kapitole Správy štátnych hmotných rezerv, čo je možné považovať za negatívny vplyv na štátny rozpočet. Zároveň sa v zákone hovorí o rôznych druhoch sankcií, ktoré možno vnímať ako pozitívny vplyv na štátny rozpočet. Materiál má pozitívny vplyv na tie podnikateľské subjekty, od ktorých bude Správa štátnych hmotných rezerv nakupovať zásoby. Negatívny vplyv možno vnímať ako potrebu vybraného podnikateľského subjektu mať pripravené mobilizačné rezervy v prípade mimoriadnej situácie, stavu núdze v energetike, stavu ropnej núdze a II. alebo III. stupňa povodňovej aktivity.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Spôsob financovania správy rezerv sa novelou zákona nemení, aj v súčasnosti je činnosť správy rezerv zabezpečovaná z príslušnej rozpočtovej kapitoly. Vzhľadom na skutočnosť, že správa rezerv nemá v plánovaných príjmoch uvedenú plánovanú výšku príjmov z udelených sankcií, nemôžeme hovoriť o pozitívnom vplyve na štátny rozpočet, ide o náhodné príjmy. Vzhľadom na spôsob obstarávania nie je možné hovoriť ani o vplyve na podnikateľské prostredie, správa rezerv nakupuje/obmieňa/zamieňa na komoditnom trhu EÚ.</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Žiadame predkladateľa predložiť po skončení a vyhodnotení medzirezortného pripomienkového konania materiál na záverečné posúdenie Stálej pracovnej komisii Legislatívnej rady vlády SR na posudzovanie vybraných vplyvov, na adresu dolozka@mhsr.sk.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Vzhľadom na to, že návrh zákona nebude mať vplyv na rozpočet verejnej správy ani na podnikateľské prostredie, nie je potrebné predmetný materiál predložiť na posúdenie Stálej pracovnej komisii Legislatívnej rady vlády SR.</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10</w:t>
            </w:r>
            <w:r>
              <w:rPr>
                <w:rFonts w:ascii="Times" w:hAnsi="Times" w:cs="Times"/>
                <w:sz w:val="25"/>
                <w:szCs w:val="25"/>
              </w:rPr>
              <w:br/>
              <w:t>Žiadame slová „oznámi túto skutočnosť Správe rezerv“ nahradiť slovami „oznámi túto skutočnosť v rámci správneho konania Správe rezerv“. Odôvodnenie: pri zrušení subjektu hospodárskej mobilizácie, ktorý je aj ochraňovateľom mobilizačných rezerv sa to najjednoduchšie vykonáva v rámci správneho konania, kedy je účastníkom konania aj Správa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§2 písm. a)</w:t>
            </w:r>
            <w:r>
              <w:rPr>
                <w:rFonts w:ascii="Times" w:hAnsi="Times" w:cs="Times"/>
                <w:sz w:val="25"/>
                <w:szCs w:val="25"/>
              </w:rPr>
              <w:br/>
              <w:t xml:space="preserve">Žiadame slová „podľa opatrení hospodárskej mobilizácie“ nahradiť slovami „alebo pri zabezpečení vykonávania nariadených opatrení hospodárskej mobilizácie“ Odôvodnenie: Uvedené slovné spojenie je významovo nesprávne, pretože tvorba ŠHR nemôže byť viazaná „podľa opatrení hospodárskej mobilizácie, ale pri ich vykonávaní."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 základe výsledku rozporového konania bola do predmetného ustanovenia doplnená formulácia "pri zabezpečení vykonávania opatrení hospodárskej mobilizácie".</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§2 písm. f)</w:t>
            </w:r>
            <w:r>
              <w:rPr>
                <w:rFonts w:ascii="Times" w:hAnsi="Times" w:cs="Times"/>
                <w:sz w:val="25"/>
                <w:szCs w:val="25"/>
              </w:rPr>
              <w:br/>
              <w:t>Žiadame slová „sú zverené štátne hmotné rezervy“ nahradiť slovami „sú zverené mobilizačné rezervy“. Odôvodnenie: ochraňovateľom podľa § 2 písm. e) a § 11 ods. 3 môže byť len SŠHR SR, ak ide o hmotné rezervy a pohotovostné zásoby alebo subjekt hospodárskej mobilizácie, ak ide o mobilizačné rezervy a preto len pre mobilizačné rezervy má zmysel uzatvárať zmluvu o ochraňovaní.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2 sa vzťahuje na všetky druhy štátnych hmotných rezerv. Zmluvy o ochraňovaní sa uzatvárajú aj pri hmotných rezervách.</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ods.1 písm. n)</w:t>
            </w:r>
            <w:r>
              <w:rPr>
                <w:rFonts w:ascii="Times" w:hAnsi="Times" w:cs="Times"/>
                <w:sz w:val="25"/>
                <w:szCs w:val="25"/>
              </w:rPr>
              <w:br/>
              <w:t>Žiadame slová „vo výške“ nahradiť slovami „do výšky“ a vypustiť slová „najmenej však 35 000 eur“. Odôvodnenie: je potrebné zvážiť konkrétne dôsledky prípadného nevyskladnenia. Pokutu 35 000 eur by bolo možné podľa navrhovaného znenia udeliť i za nevyskladnenie mobilizačných rezerv podstatne nižších účtovných hodnôt.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Trváme na formulácii „vo výške“, nakoľko ide o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16 ods. 7 a § 17 ods. 6</w:t>
            </w:r>
            <w:r>
              <w:rPr>
                <w:rFonts w:ascii="Times" w:hAnsi="Times" w:cs="Times"/>
                <w:sz w:val="25"/>
                <w:szCs w:val="25"/>
              </w:rPr>
              <w:br/>
              <w:t xml:space="preserve">Žiadame slová „vrátiť Správe rezerv“ nahradiť slovami „vrátiť ochraňovateľovi“. Odôvodnenie: mobilizačné rezervy sú uložené u ochraňovateľa, ktorým je subjekt hospodárskej mobilizácie alebo Správa rezerv.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nie je akceptovaná z dôvodu, že zmluva o výpožičke sa uzatvára medzi správou rezerv a požičiavateľom. Ochraňovateľ nie je zmluvnou stranou zmluvy o výpožičke mobilizačných rezerv. Na základe uvedeného je nevyhnutné, aby požičiavateľ vrátil mobilizačné rezervy (t.j. predmet výpožičky) správe rezerv ako vypožičiavateľovi.</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4</w:t>
            </w:r>
            <w:r>
              <w:rPr>
                <w:rFonts w:ascii="Times" w:hAnsi="Times" w:cs="Times"/>
                <w:sz w:val="25"/>
                <w:szCs w:val="25"/>
              </w:rPr>
              <w:br/>
              <w:t>Žiadame vypustenie celého odseku 4. Odôvodnenie: nie je dôvod, aby mobilizačné rezervy neboli podľa rozhodnutia Správy rezerv presunuté, nakoľko sa toto rozhodnutie vydáva na základe prehodnotenia príslušného ústredného orgánu, ktorý posudzuje, či je vytvorenie rovnakého druhu mobilizačných rezerv potrebné pre iného ochraňovateľa (§ 18 ods. 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 prípade, ak ústredný orgán štátnej správy rozhodne o vyčlenení mobilizačných rezerv, správa rezerv okrem nakladania s hnuteľným majetkom štátu podľa zákona o správe majetku štátu musí mať aj kompetenciu preradenia mobilizačných rezerv do iných druhov štátnych hmotných rezerv (§ 2 písm. b) bod 7 návrhu zákona o ŠHR).</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w:t>
            </w:r>
            <w:r>
              <w:rPr>
                <w:rFonts w:ascii="Times" w:hAnsi="Times" w:cs="Times"/>
                <w:sz w:val="25"/>
                <w:szCs w:val="25"/>
              </w:rPr>
              <w:br/>
              <w:t>Žiadame za ustanovenie písmena p) doplniť nové ustanovenie, ktoré znie: „r) v prípade skladovania štátnych hmotných rezerv v sklade Správy rezerv podľa zmluvy medzi Správou rezerv a subjektom hospodárskej mobilizácie, pre ktorý sú mobilizačné rezervy určené, sa za porušenie ustanovení zákona považuje nedodržanie podmienok dohodnutých v tejto zmluve.“ Odôvodnenie: ochraňovateľom je Správa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Správu rezerv nemožno považovať v zmysle navrhovanej právnej úpravy za ochraňovateľa. Ustanovenie § 30 navrhovaného znenia zákona definuje neoprávnené použitie štátnych hmotných rezerv, tzn. že požiadavka MH SR je v uvedenom obsiahnutá.</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3</w:t>
            </w:r>
            <w:r>
              <w:rPr>
                <w:rFonts w:ascii="Times" w:hAnsi="Times" w:cs="Times"/>
                <w:sz w:val="25"/>
                <w:szCs w:val="25"/>
              </w:rPr>
              <w:br/>
              <w:t>Žiadame zmeniť dátum, uvedený v ustanovení. Odôvodnenie: termín 31. decembra je bezpredmetný, nakoľko v tom období je štátny rozpočet už schválený.</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Plán bude vypracovaný na základe rozpočtovo krytých požiadaviek. Na základe návrhu MF SR bude plán tvorby predložený na rokovanie vlády SR až po schválení rozpočtu.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3</w:t>
            </w:r>
            <w:r>
              <w:rPr>
                <w:rFonts w:ascii="Times" w:hAnsi="Times" w:cs="Times"/>
                <w:sz w:val="25"/>
                <w:szCs w:val="25"/>
              </w:rPr>
              <w:br/>
              <w:t>Žiadame znenie odseku upraviť na znenie „Ochraňovateľom mobilizačných rezerv okrem Správy rezerv môže byť len subjekt hospodárskej mobilizácie,15) určený v stave bezpečnosti, pre ktorý sú mobilizačné rezervy určené." Odôvodnenie: - vo väzbe na § 2 písm. e) ochraňovateľom mobilizačných rezerv okrem subjektov hospodárskej mobilizácie môže byť aj Správa rezerv - nemá význam, aby ochraňovateľom bol subjekt hospodárskej mobilizácie určený až v krízovej situácii príkazom – ochraňovateľom mobilizačných rezerv by mal byť len subjekt hospodárskej mobilizácie určený rozhodnutím v stave bezpečnosti podľa zákona č. 179/2011 Z. z., pretože pri mobilizačných rezervách je proces ich tvorby zdĺhavý a predpokladá sa, že subjekt hospodárskej mobilizácie, ktorý sa určí až v období krízovej situácie príkazom bude disponovať vlastnými zdrojmi na zabezpečenie vykonávania nariadeného a príkazom mu určeného vykonávania opatrenia hospodárskej mobilizácie.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 základe výsledku rozporového konania bolo predmetné ustanovenie pretransformované nasledovne: "Ochraňovateľom mobilizačných rezerv môže byť iba subjekt hospodárskej mobilizácie, pre ktorý sú mobilizačné rezervy určené."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K názvu</w:t>
            </w:r>
            <w:r>
              <w:rPr>
                <w:rFonts w:ascii="Times" w:hAnsi="Times" w:cs="Times"/>
                <w:sz w:val="25"/>
                <w:szCs w:val="25"/>
              </w:rPr>
              <w:br/>
              <w:t>Názov právneho predpisu odporúčame zosúladiť s bodom 18 prílohy č. 1 k Legislatívnym pravidlám vlády SR (ďalej len "LPV").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h</w:t>
            </w:r>
            <w:r>
              <w:rPr>
                <w:rFonts w:ascii="Times" w:hAnsi="Times" w:cs="Times"/>
                <w:sz w:val="25"/>
                <w:szCs w:val="25"/>
              </w:rPr>
              <w:br/>
              <w:t>Odporúčame "a" na konci písm.h) vypustiť. Odôvodnenie: zosúladenie s bodom 5.3 prílohy č. 1 k LPV.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8 ods. 6</w:t>
            </w:r>
            <w:r>
              <w:rPr>
                <w:rFonts w:ascii="Times" w:hAnsi="Times" w:cs="Times"/>
                <w:sz w:val="25"/>
                <w:szCs w:val="25"/>
              </w:rPr>
              <w:br/>
              <w:t>Odporúčame poznámku pod čiarou k odkazu 14) zosúladiť s bodmi 23.9. a 48. Prílohy č. 1 k LPV.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 ods. 1</w:t>
            </w:r>
            <w:r>
              <w:rPr>
                <w:rFonts w:ascii="Times" w:hAnsi="Times" w:cs="Times"/>
                <w:sz w:val="25"/>
                <w:szCs w:val="25"/>
              </w:rPr>
              <w:br/>
              <w:t>Odporúčame v poznámke pod čiarou 1. k odkazu 6) za slová "§ 3" vložiť slová "ods. 2" ,v ktorom je zadefinovaná mimoriadna udalosť, 2. k odkazu 7) za slová "§ 11" vložiť slová "ods. 4 a 5", ktoré definujú II. a III.stupeň povodňovej aktivity.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6</w:t>
            </w:r>
            <w:r>
              <w:rPr>
                <w:rFonts w:ascii="Times" w:hAnsi="Times" w:cs="Times"/>
                <w:sz w:val="25"/>
                <w:szCs w:val="25"/>
              </w:rPr>
              <w:br/>
              <w:t>Odporúčame v ustanovení § 18 ods. 6 upraviť, kto znáša náklady na ocenenie. Táto pripomienka platí aj k § 28 ods. 2 návrhu.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Uvedené vyplýva zo smerníc správy rezerv a prideleného limitu na bežné výdavky a v neposlednom rade z § 11 ods. 12 navrhovaného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 ods. 4</w:t>
            </w:r>
            <w:r>
              <w:rPr>
                <w:rFonts w:ascii="Times" w:hAnsi="Times" w:cs="Times"/>
                <w:sz w:val="25"/>
                <w:szCs w:val="25"/>
              </w:rPr>
              <w:br/>
              <w:t>Odporúčame zvážiť nové znenie poznámky pod čiarou k odkazu 9) "9) § 269 Obchodného zákonníka.". Odôvodnenie : zosúladenie s bodom 48 prílohy č. 1 k LPV ; ustanovenie § 269 nebolo novelizované.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Navrhovanú formuláciu považujeme za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4 ods. 2 písm. g</w:t>
            </w:r>
            <w:r>
              <w:rPr>
                <w:rFonts w:ascii="Times" w:hAnsi="Times" w:cs="Times"/>
                <w:sz w:val="25"/>
                <w:szCs w:val="25"/>
              </w:rPr>
              <w:br/>
              <w:t>Odporúčame zvážiť v osobitnom odseku uviesť ,v ktorých oblastiach priamo súvisiacich s činnosťou a odborným zameraním môže Správa rezerv poskytovať služby za úhradu.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Činnosti a služby, ktoré môže správa rezerv poskytovať za úhradu budú vyšpecifikované v interných predpisoch správy rezerv po prijatí návrhu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7</w:t>
            </w:r>
            <w:r>
              <w:rPr>
                <w:rFonts w:ascii="Times" w:hAnsi="Times" w:cs="Times"/>
                <w:sz w:val="25"/>
                <w:szCs w:val="25"/>
              </w:rPr>
              <w:br/>
              <w:t>Upozorňujeme, že nie je upravené osobitným ustanovením "ochraňovanie hmotných rezerv". Odôvodnenie: takáto úprava je u mobilizačných rezerv a pohotovostných zásob.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Ochraňovanie je upravené v spoločných a záverečných ustanoveniach v § 30 návrhu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2</w:t>
            </w:r>
            <w:r>
              <w:rPr>
                <w:rFonts w:ascii="Times" w:hAnsi="Times" w:cs="Times"/>
                <w:sz w:val="25"/>
                <w:szCs w:val="25"/>
              </w:rPr>
              <w:br/>
              <w:t>V § 18 ods. 2 odporúčame začať odsek veľkým písmenom. Odôvodnenie: gramatická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7</w:t>
            </w:r>
            <w:r>
              <w:rPr>
                <w:rFonts w:ascii="Times" w:hAnsi="Times" w:cs="Times"/>
                <w:sz w:val="25"/>
                <w:szCs w:val="25"/>
              </w:rPr>
              <w:br/>
              <w:t>V § 5 ods. 7 odporúčame: 1.zvážiť preformulovanie znenia odseku 7 v nadväznosti na znenie § 2 písm. a) a to slovo "spravuje" napr. nahradiť slovom "obstaráva" a následne slová "osobitných predpisov" dať do jednotného čísla v nadväznosti na znenie poznámky pod čiarou k odkazu 13), 2. v odkaze pod čiarou k odkazu 13) na konci vložiť slová "v znení neskorších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 odseku 7 bola použitá nová formulácia. V poznámke pod čiarou sa použila skrátená citácia podľa bodu 47.2 legislatívnych pravidiel vlády SR.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K návrhu uzneseniu vlády</w:t>
            </w:r>
            <w:r>
              <w:rPr>
                <w:rFonts w:ascii="Times" w:hAnsi="Times" w:cs="Times"/>
                <w:sz w:val="25"/>
                <w:szCs w:val="25"/>
              </w:rPr>
              <w:br/>
              <w:t>V návrhu uznesenia vlády v časti B odporúčame vypustiť úlohu B.3. pre predsedu Správy štátnych hmotných rezerv SR, ktorého je potrebné vypustiť aj z "Vykonajú". Odôvodnenie: zosúladenie s Metodickým pokynom na prípravu a predkladanie materiálov na rokovanie vlády.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Formulácia predmetnej úlohy bola pozmenená.</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2</w:t>
            </w:r>
            <w:r>
              <w:rPr>
                <w:rFonts w:ascii="Times" w:hAnsi="Times" w:cs="Times"/>
                <w:sz w:val="25"/>
                <w:szCs w:val="25"/>
              </w:rPr>
              <w:br/>
              <w:t>V poznámke pod čiarou k "odkazu 21)" odporúčame na konci pripojiť slová "v znení neskorších predpisov". Odôvodnenie: zákon bol novelizovaný. Táto pripomienka platí aj pre poznámku pod čiarou k "odkazu 22)".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16 ods. 6</w:t>
            </w:r>
            <w:r>
              <w:rPr>
                <w:rFonts w:ascii="Times" w:hAnsi="Times" w:cs="Times"/>
                <w:sz w:val="25"/>
                <w:szCs w:val="25"/>
              </w:rPr>
              <w:br/>
              <w:t>V poznámke pod čiarou k odkazu 18) odporúčame vypustiť slová "v znení neskorších predpisov". Odôvodnenie: citované ustanovenia zákona neboli novelizované.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a</w:t>
            </w:r>
            <w:r>
              <w:rPr>
                <w:rFonts w:ascii="Times" w:hAnsi="Times" w:cs="Times"/>
                <w:sz w:val="25"/>
                <w:szCs w:val="25"/>
              </w:rPr>
              <w:br/>
              <w:t>V poznámke pod čiarou k odkazu 4) odporúčame vypustiť "§" pred číslovkou "470", za slovom "zákonník" vypustiť slová "v znení neskorších predpisov" a za slovami "niektorých zákonov" vložiť slová "v znení neskorších predpisov". Odôvodnenie:zosúladenie s bodom 23.9. prílohy 1 k LPV. Ustanovenia § 409 až 470 a § 269 Obchodného zákonníka neboli novelizované a zákon o verejnom obstarávaní bol niekoľkokrát novelizovaný.</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Všeobecne</w:t>
            </w:r>
            <w:r>
              <w:rPr>
                <w:rFonts w:ascii="Times" w:hAnsi="Times" w:cs="Times"/>
                <w:sz w:val="25"/>
                <w:szCs w:val="25"/>
              </w:rPr>
              <w:br/>
              <w:t>Návrh zákona odporúčame legislatívno-technicky a gramaticky upraviť. Napr. v § 2 písm. b) bod 5 odporúčame slová „§ 6 odseku 1“ nahradiť slovami „§ 6 ods. 1“ (obdobne napr. v § 9 ods. 1, § 16 ods. 5, § 17 ods. 4, § 12 ods. 2, 6, 7, 9, 10,...), v § 2 písm. h) odporúčame na konci vypustiť písmeno „a“, názov právneho predpisu odporúčame zosúladiť s bodom 18 prílohy č. 1 k Legislatívnym pravidlám vlády SR, v § 11 ods. 5 a 6 odporúčame slovo „rozhodnitia“ nahradiť slovom „rozhodnutia“, v § 18 odporúčame začať odsek 2 veľkým písmenom, poznámky pod čiarou odporúčame zosúladiť s Legislatívnymi pravidlami vlády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7</w:t>
            </w:r>
            <w:r>
              <w:rPr>
                <w:rFonts w:ascii="Times" w:hAnsi="Times" w:cs="Times"/>
                <w:sz w:val="25"/>
                <w:szCs w:val="25"/>
              </w:rPr>
              <w:br/>
              <w:t>Odporúčame zvážiť úpravu ochraňovania hmotných rezerv v samostatnom paragrafe obdobne, ako je upravené ochraňovanie mobilizačných rezerv v § 13 a ochraňovanie pohotovostných zásob v § 22.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Ochraňovanie je upravené v spoločných a záverečných ustanoveniach v § 30 návrhu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13 ods. 3</w:t>
            </w:r>
            <w:r>
              <w:rPr>
                <w:rFonts w:ascii="Times" w:hAnsi="Times" w:cs="Times"/>
                <w:sz w:val="25"/>
                <w:szCs w:val="25"/>
              </w:rPr>
              <w:br/>
              <w:t>V § 13 ods. 3 odporúčame špecifikovať zodpovednosť za ochraňovanie mobilizačných rezerv, ktoré sa skladujú v skladových priestoroch Správy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Zodpovednosť za ochraňovanie mobilizačných rezerv, ktoré sa skladujú v skladových priestoroch správy rezerv bude zmluvne dohodnutá v zmluve o ochraňovaní. Zároveň došlo k úprave sankčných ustanovení s ohľadom na miesto skladovania.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16 ods. 1</w:t>
            </w:r>
            <w:r>
              <w:rPr>
                <w:rFonts w:ascii="Times" w:hAnsi="Times" w:cs="Times"/>
                <w:sz w:val="25"/>
                <w:szCs w:val="25"/>
              </w:rPr>
              <w:br/>
              <w:t>V § 16 ods. 1 odporúčame za slová „na základe zmluvy o výpožičke“ vložiť odkaz na príslušné ustanovenia Občianskeho zákonníka upravujúce zmluvu o výpožičke. Táto pripomienka sa vzťahuje aj na § 25 ods. 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K čl. I, § 3 ods. 1, § 6 ods. 1, § 11 ods. 2, § 19 ods. 1</w:t>
            </w:r>
            <w:r>
              <w:rPr>
                <w:rFonts w:ascii="Times" w:hAnsi="Times" w:cs="Times"/>
                <w:sz w:val="25"/>
                <w:szCs w:val="25"/>
              </w:rPr>
              <w:br/>
              <w:t>V nadväznosti na navrhovanú právnu úpravu § 3 ods. 1 žiadame v § 6 ods. 1, § 11 ods. 2 a § 19 ods. 1 vložiť slová „na plnenie požiadaviek vyplývajúcich z medzinárodných záväzkov Slovenskej republiky“. Odôvodnenie: V záujme jednoznačnosti návrhu zákona a predchádzania problémom v aplikačnej praxi žiadame, aby použitie štátnych hmotných rezerv na plnenie požiadaviek vyplývajúcich z medzinárodných záväzkov Slovenskej republiky bolo uvedené jednotlivo pri každom druhu štátnych hmotných rezerv v súlade s § 3 ods. 1. Zastávame názor, že navrhované znenie predmetných ustanovení (§ 6 ods. 1, § 11 ods. 2, § 19 ods. 1) pripúšťa výklad, podľa ktorého hmotné rezervy, mobilizačné rezervy a pohotovostné zásoby nebudú slúžiť na plnenie požiadaviek vyplývajúcich z medzinárodných záväzkov Slovenskej republiky, a to napriek skutočnosti, že aj na tento účel dochádza k tvorbe štátnych hmotných rezerv, ktoré sa delia na vyššie uvedené rezervy a zásoby. Túto pripomienku považuje Ministerstvo obrany SR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bola čiastočne akceptovaná, nakoľko znenie § 3 ods. 1 zostalo nezmenené a do § 11 ods. 2 bolo vložené slovné spojenie: "alebo na plnenie požiadaviek vyplývajúcich z medzinárodných záväzkov Slovenskej republiky.".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Všeobecne</w:t>
            </w:r>
            <w:r>
              <w:rPr>
                <w:rFonts w:ascii="Times" w:hAnsi="Times" w:cs="Times"/>
                <w:sz w:val="25"/>
                <w:szCs w:val="25"/>
              </w:rPr>
              <w:br/>
              <w:t>V nadväznosti na uplatnenú zásadnú pripomienku k § 3 ods. 1, § 6 ods. 1, § 11 ods. 2, § 19 ods. 1 odporúčame prehodnotiť aj ostatné termíny uvedené v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Ostatné termíny v návrhu zákona považujeme za vecne správne.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6</w:t>
            </w:r>
            <w:r>
              <w:rPr>
                <w:rFonts w:ascii="Times" w:hAnsi="Times" w:cs="Times"/>
                <w:sz w:val="25"/>
                <w:szCs w:val="25"/>
              </w:rPr>
              <w:br/>
              <w:t>V navrhovanom § 5 ods. 6 návrhu zákona žiadame slová „31. marca„ nahradiť slovami „30. apríla“. Odôvodnenie: Požiadavky ozbrojených síl SR na dodávky materiálu a zabezpečenie služieb ozbrojených síl SR v období krízovej situácie sa predkladajú zodpovedným zložkám Ministerstva obrany SR do 31. marca. Tento termín nie je možné posunúť nakoľko je viazaný na spracovanie viacerých podkladových materiálov, ktoré sa spracovávajú cez celé spektrum ozbrojených síl SR a Ministerstva obrany SR. Zodpovedné organizačné zložky Ministerstva obrany SR potrebujú určité minimálne časové obdobie na to, aby dokázali tieto požiadavky vyhodnotiť a stanoviť čo bude žiadané zabezpečiť prostredníctvom štátnych hmotných rezerv. Vzhľadom na uvedené žiadame, aby termín na predkladanie požiadaviek na účely zostavenia plánu tvorby štátnych hmotných rezerv bol najneskôr do 30. apríla predchádzajúceho roka, na ktorý sa plán tvorby štátnych hmotných rezerv zostavuje. Túto pripomienku považuje Ministerstvo obrany SR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Z dôvodu zostavovania rozpočtu do 30.4. považujeme termín predkladania požiadaviek do 31.3. za hraničný.</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1</w:t>
            </w:r>
            <w:r>
              <w:rPr>
                <w:rFonts w:ascii="Times" w:hAnsi="Times" w:cs="Times"/>
                <w:sz w:val="25"/>
                <w:szCs w:val="25"/>
              </w:rPr>
              <w:br/>
              <w:t>Kapitola MPRV SR nesúhlasí so znením § 29 ods. 1: "Výdavky súvisiace s tvorbou štátnych hmotných rezerv na základe požiadaviek ústredných orgánov štátnej správy v zmysle § 5 odseku 5 budú spolu so súvisiacimi výdavkami na hospodárenie kryté zo záväzných limitov výdavkov kapitoly Správy rezerv znížením prideleného limitu výdavkov príslušnej kapitoly, ktorá o vytvorenie štátnych hmotných rezerv požiadala a navýšením limitu výdavkov kapitoly Správy rezerv, a to v etape prípravy návrhu rozpočtu verejnej správy na nasledujúci rozpočtový rok, resp. vo výnimočnom prípade v priebehu roka rozpočtovým opatrením Ministerstva financií Slovenskej republiky v prospech kapitoly Správy rezerv." Odôvodnenie: Limit výdavkov štátneho rozpočtu MPRV SR je už niekoľko rokov poddimenzovaný, čo spôsobuje problémy rezortu pri plnení úloh vyplývajúcich z legislatívy SR a EÚ. Z predloženého materiálu nie je jasný spôsob a metodika výpočtu objemu požadovaných finančných prostriedkov zo strany kapitoly Správy rezerv. Zároveň upozorňujeme, že gestorom programu Hospodárska mobilizácia je Ministerstvo hospodárstva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Cieľom je systematické nastavenie financovania správy rezerv, nakoľko súčasný spôsob je nefunkčný. Dôvodová správa k § 29 bola doplnená o ustanovenie, ktoré konkretizuje proces financovania.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13 ods. 3</w:t>
            </w:r>
            <w:r>
              <w:rPr>
                <w:rFonts w:ascii="Times" w:hAnsi="Times" w:cs="Times"/>
                <w:sz w:val="25"/>
                <w:szCs w:val="25"/>
              </w:rPr>
              <w:br/>
              <w:t xml:space="preserve">Navrhujeme § 13 ods. 3 nasledovne preformulovať: "Ak sa mobilizačné rezervy skladujú v skladových priestoroch Správy rezerv, ochraňovateľom je Správa rezerv. Subjekt hospodárskej mobilizácie, pre ktorý sú mobilizačné rezervy určené je povinný dodržiavať podmienky dohodnuté v zmluve uzavretej medzi ním a Správou rezerv." Odôvodnenie: § 13 ods.1; V praxi sa vyskytli zásadné problémy pri vypracovaní Zmlúv o ochraňovaní mobilizačných rezerv medzi Správou rezerv a subjektom pre ktorý sú mobilizačné rezervy určené.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Správa rezerv nie je ochraňovateľom, nakoľko ochraňovateľom mobilizačných rezerv môže byť iba subjekt hospodárskej mobilizácie, pre ktorý sú mobilizačných rezerv určené (§11 ods. 3 návrhu zákona). Na základe vznesenej pripomienky sa sankčné ustanovenia upravia v závislosti od toho, či sa mobilizačné rezervy skladujú v skladových priestoroch správy rezerv alebo ochraňovateľa.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6</w:t>
            </w:r>
            <w:r>
              <w:rPr>
                <w:rFonts w:ascii="Times" w:hAnsi="Times" w:cs="Times"/>
                <w:sz w:val="25"/>
                <w:szCs w:val="25"/>
              </w:rPr>
              <w:br/>
              <w:t xml:space="preserve">Navrhujeme § 18 ods. 6 nasledovne preformulovať: "Ocenenie mobilizačných rezerv sa vykoná na základe rozhodnutia Správy rezerv o vyčlenení mobilizačných rezerv. Ocenenie zabezpečí ochraňovateľ znaleckým posudkom alebo ocenením odbornou komisiou vymenovanou štatutárnym orgánom ochraňovateľa na základe žiadosti Správy rezerv. Ocenenie odbornou komisiou sa vykoná pri mobilizačných rezervách, ktorých evidenčná cena nepresahuje 1 659 eur za jednu mernú jednotku." Odôvodnenie: Vyžiadaním znaleckého posudku ochraňovateľom sa zabezpečí transparentnosť a rýchlosť ocenenia. Z pôvodnej dikcie nie je jasné, ktoré znalecké posudky bude objednávať Správa rezerv a ktoré ochraňovateľ. Štatutár Správy rezerv nemá žiadnu kompetenciu v pracovnoprávnych vzťahoch voči zamestnancom ochraňovateľa.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nebola akceptovaná a predmetné ustanovenie je vypustené z návrhu znenia zákona s tým, že postup sa bude realizovať podľa zákona o správe majetku štátu.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Navrhujeme doplniť ďalší paragraf pod názvom - "Povinnosti Správy rezerv", ktorý bude upravovať, do akého termínu je Správa rezerv povinná oznámiť príslušným ústredným orgánom rozpis tvorby a doplnenia mobilizačných rezerv na aktuálny rok. Odôvodnenie: Bez tejto informácie nie je možné aplikovať § 11 ods.4, v súčasne platnom zákone § 11 ods.5.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 prípade schválenia plánu tvorby vláda svojím uznesením uloží povinnosť predsedovi správy rezerv informovať príslušné orgány štátnej správy ako boli ich požiadavky vyhodnotené.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2</w:t>
            </w:r>
            <w:r>
              <w:rPr>
                <w:rFonts w:ascii="Times" w:hAnsi="Times" w:cs="Times"/>
                <w:sz w:val="25"/>
                <w:szCs w:val="25"/>
              </w:rPr>
              <w:br/>
              <w:t>Navrhujeme nahradiť slovo "príslušný" slovom "Príslušný" na úvod vety. Navrhujeme na konci § 18 ods. 2 doplniť za slovo "ochraňovateľ"slová "alebo subjekt hospodárskej mobilizácie". Odôvodnenie: Subjekt hospodárskej mobilizácie nemusí byť ochraňovateľom a stane sa ním až po uzavretí zmluvy o ochraňovaní mobilizačných rezerv a mobilizačné rezervy sú podľa jeho krízového plánu potrebné (§ 11 ods.4).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bola čiastočne akceptovaná a za slovné spojenie navrhnuté na doplnenie bolo na základe dohody pridané "v pôsobnosti príslušného ústredného orgánu štátnej správy".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n)</w:t>
            </w:r>
            <w:r>
              <w:rPr>
                <w:rFonts w:ascii="Times" w:hAnsi="Times" w:cs="Times"/>
                <w:sz w:val="25"/>
                <w:szCs w:val="25"/>
              </w:rPr>
              <w:br/>
              <w:t xml:space="preserve">Navrhujeme slová "vo výške" nahradiť slovami "do výšky". Ďalej navrhujeme vypustiť slová "najmenej však 35 000 eur". Odôvodnenie: Je potrebné zvážiť konkrétne dôsledky prípadného nevyskladnenia. Pokutu 35 000 eur by podľa navrhovaného znenia bolo možné udeliť i za nevyskladnenie mobilizačných rezerv podstatne nižších účtovných hodnôt.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Cieľom určenia sankcie pevnou sumou je transparentnosť, právna istota, nediskriminačný princíp a eliminácia dôvodov na podanie správnej žaloby. Zároveň dochádza k doplneniu ustanovenia vis maior do návrhu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3</w:t>
            </w:r>
            <w:r>
              <w:rPr>
                <w:rFonts w:ascii="Times" w:hAnsi="Times" w:cs="Times"/>
                <w:sz w:val="25"/>
                <w:szCs w:val="25"/>
              </w:rPr>
              <w:br/>
              <w:t>Navrhujeme upresniť dátum. Odôvodnenie: Termín 31. decembra je bezpredmetný, nakoľko v tom období je štátny rozpočet schválený.</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Plán bude vypracovaný na základe rozpočtovo krytých požiadaviek. Na základe návrhu MF SR bude plán tvorby predložený na rokovanie vlády SR až po schválení rozpočtu.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w:t>
            </w:r>
            <w:r>
              <w:rPr>
                <w:rFonts w:ascii="Times" w:hAnsi="Times" w:cs="Times"/>
                <w:sz w:val="25"/>
                <w:szCs w:val="25"/>
              </w:rPr>
              <w:br/>
              <w:t>Navrhujeme za § 31 ods. 1 písm. p doplniť nový odsek 2, ktorý bude znieť: "V prípade skladovania štátnych hmotných rezerv v sklade Správy rezerv podľa zmluvy medzi Správou rezerv a subjektom hospodárskej mobilizácie pre ktorý sú mobilizačné rezervy určené sa za porušenie ustanovení zákona považuje nedodržanie podmienok dohodnutých v tejto zmluve." Odôvodnenie: Ochraňovateľom je Správa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Správu rezerv nemožno považovať v zmysle navrhovanej právnej úpravy za ochraňovateľa. Ustanovenie § 30 navrhovaného znenia zákona definuje neoprávnené použitie štátnych hmotných rezerv, tzn. že požiadavka MPRV SR je v uvedenom obsiahnutá</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3</w:t>
            </w:r>
            <w:r>
              <w:rPr>
                <w:rFonts w:ascii="Times" w:hAnsi="Times" w:cs="Times"/>
                <w:sz w:val="25"/>
                <w:szCs w:val="25"/>
              </w:rPr>
              <w:br/>
              <w:t>Navrhujeme za slová "môže byť" doplniť slová "okrem Správy rezerv". Odôvodnenie: § 2 písm. b bod 4, § 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nie je akceptovaná nakoľko správa rezerv nemôže byť považovaná v zmysle navrhovaného znenia zákona za ochraňovateľa.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9</w:t>
            </w:r>
            <w:r>
              <w:rPr>
                <w:rFonts w:ascii="Times" w:hAnsi="Times" w:cs="Times"/>
                <w:sz w:val="25"/>
                <w:szCs w:val="25"/>
              </w:rPr>
              <w:br/>
              <w:t xml:space="preserve">Odporúčame § 11 ods. 9 nasledovne preformulovať: "Mobilizačné rezervy, ktoré boli použité a neboli poškodené, zničené alebo znehodnotené, vráti príslušný ochraňovateľ v lehote a na miesto určené rozhodnutím vlády, alebo rozhodnutím Správy rezerv." Odôvodnenie: Použité mobilizačné rezervy sa vrátia obvykle na miesto ich pôvodného skladovania, ktoré môže byť u ochraňovateľa a nie u Správy rezerv.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 základe výsledku z rozporového konania bolo upravené ustanovenie § 11 ods. 9 tak, že príslušné mobilizačné rezervy vráti ochraňovateľ správe rezerv v lehote a na miesto určené rozhodnutím vlády alebo rozhodnutím správy rezerv.</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 ods. 4</w:t>
            </w:r>
            <w:r>
              <w:rPr>
                <w:rFonts w:ascii="Times" w:hAnsi="Times" w:cs="Times"/>
                <w:sz w:val="25"/>
                <w:szCs w:val="25"/>
              </w:rPr>
              <w:br/>
              <w:t xml:space="preserve">Odporúčame § 18 ods. 4 vypustiť. Odôvodnenie: Nie je dôvod, aby mobilizačné rezervy neboli na základe rozhodnutia Správy rezerv presunuté, nakoľko sa toto rozhodnutie vydáva na základe prehodnotenia príslušného ústredného orgánu, ktorý posudzuje, či je vytvorenie rovnakého druhu mobilizačných rezerv potrebné pre iného ochraňovateľa (§18 ods.2).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 prípade, ak ústredný orgán štátnej správy rozhodne o vyčlenení mobilizačných rezerv, správa rezerv okrem nakladania s hnuteľným majetkom štátu podľa zákona o správe majetku štátu musí mať aj kompetenciu preradenia mobilizačných rezerv do iných druhov štátnych hmotných rezerv (§ 2 písm. b) bod 7 návrhu zákona o ŠHR).</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h)</w:t>
            </w:r>
            <w:r>
              <w:rPr>
                <w:rFonts w:ascii="Times" w:hAnsi="Times" w:cs="Times"/>
                <w:sz w:val="25"/>
                <w:szCs w:val="25"/>
              </w:rPr>
              <w:br/>
              <w:t>Odporúčame na konci vety vypustiť písmeno "a", resp. doplniť text.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16 ods. 7 a § 17 ods. 6</w:t>
            </w:r>
            <w:r>
              <w:rPr>
                <w:rFonts w:ascii="Times" w:hAnsi="Times" w:cs="Times"/>
                <w:sz w:val="25"/>
                <w:szCs w:val="25"/>
              </w:rPr>
              <w:br/>
              <w:t xml:space="preserve">Odporúčame slová "Správe rezerv" nahradiť slovom "ochraňovateľovi". Odôvodnenie: Mobilizačné rezervy sú uložené u ochraňovateľa, ktorým je subjekt hospodárskej mobilizácie alebo Správa rezerv.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nie je akceptovaná z dôvodu, že zmluva o výpožičke sa uzatvára medzi správou rezerv a požičiavateľom. Ochraňovateľ nie je zmluvnou stranou zmluvy o výpožičke mobilizačných rezerv. Na základe uvedeného je nevyhnutné, aby požičiavateľ vrátil mobilizačné rezervy (t.j. predmet výpožičky) správe rezerv ako vypožičiavateľovi.</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26 ods. 6</w:t>
            </w:r>
            <w:r>
              <w:rPr>
                <w:rFonts w:ascii="Times" w:hAnsi="Times" w:cs="Times"/>
                <w:sz w:val="25"/>
                <w:szCs w:val="25"/>
              </w:rPr>
              <w:br/>
              <w:t xml:space="preserve">Odporúčame slová "Správe rezerv" nahradiť slovom "ochraňovateľovi". Odôvodnenie: Pohotovostné zásoby nemusia byť skladované len v skladoch Správy rezerv (§22 ods. 2).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Zmluva o nájme pohotovostných zásob je zmluvný vzťah medzi prenajímateľom (správa rezerv) a nájomcom. Zmluva nepochybne musí obsahovať špecifikáciu miesta vyskladnenia a naskladnenia požadovaných pohotovostných zásob, čo správa rezerv nespochybňuje. Zmluvu o nájme pohotovostných zásob uzatvára za prenajímateľa správa rezerv a nie ochraňovateľ pohotovostných zásob. Správcom majetku štátu (pohotovostných zásob) je správa rezerv a nie ochraňovateľ pohotovostných zásob.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e)</w:t>
            </w:r>
            <w:r>
              <w:rPr>
                <w:rFonts w:ascii="Times" w:hAnsi="Times" w:cs="Times"/>
                <w:sz w:val="25"/>
                <w:szCs w:val="25"/>
              </w:rPr>
              <w:br/>
              <w:t xml:space="preserve">Odporúčame slová "vo výške účtovnej hodnoty nahradiť slovami "vo výške škody". Odôvodnenie: Je potrebné uhradiť výšku spôsobenej škody a nie účtovnú hodnotu poškodených mobilizačných rezerv.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Správa rezerv na formulácii trvá, nakoľko účtovníctve vedie zásoby štátnych hmotných rezerv v evidenčnej cene.</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j)</w:t>
            </w:r>
            <w:r>
              <w:rPr>
                <w:rFonts w:ascii="Times" w:hAnsi="Times" w:cs="Times"/>
                <w:sz w:val="25"/>
                <w:szCs w:val="25"/>
              </w:rPr>
              <w:br/>
              <w:t xml:space="preserve">Odporúčame slová "vo výške" nahradiť slovami "do výšky". Odôvodnenie: Je potrebné zvážiť dobu a príčiny porušenia lehoty.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Formuláciu "vo výške" považujeme za vecne správnu, pričom cieľom je jednoznačnosť sankcie a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c)</w:t>
            </w:r>
            <w:r>
              <w:rPr>
                <w:rFonts w:ascii="Times" w:hAnsi="Times" w:cs="Times"/>
                <w:sz w:val="25"/>
                <w:szCs w:val="25"/>
              </w:rPr>
              <w:br/>
              <w:t xml:space="preserve">Odporúčame slová "vo výške" nahradiť slovami "do výšky". Odôvodnenie: Výšku sankcie je potrebné zvážiť podľa konkrétneho rozsahu porušenia zmluvy o ochraňovaní.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Formuláciu "vo výške" považujeme za vecne správnu, pričom cieľom je jednoznačnosť sankcie a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d) a h)</w:t>
            </w:r>
            <w:r>
              <w:rPr>
                <w:rFonts w:ascii="Times" w:hAnsi="Times" w:cs="Times"/>
                <w:sz w:val="25"/>
                <w:szCs w:val="25"/>
              </w:rPr>
              <w:br/>
              <w:t xml:space="preserve">Odporúčame slová "vo výške" nahradiť slovami "do výšky". Odôvodnenie: Výšku sankcie je potrebné zvážiť podľa všeobecnej hodnoty mobilizačných rezerv alebo konkrétneho rozsahu možných následkov.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Formuláciu "vo výške" považujeme za vecne správnu, pričom cieľom je jednoznačnosť sankcie a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o)</w:t>
            </w:r>
            <w:r>
              <w:rPr>
                <w:rFonts w:ascii="Times" w:hAnsi="Times" w:cs="Times"/>
                <w:sz w:val="25"/>
                <w:szCs w:val="25"/>
              </w:rPr>
              <w:br/>
              <w:t xml:space="preserve">Odporúčame slová "vo výške" nahradiť slovami "do výšky".Odôvodnenie: Je potrebné zvážiť dobu a následky nedodržania lehoty na vrátenie.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Formuláciu "vo výške" považujeme za vecne správnu, pričom cieľom je jednoznačnosť sankcie a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p)</w:t>
            </w:r>
            <w:r>
              <w:rPr>
                <w:rFonts w:ascii="Times" w:hAnsi="Times" w:cs="Times"/>
                <w:sz w:val="25"/>
                <w:szCs w:val="25"/>
              </w:rPr>
              <w:br/>
              <w:t xml:space="preserve">Odporúčame slová "vo výške" nahradiť slovami "do výšky".Odôvodnenie: Je potrebné zvážiť dobu a následky nevykonaného ošetrenia.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Formuláciu "vo výške" považujeme za vecne správnu, pričom cieľom je jednoznačnosť sankcie a odstránenie subjektívneho faktora pri určovaní výšky pokuty.</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5</w:t>
            </w:r>
            <w:r>
              <w:rPr>
                <w:rFonts w:ascii="Times" w:hAnsi="Times" w:cs="Times"/>
                <w:sz w:val="25"/>
                <w:szCs w:val="25"/>
              </w:rPr>
              <w:br/>
              <w:t>Odporúčame upraviť gramaticky správne slovo "odsekov".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5 a 6</w:t>
            </w:r>
            <w:r>
              <w:rPr>
                <w:rFonts w:ascii="Times" w:hAnsi="Times" w:cs="Times"/>
                <w:sz w:val="25"/>
                <w:szCs w:val="25"/>
              </w:rPr>
              <w:br/>
              <w:t>Odporúčame upraviť gramaticky správne slovo "rozhodnutia".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g)</w:t>
            </w:r>
            <w:r>
              <w:rPr>
                <w:rFonts w:ascii="Times" w:hAnsi="Times" w:cs="Times"/>
                <w:sz w:val="25"/>
                <w:szCs w:val="25"/>
              </w:rPr>
              <w:br/>
              <w:t xml:space="preserve">Odporúčame vypustiť § 31 ods. 1 písm. g. Odôvodnenie: Neúčelnosť resp. účelnosť mobilizačných rezerv sa posudzuje v Správe o mobilizačných rezervách (§11 ods.11) a nepodanie tejto Správy je sankcionované podľa §31 ods.1 písm. b). Ak by sa stali mobilizačné rezervy pre ochraňovateľa neúčelné nemá pre neho význam ďalej ich ochraňovať a je v jeho záujme podať ihneď návrh na vyčlenenie.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1</w:t>
            </w:r>
            <w:r>
              <w:rPr>
                <w:rFonts w:ascii="Times" w:hAnsi="Times" w:cs="Times"/>
                <w:sz w:val="25"/>
                <w:szCs w:val="25"/>
              </w:rPr>
              <w:br/>
              <w:t>V § 29 ods. 1 žiadame vypustiť druhú vetu. Odôvodnenie: Podľa § 4 ods. 2 písm. a) Správa rezerv zabezpečuje tvorbu, financovanie, hospodárenie a kontrolu štátnych hmotných rezerv.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Dôvodová správa k § 29 ods. 1 bude vyprecizovaná tak, aby bolo zrejmé, že v prípade nepridelenia dostatočných finančných prostriedkov príslušnému ÚOŠS zo strany MF SR sa vznesená požiadavka nebude realizovať.</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f)</w:t>
            </w:r>
            <w:r>
              <w:rPr>
                <w:rFonts w:ascii="Times" w:hAnsi="Times" w:cs="Times"/>
                <w:sz w:val="25"/>
                <w:szCs w:val="25"/>
              </w:rPr>
              <w:br/>
              <w:t>Za slová "v § 30" odporúčame doplniť slová "a podľa určenia podľa § 6 až §10, § 11 až §18 a § 19 až § 28. Odôvodnenie: Povinnosti ochraňovateľa sú podrobnejšie špecifikované v uvedených paragrafoch.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Navrhované ustanovenie § 2 písm. f) bolo na základe vznesenej pripomienky upravené.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Doložke vplyvov</w:t>
            </w:r>
            <w:r>
              <w:rPr>
                <w:rFonts w:ascii="Times" w:hAnsi="Times" w:cs="Times"/>
                <w:sz w:val="25"/>
                <w:szCs w:val="25"/>
              </w:rPr>
              <w:br/>
              <w:t>Odporúčame v doložke vplyvov doplniť časť 4 (informácia o dotknutých subjektoch).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Návrhu uznesenia vlády</w:t>
            </w:r>
            <w:r>
              <w:rPr>
                <w:rFonts w:ascii="Times" w:hAnsi="Times" w:cs="Times"/>
                <w:sz w:val="25"/>
                <w:szCs w:val="25"/>
              </w:rPr>
              <w:br/>
              <w:t>Odporúčame v návrhu uznesenia vlády doplniť číslo materiálu.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Číslo materiálu v návrhu uznesenia prideľuje Úrad vlády SR.</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Odporúčame znenie navrhovaného textu vlastného materiálu zosúladiť s Legislatívnymi pravidlami vlády in concreto prílohou č. 1, bodom 22.7</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23 ods. 6</w:t>
            </w:r>
            <w:r>
              <w:rPr>
                <w:rFonts w:ascii="Times" w:hAnsi="Times" w:cs="Times"/>
                <w:sz w:val="25"/>
                <w:szCs w:val="25"/>
              </w:rPr>
              <w:br/>
              <w:t xml:space="preserve">Odporúčame slová "obmeny v prípade hroziacej škody" nahradiť slovami "obmeny, ak hrozí škoda".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Uvedenú formuláciu považujeme za vecne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3</w:t>
            </w:r>
            <w:r>
              <w:rPr>
                <w:rFonts w:ascii="Times" w:hAnsi="Times" w:cs="Times"/>
                <w:sz w:val="25"/>
                <w:szCs w:val="25"/>
              </w:rPr>
              <w:br/>
              <w:t>Odporúčame v prvej vete slovo "jeden" za slovami "vždy na" vypustiť ako nadbytočné, slová "a to" za slovami "kalendárny rok" vypustiť ako nadbytočné, za slovom "predchádzajúceho" vložiť slovo "kalendárneho". V druhej vete odporúčame slová "V prípade nepridelenia" nahradiť slovami "Ak nedôjde k prideleniu". Ide o legislatívno-technické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Navrhované úpravy boli v texte zákona čiastočne vykonané.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4 ods. 2 písm. g</w:t>
            </w:r>
            <w:r>
              <w:rPr>
                <w:rFonts w:ascii="Times" w:hAnsi="Times" w:cs="Times"/>
                <w:sz w:val="25"/>
                <w:szCs w:val="25"/>
              </w:rPr>
              <w:br/>
              <w:t xml:space="preserve">Odporúčame bližšie špecifikovať v texte materiálu o poskytovanie akých služieb za úhradu ide.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Činnosti a služby, ktoré môže správa rezerv poskytovať za úhradu budú vyšpecifikované v interných predpisoch správy rezerv po prijatí návrhu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8 ods. 3</w:t>
            </w:r>
            <w:r>
              <w:rPr>
                <w:rFonts w:ascii="Times" w:hAnsi="Times" w:cs="Times"/>
                <w:sz w:val="25"/>
                <w:szCs w:val="25"/>
              </w:rPr>
              <w:br/>
              <w:t>Odporúčame čiarku za slovom "rezerv" nahradiť bodkočiarkou a slovo "pričom" vypustiť ako nadbytočné. Rovnaká pripomienka platí aj pre odsek 5.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 písm. b</w:t>
            </w:r>
            <w:r>
              <w:rPr>
                <w:rFonts w:ascii="Times" w:hAnsi="Times" w:cs="Times"/>
                <w:sz w:val="25"/>
                <w:szCs w:val="25"/>
              </w:rPr>
              <w:br/>
              <w:t xml:space="preserve">Odporúčame legislatívnu skratku "Správa rezerv" používať v celom texte materiálu v súlade s Legislatívnymi pravidlami vlády, bodom 9.1 Legislatívno-technických pokynov. Rovnako odporúčame v poznámke pod čiarou k odkazu 1 vypustiť slová "v znení neskorších predpisov" ako nadbytočné.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w:t>
            </w:r>
            <w:r>
              <w:rPr>
                <w:rFonts w:ascii="Times" w:hAnsi="Times" w:cs="Times"/>
                <w:sz w:val="25"/>
                <w:szCs w:val="25"/>
              </w:rPr>
              <w:br/>
              <w:t xml:space="preserve">Odporúčame opakujúce sa slovo "za" presunúť do úvodnej vety.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6 písm. e</w:t>
            </w:r>
            <w:r>
              <w:rPr>
                <w:rFonts w:ascii="Times" w:hAnsi="Times" w:cs="Times"/>
                <w:sz w:val="25"/>
                <w:szCs w:val="25"/>
              </w:rPr>
              <w:br/>
              <w:t xml:space="preserve">Odporúčame slová "a telefónne číslo" nahradiť slovami "a kontaktné údaje". Rovnaká pripomienka platí aj pre písmeno f).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Uvedenú formuláciu považujeme za vecne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9 ods. 3</w:t>
            </w:r>
            <w:r>
              <w:rPr>
                <w:rFonts w:ascii="Times" w:hAnsi="Times" w:cs="Times"/>
                <w:sz w:val="25"/>
                <w:szCs w:val="25"/>
              </w:rPr>
              <w:br/>
              <w:t>Odporúčame slová "aspoň" vypustiť ako nadbytočné.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Slovo "aspoň" bolo nahradené slovom "najmenej".</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26 ods. 5</w:t>
            </w:r>
            <w:r>
              <w:rPr>
                <w:rFonts w:ascii="Times" w:hAnsi="Times" w:cs="Times"/>
                <w:sz w:val="25"/>
                <w:szCs w:val="25"/>
              </w:rPr>
              <w:br/>
              <w:t xml:space="preserve">Odporúčame slová "budú dohodnuté v zmluve" nahradiť slovami "tvoria súčasť zmluvy".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16 ods. 6</w:t>
            </w:r>
            <w:r>
              <w:rPr>
                <w:rFonts w:ascii="Times" w:hAnsi="Times" w:cs="Times"/>
                <w:sz w:val="25"/>
                <w:szCs w:val="25"/>
              </w:rPr>
              <w:br/>
              <w:t xml:space="preserve">Odporúčame slová "budú dohodnuté v zmluve" nahradiť slovami "tvoria súčasť zmluvy". rovnaká pripomienka platí aj pre § 17 odsek 5.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Navrhované úpravy boli v texte zákona čiastočne vykonané.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13 ods. 5</w:t>
            </w:r>
            <w:r>
              <w:rPr>
                <w:rFonts w:ascii="Times" w:hAnsi="Times" w:cs="Times"/>
                <w:sz w:val="25"/>
                <w:szCs w:val="25"/>
              </w:rPr>
              <w:br/>
              <w:t xml:space="preserve">Odporúčame slová "ktorý ich je povinný" nahradiť slovami "ktorý je povinný vzniknuté škody".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13 ods. 4</w:t>
            </w:r>
            <w:r>
              <w:rPr>
                <w:rFonts w:ascii="Times" w:hAnsi="Times" w:cs="Times"/>
                <w:sz w:val="25"/>
                <w:szCs w:val="25"/>
              </w:rPr>
              <w:br/>
              <w:t xml:space="preserve">Odporúčame slová "ktorý jej ochraňovateľ predkladá" nahradiť slovami "ktorý ochraňovateľ predkladá správe rezerv".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24 ods. 2</w:t>
            </w:r>
            <w:r>
              <w:rPr>
                <w:rFonts w:ascii="Times" w:hAnsi="Times" w:cs="Times"/>
                <w:sz w:val="25"/>
                <w:szCs w:val="25"/>
              </w:rPr>
              <w:br/>
              <w:t xml:space="preserve">Odporúčame slová "na cenové rozdiely" nahradiť slovami " na pokrytie cenových rozdielov".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6</w:t>
            </w:r>
            <w:r>
              <w:rPr>
                <w:rFonts w:ascii="Times" w:hAnsi="Times" w:cs="Times"/>
                <w:sz w:val="25"/>
                <w:szCs w:val="25"/>
              </w:rPr>
              <w:br/>
              <w:t xml:space="preserve">Odporúčame slová "na použitie" nahradiť slovami "o poskytnutie", v písmene a) slová "ktoré si požiadavku uplatnili" nahradiť slovami "ktoré o poskytnutie pohotovostných zásob požiadali" , písmene b) slová "požiadavky, určená" nahradiť slovami "poskytnutie určené". Ide o legislatívno technické pripomienky.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Navrhované úpravy boli v texte zákona čiastočne vykonané.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17 ods. 2</w:t>
            </w:r>
            <w:r>
              <w:rPr>
                <w:rFonts w:ascii="Times" w:hAnsi="Times" w:cs="Times"/>
                <w:sz w:val="25"/>
                <w:szCs w:val="25"/>
              </w:rPr>
              <w:br/>
              <w:t xml:space="preserve">Odporúčame slová "na žiadosť" nahradiť slovami "so žiadosťou". Ide o gramatickú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7</w:t>
            </w:r>
            <w:r>
              <w:rPr>
                <w:rFonts w:ascii="Times" w:hAnsi="Times" w:cs="Times"/>
                <w:sz w:val="25"/>
                <w:szCs w:val="25"/>
              </w:rPr>
              <w:br/>
              <w:t xml:space="preserve">Odporúčame slová "podľa osobitných predpisov" nahradiť slovami "podľa osobitného predpisu" a upraviť poznámku pod čiarou k odkazu 13).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 odseku 7 bola použitá nová formulácia. V poznámke pod čiarou sa použila skrátená citácia podľa bodu 47.2 legislatívnych pravidiel vlády SR.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9 ods. 1</w:t>
            </w:r>
            <w:r>
              <w:rPr>
                <w:rFonts w:ascii="Times" w:hAnsi="Times" w:cs="Times"/>
                <w:sz w:val="25"/>
                <w:szCs w:val="25"/>
              </w:rPr>
              <w:br/>
              <w:t>Odporúčame slová "prípadov ustanovených" vypustiť ako nadbytočné a slovo "Uvoľnenie" nahradiť slovom "Uvoľňovanie". Ide o legislatívno-technické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Znenie odseku považujeme za jednoznačné.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2</w:t>
            </w:r>
            <w:r>
              <w:rPr>
                <w:rFonts w:ascii="Times" w:hAnsi="Times" w:cs="Times"/>
                <w:sz w:val="25"/>
                <w:szCs w:val="25"/>
              </w:rPr>
              <w:br/>
              <w:t xml:space="preserve">Odporúčame slová "sa môžu" nahradiť slovami "je možné" a za slovami "ropnej núdze," vypustiť čiarku a vložiť spojku "a".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Navrhované úpravy boli v texte zákona čiastočne vykonané.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14 ods. 6</w:t>
            </w:r>
            <w:r>
              <w:rPr>
                <w:rFonts w:ascii="Times" w:hAnsi="Times" w:cs="Times"/>
                <w:sz w:val="25"/>
                <w:szCs w:val="25"/>
              </w:rPr>
              <w:br/>
              <w:t xml:space="preserve">Odporúčame slová "v prípade hroziacej škody" nahradiť slovami "Ak hrozí vznik škody". Rovnaká pripomienka platí aj pre § 15 odsek 5.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Uvedenú formuláciu považujeme za vecne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24 ods. 5</w:t>
            </w:r>
            <w:r>
              <w:rPr>
                <w:rFonts w:ascii="Times" w:hAnsi="Times" w:cs="Times"/>
                <w:sz w:val="25"/>
                <w:szCs w:val="25"/>
              </w:rPr>
              <w:br/>
              <w:t xml:space="preserve">Odporúčame slová "v prípade hroziacej" nahradiť slovami "ak hrozí vznik".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Uvedenú formuláciu považujeme za vecne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2</w:t>
            </w:r>
            <w:r>
              <w:rPr>
                <w:rFonts w:ascii="Times" w:hAnsi="Times" w:cs="Times"/>
                <w:sz w:val="25"/>
                <w:szCs w:val="25"/>
              </w:rPr>
              <w:br/>
              <w:t xml:space="preserve">Odporúčame slová "V prípade nedostatku" nahradiť slovami " Ak nastane nedostatok". 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4</w:t>
            </w:r>
            <w:r>
              <w:rPr>
                <w:rFonts w:ascii="Times" w:hAnsi="Times" w:cs="Times"/>
                <w:sz w:val="25"/>
                <w:szCs w:val="25"/>
              </w:rPr>
              <w:br/>
              <w:t>Odporúčame slová "v prípade zostavenia plánu" nahradiť slovami "ak bol zostavený plán".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1</w:t>
            </w:r>
            <w:r>
              <w:rPr>
                <w:rFonts w:ascii="Times" w:hAnsi="Times" w:cs="Times"/>
                <w:sz w:val="25"/>
                <w:szCs w:val="25"/>
              </w:rPr>
              <w:br/>
              <w:t xml:space="preserve">Odporúčame slová "v zmysle" nahradiť slovom "podľa", slovo "resp." slovom "alebo" a legislatívnu skratku "Ministerstvo financií" upraviť podľa bodu 9.1 legislatívno-technických pokynov. Ide o legislatívno-technické pripomienky.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 xml:space="preserve">Odporúčame slovo "2016" nahradiť slovom "2017".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Formulácia je vecne správna nakoľko úloha vyplýva z plánu legislatívnych úloh vlády Slovenskej republiky na rok 2016.</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16 ods. 7</w:t>
            </w:r>
            <w:r>
              <w:rPr>
                <w:rFonts w:ascii="Times" w:hAnsi="Times" w:cs="Times"/>
                <w:sz w:val="25"/>
                <w:szCs w:val="25"/>
              </w:rPr>
              <w:br/>
              <w:t xml:space="preserve">Odporúčame slovo "ich" presunúť za slovo "povinný".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Formuláciu považujeme za vecne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8 ods. 2</w:t>
            </w:r>
            <w:r>
              <w:rPr>
                <w:rFonts w:ascii="Times" w:hAnsi="Times" w:cs="Times"/>
                <w:sz w:val="25"/>
                <w:szCs w:val="25"/>
              </w:rPr>
              <w:br/>
              <w:t>Odporúčame slovo "jednu" nahradiť slovom "niektorú".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14 ods. 2</w:t>
            </w:r>
            <w:r>
              <w:rPr>
                <w:rFonts w:ascii="Times" w:hAnsi="Times" w:cs="Times"/>
                <w:sz w:val="25"/>
                <w:szCs w:val="25"/>
              </w:rPr>
              <w:br/>
              <w:t xml:space="preserve">Odporúčame slovo "možno" nahradiť slovami "je možné".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11</w:t>
            </w:r>
            <w:r>
              <w:rPr>
                <w:rFonts w:ascii="Times" w:hAnsi="Times" w:cs="Times"/>
                <w:sz w:val="25"/>
                <w:szCs w:val="25"/>
              </w:rPr>
              <w:br/>
              <w:t xml:space="preserve">Odporúčame slovo "prípadne" vypustiť ako nadbytočné.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6 ods. 2</w:t>
            </w:r>
            <w:r>
              <w:rPr>
                <w:rFonts w:ascii="Times" w:hAnsi="Times" w:cs="Times"/>
                <w:sz w:val="25"/>
                <w:szCs w:val="25"/>
              </w:rPr>
              <w:br/>
              <w:t>Odporúčame slovo "stanovené" nahradiť slovom "ustanovené".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Formuláciu považujeme za vecne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6 ods. 3</w:t>
            </w:r>
            <w:r>
              <w:rPr>
                <w:rFonts w:ascii="Times" w:hAnsi="Times" w:cs="Times"/>
                <w:sz w:val="25"/>
                <w:szCs w:val="25"/>
              </w:rPr>
              <w:br/>
              <w:t xml:space="preserve">Odporúčame slovo "také" vypustiť ako nadbytočné.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14 ods. 7</w:t>
            </w:r>
            <w:r>
              <w:rPr>
                <w:rFonts w:ascii="Times" w:hAnsi="Times" w:cs="Times"/>
                <w:sz w:val="25"/>
                <w:szCs w:val="25"/>
              </w:rPr>
              <w:br/>
              <w:t xml:space="preserve">Odporúčame slovo "takto" vypustiť ako nadbytočné.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13 ods. 7</w:t>
            </w:r>
            <w:r>
              <w:rPr>
                <w:rFonts w:ascii="Times" w:hAnsi="Times" w:cs="Times"/>
                <w:sz w:val="25"/>
                <w:szCs w:val="25"/>
              </w:rPr>
              <w:br/>
              <w:t xml:space="preserve">Odporúčame slovo "uhradí" nahradiť slovom "uhrádza".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22 ods. 7</w:t>
            </w:r>
            <w:r>
              <w:rPr>
                <w:rFonts w:ascii="Times" w:hAnsi="Times" w:cs="Times"/>
                <w:sz w:val="25"/>
                <w:szCs w:val="25"/>
              </w:rPr>
              <w:br/>
              <w:t xml:space="preserve">Odporúčame slovo "uhradí" nahradiť slovom "uhrádza".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5</w:t>
            </w:r>
            <w:r>
              <w:rPr>
                <w:rFonts w:ascii="Times" w:hAnsi="Times" w:cs="Times"/>
                <w:sz w:val="25"/>
                <w:szCs w:val="25"/>
              </w:rPr>
              <w:br/>
              <w:t xml:space="preserve">Odporúčame slovo" "rozhodnitia" nahradiť slovom "rozhodnutia" a slovo "najmä" vypustiť ako nadbytočné.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h</w:t>
            </w:r>
            <w:r>
              <w:rPr>
                <w:rFonts w:ascii="Times" w:hAnsi="Times" w:cs="Times"/>
                <w:sz w:val="25"/>
                <w:szCs w:val="25"/>
              </w:rPr>
              <w:br/>
              <w:t xml:space="preserve">Odporúčame spojku "a" na konci písmena h) vypustiť.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3</w:t>
            </w:r>
            <w:r>
              <w:rPr>
                <w:rFonts w:ascii="Times" w:hAnsi="Times" w:cs="Times"/>
                <w:sz w:val="25"/>
                <w:szCs w:val="25"/>
              </w:rPr>
              <w:br/>
              <w:t xml:space="preserve">Odporúčame upraviť odkaz k poznámke pod čiarou k odkazu 22).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Odporúčame v celom texte slovo "odsek" a jeho gramatické tvary používať v súlade s Legislatívnymi pravidlami vlády, konkrétne bodom 22.7 Legislatívno-technických pokynov.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a</w:t>
            </w:r>
            <w:r>
              <w:rPr>
                <w:rFonts w:ascii="Times" w:hAnsi="Times" w:cs="Times"/>
                <w:sz w:val="25"/>
                <w:szCs w:val="25"/>
              </w:rPr>
              <w:br/>
              <w:t>Odporúčame v poznámke pod čiarou k odkazu 4) "§" pred číslovkou "470" vypustiť, za slovom "zákonník" vypustiť slová "v znení neskorších predpisov" a za slovami "niektorých zákonov" vložiť slová "v znení neskorších predpisov". Ide o legislatívno-technické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w:t>
            </w:r>
            <w:r>
              <w:rPr>
                <w:rFonts w:ascii="Times" w:hAnsi="Times" w:cs="Times"/>
                <w:sz w:val="25"/>
                <w:szCs w:val="25"/>
              </w:rPr>
              <w:br/>
              <w:t xml:space="preserve">Odporúčame v poznámke pod čiarou k odkazu 6) za slová "§ 3" vložiť slová "ods. 2" ,v ktorom je zadefinovaná mimoriadna udalosť a v poznámke pod čiarou k odkazu 7) za slová "§ 11" vložiť slová "ods. 4 a 5", ktoré definujú II. a III.stupeň povodňovej aktivity. Ide o legislatívno-technické pripomienky.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13</w:t>
            </w:r>
            <w:r>
              <w:rPr>
                <w:rFonts w:ascii="Times" w:hAnsi="Times" w:cs="Times"/>
                <w:sz w:val="25"/>
                <w:szCs w:val="25"/>
              </w:rPr>
              <w:br/>
              <w:t>Odporúčame v poznámke pod čiarou k odkazu 7) upraviť jej znenie do podoby skrátenej citácie z dôvodu skoršieho výskytu.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Máme za to, že zákon uvedený v poznámke pod čiarkou k odkazu 7) je použitý prvýkrát.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18</w:t>
            </w:r>
            <w:r>
              <w:rPr>
                <w:rFonts w:ascii="Times" w:hAnsi="Times" w:cs="Times"/>
                <w:sz w:val="25"/>
                <w:szCs w:val="25"/>
              </w:rPr>
              <w:br/>
              <w:t xml:space="preserve">Odporúčame vzhľadom na rozdelenie predmetných foriem hospodárenia s mobilizačnými rezervami v § 12 zadefinovať ich jednotlivo, alebo upraviť § 12 podľa nadpisu navrhovaného v § 18.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Správa rezerv považuje navrhovanú formuláciu za vecne správnu.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8</w:t>
            </w:r>
            <w:r>
              <w:rPr>
                <w:rFonts w:ascii="Times" w:hAnsi="Times" w:cs="Times"/>
                <w:sz w:val="25"/>
                <w:szCs w:val="25"/>
              </w:rPr>
              <w:br/>
              <w:t xml:space="preserve">Odporúčame za slovami "poškodené tak, že" vložiť slovo "ich" a dávame na zváženie pri lehote "do 10 dní" špecifikáciu, či pôjde o kalendárne dni,alebo o pracovné dni. Ide o legislatívno-technické pripomienky.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Navrhované úpravy boli v texte zákona čiastočne vykonané.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10</w:t>
            </w:r>
            <w:r>
              <w:rPr>
                <w:rFonts w:ascii="Times" w:hAnsi="Times" w:cs="Times"/>
                <w:sz w:val="25"/>
                <w:szCs w:val="25"/>
              </w:rPr>
              <w:br/>
              <w:t xml:space="preserve">Odporúčame za slovami "zásob ako" slovo "podľa" nahradiť slovami "sú uvedené v".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Navrhované úpravy boli v texte zákona čiastočne vykonané.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12</w:t>
            </w:r>
            <w:r>
              <w:rPr>
                <w:rFonts w:ascii="Times" w:hAnsi="Times" w:cs="Times"/>
                <w:sz w:val="25"/>
                <w:szCs w:val="25"/>
              </w:rPr>
              <w:br/>
              <w:t>Odporúčame za slovom "nasledujúci" vložiť slovo "kalendárny". Ide o legislatívno-technickú pripomienku.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2</w:t>
            </w:r>
            <w:r>
              <w:rPr>
                <w:rFonts w:ascii="Times" w:hAnsi="Times" w:cs="Times"/>
                <w:sz w:val="25"/>
                <w:szCs w:val="25"/>
              </w:rPr>
              <w:br/>
              <w:t xml:space="preserve">Odporúčame za slovom "oprávnená" vložiť slovo "písomne" a upraviť poznámku pod čiarou k odkazu 21). Ide o legislatívno-technické pripomienky.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22 ods. 4</w:t>
            </w:r>
            <w:r>
              <w:rPr>
                <w:rFonts w:ascii="Times" w:hAnsi="Times" w:cs="Times"/>
                <w:sz w:val="25"/>
                <w:szCs w:val="25"/>
              </w:rPr>
              <w:br/>
              <w:t xml:space="preserve">Odporúčame za slovom "predchádzajúceho" vložiť slovo "kalendárneho" Rovnaká pripomienka platí pre odsek 6.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6</w:t>
            </w:r>
            <w:r>
              <w:rPr>
                <w:rFonts w:ascii="Times" w:hAnsi="Times" w:cs="Times"/>
                <w:sz w:val="25"/>
                <w:szCs w:val="25"/>
              </w:rPr>
              <w:br/>
              <w:t xml:space="preserve">Odporúčame za slovom "predchádzajúceho" vložiť slovo "kalendárneho".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13 ods. 6</w:t>
            </w:r>
            <w:r>
              <w:rPr>
                <w:rFonts w:ascii="Times" w:hAnsi="Times" w:cs="Times"/>
                <w:sz w:val="25"/>
                <w:szCs w:val="25"/>
              </w:rPr>
              <w:br/>
              <w:t xml:space="preserve">Odporúčame za slovom "predchádzajúceho" vložiť slovo "kalendárneho".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4</w:t>
            </w:r>
            <w:r>
              <w:rPr>
                <w:rFonts w:ascii="Times" w:hAnsi="Times" w:cs="Times"/>
                <w:sz w:val="25"/>
                <w:szCs w:val="25"/>
              </w:rPr>
              <w:br/>
              <w:t xml:space="preserve">Odporúčame za slovom "predchádzajúceho" vložiť slovo" kalendárneho".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MŠVVaŠSR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28 ods. 1</w:t>
            </w:r>
            <w:r>
              <w:rPr>
                <w:rFonts w:ascii="Times" w:hAnsi="Times" w:cs="Times"/>
                <w:sz w:val="25"/>
                <w:szCs w:val="25"/>
              </w:rPr>
              <w:br/>
              <w:t xml:space="preserve">Odporúčame zvážiť špecifikáciu postupu a formy, akou bude dochádzať k vyčleneniu. Ide o legislatívno-technickú pripomienku.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Navrhovanú formuláciu považujeme za vecne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návrhu</w:t>
            </w:r>
            <w:r>
              <w:rPr>
                <w:rFonts w:ascii="Times" w:hAnsi="Times" w:cs="Times"/>
                <w:sz w:val="25"/>
                <w:szCs w:val="25"/>
              </w:rPr>
              <w:br/>
              <w:t xml:space="preserve">Návrh zákona odporúčame nečleniť na čl. I a čl. II a ustanovenie o účinnosti zákona uviesť ako § 37. Zároveň v tejto súvislosti upraviť aj dôvodovú správu osobitnú časť.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názvu</w:t>
            </w:r>
            <w:r>
              <w:rPr>
                <w:rFonts w:ascii="Times" w:hAnsi="Times" w:cs="Times"/>
                <w:sz w:val="25"/>
                <w:szCs w:val="25"/>
              </w:rPr>
              <w:br/>
              <w:t>Názov zákona odporúčame upraviť podľa bodu 18 Prílohy č. 1 k Legislatívnym pravidlám vlády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4</w:t>
            </w:r>
            <w:r>
              <w:rPr>
                <w:rFonts w:ascii="Times" w:hAnsi="Times" w:cs="Times"/>
                <w:sz w:val="25"/>
                <w:szCs w:val="25"/>
              </w:rPr>
              <w:br/>
              <w:t xml:space="preserve">V § 11 odporúčame nové znenie ods. 4: „(4) Mobilizačné rezervy sa vytvárajú na základe požiadaviek subjektov hospodárskej mobilizácie, ktorým bolo v rozhodnutí o určení za subjekt hospodárskej mobilizácie uložené opatrenie tvorba štátnych hmotných rezerv. Príslušné ústredné orgány štátnej správy po porovnaní s krízovými plánmi a následnom vyhodnotení predkladajú Správe rezerv súhrnnú a odôvodnenú požiadavku na tvorbu mobilizačných rezerv v členení za jednotlivých ochraňovateľov mobilizačných rezerv a jednotlivé subjekty hospodárskej mobilizácie, ktorí nie sú ochraňovateľmi do 31. marca predchádzajúceho roku, na ktorý sa plán tvorby mobilizačných rezerv zostavuje.“ V novom znení ustanovenia navrhujeme vhodnejšiu a presnejšiu formuláciu systému uplatňovania požiadaviek na tvorbu mobilizačných rezerv.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Formulácia je podľa nášho názoru vecne správna.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2</w:t>
            </w:r>
            <w:r>
              <w:rPr>
                <w:rFonts w:ascii="Times" w:hAnsi="Times" w:cs="Times"/>
                <w:sz w:val="25"/>
                <w:szCs w:val="25"/>
              </w:rPr>
              <w:br/>
              <w:t xml:space="preserve">V § 11 ods. 2 slovo „skončenia“ nahradiť slovom „odvolania“, v súlade so zákonom Národnej rady Slovenskej republiky č. 42/1994 Z. z. o civilnej ochrane obyvateľstva v znení neskorších predpisov.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5</w:t>
            </w:r>
            <w:r>
              <w:rPr>
                <w:rFonts w:ascii="Times" w:hAnsi="Times" w:cs="Times"/>
                <w:sz w:val="25"/>
                <w:szCs w:val="25"/>
              </w:rPr>
              <w:br/>
              <w:t>V § 11 ods. 5 a 6 odporúčame slovo „rozhodnitia“ nahradiť slovom „rozhodnutia“, gramatická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7</w:t>
            </w:r>
            <w:r>
              <w:rPr>
                <w:rFonts w:ascii="Times" w:hAnsi="Times" w:cs="Times"/>
                <w:sz w:val="25"/>
                <w:szCs w:val="25"/>
              </w:rPr>
              <w:br/>
              <w:t>V § 11 ods. 7 v druhej vete za slovo „určenie“ doplniť slovo „použitia,“, vypustiť slová „prípadne odovzdania a“ a na konci vety doplniť slová „a termín vrátenia.“. V poslednej vete nahradiť slová „štátnych hmotných“ slovom „mobilizačných“. Spresňuje sa obsah rozhodnutia vydaného správou rezerv a názov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Prvá veta pripomienky bola akceptovaná a zapracovaná. Navrhované znenie správy rezerv v druhej časti pripomienky ostáva nezmenené vzhľadom na to, že sa jedná o v sankciách zavedený termín „neoprávnené použitie štátnych hmotných rezerv“.</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8</w:t>
            </w:r>
            <w:r>
              <w:rPr>
                <w:rFonts w:ascii="Times" w:hAnsi="Times" w:cs="Times"/>
                <w:sz w:val="25"/>
                <w:szCs w:val="25"/>
              </w:rPr>
              <w:br/>
              <w:t>V § 11 ods. 8 slovo „spracuje“ nahradiť vhodnejším slovom „vypracuje“.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9</w:t>
            </w:r>
            <w:r>
              <w:rPr>
                <w:rFonts w:ascii="Times" w:hAnsi="Times" w:cs="Times"/>
                <w:sz w:val="25"/>
                <w:szCs w:val="25"/>
              </w:rPr>
              <w:br/>
              <w:t>V § 11 ods. 9 vypustiť slovo „vráti“, za slovom „ochraňovateľ“ vypustiť slová „Správe rezerv“ a na konci vety vložiť slová „zabezpečí ich opätovné uskladnenie.“. Navrhujeme spresnenie systému nakladania s mobilizačnými rezervami po ich použití.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Formuláciu považujeme za vecne správnu.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14 ods. 2</w:t>
            </w:r>
            <w:r>
              <w:rPr>
                <w:rFonts w:ascii="Times" w:hAnsi="Times" w:cs="Times"/>
                <w:sz w:val="25"/>
                <w:szCs w:val="25"/>
              </w:rPr>
              <w:br/>
              <w:t>V § 14 ods. 2 nahradiť slovo „zabezpečuje“ slovom „vykonáva“ a slová „štátnych hmotných“ nahradiť slovom „mobilizačných“, zosúladenie pojmov vo vzťahu k obsahu ustanovenia.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Navrhované úpravy boli v texte zákona čiastočne vykonané.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14 ods. 3</w:t>
            </w:r>
            <w:r>
              <w:rPr>
                <w:rFonts w:ascii="Times" w:hAnsi="Times" w:cs="Times"/>
                <w:sz w:val="25"/>
                <w:szCs w:val="25"/>
              </w:rPr>
              <w:br/>
              <w:t>V § 14 ods. 3 druhej vete na konci pripojiť slová „a ich následným vyrovnaním najneskôr do troch mesiacov od plnenia.“ Navrhujeme doplnenie lehoty na finančné vyrovnanie medzi zmluvnými stranami.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Vzájomné započítanie sa realizuje aj podľa teraz platnej právnej úpravy bez komplikácií. Uvedené preto nepovažujeme za potrebné upravovať v návrhu zákona.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14 ods. 5</w:t>
            </w:r>
            <w:r>
              <w:rPr>
                <w:rFonts w:ascii="Times" w:hAnsi="Times" w:cs="Times"/>
                <w:sz w:val="25"/>
                <w:szCs w:val="25"/>
              </w:rPr>
              <w:br/>
              <w:t>V § 14 ods. 5 vypustiť slovo „zabezpečenie“, slovo „obmeny“ nahradiť slovom „obmenu“, slovo „ochraňovateľ“ nahradiť slovom „ochraňovateľovi“ a slovo „Správy“ nahradiť slovom „Správa“. Navrhuje sa spresnenie ustanovenia pretože nie je možné neštátnym organizáciám ukladať povinnosť starať sa o majetok štátu a obmieňať ich zo zdrojov, ktoré štát nevlastní.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19 ods. 1</w:t>
            </w:r>
            <w:r>
              <w:rPr>
                <w:rFonts w:ascii="Times" w:hAnsi="Times" w:cs="Times"/>
                <w:sz w:val="25"/>
                <w:szCs w:val="25"/>
              </w:rPr>
              <w:br/>
              <w:t>V § 19 ods. 1 slová „obyvateľstva postihnutého“ nahradiť slovami „obyvateľov ohrozených alebo postihnutých“, spresnenie v súvislosti s použitými odkazmi na príslušné zákony.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11</w:t>
            </w:r>
            <w:r>
              <w:rPr>
                <w:rFonts w:ascii="Times" w:hAnsi="Times" w:cs="Times"/>
                <w:sz w:val="25"/>
                <w:szCs w:val="25"/>
              </w:rPr>
              <w:br/>
              <w:t>V § 20 ods. 11 slová „a iné použitie“ vypustiť z nadbytočnosti.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„Iné použitie“ je špeciálny prípad použitia pohotovostných zásob, ktoré sa vykonáva podľa § 20 ods. 11 návrhu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5</w:t>
            </w:r>
            <w:r>
              <w:rPr>
                <w:rFonts w:ascii="Times" w:hAnsi="Times" w:cs="Times"/>
                <w:sz w:val="25"/>
                <w:szCs w:val="25"/>
              </w:rPr>
              <w:br/>
              <w:t>V § 20 ods. 5 slovo „odskov“ nahradiť slovom „odsekov“, gramatická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22 ods. 3</w:t>
            </w:r>
            <w:r>
              <w:rPr>
                <w:rFonts w:ascii="Times" w:hAnsi="Times" w:cs="Times"/>
                <w:sz w:val="25"/>
                <w:szCs w:val="25"/>
              </w:rPr>
              <w:br/>
              <w:t xml:space="preserve">V § 22 ods. 3 odporúčame slová „Správy rezerv“ nahradiť slovami „ochraňovateľa,“. Navrhujeme spresnenie ustanovenia v súvislostiach s ods. 2.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Uvedené ustanovenie upravuje odlišný výkon povinností ochraňovateľa a správy rezerv pri hospodárení, ktorý je upravený v zmluve o ochraňovaní.</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23 ods. 5</w:t>
            </w:r>
            <w:r>
              <w:rPr>
                <w:rFonts w:ascii="Times" w:hAnsi="Times" w:cs="Times"/>
                <w:sz w:val="25"/>
                <w:szCs w:val="25"/>
              </w:rPr>
              <w:br/>
              <w:t xml:space="preserve">V § 23 ods. 5 vypustiť slovo „zabezpečenie“, slovo „obmeny“ nahradiť slovom „obmenu“, slovo „ochraňovateľ“ nahradiť slovom „ochraňovateľovi“ a slovo „Správy“ nahradiť slovom „Správa“. Navrhuje sa spresnenie ustanovenia pretože nie je možné neštátnym organizáciám ukladať povinnosť starať sa o majetok štátu a obmieňať ich zo zdrojov, ktoré štát nevlastní.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28 ods. 2</w:t>
            </w:r>
            <w:r>
              <w:rPr>
                <w:rFonts w:ascii="Times" w:hAnsi="Times" w:cs="Times"/>
                <w:sz w:val="25"/>
                <w:szCs w:val="25"/>
              </w:rPr>
              <w:br/>
              <w:t>V § 28 ods. 2 v poslednej vete slová „evidenčná cena“ nahradiť slovami „obstarávacia cena“. Sme názoru, že pri oceňovaní pohotovostných zásob, ktoré už neslúžia určenému účelu by mala odborná komisia brať za základ obstarávaciu cenu jednotlivých komodít.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Ustanovenie § 28 ods. 2 bolo z návrhu zákona vypustené.</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w:t>
            </w:r>
            <w:r>
              <w:rPr>
                <w:rFonts w:ascii="Times" w:hAnsi="Times" w:cs="Times"/>
                <w:sz w:val="25"/>
                <w:szCs w:val="25"/>
              </w:rPr>
              <w:br/>
              <w:t xml:space="preserve">V § 29 žiadame vypustiť druhú vetu. Uvedenú formuláciu žiadame vypustiť, pretože pokiaľ by financovanie tvorby štátnych hmotných rezerv prebiehalo navrhovaným spôsobom, potom by správa štátnych hmotných rezerv neplnila funkciu, na ktorú bola zriadená. V § 4 ods. 2 návrhu zákona je správe štátnych hmotných rezerv určená pôsobnosť okrem iného aj na úseku tvorby, financovania, hospodárenia a kontroly štátnych hmotných rezerv. Naviac v predkladacej správe je uvedené, že zákon nebude mať vplyv na rozpočet verejnej správy, čo by v tomto prípade nezodpovedalo navrhovanému. Pripomienku považujeme za zásadnú.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Vznesenú pripomienku považuje správa rezerv za neopodstatnenú. Účelom ustanovenia je systematické nastavenie financovania správy rezerv. Zástupcovia správy rezerv nesúhlasia s tvrdením, že podľa navrhovaného znenia § 29 by správa rezerv neplnila svoju funkciu podľa § 4 ods. 2 navrhovaného znenia zákona.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 ods. 1</w:t>
            </w:r>
            <w:r>
              <w:rPr>
                <w:rFonts w:ascii="Times" w:hAnsi="Times" w:cs="Times"/>
                <w:sz w:val="25"/>
                <w:szCs w:val="25"/>
              </w:rPr>
              <w:br/>
              <w:t>V § 3 ods. 1 za slová „ozbrojených síl“ vložiť slová „Slovenskej republiky“ a zároveň úpravu vykonať aj v § 6 ods. 1, súlad so zákonom č. 321/2002 Z. z. o ozbrojených silách Slovenskej republiky v znení neskorších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33</w:t>
            </w:r>
            <w:r>
              <w:rPr>
                <w:rFonts w:ascii="Times" w:hAnsi="Times" w:cs="Times"/>
                <w:sz w:val="25"/>
                <w:szCs w:val="25"/>
              </w:rPr>
              <w:br/>
              <w:t xml:space="preserve">V § 33 odporúčame uviesť konkrétne ustanovenia, na ktoré sa nevzťahuje zákon o správnom konaní.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Návrh zákona v § 31 ods. 4 konkrétne ustanovuje, že na ukladanie pokút sa vzťahuje všeobecný predpis o správnom konaní.</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4 ods. 2 písm. e</w:t>
            </w:r>
            <w:r>
              <w:rPr>
                <w:rFonts w:ascii="Times" w:hAnsi="Times" w:cs="Times"/>
                <w:sz w:val="25"/>
                <w:szCs w:val="25"/>
              </w:rPr>
              <w:br/>
              <w:t xml:space="preserve">V § 4 ods. 2 písm. e) slová „ústredných a ostatných štátnych orgánov“ dať do súladu so zákonom č. 575/2001 Z. z. o organizácii činnosti vlády a organizácii ústrednej štátnej správy v znení neskorších predpisov. Úpravu odporúčame vykonať v celom texte zákona.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4 ods. 2 písm. f</w:t>
            </w:r>
            <w:r>
              <w:rPr>
                <w:rFonts w:ascii="Times" w:hAnsi="Times" w:cs="Times"/>
                <w:sz w:val="25"/>
                <w:szCs w:val="25"/>
              </w:rPr>
              <w:br/>
              <w:t>V § 4 ods. 2 písm. f) slovo „efektívneho“ nahradiť slovom „efektívnej“ a vypustiť slovo „riešenia“ z nadbytočnosti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7</w:t>
            </w:r>
            <w:r>
              <w:rPr>
                <w:rFonts w:ascii="Times" w:hAnsi="Times" w:cs="Times"/>
                <w:sz w:val="25"/>
                <w:szCs w:val="25"/>
              </w:rPr>
              <w:br/>
              <w:t>V § 5 ods. 7 slovo „spravuje“ nahradiť vhodnejším slovom „obstaráva“ a slová osobitných predpisov“ nahradiť slovami „osobitného predpisu“ pretože poznámke pod čiarou k odkazu 13 je uvedený iba zákon o verejnom obstarávaní.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 odseku 7 bola použitá nová formulácia.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6 ods. 3</w:t>
            </w:r>
            <w:r>
              <w:rPr>
                <w:rFonts w:ascii="Times" w:hAnsi="Times" w:cs="Times"/>
                <w:sz w:val="25"/>
                <w:szCs w:val="25"/>
              </w:rPr>
              <w:br/>
              <w:t>V § 6 ods. 3 druhej vete slovo „takéhoto“ a tretej vete slovo „také“ vypustiť z nadbytočnosti. Zároveň odporúčame prehodnotiť používanie slov takouto a takejto vo všetkých gramatických tvaroch v celom texte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poznámke pod čiarou k odkazu 6</w:t>
            </w:r>
            <w:r>
              <w:rPr>
                <w:rFonts w:ascii="Times" w:hAnsi="Times" w:cs="Times"/>
                <w:sz w:val="25"/>
                <w:szCs w:val="25"/>
              </w:rPr>
              <w:br/>
              <w:t>V poznámke pod čiarou k odkazu 6 za slová „§ 3“ vložiť slová „ods. 2“, spresnenie odkazu vzťahujúceho sa na mimoriadnu udalosť v zákone NR SR č. 42/1994 Z. z. o civilnej ochrane obyvateľstva v znení neskorších predpisov.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7</w:t>
            </w:r>
            <w:r>
              <w:rPr>
                <w:rFonts w:ascii="Times" w:hAnsi="Times" w:cs="Times"/>
                <w:sz w:val="25"/>
                <w:szCs w:val="25"/>
              </w:rPr>
              <w:br/>
              <w:t>Za § 7 odporúčame vložiť nový § 8, v ktorom bude upravené ochraňovanie hmotných rezerv v súvislosti so zavedenými činnosťami v § 7 a následne vykonať prečíslovanie paragrafov.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Ochraňovanie je upravené v spoločných a záverečných ustanoveniach v § 30 návrhu zákona.</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e</w:t>
            </w:r>
            <w:r>
              <w:rPr>
                <w:rFonts w:ascii="Times" w:hAnsi="Times" w:cs="Times"/>
                <w:sz w:val="25"/>
                <w:szCs w:val="25"/>
              </w:rPr>
              <w:br/>
              <w:t>Čiarku za slovami "§ 30" odporúčame nahradiť bodkočiarkou.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7</w:t>
            </w:r>
            <w:r>
              <w:rPr>
                <w:rFonts w:ascii="Times" w:hAnsi="Times" w:cs="Times"/>
                <w:sz w:val="25"/>
                <w:szCs w:val="25"/>
              </w:rPr>
              <w:br/>
              <w:t xml:space="preserve">Pretože v poznámke pod čiarou k odkazu 13 je citovaný iba jeden predpis, odporúčame slová "osobitných predpisov" nahradiť slovami "osobitného predpisu". Odporúčame slovo "spravuje" nahradiť iným výrazom, napr. "upravuje".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 xml:space="preserve">V odseku 7 bola použitá nová formulácia. V poznámke pod čiarou sa použila skrátená citácia podľa bodu 47.2 legislatívnych pravidiel vlády SR. </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b bod 5</w:t>
            </w:r>
            <w:r>
              <w:rPr>
                <w:rFonts w:ascii="Times" w:hAnsi="Times" w:cs="Times"/>
                <w:sz w:val="25"/>
                <w:szCs w:val="25"/>
              </w:rPr>
              <w:br/>
              <w:t>Slová "§ 6 odseku 1" odporúčame nahradiť v súlade s bodom 56 Legislatívnych pravidiel vlády SR slovami "6 ods. 1". Táto pripomienka platí pre celý návrh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h</w:t>
            </w:r>
            <w:r>
              <w:rPr>
                <w:rFonts w:ascii="Times" w:hAnsi="Times" w:cs="Times"/>
                <w:sz w:val="25"/>
                <w:szCs w:val="25"/>
              </w:rPr>
              <w:br/>
              <w:t xml:space="preserve">Slovo "plán" odporúčame nahradiť slovom "plánom", aby text písmena h) nadväzoval na úvodnú vetu.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1</w:t>
            </w:r>
            <w:r>
              <w:rPr>
                <w:rFonts w:ascii="Times" w:hAnsi="Times" w:cs="Times"/>
                <w:sz w:val="25"/>
                <w:szCs w:val="25"/>
              </w:rPr>
              <w:br/>
              <w:t xml:space="preserve">Slovo "resp." odporúčame nahradiť slovom "alebo".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a</w:t>
            </w:r>
            <w:r>
              <w:rPr>
                <w:rFonts w:ascii="Times" w:hAnsi="Times" w:cs="Times"/>
                <w:sz w:val="25"/>
                <w:szCs w:val="25"/>
              </w:rPr>
              <w:br/>
              <w:t>V poznámke pod čiarou k odkazu 2 odporúčame uviesť každý zákon v osobitnom riadku ako samostatnú vetu. Pripomienka platí aj pre poznámky pod čiarou k odkazom 4 a 19</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MZVaEZSR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4 ods. 2 písm. e</w:t>
            </w:r>
            <w:r>
              <w:rPr>
                <w:rFonts w:ascii="Times" w:hAnsi="Times" w:cs="Times"/>
                <w:sz w:val="25"/>
                <w:szCs w:val="25"/>
              </w:rPr>
              <w:br/>
              <w:t xml:space="preserve">Za slovo "ústredných" odporúčame vložiť slová "orgánov štátnej správy".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MŽPSR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NBS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Všeobecne k návrhu zákona</w:t>
            </w:r>
            <w:r>
              <w:rPr>
                <w:rFonts w:ascii="Times" w:hAnsi="Times" w:cs="Times"/>
                <w:sz w:val="25"/>
                <w:szCs w:val="25"/>
              </w:rPr>
              <w:br/>
              <w:t>Z hľadiska aproximácie práva neuplatňujeme k predloženému návrhu zákona žiadne pripomienky.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PMÚSR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1</w:t>
            </w:r>
            <w:r>
              <w:rPr>
                <w:rFonts w:ascii="Times" w:hAnsi="Times" w:cs="Times"/>
                <w:sz w:val="25"/>
                <w:szCs w:val="25"/>
              </w:rPr>
              <w:br/>
              <w:t>slová „( ďalej len „Ministerstvo financií“)“ odporúčame nahradiť slovami „( ďalej len „ministerstvo financií“)“ a v tomto zmysle používať zavedenú legislatívnu skratku v celom texte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 písm. b</w:t>
            </w:r>
            <w:r>
              <w:rPr>
                <w:rFonts w:ascii="Times" w:hAnsi="Times" w:cs="Times"/>
                <w:sz w:val="25"/>
                <w:szCs w:val="25"/>
              </w:rPr>
              <w:br/>
              <w:t>slová „( ďalej len „Správa rezerv“)“ odporúčame nahradiť slovami „( ďalej len „správa rezerv“)“ a v tomto zmysle používať zavedenú legislatívnu skratku v celom texte návrhu zákona.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1</w:t>
            </w:r>
            <w:r>
              <w:rPr>
                <w:rFonts w:ascii="Times" w:hAnsi="Times" w:cs="Times"/>
                <w:sz w:val="25"/>
                <w:szCs w:val="25"/>
              </w:rPr>
              <w:br/>
              <w:t>slová „§5 odseku 5“ odporúčame nahradiť slovami „§5 ods. 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h</w:t>
            </w:r>
            <w:r>
              <w:rPr>
                <w:rFonts w:ascii="Times" w:hAnsi="Times" w:cs="Times"/>
                <w:sz w:val="25"/>
                <w:szCs w:val="25"/>
              </w:rPr>
              <w:br/>
              <w:t>slová „v §22 odseku 4 alebo 6“ odporúčame nahradiť slovami „v §22 ods. 4 alebo ods. 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m</w:t>
            </w:r>
            <w:r>
              <w:rPr>
                <w:rFonts w:ascii="Times" w:hAnsi="Times" w:cs="Times"/>
                <w:sz w:val="25"/>
                <w:szCs w:val="25"/>
              </w:rPr>
              <w:br/>
              <w:t>slová „v §30 odseku 3 písm. g) alebo i)“ odporúčame nahradiť slovami „v §30 ods. 3 písm. g) alebo písm. 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b bod 5</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b bod 7</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9 ods. 1</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16 ods. 5</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17 ods. 4</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1</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2</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6 písm. c</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7</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9</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10</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24 ods. 1</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25 ods. 5</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26 ods. 4</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b</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c</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d</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e</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f</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g</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h</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i</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j</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k</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l</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m</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n</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o</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31 ods. 1 písm. p</w:t>
            </w:r>
            <w:r>
              <w:rPr>
                <w:rFonts w:ascii="Times" w:hAnsi="Times" w:cs="Times"/>
                <w:sz w:val="25"/>
                <w:szCs w:val="25"/>
              </w:rPr>
              <w:br/>
              <w:t>slovo „odseku“ odporúčame nahradiť slovom „ods.“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5 ods. 7</w:t>
            </w:r>
            <w:r>
              <w:rPr>
                <w:rFonts w:ascii="Times" w:hAnsi="Times" w:cs="Times"/>
                <w:sz w:val="25"/>
                <w:szCs w:val="25"/>
              </w:rPr>
              <w:br/>
              <w:t>V poznámke pod čiarou k odkazu 13 odporúčame uviesť už iba skrátenú citáciu zákona č. 343/2015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8 ods. 6</w:t>
            </w:r>
            <w:r>
              <w:rPr>
                <w:rFonts w:ascii="Times" w:hAnsi="Times" w:cs="Times"/>
                <w:sz w:val="25"/>
                <w:szCs w:val="25"/>
              </w:rPr>
              <w:br/>
              <w:t>V poznámke pod čiarou k odkazu 14 odporúčame slová „§281 až §288“ nahradiť slovami „§281 až §288“.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11 ods. 13</w:t>
            </w:r>
            <w:r>
              <w:rPr>
                <w:rFonts w:ascii="Times" w:hAnsi="Times" w:cs="Times"/>
                <w:sz w:val="25"/>
                <w:szCs w:val="25"/>
              </w:rPr>
              <w:br/>
              <w:t>V poznámke pod čiarou k odkazu 17 odporúčame uviesť už iba skrátenú citáciu zákona č. 7/2005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2</w:t>
            </w:r>
            <w:r>
              <w:rPr>
                <w:rFonts w:ascii="Times" w:hAnsi="Times" w:cs="Times"/>
                <w:sz w:val="25"/>
                <w:szCs w:val="25"/>
              </w:rPr>
              <w:br/>
              <w:t>V poznámke pod čiarou k odkazu 21 odporúčame uviesť už iba skrátenú citáciu zákona č. 387/2002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29 ods. 4</w:t>
            </w:r>
            <w:r>
              <w:rPr>
                <w:rFonts w:ascii="Times" w:hAnsi="Times" w:cs="Times"/>
                <w:sz w:val="25"/>
                <w:szCs w:val="25"/>
              </w:rPr>
              <w:br/>
              <w:t>V poznámke pod čiarou k odkazu 23 odporúčame slová „§8 odsek 2“ nahradiť slovami „§8 ods. 2“.</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ŠÚSR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a</w:t>
            </w:r>
            <w:r>
              <w:rPr>
                <w:rFonts w:ascii="Times" w:hAnsi="Times" w:cs="Times"/>
                <w:sz w:val="25"/>
                <w:szCs w:val="25"/>
              </w:rPr>
              <w:br/>
              <w:t>V poznámke pod čiarou k odkazu 4 odporúčame slová „§409 až §470“ nahradiť slovami „§409 až 470“.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ÚGKKSR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xml:space="preserve">§ 29 ods. 1 </w:t>
            </w:r>
            <w:r>
              <w:rPr>
                <w:rFonts w:ascii="Times" w:hAnsi="Times" w:cs="Times"/>
                <w:sz w:val="25"/>
                <w:szCs w:val="25"/>
              </w:rPr>
              <w:br/>
              <w:t xml:space="preserve">V § 29 ods. 1 navrhujeme vypustiť druhú vetu. Odôvodnenie: Podľa § 4 ods. 2 písm. a) Správa rezerv zabezpečuje tvorbu, financovanie, hospodárenie a kontrolu štátnych hmotných rezerv.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Vznesenú pripomienku považuje správa rezerv za neopodstatnenú, a uvedenú formuláciu považujeme za vecne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ÚJDSR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ÚNMSSR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Názov právneho predpisu odporúčame zosúladiť s bodom 18. prílohy č. 1 Legislatívnych pravidiel vlády.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20 ods. 6 písm. c</w:t>
            </w:r>
            <w:r>
              <w:rPr>
                <w:rFonts w:ascii="Times" w:hAnsi="Times" w:cs="Times"/>
                <w:sz w:val="25"/>
                <w:szCs w:val="25"/>
              </w:rPr>
              <w:br/>
              <w:t xml:space="preserve">Odporúčame slová „§ 19 odseku 1“ nahradiť slovami „§ 19 ods. 1“ a nasledovne v celom texte. Odôvodnenie: Zosúladenie s bodom 56. prílohy č. 1 Legislatívnych pravidiel vlády.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ÚPPVII</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 2 písm. h</w:t>
            </w:r>
            <w:r>
              <w:rPr>
                <w:rFonts w:ascii="Times" w:hAnsi="Times" w:cs="Times"/>
                <w:sz w:val="25"/>
                <w:szCs w:val="25"/>
              </w:rPr>
              <w:br/>
              <w:t xml:space="preserve">Odporúčame za slovami „Slovenskej republiky,“ vypustiť písmeno „a “ .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čl. I, § 2</w:t>
            </w:r>
            <w:r>
              <w:rPr>
                <w:rFonts w:ascii="Times" w:hAnsi="Times" w:cs="Times"/>
                <w:sz w:val="25"/>
                <w:szCs w:val="25"/>
              </w:rPr>
              <w:br/>
              <w:t>V § 2 písm. c) odporúčame, v záujme presnenia a jednotnosti legislatívneho textu, doplniť za slovo "uvoľňovania" slová "hmotných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čl. I, § 5</w:t>
            </w:r>
            <w:r>
              <w:rPr>
                <w:rFonts w:ascii="Times" w:hAnsi="Times" w:cs="Times"/>
                <w:sz w:val="25"/>
                <w:szCs w:val="25"/>
              </w:rPr>
              <w:br/>
              <w:t>V § 5 ods. 3 odporúčame nahradiť slová "do 31. decembra predchádzajúceho roku" slovami "do 31. decembra roku, ktorý predchádza roku". Takýmto spôsobom odporúčame preformulovať text návrhu zákona aj na iných miestach v obdobnom kontexte.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Predmetnú formuláciu považujeme za vecne správnu.</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K vlastnému materiálu – návrh zákona</w:t>
            </w:r>
            <w:r>
              <w:rPr>
                <w:rFonts w:ascii="Times" w:hAnsi="Times" w:cs="Times"/>
                <w:sz w:val="25"/>
                <w:szCs w:val="25"/>
              </w:rPr>
              <w:br/>
              <w:t>§ 11 ods. 1 – v prvej vete za slovo „mobilizácie“ doplniť text „a ústredné orgány, ktoré nie sú určené ako subjekty hospodárskej mobilizácie16)“. Poznámka pod čiarou č. 16 znie „§ 15a zákona č. 179/2011 Z. z. o hospodárskej mobilizácii a o zmene a doplnení zákona č. 387/2002 Z. z. o riadení štátu v krízových situáciách mimo času vojny a vojnového stavu v znení neskorších predpisov“. Pôvodné poznámky pod čiarou „č. 16 až 25“ prečíslovať na „17 až 26“. Odôvodnenie: Podľa § 15a zákona č. 179/2011 Z. z. o hospodárskej mobilizácii a o zmene a doplnení zákona č. 387/2002 Z. z. o riadení štátu v krízových situáciách mimo času vojny a vojnového stavu v znení neskorších predpisov ústredné orgány, ktoré nie sú určené ako subjekty hospodárskej mobilizácie, môžu v stave bezpečnosti vykonávať opatrenie hospodárskej mobilizácie podľa § 5 písm. a) a pre zabezpečenie činnosti na obdobie krízovej situácie môžu v stave bezpečnosti uplatňovať požiadavky u vecne príslušných subjektov hospodárskej mobilizácie. Cieľ uplatňovanej pripomienky je zosúladiť uvedené ustanovenia zákona 179/2011 s ustanoveniami týkajúcimi sa mobilizačných rezerv v zákone o Štátnych hmotných rezervách a umožniť tak aj ústredným orgánom štátnej správy, ktoré nie sú určenými subjektmi hospodárskej mobilizácie predkladať požiadavky na vytvorenie a použitie mobilizačných rezerv.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je čiastočne akceptovaná, nakoľko do § 20 bol doplnený ods. 5 na základe ktorého sa rozšírila možnosť použitia pohotovostných zásob aj pre ÚV SR.</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K vlastnému materiálu – návrh zákona</w:t>
            </w:r>
            <w:r>
              <w:rPr>
                <w:rFonts w:ascii="Times" w:hAnsi="Times" w:cs="Times"/>
                <w:sz w:val="25"/>
                <w:szCs w:val="25"/>
              </w:rPr>
              <w:br/>
              <w:t xml:space="preserve">§ 11 ods. 4 – v druhej vete za slovom „ochraňovatelia“ vypustiť spojku „a“, vložiť čiarku a za slovom „mobilizácie“ doplniť text „a ústredné orgány, ktoré nie sú určené ako subjekty hospodárskej mobilizácie16)“. Odôvodnenie: Podľa § 15a zákona č. 179/2011 Z. z. o hospodárskej mobilizácii a o zmene a doplnení zákona č. 387/2002 Z. z. o riadení štátu v krízových situáciách mimo času vojny a vojnového stavu v znení neskorších predpisov ústredné orgány, ktoré nie sú určené ako subjekty hospodárskej mobilizácie, môžu v stave bezpečnosti vykonávať opatrenie hospodárskej mobilizácie podľa § 5 písm. a) a pre zabezpečenie činnosti na obdobie krízovej situácie môžu v stave bezpečnosti uplatňovať požiadavky u vecne príslušných subjektov hospodárskej mobilizácie. Cieľ uplatňovanej pripomienky je zosúladiť uvedené ustanovenia zákona 179/2011 s ustanoveniami týkajúcimi sa mobilizačných rezerv v zákone o Štátnych hmotných rezervách a umožniť tak aj ústredným orgánom štátnej správy, ktoré nie sú určenými subjektmi hospodárskej mobilizácie predkladať požiadavky na vytvorenie a použitie mobilizačných rezerv.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sz w:val="25"/>
                <w:szCs w:val="25"/>
              </w:rPr>
              <w:t>Pripomienka nie je akceptovaná, nakoľko do § 20 bol doplnený ods. 5 na základe ktorého sa rozšírila možnosť použitia pohotovostných zásob aj pre ÚV SR.</w:t>
            </w:r>
          </w:p>
        </w:tc>
      </w:tr>
      <w:tr w:rsidR="0071177A">
        <w:trPr>
          <w:divId w:val="852494353"/>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b/>
                <w:bCs/>
                <w:sz w:val="25"/>
                <w:szCs w:val="25"/>
              </w:rPr>
            </w:pPr>
            <w:r>
              <w:rPr>
                <w:rFonts w:ascii="Times" w:hAnsi="Times" w:cs="Times"/>
                <w:b/>
                <w:bCs/>
                <w:sz w:val="25"/>
                <w:szCs w:val="25"/>
              </w:rPr>
              <w:t>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rPr>
                <w:rFonts w:ascii="Times" w:hAnsi="Times" w:cs="Times"/>
                <w:sz w:val="25"/>
                <w:szCs w:val="25"/>
              </w:rPr>
            </w:pPr>
            <w:r>
              <w:rPr>
                <w:rFonts w:ascii="Times" w:hAnsi="Times" w:cs="Times"/>
                <w:b/>
                <w:bCs/>
                <w:sz w:val="25"/>
                <w:szCs w:val="25"/>
              </w:rPr>
              <w:t>K celému materiálu</w:t>
            </w:r>
            <w:r>
              <w:rPr>
                <w:rFonts w:ascii="Times" w:hAnsi="Times" w:cs="Times"/>
                <w:sz w:val="25"/>
                <w:szCs w:val="25"/>
              </w:rPr>
              <w:br/>
              <w:t xml:space="preserve">Pred prerokovaním vo vláde SR žiadame predložiť materiál na rokovanie Bezpečnostnej rady SR. Zároveň žiadame materiál formálne doplniť o časti materiálu predkladaného na rokovanie Bezpečnostnej rady SR podľa Smernice na prípravu a predkladanie materiálov na rokovanie Bezpečnostnej rady SR. Odôvodnenie: Pripomienka sa uplatňuje v súlade s čl. 2 ods. 3 Smernice na prípravu a predkladanie materiálov na rokovanie vlády SR a súčasne v súlade s § 1 v spojitosti s § 2 písm. a) bodu 2 zákona č. 110/2004 Z. z. o fungovaní Bezpečnostnej rady Slovenskej republiky v čase mieru. Najbližšie zasadnutie Bezpečnostnej rady SR je plánované na jún 2017. V prípade potreby však môže v súlade s § 4 ods. 3 písm. a) zákona č. 110/2004 Z. z. člen Bezpečnostnej rady SR navrhnúť predsedovi Bezpečnostnej rady SR zvolanie neplánovaného zasadnutia Bezpečnostnej rady SR.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71177A" w:rsidRDefault="0071177A">
            <w:pPr>
              <w:jc w:val="center"/>
              <w:rPr>
                <w:rFonts w:ascii="Times" w:hAnsi="Times" w:cs="Times"/>
                <w:sz w:val="25"/>
                <w:szCs w:val="25"/>
              </w:rPr>
            </w:pP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67E" w:rsidRDefault="00B8767E" w:rsidP="000A67D5">
      <w:pPr>
        <w:spacing w:after="0" w:line="240" w:lineRule="auto"/>
      </w:pPr>
      <w:r>
        <w:separator/>
      </w:r>
    </w:p>
  </w:endnote>
  <w:endnote w:type="continuationSeparator" w:id="0">
    <w:p w:rsidR="00B8767E" w:rsidRDefault="00B876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67E" w:rsidRDefault="00B8767E" w:rsidP="000A67D5">
      <w:pPr>
        <w:spacing w:after="0" w:line="240" w:lineRule="auto"/>
      </w:pPr>
      <w:r>
        <w:separator/>
      </w:r>
    </w:p>
  </w:footnote>
  <w:footnote w:type="continuationSeparator" w:id="0">
    <w:p w:rsidR="00B8767E" w:rsidRDefault="00B876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A3681"/>
    <w:rsid w:val="0071177A"/>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146">
      <w:bodyDiv w:val="1"/>
      <w:marLeft w:val="0"/>
      <w:marRight w:val="0"/>
      <w:marTop w:val="0"/>
      <w:marBottom w:val="0"/>
      <w:divBdr>
        <w:top w:val="none" w:sz="0" w:space="0" w:color="auto"/>
        <w:left w:val="none" w:sz="0" w:space="0" w:color="auto"/>
        <w:bottom w:val="none" w:sz="0" w:space="0" w:color="auto"/>
        <w:right w:val="none" w:sz="0" w:space="0" w:color="auto"/>
      </w:divBdr>
    </w:div>
    <w:div w:id="455410786">
      <w:bodyDiv w:val="1"/>
      <w:marLeft w:val="0"/>
      <w:marRight w:val="0"/>
      <w:marTop w:val="0"/>
      <w:marBottom w:val="0"/>
      <w:divBdr>
        <w:top w:val="none" w:sz="0" w:space="0" w:color="auto"/>
        <w:left w:val="none" w:sz="0" w:space="0" w:color="auto"/>
        <w:bottom w:val="none" w:sz="0" w:space="0" w:color="auto"/>
        <w:right w:val="none" w:sz="0" w:space="0" w:color="auto"/>
      </w:divBdr>
    </w:div>
    <w:div w:id="852494353">
      <w:bodyDiv w:val="1"/>
      <w:marLeft w:val="0"/>
      <w:marRight w:val="0"/>
      <w:marTop w:val="0"/>
      <w:marBottom w:val="0"/>
      <w:divBdr>
        <w:top w:val="none" w:sz="0" w:space="0" w:color="auto"/>
        <w:left w:val="none" w:sz="0" w:space="0" w:color="auto"/>
        <w:bottom w:val="none" w:sz="0" w:space="0" w:color="auto"/>
        <w:right w:val="none" w:sz="0" w:space="0" w:color="auto"/>
      </w:divBdr>
    </w:div>
    <w:div w:id="1128552950">
      <w:bodyDiv w:val="1"/>
      <w:marLeft w:val="0"/>
      <w:marRight w:val="0"/>
      <w:marTop w:val="0"/>
      <w:marBottom w:val="0"/>
      <w:divBdr>
        <w:top w:val="none" w:sz="0" w:space="0" w:color="auto"/>
        <w:left w:val="none" w:sz="0" w:space="0" w:color="auto"/>
        <w:bottom w:val="none" w:sz="0" w:space="0" w:color="auto"/>
        <w:right w:val="none" w:sz="0" w:space="0" w:color="auto"/>
      </w:divBdr>
    </w:div>
    <w:div w:id="1141918479">
      <w:bodyDiv w:val="1"/>
      <w:marLeft w:val="0"/>
      <w:marRight w:val="0"/>
      <w:marTop w:val="0"/>
      <w:marBottom w:val="0"/>
      <w:divBdr>
        <w:top w:val="none" w:sz="0" w:space="0" w:color="auto"/>
        <w:left w:val="none" w:sz="0" w:space="0" w:color="auto"/>
        <w:bottom w:val="none" w:sz="0" w:space="0" w:color="auto"/>
        <w:right w:val="none" w:sz="0" w:space="0" w:color="auto"/>
      </w:divBdr>
    </w:div>
    <w:div w:id="1580560056">
      <w:bodyDiv w:val="1"/>
      <w:marLeft w:val="0"/>
      <w:marRight w:val="0"/>
      <w:marTop w:val="0"/>
      <w:marBottom w:val="0"/>
      <w:divBdr>
        <w:top w:val="none" w:sz="0" w:space="0" w:color="auto"/>
        <w:left w:val="none" w:sz="0" w:space="0" w:color="auto"/>
        <w:bottom w:val="none" w:sz="0" w:space="0" w:color="auto"/>
        <w:right w:val="none" w:sz="0" w:space="0" w:color="auto"/>
      </w:divBdr>
    </w:div>
    <w:div w:id="1686786378">
      <w:bodyDiv w:val="1"/>
      <w:marLeft w:val="0"/>
      <w:marRight w:val="0"/>
      <w:marTop w:val="0"/>
      <w:marBottom w:val="0"/>
      <w:divBdr>
        <w:top w:val="none" w:sz="0" w:space="0" w:color="auto"/>
        <w:left w:val="none" w:sz="0" w:space="0" w:color="auto"/>
        <w:bottom w:val="none" w:sz="0" w:space="0" w:color="auto"/>
        <w:right w:val="none" w:sz="0" w:space="0" w:color="auto"/>
      </w:divBdr>
    </w:div>
    <w:div w:id="18496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27.10.2017 7:49:27"/>
    <f:field ref="objchangedby" par="" text="Administrator, System"/>
    <f:field ref="objmodifiedat" par="" text="27.10.2017 7:49:44"/>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13781</Words>
  <Characters>78557</Characters>
  <Application>Microsoft Office Word</Application>
  <DocSecurity>4</DocSecurity>
  <Lines>654</Lines>
  <Paragraphs>184</Paragraphs>
  <ScaleCrop>false</ScaleCrop>
  <Company/>
  <LinksUpToDate>false</LinksUpToDate>
  <CharactersWithSpaces>92154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2017-10-27T05:49:00Z</dcterms:created>
  <dcterms:modified xsi:type="dcterms:W3CDTF">2017-10-27T05:49:00Z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&lt;table border="1" cellpadding="0" cellspacing="0"&gt;_x0009_&lt;tbody&gt;_x0009__x0009_&lt;tr&gt;_x0009__x0009__x0009_&lt;td colspan="5" style="width: 618px; height: 37px;"&gt;_x0009__x0009__x0009_&lt;p style="margin-left: 89.4pt;"&gt;&lt;strong&gt;Správa o účasti verejnosti na tvorbe právneho predpisu&lt;/strong&gt;&lt;/p&gt;_x0009__x0009__x0009_&lt;p style="margin-left: 5.15pt;"&gt;&lt;strong&gt;Scenár 1: Verejnosť je informovaná o tvorbe právneho predpisu&lt;/strong&gt;&lt;/p&gt;_x0009__x0009__x0009_&lt;/td&gt;_x0009__x0009_&lt;/tr&gt;_x0009__x0009_&lt;tr&gt;_x0009__x0009__x0009_&lt;td style="width: 105px; height: 27px;"&gt;_x0009__x0009__x0009_&lt;p style="margin-left: 5.15pt;"&gt;&lt;strong&gt;Fáza procesu&lt;/strong&gt;&lt;/p&gt;_x0009__x0009__x0009_&lt;/td&gt;_x0009__x0009__x0009_&lt;td style="width: 144px; height: 27px;"&gt;_x0009__x0009__x0009_&lt;p style="margin-left: 5.15pt;"&gt;&lt;strong&gt;Subfáza&lt;/strong&gt;&lt;/p&gt;_x0009__x0009__x0009_&lt;/td&gt;_x0009__x0009__x0009_&lt;td style="width: 300px; height: 27px;"&gt;_x0009__x0009__x0009_&lt;p style="margin-left: 5.15pt;"&gt;&lt;strong&gt;Kontrolná otázka&lt;/strong&gt;&lt;/p&gt;_x0009__x0009__x0009_&lt;/td&gt;_x0009__x0009__x0009_&lt;td style="width: 32px; height: 27px;"&gt;_x0009__x0009__x0009_&lt;p align="center"&gt;&lt;strong&gt;Á&lt;/strong&gt;&lt;/p&gt;_x0009__x0009__x0009_&lt;/td&gt;_x0009__x0009__x0009_&lt;td style="width: 38px; height: 27px;"&gt;_x0009__x0009__x0009_&lt;p style="margin-left: 5.15pt;"&gt;&lt;strong&gt;N&lt;/strong&gt;&lt;/p&gt;_x0009__x0009__x0009_&lt;/td&gt;_x0009__x0009_&lt;/tr&gt;_x0009__x0009_&lt;tr&gt;_x0009__x0009__x0009_&lt;td rowspan="2" style="width: 105px; height: 38px;"&gt;_x0009__x0009__x0009_&lt;p&gt;&amp;nbsp;&lt;/p&gt;_x0009__x0009__x0009_&lt;p style="margin-left: 5.15pt;"&gt;&lt;strong&gt;1. Príprava tvorby právne- ho predpisu&lt;/strong&gt;&lt;/p&gt;_x0009__x0009__x0009_&lt;/td&gt;_x0009__x0009__x0009_&lt;td style="width: 144px; height: 38px;"&gt;_x0009__x0009__x0009_&lt;p style="margin-left: 5.15pt;"&gt;1.1 Identifikácia cieľa&lt;/p&gt;_x0009__x0009__x0009_&lt;/td&gt;_x0009__x0009__x0009_&lt;td style="width: 300px; height: 38px;"&gt;_x0009__x0009__x0009_&lt;p style="margin-left: 5.15pt;"&gt;Bol zadefinovaný cieľ účasti verejnosti na tvorbe právneho predpisu?1)&lt;/p&gt;_x0009__x0009__x0009_&lt;/td&gt;_x0009__x0009__x0009_&lt;td style="width: 32px; height: 38px;"&gt;_x0009__x0009__x0009_&lt;p align="center"&gt;X&lt;/p&gt;_x0009__x0009__x0009_&lt;/td&gt;_x0009__x0009__x0009_&lt;td style="width: 38px; height: 38px;"&gt;&amp;nbsp;&lt;/td&gt;_x0009__x0009_&lt;/tr&gt;_x0009__x0009_&lt;tr&gt;_x0009__x0009__x0009_&lt;td style="width: 144px; height: 38px;"&gt;_x0009__x0009__x0009_&lt;p style="margin-left: 5.15pt;"&gt;1.2 Identifikácia prob- lému a alternatív&lt;/p&gt;_x0009__x0009__x0009_&lt;/td&gt;_x0009__x0009__x0009_&lt;td style="width: 300px; height: 38px;"&gt;_x0009__x0009__x0009_&lt;p style="margin-left: 5.15pt;"&gt;Bola vykonaná identifikácia problému a alternatív riešení?2)&lt;/p&gt;_x0009__x0009__x0009_&lt;/td&gt;_x0009__x0009__x0009_&lt;td style="width: 32px; height: 38px;"&gt;&amp;nbsp;&lt;/td&gt;_x0009__x0009__x0009_&lt;td style="width: 38px; height: 38px;"&gt;&amp;nbsp;&lt;/td&gt;_x0009__x0009_&lt;/tr&gt;_x0009__x0009_&lt;tr&gt;_x0009__x0009__x0009_&lt;td rowspan="9" style="width: 105px; height: 38px;"&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 style="margin-left: 5.15pt;"&gt;&lt;strong&gt;2. Informova- nie verejnosti o tvorbe práv- neho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5.15pt;"&gt;2.1 Rozsah informácií&lt;/p&gt;_x0009__x0009__x0009_&lt;/td&gt;_x0009__x0009__x0009_&lt;td style="width: 300px; height: 38px;"&gt;_x0009__x0009__x0009_&lt;p style="margin-left: 5.15pt;"&gt;Boli verejnosti poskytnuté informácie o probléme, ktorý má predmetný právny predpis riešiť?&lt;/p&gt;_x0009__x0009__x0009_&lt;/td&gt;_x0009__x0009__x0009_&lt;td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verejnosti poskytnuté informácie o cieli účasti verejnosti&amp;nbsp;&amp;nbsp; na&amp;nbsp;&amp;nbsp; tvorbe&amp;nbsp;&amp;nbsp; právneho&amp;nbsp;&amp;nbsp; predpisu&amp;nbsp;&amp;nbsp; spolu&amp;nbsp;&amp;nbsp; s časovým rámcom jeho tvorby?&lt;/p&gt;_x0009__x0009__x0009_&lt;/td&gt;_x0009__x0009__x0009_&lt;td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300px; height: 38px;"&gt;_x0009__x0009__x0009_&lt;p style="margin-left: 5.15pt;"&gt;Boli verejnosti poskytnuté informácie o plánovanom procese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rowspan="3" style="width: 144px; height: 38px;"&gt;_x0009__x0009__x0009_&lt;p&gt;&amp;nbsp;&lt;/p&gt;_x0009__x0009__x0009_&lt;p&gt;&amp;nbsp;&lt;/p&gt;_x0009__x0009__x0009_&lt;p style="margin-left: 5.15pt;"&gt;2.2 Kontinuita infor- movania&lt;/p&gt;_x0009__x0009__x0009_&lt;/td&gt;_x0009__x0009__x0009_&lt;td style="width: 300px; height: 38px;"&gt;_x0009__x0009__x0009_&lt;p style="margin-left: 5.15pt;"&gt;Boli verejnosti poskytnuté relevantné informácie&amp;nbsp; pred začatím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počas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aj po ukončení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rowspan="2" style="width: 144px; height: 38px;"&gt;_x0009__x0009__x0009_&lt;p&gt;&amp;nbsp;&lt;/p&gt;_x0009__x0009__x0009_&lt;p style="margin-left: 5.15pt;"&gt;2.3 Kvalita a včasnosť informácií&lt;/p&gt;_x0009__x0009__x0009_&lt;/td&gt;_x0009__x0009__x0009_&lt;td style="width: 300px; height: 38px;"&gt;_x0009__x0009__x0009_&lt;p style="margin-left: 5.15pt;"&gt;Boli relevantné informácie o tvorbe právneho pred- pisu verejnosti poskytnuté včas?&lt;/p&gt;_x0009__x0009__x0009_&lt;/td&gt;_x0009__x0009__x0009_&lt;td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relevantné informácie o tvorbe právneho pred- pisu a o samotnom právnom predpise poskytnuté vo vyhovujúcej technickej kvalite?3)&lt;/p&gt;_x0009__x0009__x0009_&lt;/td&gt;_x0009__x0009__x0009_&lt;td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144px; height: 47px;"&gt;_x0009__x0009__x0009_&lt;p style="margin-left: 5.15pt;"&gt;2.4 Adresnosť informá- cií&lt;/p&gt;_x0009__x0009__x0009_&lt;/td&gt;_x0009__x0009__x0009_&lt;td style="width: 300px; height: 47px;"&gt;_x0009__x0009__x0009_&lt;p style="margin-left: 5.15pt;"&gt;Boli zvolené komunikačné kanály dostatočné vzhľa- dom na prenos relevantných informácií o právnom predpise smerom k verejnosti?&lt;/p&gt;_x0009__x0009__x0009_&lt;/td&gt;_x0009__x0009__x0009_&lt;td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rowspan="3" style="width: 105px; height: 38px;"&gt;_x0009__x0009__x0009_&lt;p&gt;&amp;nbsp;&lt;/p&gt;_x0009__x0009__x0009_&lt;p style="margin-left: 5.15pt;"&gt;&lt;strong&gt;3. Vyhodnote- nie procesu tvorby právne- 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5.15pt;"&gt;4.1 Hodnotenie procesu&lt;/p&gt;_x0009__x0009__x0009_&lt;/td&gt;_x0009__x0009__x0009_&lt;td style="width: 300px; height: 38px;"&gt;_x0009__x0009__x0009_&lt;p style="margin-left: 5.15pt;"&gt;Bolo vykonané hodnotenie procesu tvorby právneho predpisu?&lt;/p&gt;_x0009__x0009__x0009_&lt;/td&gt;_x0009__x0009__x0009_&lt;td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5.15pt;"&gt;Bola zverejnená hodnotiaca správa procesu tvorby právneho predpisu?4)&lt;/p&gt;_x0009__x0009__x0009_&lt;/td&gt;_x0009__x0009__x0009_&lt;td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 splnený cieľ účasti verejnosti na tvorbe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5.15pt;"&gt;&amp;nbsp;&lt;/p&gt;_x0009__x0009__x0009_&lt;/td&gt;_x0009__x0009_&lt;/tr&gt;_x0009_&lt;/tbody&gt;&lt;/table&gt;</vt:lpwstr>
  </property>
  <property name="FSC#SKEDITIONSLOVLEX@103.510:typpredpis" pid="3" fmtid="{D5CDD505-2E9C-101B-9397-08002B2CF9AE}">
    <vt:lpwstr>Zákon</vt:lpwstr>
  </property>
  <property name="FSC#SKEDITIONSLOVLEX@103.510:cisloparlamenttlac" pid="4" fmtid="{D5CDD505-2E9C-101B-9397-08002B2CF9AE}">
    <vt:lpwstr/>
  </property>
  <property name="FSC#SKEDITIONSLOVLEX@103.510:stavpredpis" pid="5" fmtid="{D5CDD505-2E9C-101B-9397-08002B2CF9AE}">
    <vt:lpwstr>Pred rokovaním</vt:lpwstr>
  </property>
  <property name="FSC#SKEDITIONSLOVLEX@103.510:povodpredpis" pid="6" fmtid="{D5CDD505-2E9C-101B-9397-08002B2CF9AE}">
    <vt:lpwstr>Slovlex (eLeg)</vt:lpwstr>
  </property>
  <property name="FSC#SKEDITIONSLOVLEX@103.510:legoblast" pid="7" fmtid="{D5CDD505-2E9C-101B-9397-08002B2CF9AE}">
    <vt:lpwstr>Správne právo_x000d__x000a_Poplatkové právo_x000d__x000a_Štátna správa</vt:lpwstr>
  </property>
  <property name="FSC#SKEDITIONSLOVLEX@103.510:uzemplat" pid="8" fmtid="{D5CDD505-2E9C-101B-9397-08002B2CF9AE}">
    <vt:lpwstr/>
  </property>
  <property name="FSC#SKEDITIONSLOVLEX@103.510:vztahypredpis" pid="9" fmtid="{D5CDD505-2E9C-101B-9397-08002B2CF9AE}">
    <vt:lpwstr/>
  </property>
  <property name="FSC#SKEDITIONSLOVLEX@103.510:predkladatel" pid="10" fmtid="{D5CDD505-2E9C-101B-9397-08002B2CF9AE}">
    <vt:lpwstr>JUDr. Miroslava Jurišová</vt:lpwstr>
  </property>
  <property name="FSC#SKEDITIONSLOVLEX@103.510:zodppredkladatel" pid="11" fmtid="{D5CDD505-2E9C-101B-9397-08002B2CF9AE}">
    <vt:lpwstr>JUDr. Kajetán Kičura</vt:lpwstr>
  </property>
  <property name="FSC#SKEDITIONSLOVLEX@103.510:dalsipredkladatel" pid="12" fmtid="{D5CDD505-2E9C-101B-9397-08002B2CF9AE}">
    <vt:lpwstr/>
  </property>
  <property name="FSC#SKEDITIONSLOVLEX@103.510:nazovpredpis" pid="13" fmtid="{D5CDD505-2E9C-101B-9397-08002B2CF9AE}">
    <vt:lpwstr> o štátnych hmotných rezervách</vt:lpwstr>
  </property>
  <property name="FSC#SKEDITIONSLOVLEX@103.510:nazovpredpis1" pid="14" fmtid="{D5CDD505-2E9C-101B-9397-08002B2CF9AE}">
    <vt:lpwstr/>
  </property>
  <property name="FSC#SKEDITIONSLOVLEX@103.510:nazovpredpis2" pid="15" fmtid="{D5CDD505-2E9C-101B-9397-08002B2CF9AE}">
    <vt:lpwstr/>
  </property>
  <property name="FSC#SKEDITIONSLOVLEX@103.510:nazovpredpis3" pid="16" fmtid="{D5CDD505-2E9C-101B-9397-08002B2CF9AE}">
    <vt:lpwstr/>
  </property>
  <property name="FSC#SKEDITIONSLOVLEX@103.510:cislopredpis" pid="17" fmtid="{D5CDD505-2E9C-101B-9397-08002B2CF9AE}">
    <vt:lpwstr/>
  </property>
  <property name="FSC#SKEDITIONSLOVLEX@103.510:zodpinstitucia" pid="18" fmtid="{D5CDD505-2E9C-101B-9397-08002B2CF9AE}">
    <vt:lpwstr>Správa štátnych hmotných rezerv Slovenskej republiky</vt:lpwstr>
  </property>
  <property name="FSC#SKEDITIONSLOVLEX@103.510:pripomienkovatelia" pid="19" fmtid="{D5CDD505-2E9C-101B-9397-08002B2CF9AE}">
    <vt:lpwstr/>
  </property>
  <property name="FSC#SKEDITIONSLOVLEX@103.510:autorpredpis" pid="20" fmtid="{D5CDD505-2E9C-101B-9397-08002B2CF9AE}">
    <vt:lpwstr/>
  </property>
  <property name="FSC#SKEDITIONSLOVLEX@103.510:podnetpredpis" pid="21" fmtid="{D5CDD505-2E9C-101B-9397-08002B2CF9AE}">
    <vt:lpwstr>Plán legislatívnych úloh vlády Slovenskej republiky na rok 2016 </vt:lpwstr>
  </property>
  <property name="FSC#SKEDITIONSLOVLEX@103.510:plnynazovpredpis" pid="22" fmtid="{D5CDD505-2E9C-101B-9397-08002B2CF9AE}">
    <vt:lpwstr> Zákon o štátnych hmotných rezervách</vt:lpwstr>
  </property>
  <property name="FSC#SKEDITIONSLOVLEX@103.510:plnynazovpredpis1" pid="23" fmtid="{D5CDD505-2E9C-101B-9397-08002B2CF9AE}">
    <vt:lpwstr/>
  </property>
  <property name="FSC#SKEDITIONSLOVLEX@103.510:plnynazovpredpis2" pid="24" fmtid="{D5CDD505-2E9C-101B-9397-08002B2CF9AE}">
    <vt:lpwstr/>
  </property>
  <property name="FSC#SKEDITIONSLOVLEX@103.510:plnynazovpredpis3" pid="25" fmtid="{D5CDD505-2E9C-101B-9397-08002B2CF9AE}">
    <vt:lpwstr/>
  </property>
  <property name="FSC#SKEDITIONSLOVLEX@103.510:rezortcislopredpis" pid="26" fmtid="{D5CDD505-2E9C-101B-9397-08002B2CF9AE}">
    <vt:lpwstr>SŠHR-2017/00661-001-PRED</vt:lpwstr>
  </property>
  <property name="FSC#SKEDITIONSLOVLEX@103.510:citaciapredpis" pid="27" fmtid="{D5CDD505-2E9C-101B-9397-08002B2CF9AE}">
    <vt:lpwstr/>
  </property>
  <property name="FSC#SKEDITIONSLOVLEX@103.510:spiscislouv" pid="28" fmtid="{D5CDD505-2E9C-101B-9397-08002B2CF9AE}">
    <vt:lpwstr/>
  </property>
  <property name="FSC#SKEDITIONSLOVLEX@103.510:datumschvalpredpis" pid="29" fmtid="{D5CDD505-2E9C-101B-9397-08002B2CF9AE}">
    <vt:lpwstr/>
  </property>
  <property name="FSC#SKEDITIONSLOVLEX@103.510:platneod" pid="30" fmtid="{D5CDD505-2E9C-101B-9397-08002B2CF9AE}">
    <vt:lpwstr/>
  </property>
  <property name="FSC#SKEDITIONSLOVLEX@103.510:platnedo" pid="31" fmtid="{D5CDD505-2E9C-101B-9397-08002B2CF9AE}">
    <vt:lpwstr/>
  </property>
  <property name="FSC#SKEDITIONSLOVLEX@103.510:ucinnostod" pid="32" fmtid="{D5CDD505-2E9C-101B-9397-08002B2CF9AE}">
    <vt:lpwstr/>
  </property>
  <property name="FSC#SKEDITIONSLOVLEX@103.510:ucinnostdo" pid="33" fmtid="{D5CDD505-2E9C-101B-9397-08002B2CF9AE}">
    <vt:lpwstr/>
  </property>
  <property name="FSC#SKEDITIONSLOVLEX@103.510:datumplatnosti" pid="34" fmtid="{D5CDD505-2E9C-101B-9397-08002B2CF9AE}">
    <vt:lpwstr/>
  </property>
  <property name="FSC#SKEDITIONSLOVLEX@103.510:cislolp" pid="35" fmtid="{D5CDD505-2E9C-101B-9397-08002B2CF9AE}">
    <vt:lpwstr>LP/2017/236</vt:lpwstr>
  </property>
  <property name="FSC#SKEDITIONSLOVLEX@103.510:typsprievdok" pid="36" fmtid="{D5CDD505-2E9C-101B-9397-08002B2CF9AE}">
    <vt:lpwstr>Vyhodnotenie medzirezortného pripomienkového konania</vt:lpwstr>
  </property>
  <property name="FSC#SKEDITIONSLOVLEX@103.510:cislopartlac" pid="37" fmtid="{D5CDD505-2E9C-101B-9397-08002B2CF9AE}">
    <vt:lpwstr/>
  </property>
  <property name="FSC#SKEDITIONSLOVLEX@103.510:AttrStrListDocPropUcelPredmetZmluvy" pid="38" fmtid="{D5CDD505-2E9C-101B-9397-08002B2CF9AE}">
    <vt:lpwstr/>
  </property>
  <property name="FSC#SKEDITIONSLOVLEX@103.510:AttrStrListDocPropUpravaPravFOPRO" pid="39" fmtid="{D5CDD505-2E9C-101B-9397-08002B2CF9AE}">
    <vt:lpwstr/>
  </property>
  <property name="FSC#SKEDITIONSLOVLEX@103.510:AttrStrListDocPropUpravaPredmetuZmluvy" pid="40" fmtid="{D5CDD505-2E9C-101B-9397-08002B2CF9AE}">
    <vt:lpwstr/>
  </property>
  <property name="FSC#SKEDITIONSLOVLEX@103.510:AttrStrListDocPropKategoriaZmluvy74" pid="41" fmtid="{D5CDD505-2E9C-101B-9397-08002B2CF9AE}">
    <vt:lpwstr/>
  </property>
  <property name="FSC#SKEDITIONSLOVLEX@103.510:AttrStrListDocPropKategoriaZmluvy75" pid="42" fmtid="{D5CDD505-2E9C-101B-9397-08002B2CF9AE}">
    <vt:lpwstr/>
  </property>
  <property name="FSC#SKEDITIONSLOVLEX@103.510:AttrStrListDocPropDopadyPrijatiaZmluvy" pid="43" fmtid="{D5CDD505-2E9C-101B-9397-08002B2CF9AE}">
    <vt:lpwstr/>
  </property>
  <property name="FSC#SKEDITIONSLOVLEX@103.510:AttrStrListDocPropProblematikaPPa" pid="44" fmtid="{D5CDD505-2E9C-101B-9397-08002B2CF9AE}">
    <vt:lpwstr>nie je upravená v práve Európskej únie</vt:lpwstr>
  </property>
  <property name="FSC#SKEDITIONSLOVLEX@103.510:AttrStrListDocPropPrimarnePravoEU" pid="45" fmtid="{D5CDD505-2E9C-101B-9397-08002B2CF9AE}">
    <vt:lpwstr/>
  </property>
  <property name="FSC#SKEDITIONSLOVLEX@103.510:AttrStrListDocPropSekundarneLegPravoPO" pid="46" fmtid="{D5CDD505-2E9C-101B-9397-08002B2CF9AE}">
    <vt:lpwstr/>
  </property>
  <property name="FSC#SKEDITIONSLOVLEX@103.510:AttrStrListDocPropSekundarneNelegPravoPO" pid="47" fmtid="{D5CDD505-2E9C-101B-9397-08002B2CF9AE}">
    <vt:lpwstr/>
  </property>
  <property name="FSC#SKEDITIONSLOVLEX@103.510:AttrStrListDocPropSekundarneLegPravoDO" pid="48" fmtid="{D5CDD505-2E9C-101B-9397-08002B2CF9AE}">
    <vt:lpwstr/>
  </property>
  <property name="FSC#SKEDITIONSLOVLEX@103.510:AttrStrListDocPropProblematikaPPb" pid="49" fmtid="{D5CDD505-2E9C-101B-9397-08002B2CF9AE}">
    <vt:lpwstr>nie je obsiahnutá v judikatúre Súdneho dvora Európskej únie</vt:lpwstr>
  </property>
  <property name="FSC#SKEDITIONSLOVLEX@103.510:AttrStrListDocPropNazovPredpisuEU" pid="50" fmtid="{D5CDD505-2E9C-101B-9397-08002B2CF9AE}">
    <vt:lpwstr/>
  </property>
  <property name="FSC#SKEDITIONSLOVLEX@103.510:AttrStrListDocPropLehotaPrebratieSmernice" pid="51" fmtid="{D5CDD505-2E9C-101B-9397-08002B2CF9AE}">
    <vt:lpwstr/>
  </property>
  <property name="FSC#SKEDITIONSLOVLEX@103.510:AttrStrListDocPropLehotaNaPredlozenie" pid="52" fmtid="{D5CDD505-2E9C-101B-9397-08002B2CF9AE}">
    <vt:lpwstr/>
  </property>
  <property name="FSC#SKEDITIONSLOVLEX@103.510:AttrStrListDocPropInfoZaciatokKonania" pid="53" fmtid="{D5CDD505-2E9C-101B-9397-08002B2CF9AE}">
    <vt:lpwstr/>
  </property>
  <property name="FSC#SKEDITIONSLOVLEX@103.510:AttrStrListDocPropInfoUzPreberanePP" pid="54" fmtid="{D5CDD505-2E9C-101B-9397-08002B2CF9AE}">
    <vt:lpwstr/>
  </property>
  <property name="FSC#SKEDITIONSLOVLEX@103.510:AttrStrListDocPropStupenZlucitelnostiPP" pid="55" fmtid="{D5CDD505-2E9C-101B-9397-08002B2CF9AE}">
    <vt:lpwstr>úplný</vt:lpwstr>
  </property>
  <property name="FSC#SKEDITIONSLOVLEX@103.510:AttrStrListDocPropGestorSpolupRezorty" pid="56" fmtid="{D5CDD505-2E9C-101B-9397-08002B2CF9AE}">
    <vt:lpwstr>Správa štátnych hmotných rezerv Slovenskej republiky</vt:lpwstr>
  </property>
  <property name="FSC#SKEDITIONSLOVLEX@103.510:AttrDateDocPropZaciatokPKK" pid="57" fmtid="{D5CDD505-2E9C-101B-9397-08002B2CF9AE}">
    <vt:lpwstr/>
  </property>
  <property name="FSC#SKEDITIONSLOVLEX@103.510:AttrDateDocPropUkonceniePKK" pid="58" fmtid="{D5CDD505-2E9C-101B-9397-08002B2CF9AE}">
    <vt:lpwstr/>
  </property>
  <property name="FSC#SKEDITIONSLOVLEX@103.510:AttrStrDocPropVplyvRozpocetVS" pid="59" fmtid="{D5CDD505-2E9C-101B-9397-08002B2CF9AE}">
    <vt:lpwstr>Žiadne</vt:lpwstr>
  </property>
  <property name="FSC#SKEDITIONSLOVLEX@103.510:AttrStrDocPropVplyvPodnikatelskeProstr" pid="60" fmtid="{D5CDD505-2E9C-101B-9397-08002B2CF9AE}">
    <vt:lpwstr>Žiadne</vt:lpwstr>
  </property>
  <property name="FSC#SKEDITIONSLOVLEX@103.510:AttrStrDocPropVplyvSocialny" pid="61" fmtid="{D5CDD505-2E9C-101B-9397-08002B2CF9AE}">
    <vt:lpwstr>Žiadne</vt:lpwstr>
  </property>
  <property name="FSC#SKEDITIONSLOVLEX@103.510:AttrStrDocPropVplyvNaZivotProstr" pid="62" fmtid="{D5CDD505-2E9C-101B-9397-08002B2CF9AE}">
    <vt:lpwstr>Žiadne</vt:lpwstr>
  </property>
  <property name="FSC#SKEDITIONSLOVLEX@103.510:AttrStrDocPropVplyvNaInformatizaciu" pid="63" fmtid="{D5CDD505-2E9C-101B-9397-08002B2CF9AE}">
    <vt:lpwstr>Žiadne</vt:lpwstr>
  </property>
  <property name="FSC#SKEDITIONSLOVLEX@103.510:AttrStrListDocPropPoznamkaVplyv" pid="64" fmtid="{D5CDD505-2E9C-101B-9397-08002B2CF9AE}">
    <vt:lpwstr>V súlade s Jednotnou metodikou na posudzovanie vybraných vplyvov a na základe rozhodnutia Ministerstva hospodárstva Slovenskej republiky bol návrh zákona o štátnych hmotných rezervách (ďalej len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vt:lpwstr>
  </property>
  <property name="FSC#SKEDITIONSLOVLEX@103.510:AttrStrListDocPropAltRiesenia" pid="65" fmtid="{D5CDD505-2E9C-101B-9397-08002B2CF9AE}">
    <vt:lpwstr>Nie.</vt:lpwstr>
  </property>
  <property name="FSC#SKEDITIONSLOVLEX@103.510:AttrStrListDocPropStanoviskoGest" pid="66" fmtid="{D5CDD505-2E9C-101B-9397-08002B2CF9AE}">
    <vt:lpwstr/>
  </property>
  <property name="FSC#SKEDITIONSLOVLEX@103.510:AttrStrListDocPropTextKomunike" pid="67" fmtid="{D5CDD505-2E9C-101B-9397-08002B2CF9AE}">
    <vt:lpwstr>Vláda Slovenskej republiky na svojom rokovaní dňa ....................... prerokovala a schválila návrh zákona o štátnych hmotných rezervách.</vt:lpwstr>
  </property>
  <property name="FSC#SKEDITIONSLOVLEX@103.510:AttrStrListDocPropUznesenieCastA" pid="68" fmtid="{D5CDD505-2E9C-101B-9397-08002B2CF9AE}">
    <vt:lpwstr/>
  </property>
  <property name="FSC#SKEDITIONSLOVLEX@103.510:AttrStrListDocPropUznesenieZodpovednyA1" pid="69" fmtid="{D5CDD505-2E9C-101B-9397-08002B2CF9AE}">
    <vt:lpwstr/>
  </property>
  <property name="FSC#SKEDITIONSLOVLEX@103.510:AttrStrListDocPropUznesenieTextA1" pid="70" fmtid="{D5CDD505-2E9C-101B-9397-08002B2CF9AE}">
    <vt:lpwstr/>
  </property>
  <property name="FSC#SKEDITIONSLOVLEX@103.510:AttrStrListDocPropUznesenieTerminA1" pid="71" fmtid="{D5CDD505-2E9C-101B-9397-08002B2CF9AE}">
    <vt:lpwstr/>
  </property>
  <property name="FSC#SKEDITIONSLOVLEX@103.510:AttrStrListDocPropUznesenieBODA1" pid="72" fmtid="{D5CDD505-2E9C-101B-9397-08002B2CF9AE}">
    <vt:lpwstr/>
  </property>
  <property name="FSC#SKEDITIONSLOVLEX@103.510:AttrStrListDocPropUznesenieZodpovednyA2" pid="73" fmtid="{D5CDD505-2E9C-101B-9397-08002B2CF9AE}">
    <vt:lpwstr/>
  </property>
  <property name="FSC#SKEDITIONSLOVLEX@103.510:AttrStrListDocPropUznesenieTextA2" pid="74" fmtid="{D5CDD505-2E9C-101B-9397-08002B2CF9AE}">
    <vt:lpwstr/>
  </property>
  <property name="FSC#SKEDITIONSLOVLEX@103.510:AttrStrListDocPropUznesenieTerminA2" pid="75" fmtid="{D5CDD505-2E9C-101B-9397-08002B2CF9AE}">
    <vt:lpwstr/>
  </property>
  <property name="FSC#SKEDITIONSLOVLEX@103.510:AttrStrListDocPropUznesenieBODA3" pid="76" fmtid="{D5CDD505-2E9C-101B-9397-08002B2CF9AE}">
    <vt:lpwstr/>
  </property>
  <property name="FSC#SKEDITIONSLOVLEX@103.510:AttrStrListDocPropUznesenieZodpovednyA3" pid="77" fmtid="{D5CDD505-2E9C-101B-9397-08002B2CF9AE}">
    <vt:lpwstr/>
  </property>
  <property name="FSC#SKEDITIONSLOVLEX@103.510:AttrStrListDocPropUznesenieTextA3" pid="78" fmtid="{D5CDD505-2E9C-101B-9397-08002B2CF9AE}">
    <vt:lpwstr/>
  </property>
  <property name="FSC#SKEDITIONSLOVLEX@103.510:AttrStrListDocPropUznesenieTerminA3" pid="79" fmtid="{D5CDD505-2E9C-101B-9397-08002B2CF9AE}">
    <vt:lpwstr/>
  </property>
  <property name="FSC#SKEDITIONSLOVLEX@103.510:AttrStrListDocPropUznesenieBODA4" pid="80" fmtid="{D5CDD505-2E9C-101B-9397-08002B2CF9AE}">
    <vt:lpwstr/>
  </property>
  <property name="FSC#SKEDITIONSLOVLEX@103.510:AttrStrListDocPropUznesenieZodpovednyA4" pid="81" fmtid="{D5CDD505-2E9C-101B-9397-08002B2CF9AE}">
    <vt:lpwstr/>
  </property>
  <property name="FSC#SKEDITIONSLOVLEX@103.510:AttrStrListDocPropUznesenieTextA4" pid="82" fmtid="{D5CDD505-2E9C-101B-9397-08002B2CF9AE}">
    <vt:lpwstr/>
  </property>
  <property name="FSC#SKEDITIONSLOVLEX@103.510:AttrStrListDocPropUznesenieTerminA4" pid="83" fmtid="{D5CDD505-2E9C-101B-9397-08002B2CF9AE}">
    <vt:lpwstr/>
  </property>
  <property name="FSC#SKEDITIONSLOVLEX@103.510:AttrStrListDocPropUznesenieCastB" pid="84" fmtid="{D5CDD505-2E9C-101B-9397-08002B2CF9AE}">
    <vt:lpwstr/>
  </property>
  <property name="FSC#SKEDITIONSLOVLEX@103.510:AttrStrListDocPropUznesenieBODB1" pid="85" fmtid="{D5CDD505-2E9C-101B-9397-08002B2CF9AE}">
    <vt:lpwstr/>
  </property>
  <property name="FSC#SKEDITIONSLOVLEX@103.510:AttrStrListDocPropUznesenieZodpovednyB1" pid="86" fmtid="{D5CDD505-2E9C-101B-9397-08002B2CF9AE}">
    <vt:lpwstr/>
  </property>
  <property name="FSC#SKEDITIONSLOVLEX@103.510:AttrStrListDocPropUznesenieTextB1" pid="87" fmtid="{D5CDD505-2E9C-101B-9397-08002B2CF9AE}">
    <vt:lpwstr/>
  </property>
  <property name="FSC#SKEDITIONSLOVLEX@103.510:AttrStrListDocPropUznesenieTerminB1" pid="88" fmtid="{D5CDD505-2E9C-101B-9397-08002B2CF9AE}">
    <vt:lpwstr/>
  </property>
  <property name="FSC#SKEDITIONSLOVLEX@103.510:AttrStrListDocPropUznesenieBODB2" pid="89" fmtid="{D5CDD505-2E9C-101B-9397-08002B2CF9AE}">
    <vt:lpwstr/>
  </property>
  <property name="FSC#SKEDITIONSLOVLEX@103.510:AttrStrListDocPropUznesenieZodpovednyB2" pid="90" fmtid="{D5CDD505-2E9C-101B-9397-08002B2CF9AE}">
    <vt:lpwstr/>
  </property>
  <property name="FSC#SKEDITIONSLOVLEX@103.510:AttrStrListDocPropUznesenieTextB2" pid="91" fmtid="{D5CDD505-2E9C-101B-9397-08002B2CF9AE}">
    <vt:lpwstr/>
  </property>
  <property name="FSC#SKEDITIONSLOVLEX@103.510:AttrStrListDocPropUznesenieTerminB2" pid="92" fmtid="{D5CDD505-2E9C-101B-9397-08002B2CF9AE}">
    <vt:lpwstr/>
  </property>
  <property name="FSC#SKEDITIONSLOVLEX@103.510:AttrStrListDocPropUznesenieBODB3" pid="93" fmtid="{D5CDD505-2E9C-101B-9397-08002B2CF9AE}">
    <vt:lpwstr/>
  </property>
  <property name="FSC#SKEDITIONSLOVLEX@103.510:AttrStrListDocPropUznesenieZodpovednyB3" pid="94" fmtid="{D5CDD505-2E9C-101B-9397-08002B2CF9AE}">
    <vt:lpwstr/>
  </property>
  <property name="FSC#SKEDITIONSLOVLEX@103.510:AttrStrListDocPropUznesenieTextB3" pid="95" fmtid="{D5CDD505-2E9C-101B-9397-08002B2CF9AE}">
    <vt:lpwstr/>
  </property>
  <property name="FSC#SKEDITIONSLOVLEX@103.510:AttrStrListDocPropUznesenieTerminB3" pid="96" fmtid="{D5CDD505-2E9C-101B-9397-08002B2CF9AE}">
    <vt:lpwstr/>
  </property>
  <property name="FSC#SKEDITIONSLOVLEX@103.510:AttrStrListDocPropUznesenieBODB4" pid="97" fmtid="{D5CDD505-2E9C-101B-9397-08002B2CF9AE}">
    <vt:lpwstr/>
  </property>
  <property name="FSC#SKEDITIONSLOVLEX@103.510:AttrStrListDocPropUznesenieZodpovednyB4" pid="98" fmtid="{D5CDD505-2E9C-101B-9397-08002B2CF9AE}">
    <vt:lpwstr/>
  </property>
  <property name="FSC#SKEDITIONSLOVLEX@103.510:AttrStrListDocPropUznesenieTextB4" pid="99" fmtid="{D5CDD505-2E9C-101B-9397-08002B2CF9AE}">
    <vt:lpwstr/>
  </property>
  <property name="FSC#SKEDITIONSLOVLEX@103.510:AttrStrListDocPropUznesenieTerminB4" pid="100" fmtid="{D5CDD505-2E9C-101B-9397-08002B2CF9AE}">
    <vt:lpwstr/>
  </property>
  <property name="FSC#SKEDITIONSLOVLEX@103.510:AttrStrListDocPropUznesenieCastC" pid="101" fmtid="{D5CDD505-2E9C-101B-9397-08002B2CF9AE}">
    <vt:lpwstr/>
  </property>
  <property name="FSC#SKEDITIONSLOVLEX@103.510:AttrStrListDocPropUznesenieBODC1" pid="102" fmtid="{D5CDD505-2E9C-101B-9397-08002B2CF9AE}">
    <vt:lpwstr/>
  </property>
  <property name="FSC#SKEDITIONSLOVLEX@103.510:AttrStrListDocPropUznesenieZodpovednyC1" pid="103" fmtid="{D5CDD505-2E9C-101B-9397-08002B2CF9AE}">
    <vt:lpwstr/>
  </property>
  <property name="FSC#SKEDITIONSLOVLEX@103.510:AttrStrListDocPropUznesenieTextC1" pid="104" fmtid="{D5CDD505-2E9C-101B-9397-08002B2CF9AE}">
    <vt:lpwstr/>
  </property>
  <property name="FSC#SKEDITIONSLOVLEX@103.510:AttrStrListDocPropUznesenieTerminC1" pid="105" fmtid="{D5CDD505-2E9C-101B-9397-08002B2CF9AE}">
    <vt:lpwstr/>
  </property>
  <property name="FSC#SKEDITIONSLOVLEX@103.510:AttrStrListDocPropUznesenieBODC2" pid="106" fmtid="{D5CDD505-2E9C-101B-9397-08002B2CF9AE}">
    <vt:lpwstr/>
  </property>
  <property name="FSC#SKEDITIONSLOVLEX@103.510:AttrStrListDocPropUznesenieZodpovednyC2" pid="107" fmtid="{D5CDD505-2E9C-101B-9397-08002B2CF9AE}">
    <vt:lpwstr/>
  </property>
  <property name="FSC#SKEDITIONSLOVLEX@103.510:AttrStrListDocPropUznesenieTextC2" pid="108" fmtid="{D5CDD505-2E9C-101B-9397-08002B2CF9AE}">
    <vt:lpwstr/>
  </property>
  <property name="FSC#SKEDITIONSLOVLEX@103.510:AttrStrListDocPropUznesenieTerminC2" pid="109" fmtid="{D5CDD505-2E9C-101B-9397-08002B2CF9AE}">
    <vt:lpwstr/>
  </property>
  <property name="FSC#SKEDITIONSLOVLEX@103.510:AttrStrListDocPropUznesenieBODC3" pid="110" fmtid="{D5CDD505-2E9C-101B-9397-08002B2CF9AE}">
    <vt:lpwstr/>
  </property>
  <property name="FSC#SKEDITIONSLOVLEX@103.510:AttrStrListDocPropUznesenieZodpovednyC3" pid="111" fmtid="{D5CDD505-2E9C-101B-9397-08002B2CF9AE}">
    <vt:lpwstr/>
  </property>
  <property name="FSC#SKEDITIONSLOVLEX@103.510:AttrStrListDocPropUznesenieTextC3" pid="112" fmtid="{D5CDD505-2E9C-101B-9397-08002B2CF9AE}">
    <vt:lpwstr/>
  </property>
  <property name="FSC#SKEDITIONSLOVLEX@103.510:AttrStrListDocPropUznesenieTerminC3" pid="113" fmtid="{D5CDD505-2E9C-101B-9397-08002B2CF9AE}">
    <vt:lpwstr/>
  </property>
  <property name="FSC#SKEDITIONSLOVLEX@103.510:AttrStrListDocPropUznesenieBODC4" pid="114" fmtid="{D5CDD505-2E9C-101B-9397-08002B2CF9AE}">
    <vt:lpwstr/>
  </property>
  <property name="FSC#SKEDITIONSLOVLEX@103.510:AttrStrListDocPropUznesenieZodpovednyC4" pid="115" fmtid="{D5CDD505-2E9C-101B-9397-08002B2CF9AE}">
    <vt:lpwstr/>
  </property>
  <property name="FSC#SKEDITIONSLOVLEX@103.510:AttrStrListDocPropUznesenieTextC4" pid="116" fmtid="{D5CDD505-2E9C-101B-9397-08002B2CF9AE}">
    <vt:lpwstr/>
  </property>
  <property name="FSC#SKEDITIONSLOVLEX@103.510:AttrStrListDocPropUznesenieTerminC4" pid="117" fmtid="{D5CDD505-2E9C-101B-9397-08002B2CF9AE}">
    <vt:lpwstr/>
  </property>
  <property name="FSC#SKEDITIONSLOVLEX@103.510:AttrStrListDocPropUznesenieCastD" pid="118" fmtid="{D5CDD505-2E9C-101B-9397-08002B2CF9AE}">
    <vt:lpwstr/>
  </property>
  <property name="FSC#SKEDITIONSLOVLEX@103.510:AttrStrListDocPropUznesenieBODD1" pid="119" fmtid="{D5CDD505-2E9C-101B-9397-08002B2CF9AE}">
    <vt:lpwstr/>
  </property>
  <property name="FSC#SKEDITIONSLOVLEX@103.510:AttrStrListDocPropUznesenieZodpovednyD1" pid="120" fmtid="{D5CDD505-2E9C-101B-9397-08002B2CF9AE}">
    <vt:lpwstr/>
  </property>
  <property name="FSC#SKEDITIONSLOVLEX@103.510:AttrStrListDocPropUznesenieTextD1" pid="121" fmtid="{D5CDD505-2E9C-101B-9397-08002B2CF9AE}">
    <vt:lpwstr/>
  </property>
  <property name="FSC#SKEDITIONSLOVLEX@103.510:AttrStrListDocPropUznesenieTerminD1" pid="122" fmtid="{D5CDD505-2E9C-101B-9397-08002B2CF9AE}">
    <vt:lpwstr/>
  </property>
  <property name="FSC#SKEDITIONSLOVLEX@103.510:AttrStrListDocPropUznesenieBODD2" pid="123" fmtid="{D5CDD505-2E9C-101B-9397-08002B2CF9AE}">
    <vt:lpwstr/>
  </property>
  <property name="FSC#SKEDITIONSLOVLEX@103.510:AttrStrListDocPropUznesenieZodpovednyD2" pid="124" fmtid="{D5CDD505-2E9C-101B-9397-08002B2CF9AE}">
    <vt:lpwstr/>
  </property>
  <property name="FSC#SKEDITIONSLOVLEX@103.510:AttrStrListDocPropUznesenieTextD2" pid="125" fmtid="{D5CDD505-2E9C-101B-9397-08002B2CF9AE}">
    <vt:lpwstr/>
  </property>
  <property name="FSC#SKEDITIONSLOVLEX@103.510:AttrStrListDocPropUznesenieTerminD2" pid="126" fmtid="{D5CDD505-2E9C-101B-9397-08002B2CF9AE}">
    <vt:lpwstr/>
  </property>
  <property name="FSC#SKEDITIONSLOVLEX@103.510:AttrStrListDocPropUznesenieBODD3" pid="127" fmtid="{D5CDD505-2E9C-101B-9397-08002B2CF9AE}">
    <vt:lpwstr/>
  </property>
  <property name="FSC#SKEDITIONSLOVLEX@103.510:AttrStrListDocPropUznesenieZodpovednyD3" pid="128" fmtid="{D5CDD505-2E9C-101B-9397-08002B2CF9AE}">
    <vt:lpwstr/>
  </property>
  <property name="FSC#SKEDITIONSLOVLEX@103.510:AttrStrListDocPropUznesenieTextD3" pid="129" fmtid="{D5CDD505-2E9C-101B-9397-08002B2CF9AE}">
    <vt:lpwstr/>
  </property>
  <property name="FSC#SKEDITIONSLOVLEX@103.510:AttrStrListDocPropUznesenieTerminD3" pid="130" fmtid="{D5CDD505-2E9C-101B-9397-08002B2CF9AE}">
    <vt:lpwstr/>
  </property>
  <property name="FSC#SKEDITIONSLOVLEX@103.510:AttrStrListDocPropUznesenieBODD4" pid="131" fmtid="{D5CDD505-2E9C-101B-9397-08002B2CF9AE}">
    <vt:lpwstr/>
  </property>
  <property name="FSC#SKEDITIONSLOVLEX@103.510:AttrStrListDocPropUznesenieZodpovednyD4" pid="132" fmtid="{D5CDD505-2E9C-101B-9397-08002B2CF9AE}">
    <vt:lpwstr/>
  </property>
  <property name="FSC#SKEDITIONSLOVLEX@103.510:AttrStrListDocPropUznesenieTextD4" pid="133" fmtid="{D5CDD505-2E9C-101B-9397-08002B2CF9AE}">
    <vt:lpwstr/>
  </property>
  <property name="FSC#SKEDITIONSLOVLEX@103.510:AttrStrListDocPropUznesenieTerminD4" pid="134" fmtid="{D5CDD505-2E9C-101B-9397-08002B2CF9AE}">
    <vt:lpwstr/>
  </property>
  <property name="FSC#SKEDITIONSLOVLEX@103.510:AttrStrListDocPropUznesenieVykonaju" pid="135" fmtid="{D5CDD505-2E9C-101B-9397-08002B2CF9AE}">
    <vt:lpwstr>predseda vlády Slovenskej republiky_x000d__x000a_minister hospodárstva Slovenskej republiky_x000d__x000a_predseda Správy štátnych hmotných rezerv Slovenskej republiky</vt:lpwstr>
  </property>
  <property name="FSC#SKEDITIONSLOVLEX@103.510:AttrStrListDocPropUznesenieNaVedomie" pid="136" fmtid="{D5CDD505-2E9C-101B-9397-08002B2CF9AE}">
    <vt:lpwstr>predseda Národnej rady Slovenskej republiky</vt:lpwstr>
  </property>
  <property name="FSC#SKEDITIONSLOVLEX@103.510:funkciaPred" pid="137" fmtid="{D5CDD505-2E9C-101B-9397-08002B2CF9AE}">
    <vt:lpwstr/>
  </property>
  <property name="FSC#SKEDITIONSLOVLEX@103.510:funkciaPredAkuzativ" pid="138" fmtid="{D5CDD505-2E9C-101B-9397-08002B2CF9AE}">
    <vt:lpwstr/>
  </property>
  <property name="FSC#SKEDITIONSLOVLEX@103.510:funkciaPredDativ" pid="139" fmtid="{D5CDD505-2E9C-101B-9397-08002B2CF9AE}">
    <vt:lpwstr/>
  </property>
  <property name="FSC#SKEDITIONSLOVLEX@103.510:funkciaZodpPred" pid="140" fmtid="{D5CDD505-2E9C-101B-9397-08002B2CF9AE}">
    <vt:lpwstr>predseda Správy štátnych hmotných rezerv Slovenskej republiky</vt:lpwstr>
  </property>
  <property name="FSC#SKEDITIONSLOVLEX@103.510:funkciaZodpPredAkuzativ" pid="141" fmtid="{D5CDD505-2E9C-101B-9397-08002B2CF9AE}">
    <vt:lpwstr>predsedovi Správy štátnych hmotných rezerv Slovenskej republiky</vt:lpwstr>
  </property>
  <property name="FSC#SKEDITIONSLOVLEX@103.510:funkciaZodpPredDativ" pid="142" fmtid="{D5CDD505-2E9C-101B-9397-08002B2CF9AE}">
    <vt:lpwstr>predsedu Správy štátnych hmotných rezerv Slovenskej republiky</vt:lpwstr>
  </property>
  <property name="FSC#SKEDITIONSLOVLEX@103.510:funkciaDalsiPred" pid="143" fmtid="{D5CDD505-2E9C-101B-9397-08002B2CF9AE}">
    <vt:lpwstr/>
  </property>
  <property name="FSC#SKEDITIONSLOVLEX@103.510:funkciaDalsiPredAkuzativ" pid="144" fmtid="{D5CDD505-2E9C-101B-9397-08002B2CF9AE}">
    <vt:lpwstr/>
  </property>
  <property name="FSC#SKEDITIONSLOVLEX@103.510:funkciaDalsiPredDativ" pid="145" fmtid="{D5CDD505-2E9C-101B-9397-08002B2CF9AE}">
    <vt:lpwstr/>
  </property>
  <property name="FSC#SKEDITIONSLOVLEX@103.510:predkladateliaObalSD" pid="146" fmtid="{D5CDD505-2E9C-101B-9397-08002B2CF9AE}">
    <vt:lpwstr>JUDr. Kajetán Kičura_x000d__x000a_predseda Správy štátnych hmotných rezerv Slovenskej republiky</vt:lpwstr>
  </property>
  <property name="FSC#SKEDITIONSLOVLEX@103.510:AttrStrListDocPropTextVseobPrilohy" pid="147" fmtid="{D5CDD505-2E9C-101B-9397-08002B2CF9AE}">
    <vt:lpwstr/>
  </property>
  <property name="FSC#SKEDITIONSLOVLEX@103.510:AttrStrListDocPropTextPredklSpravy" pid="148" fmtid="{D5CDD505-2E9C-101B-9397-08002B2CF9AE}">
    <vt:lpwstr>&lt;p style="text-align: justify;"&gt;Na základe úlohy č. 14 v&amp;nbsp;mesiaci december plánu legislatívnych úloh vlády Slovenskej republiky na rok 2016 predkladá Správa štátnych hmotných rezerv Slovenskej republiky (ďalej len „Správa rezerv“) na rokovanie vlády Slovenskej republiky návrh zákona o&amp;nbsp;štátnych hmotných rezervách (ďalej len „návrh zákona“).&lt;/p&gt;&lt;p style="text-align: justify;"&gt;Štátne hmotné rezervy sú upravené zákonom č. 372/2012 Z. z. o&amp;nbsp;štátnych hmotných rezervách a o&amp;nbsp;zmene a&amp;nbsp;doplnení zákona č. 25/2007 Z. z. o elektronickom výbere mýta za užívanie vymedzených úsekov pozemných komunikácií a o zmene a doplnení niektorých zákonov v&amp;nbsp;znení neskorších predpisov (ďalej len „zákon“). Zákon nadobudol účinnosť 1. januára 2013. Na základe aplikácie uvedeného zákona v&amp;nbsp;praxi sa vyselektoval okruh ustanovení, ktoré v&amp;nbsp;súčasnosti vyžadujú zapracovanie legislatívnych zmien a úprav. Správa rezerv v&amp;nbsp;súvislosti s&amp;nbsp;vyššie uvedenými zmenami a&amp;nbsp;úpravami pripravila návrh zákona.&lt;/p&gt;&lt;p style="text-align: justify;"&gt;Návrh zákona sa primárne týka ustanovení, ktoré v&amp;nbsp;súčasnosti nevyhovujú aktuálnym potrebám zabezpečenia štátnych hmotných rezerv. Ďalej upravuje pojmy spoločné pre všetky druhy štátnych hmotných rezerv, i niektoré aspekty použitia a hospodárenia so štátnymi&amp;nbsp;hmotnými rezervami. Návrh zákona zavádza aj nový pojem Plán tvorby štátnych hmotných rezerv, na základe ktorého sa zjednotí proces tvorby štátnych hmotných rezerv pre všetky druhy štátnych hmotných rezerv. Veľká časť poznámok pod čiarou sa zosúlaďuje s&amp;nbsp;aktuálnym právnym stavom.&lt;/p&gt;&lt;p style="text-align: justify;"&gt;Návrh zákona nie je predmetom vnútrokomunitárneho pripomienkového konania.&lt;/p&gt;&lt;p style="text-align: justify;"&gt;Navrhuje sa, aby zákon nadobudol účinnosť 1. januára 2018, a to z dôvodu zabezpečenia plynulého prechodu na nové systémové zmeny.&lt;/p&gt;&lt;p style="text-align: justify;"&gt;V súlade s Jednotnou metodikou na posudzovanie vybraných vplyvov a na základe rozhodnutia Ministerstva hospodárstva Slovenskej republiky bol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občana.&lt;/p&gt;&lt;p style="text-align: justify;"&gt;Materiál bol vypracovaný v súlade s Legislatívnymi pravidlami vlády Slovenskej republiky a predložený na medzirezortné pripomienkové konanie.&lt;/p&gt;&lt;p style="text-align: justify;"&gt;Návrh zákona bol predmetom medzirezortného pripomienkového konania, predmetom rokovania Hospodárskej a&amp;nbsp;sociálnej rady Slovenskej republiky, Legislatívnej rady vlády Slovenskej republiky, Bezpečnostnej rady Slovenskej republiky a následne bol predložený&amp;nbsp;na rokovanie vlády Slovenskej republiky.&lt;/p&gt;&lt;p style="text-align: justify;"&gt;Po prerokovaní návrhu zákona na rokovaní vlády Slovenskej republiky bude materiál predložený na rokovanie Národnej rady Slovenskej republiky.&lt;/p&gt;</vt:lpwstr>
  </property>
  <property name="FSC#COOSYSTEM@1.1:Container" pid="149" fmtid="{D5CDD505-2E9C-101B-9397-08002B2CF9AE}">
    <vt:lpwstr>COO.2145.1000.3.2226538</vt:lpwstr>
  </property>
  <property name="FSC#FSCFOLIO@1.1001:docpropproject" pid="150" fmtid="{D5CDD505-2E9C-101B-9397-08002B2CF9AE}">
    <vt:lpwstr/>
  </property>
  <property name="FSC#SKEDITIONSLOVLEX@103.510:aktualnyrok" pid="151" fmtid="{D5CDD505-2E9C-101B-9397-08002B2CF9AE}">
    <vt:lpwstr>2017</vt:lpwstr>
  </property>
  <property name="FSC#SKEDITIONSLOVLEX@103.510:vytvorenedna" pid="152" fmtid="{D5CDD505-2E9C-101B-9397-08002B2CF9AE}">
    <vt:lpwstr>27. 10. 2017</vt:lpwstr>
  </property>
</Properties>
</file>