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5C" w:rsidRPr="00E1085C" w:rsidRDefault="00E1085C" w:rsidP="00E1085C">
      <w:pPr>
        <w:keepNext/>
        <w:jc w:val="both"/>
        <w:textAlignment w:val="baseline"/>
        <w:outlineLvl w:val="0"/>
        <w:rPr>
          <w:b/>
          <w:bCs/>
          <w:sz w:val="28"/>
        </w:rPr>
      </w:pPr>
    </w:p>
    <w:p w:rsidR="00E1085C" w:rsidRPr="00E1085C" w:rsidRDefault="00E1085C" w:rsidP="00E1085C">
      <w:pPr>
        <w:suppressAutoHyphens w:val="0"/>
        <w:spacing w:after="100"/>
        <w:jc w:val="center"/>
        <w:rPr>
          <w:b/>
          <w:bCs/>
        </w:rPr>
      </w:pPr>
      <w:r w:rsidRPr="00E1085C">
        <w:rPr>
          <w:b/>
          <w:bCs/>
        </w:rPr>
        <w:t>Záznam</w:t>
      </w:r>
    </w:p>
    <w:p w:rsidR="00E1085C" w:rsidRPr="00E1085C" w:rsidRDefault="00B23328" w:rsidP="00E1085C">
      <w:pPr>
        <w:pBdr>
          <w:bottom w:val="single" w:sz="4" w:space="1" w:color="000000"/>
        </w:pBdr>
        <w:suppressAutoHyphens w:val="0"/>
        <w:spacing w:after="100"/>
        <w:jc w:val="center"/>
        <w:rPr>
          <w:b/>
          <w:bCs/>
        </w:rPr>
      </w:pPr>
      <w:r>
        <w:rPr>
          <w:b/>
          <w:bCs/>
        </w:rPr>
        <w:t>zo 43</w:t>
      </w:r>
      <w:r w:rsidR="00E1085C" w:rsidRPr="00E1085C">
        <w:rPr>
          <w:b/>
          <w:bCs/>
        </w:rPr>
        <w:t xml:space="preserve">. zasadnutia Legislatívnej rady vlády </w:t>
      </w:r>
      <w:r>
        <w:rPr>
          <w:b/>
          <w:bCs/>
        </w:rPr>
        <w:t>Slovenskej republiky konaného 5. dece</w:t>
      </w:r>
      <w:r w:rsidR="00E1085C" w:rsidRPr="00E1085C">
        <w:rPr>
          <w:b/>
          <w:bCs/>
        </w:rPr>
        <w:t>mbra 2017</w:t>
      </w:r>
    </w:p>
    <w:p w:rsidR="00E1085C" w:rsidRPr="00E1085C" w:rsidRDefault="00E1085C" w:rsidP="00E1085C">
      <w:pPr>
        <w:suppressAutoHyphens w:val="0"/>
        <w:spacing w:after="100"/>
        <w:rPr>
          <w:b/>
          <w:bCs/>
        </w:rPr>
      </w:pPr>
    </w:p>
    <w:p w:rsidR="00E1085C" w:rsidRPr="00E1085C" w:rsidRDefault="00E1085C" w:rsidP="00E1085C">
      <w:pPr>
        <w:suppressAutoHyphens w:val="0"/>
        <w:spacing w:after="100"/>
      </w:pPr>
      <w:r w:rsidRPr="00E1085C">
        <w:rPr>
          <w:b/>
          <w:bCs/>
        </w:rPr>
        <w:t xml:space="preserve">Prítomní: </w:t>
      </w:r>
      <w:r w:rsidRPr="00E1085C">
        <w:t>podľa prezenčnej listiny</w:t>
      </w:r>
    </w:p>
    <w:p w:rsidR="00E1085C" w:rsidRPr="00E1085C" w:rsidRDefault="00E1085C" w:rsidP="00E1085C">
      <w:pPr>
        <w:jc w:val="both"/>
        <w:textAlignment w:val="baseline"/>
      </w:pPr>
      <w:r w:rsidRPr="00E1085C">
        <w:t xml:space="preserve">Rokovanie Legislatívnej rady </w:t>
      </w:r>
      <w:r w:rsidR="00856134">
        <w:t>vlády Slovenskej republiky vied</w:t>
      </w:r>
      <w:r w:rsidRPr="00E1085C">
        <w:t>l</w:t>
      </w:r>
      <w:r w:rsidR="00856134">
        <w:t>a</w:t>
      </w:r>
      <w:r w:rsidRPr="00E1085C">
        <w:t xml:space="preserve"> </w:t>
      </w:r>
      <w:r w:rsidR="00856134">
        <w:t xml:space="preserve">Monika </w:t>
      </w:r>
      <w:proofErr w:type="spellStart"/>
      <w:r w:rsidR="00856134">
        <w:t>Jankovská</w:t>
      </w:r>
      <w:proofErr w:type="spellEnd"/>
      <w:r w:rsidRPr="00E1085C">
        <w:t xml:space="preserve">, </w:t>
      </w:r>
      <w:r w:rsidR="00856134">
        <w:t xml:space="preserve">podpredsedníčka </w:t>
      </w:r>
      <w:r w:rsidRPr="00E1085C">
        <w:t>Legislatívnej rady vlády Slovenskej republiky.</w:t>
      </w:r>
    </w:p>
    <w:p w:rsidR="004A0183" w:rsidRDefault="004A0183" w:rsidP="004A0183">
      <w:pPr>
        <w:jc w:val="both"/>
      </w:pPr>
    </w:p>
    <w:p w:rsidR="004A0183" w:rsidRDefault="008B09C9" w:rsidP="008B09C9">
      <w:pPr>
        <w:suppressAutoHyphens w:val="0"/>
        <w:autoSpaceDN/>
        <w:spacing w:after="100" w:afterAutospacing="1"/>
        <w:jc w:val="both"/>
        <w:rPr>
          <w:noProof/>
        </w:rPr>
      </w:pPr>
      <w:r w:rsidRPr="008B09C9">
        <w:rPr>
          <w:noProof/>
        </w:rPr>
        <w:t>Legislatívna rada prerokovala jednotlivé body programu a uzniesla sa na týchto záveroch:</w:t>
      </w:r>
    </w:p>
    <w:p w:rsidR="004A0183" w:rsidRPr="00856134" w:rsidRDefault="004A0183" w:rsidP="00E1085C">
      <w:pPr>
        <w:pStyle w:val="Odsekzoznamu"/>
        <w:numPr>
          <w:ilvl w:val="0"/>
          <w:numId w:val="1"/>
        </w:numPr>
        <w:ind w:left="284" w:hanging="284"/>
        <w:rPr>
          <w:u w:val="single"/>
        </w:rPr>
      </w:pPr>
      <w:r w:rsidRPr="00B23328">
        <w:rPr>
          <w:bCs/>
          <w:u w:val="single"/>
        </w:rPr>
        <w:t>Návrh zákona o uvádzaní dreva a výrobkov z dreva na vnútorný trh - nové znenie (</w:t>
      </w:r>
      <w:proofErr w:type="spellStart"/>
      <w:r w:rsidR="00B23328">
        <w:rPr>
          <w:bCs/>
          <w:u w:val="single"/>
        </w:rPr>
        <w:t>č.m</w:t>
      </w:r>
      <w:proofErr w:type="spellEnd"/>
      <w:r w:rsidR="00B23328">
        <w:rPr>
          <w:bCs/>
          <w:u w:val="single"/>
        </w:rPr>
        <w:t>. 51016</w:t>
      </w:r>
      <w:r w:rsidRPr="00B23328">
        <w:rPr>
          <w:bCs/>
          <w:u w:val="single"/>
        </w:rPr>
        <w:t>)</w:t>
      </w:r>
    </w:p>
    <w:p w:rsidR="00017C1B" w:rsidRDefault="00017C1B" w:rsidP="00017C1B">
      <w:pPr>
        <w:pStyle w:val="Odsekzoznamu1"/>
        <w:ind w:left="0"/>
        <w:jc w:val="both"/>
      </w:pPr>
      <w:r w:rsidRPr="00017C1B">
        <w:rPr>
          <w:rFonts w:eastAsia="Times New Roman"/>
          <w:noProof w:val="0"/>
        </w:rPr>
        <w:t xml:space="preserve">    </w:t>
      </w:r>
      <w:r>
        <w:t xml:space="preserve"> Legislatívna rada po prerokovaní tohto návrhu zákona odporučila návrh upraviť  podľa </w:t>
      </w:r>
    </w:p>
    <w:p w:rsidR="00017C1B" w:rsidRDefault="00017C1B" w:rsidP="00017C1B">
      <w:pPr>
        <w:pStyle w:val="Odsekzoznamu1"/>
        <w:ind w:left="0"/>
        <w:jc w:val="both"/>
        <w:rPr>
          <w:lang w:eastAsia="en-US"/>
        </w:rPr>
      </w:pPr>
      <w:r>
        <w:t xml:space="preserve">     </w:t>
      </w:r>
      <w:r>
        <w:rPr>
          <w:lang w:eastAsia="en-US"/>
        </w:rPr>
        <w:t>jej pripomienok a na rokovanie vlády predložiť jeho nové, upravené  znenie.</w:t>
      </w:r>
    </w:p>
    <w:p w:rsidR="00017C1B" w:rsidRPr="00B23328" w:rsidRDefault="00017C1B" w:rsidP="00856134">
      <w:pPr>
        <w:pStyle w:val="Odsekzoznamu"/>
        <w:ind w:left="284"/>
        <w:rPr>
          <w:u w:val="single"/>
        </w:rPr>
      </w:pPr>
    </w:p>
    <w:p w:rsidR="0099126C" w:rsidRPr="0099126C" w:rsidRDefault="0099126C" w:rsidP="00E1085C">
      <w:pPr>
        <w:suppressAutoHyphens w:val="0"/>
        <w:autoSpaceDN/>
        <w:ind w:left="284" w:hanging="284"/>
        <w:jc w:val="both"/>
      </w:pPr>
      <w:r w:rsidRPr="0099126C">
        <w:t xml:space="preserve">2. </w:t>
      </w:r>
      <w:r w:rsidR="00130BF1">
        <w:t xml:space="preserve"> </w:t>
      </w:r>
      <w:r w:rsidRPr="00B23328">
        <w:rPr>
          <w:u w:val="single"/>
        </w:rPr>
        <w:t xml:space="preserve">Návrh nariadenia vlády Slovenskej republiky, </w:t>
      </w:r>
      <w:r w:rsidRPr="00B23328">
        <w:rPr>
          <w:u w:val="single"/>
          <w:lang w:eastAsia="cs-CZ"/>
        </w:rPr>
        <w:t>ktorým sa mení na</w:t>
      </w:r>
      <w:r w:rsidR="00C36B82" w:rsidRPr="00B23328">
        <w:rPr>
          <w:u w:val="single"/>
          <w:lang w:eastAsia="cs-CZ"/>
        </w:rPr>
        <w:t xml:space="preserve">riadenie vlády Slovenskej </w:t>
      </w:r>
      <w:r w:rsidRPr="00B23328">
        <w:rPr>
          <w:u w:val="single"/>
          <w:lang w:eastAsia="cs-CZ"/>
        </w:rPr>
        <w:t>republiky č. 497/2013 Z. z., ktorým sa ustanovuje spôsob v</w:t>
      </w:r>
      <w:r w:rsidR="00C36B82" w:rsidRPr="00B23328">
        <w:rPr>
          <w:u w:val="single"/>
          <w:lang w:eastAsia="cs-CZ"/>
        </w:rPr>
        <w:t xml:space="preserve">ýpočtu mýta, výška sadzby </w:t>
      </w:r>
      <w:r w:rsidRPr="00B23328">
        <w:rPr>
          <w:u w:val="single"/>
          <w:lang w:eastAsia="cs-CZ"/>
        </w:rPr>
        <w:t>mýta a systém zliav zo sadzieb mýta za užívanie vymedzených úsekov p</w:t>
      </w:r>
      <w:r w:rsidR="00C36B82" w:rsidRPr="00B23328">
        <w:rPr>
          <w:u w:val="single"/>
          <w:lang w:eastAsia="cs-CZ"/>
        </w:rPr>
        <w:t xml:space="preserve">ozemných </w:t>
      </w:r>
      <w:r w:rsidRPr="00B23328">
        <w:rPr>
          <w:u w:val="single"/>
          <w:lang w:eastAsia="cs-CZ"/>
        </w:rPr>
        <w:t>komunikácií v znení neskorších predpisov (č. m. 51142/2017)</w:t>
      </w:r>
    </w:p>
    <w:p w:rsidR="00105D58" w:rsidRDefault="00105D58" w:rsidP="00105D58">
      <w:pPr>
        <w:suppressAutoHyphens w:val="0"/>
        <w:autoSpaceDN/>
        <w:jc w:val="both"/>
      </w:pPr>
      <w:r>
        <w:rPr>
          <w:b/>
        </w:rPr>
        <w:t xml:space="preserve">     </w:t>
      </w:r>
      <w:r>
        <w:t xml:space="preserve">Legislatívna  rada  po  prerokovaní  tohto  návrhu  nariadenia  vlády  a odporučila  návrh       </w:t>
      </w:r>
    </w:p>
    <w:p w:rsidR="00105D58" w:rsidRDefault="00105D58" w:rsidP="00105D58">
      <w:pPr>
        <w:suppressAutoHyphens w:val="0"/>
        <w:autoSpaceDN/>
        <w:jc w:val="both"/>
      </w:pPr>
      <w:r>
        <w:t xml:space="preserve">     upraviť  podľa  </w:t>
      </w:r>
      <w:r>
        <w:rPr>
          <w:lang w:eastAsia="en-US"/>
        </w:rPr>
        <w:t xml:space="preserve">jej  pripomienok  a na  rokovanie  vlády  predložiť  jeho  nové,  upravené   </w:t>
      </w:r>
    </w:p>
    <w:p w:rsidR="0099126C" w:rsidRDefault="00105D58" w:rsidP="0099126C">
      <w:pPr>
        <w:suppressAutoHyphens w:val="0"/>
        <w:autoSpaceDN/>
        <w:jc w:val="both"/>
        <w:rPr>
          <w:b/>
        </w:rPr>
      </w:pPr>
      <w:r>
        <w:rPr>
          <w:lang w:eastAsia="en-US"/>
        </w:rPr>
        <w:t xml:space="preserve">     znenie.</w:t>
      </w:r>
    </w:p>
    <w:p w:rsidR="00105D58" w:rsidRPr="0099126C" w:rsidRDefault="00105D58" w:rsidP="0099126C">
      <w:pPr>
        <w:suppressAutoHyphens w:val="0"/>
        <w:autoSpaceDN/>
        <w:jc w:val="both"/>
        <w:rPr>
          <w:b/>
        </w:rPr>
      </w:pPr>
    </w:p>
    <w:p w:rsidR="0099126C" w:rsidRPr="00B23328" w:rsidRDefault="0099126C" w:rsidP="00E1085C">
      <w:pPr>
        <w:suppressAutoHyphens w:val="0"/>
        <w:autoSpaceDN/>
        <w:ind w:left="284" w:hanging="284"/>
        <w:jc w:val="both"/>
        <w:rPr>
          <w:u w:val="single"/>
        </w:rPr>
      </w:pPr>
      <w:r w:rsidRPr="0099126C">
        <w:t xml:space="preserve">3. </w:t>
      </w:r>
      <w:r w:rsidRPr="00B23328">
        <w:rPr>
          <w:u w:val="single"/>
        </w:rPr>
        <w:t>Návrh zákona, ktorým sa mení a dopĺňa zákon č. 532/2010 Z. z</w:t>
      </w:r>
      <w:r w:rsidR="00F2174B" w:rsidRPr="00B23328">
        <w:rPr>
          <w:u w:val="single"/>
        </w:rPr>
        <w:t xml:space="preserve">.  o Rozhlase a televízii </w:t>
      </w:r>
      <w:r w:rsidR="00F2174B" w:rsidRPr="00B23328">
        <w:rPr>
          <w:u w:val="single"/>
        </w:rPr>
        <w:br/>
      </w:r>
      <w:r w:rsidRPr="00B23328">
        <w:rPr>
          <w:u w:val="single"/>
        </w:rPr>
        <w:t>Slovenska a o zmene a doplnení niektorých zákonov v znení ne</w:t>
      </w:r>
      <w:r w:rsidR="00F2174B" w:rsidRPr="00B23328">
        <w:rPr>
          <w:u w:val="single"/>
        </w:rPr>
        <w:t xml:space="preserve">skorších predpisov (č. m. </w:t>
      </w:r>
      <w:r w:rsidR="00F2174B" w:rsidRPr="00B23328">
        <w:rPr>
          <w:u w:val="single"/>
        </w:rPr>
        <w:br/>
      </w:r>
      <w:r w:rsidRPr="00B23328">
        <w:rPr>
          <w:u w:val="single"/>
        </w:rPr>
        <w:t>51184/2017)</w:t>
      </w:r>
    </w:p>
    <w:p w:rsidR="001E2FC2" w:rsidRDefault="001E2FC2" w:rsidP="001E2FC2">
      <w:pPr>
        <w:pStyle w:val="Odsekzoznamu1"/>
        <w:ind w:left="0"/>
        <w:jc w:val="both"/>
      </w:pPr>
      <w:r>
        <w:t xml:space="preserve">     Legislatívna rada po prerokovaní tohto návrhu zákona odporučila návrh upraviť  podľa </w:t>
      </w:r>
    </w:p>
    <w:p w:rsidR="0099126C" w:rsidRPr="0099126C" w:rsidRDefault="001E2FC2" w:rsidP="008B09C9">
      <w:pPr>
        <w:pStyle w:val="Odsekzoznamu1"/>
        <w:ind w:left="0"/>
        <w:jc w:val="both"/>
        <w:rPr>
          <w:lang w:eastAsia="en-US"/>
        </w:rPr>
      </w:pPr>
      <w:r>
        <w:t xml:space="preserve">     </w:t>
      </w:r>
      <w:r>
        <w:rPr>
          <w:lang w:eastAsia="en-US"/>
        </w:rPr>
        <w:t>jej pripomienok a na rokovanie vlády predložiť jeho nové, upravené  znenie.</w:t>
      </w:r>
    </w:p>
    <w:p w:rsidR="00105D58" w:rsidRPr="0099126C" w:rsidRDefault="00105D58" w:rsidP="0099126C">
      <w:pPr>
        <w:suppressAutoHyphens w:val="0"/>
        <w:autoSpaceDN/>
        <w:jc w:val="both"/>
      </w:pPr>
    </w:p>
    <w:p w:rsidR="0099126C" w:rsidRDefault="0099126C" w:rsidP="0099126C">
      <w:pPr>
        <w:suppressAutoHyphens w:val="0"/>
        <w:autoSpaceDN/>
        <w:jc w:val="both"/>
        <w:rPr>
          <w:u w:val="single"/>
        </w:rPr>
      </w:pPr>
      <w:r w:rsidRPr="0099126C">
        <w:t xml:space="preserve">4.  </w:t>
      </w:r>
      <w:r w:rsidR="00F82187">
        <w:rPr>
          <w:u w:val="single"/>
        </w:rPr>
        <w:t>Návrh legislatívneho</w:t>
      </w:r>
      <w:r w:rsidRPr="00B23328">
        <w:rPr>
          <w:u w:val="single"/>
        </w:rPr>
        <w:t xml:space="preserve"> zámer</w:t>
      </w:r>
      <w:r w:rsidR="00F82187">
        <w:rPr>
          <w:u w:val="single"/>
        </w:rPr>
        <w:t>u</w:t>
      </w:r>
      <w:r w:rsidRPr="00B23328">
        <w:rPr>
          <w:u w:val="single"/>
        </w:rPr>
        <w:t xml:space="preserve"> zákona o sčítaní obyvateľov, domov a bytov v roku 2021 (č. </w:t>
      </w:r>
      <w:r w:rsidRPr="00B23328">
        <w:rPr>
          <w:u w:val="single"/>
        </w:rPr>
        <w:br/>
      </w:r>
      <w:r w:rsidRPr="00B23328">
        <w:t xml:space="preserve">       </w:t>
      </w:r>
      <w:r w:rsidRPr="00B23328">
        <w:rPr>
          <w:u w:val="single"/>
        </w:rPr>
        <w:t>m. 51170/2017)</w:t>
      </w:r>
    </w:p>
    <w:p w:rsidR="00F82187" w:rsidRPr="00F82187" w:rsidRDefault="00F82187" w:rsidP="00F82187">
      <w:pPr>
        <w:ind w:left="426" w:hanging="426"/>
        <w:jc w:val="both"/>
        <w:rPr>
          <w:noProof/>
        </w:rPr>
      </w:pPr>
      <w:r w:rsidRPr="00F82187">
        <w:t xml:space="preserve">       </w:t>
      </w:r>
      <w:r w:rsidRPr="00F82187">
        <w:rPr>
          <w:noProof/>
        </w:rPr>
        <w:t xml:space="preserve">Legislatívna    rada    po   prerokovaní   tohto   návrhu   </w:t>
      </w:r>
      <w:r>
        <w:rPr>
          <w:noProof/>
        </w:rPr>
        <w:t xml:space="preserve">legislatívneho   zámeru  zákona </w:t>
      </w:r>
      <w:r w:rsidRPr="00F82187">
        <w:rPr>
          <w:rFonts w:eastAsia="Calibri"/>
          <w:noProof/>
        </w:rPr>
        <w:t>odporučila  návrh upraviť podľa jej pripomienok, námetov a odporúčaní a na rokovanie vlády predložiť jeho nové, upravené znenie.</w:t>
      </w:r>
    </w:p>
    <w:p w:rsidR="00C442B7" w:rsidRPr="0099126C" w:rsidRDefault="00C442B7" w:rsidP="0099126C">
      <w:pPr>
        <w:suppressAutoHyphens w:val="0"/>
        <w:autoSpaceDN/>
        <w:jc w:val="both"/>
      </w:pPr>
    </w:p>
    <w:p w:rsidR="00033292" w:rsidRPr="00033292" w:rsidRDefault="00033292" w:rsidP="00033292">
      <w:pPr>
        <w:suppressAutoHyphens w:val="0"/>
        <w:autoSpaceDN/>
        <w:jc w:val="both"/>
      </w:pPr>
      <w:r>
        <w:t xml:space="preserve">5. </w:t>
      </w:r>
      <w:r w:rsidR="00F2174B">
        <w:t xml:space="preserve">  </w:t>
      </w:r>
      <w:r w:rsidRPr="00B23328">
        <w:rPr>
          <w:u w:val="single"/>
        </w:rPr>
        <w:t>Návrh na ratifikáciu Dohovoru o práci v námornej doprave, 2006</w:t>
      </w:r>
      <w:r w:rsidRPr="00B23328">
        <w:rPr>
          <w:u w:val="single"/>
          <w:lang w:eastAsia="cs-CZ"/>
        </w:rPr>
        <w:t xml:space="preserve"> (č. m. 51335/2017)</w:t>
      </w:r>
    </w:p>
    <w:p w:rsidR="00B06A3F" w:rsidRPr="008B09C9" w:rsidRDefault="00B06A3F" w:rsidP="008B09C9">
      <w:pPr>
        <w:ind w:left="426" w:hanging="426"/>
        <w:jc w:val="both"/>
        <w:rPr>
          <w:noProof/>
        </w:rPr>
      </w:pPr>
      <w:r>
        <w:t xml:space="preserve">     </w:t>
      </w:r>
      <w:r>
        <w:rPr>
          <w:noProof/>
        </w:rPr>
        <w:t xml:space="preserve"> </w:t>
      </w:r>
      <w:r w:rsidR="00C02FC8" w:rsidRPr="00C02FC8">
        <w:rPr>
          <w:rFonts w:eastAsia="Calibri"/>
          <w:lang w:eastAsia="en-US"/>
        </w:rPr>
        <w:t xml:space="preserve">Legislatívna rada po prerokovaní tohto návrhu na </w:t>
      </w:r>
      <w:r>
        <w:rPr>
          <w:rFonts w:eastAsia="Calibri"/>
          <w:lang w:eastAsia="en-US"/>
        </w:rPr>
        <w:t xml:space="preserve">ratifikáciu dohovoru </w:t>
      </w:r>
      <w:r w:rsidR="00C02FC8" w:rsidRPr="00C02FC8">
        <w:rPr>
          <w:rFonts w:eastAsia="Calibri"/>
          <w:lang w:eastAsia="en-US"/>
        </w:rPr>
        <w:t>odporučila návrh upraviť podľa jej pripomienok a na rokovanie vlády predložiť jeho nové, upravené znenie.</w:t>
      </w:r>
    </w:p>
    <w:p w:rsidR="005026B4" w:rsidRPr="005026B4" w:rsidRDefault="005026B4" w:rsidP="005026B4">
      <w:pPr>
        <w:keepNext/>
        <w:keepLines/>
        <w:spacing w:before="200"/>
        <w:outlineLvl w:val="3"/>
      </w:pPr>
      <w:r>
        <w:tab/>
        <w:t xml:space="preserve">                                                                                      </w:t>
      </w:r>
      <w:r w:rsidRPr="005026B4">
        <w:t xml:space="preserve">Lucia </w:t>
      </w:r>
      <w:proofErr w:type="spellStart"/>
      <w:r w:rsidRPr="005026B4">
        <w:t>Žitňanská</w:t>
      </w:r>
      <w:proofErr w:type="spellEnd"/>
      <w:r w:rsidRPr="005026B4">
        <w:t xml:space="preserve"> v. r.</w:t>
      </w:r>
    </w:p>
    <w:p w:rsidR="005026B4" w:rsidRPr="005026B4" w:rsidRDefault="005026B4" w:rsidP="005026B4">
      <w:pPr>
        <w:suppressAutoHyphens w:val="0"/>
        <w:autoSpaceDN/>
        <w:rPr>
          <w:noProof/>
        </w:rPr>
      </w:pPr>
      <w:r w:rsidRPr="005026B4">
        <w:rPr>
          <w:noProof/>
        </w:rPr>
        <w:t xml:space="preserve">                                                                </w:t>
      </w:r>
      <w:r>
        <w:rPr>
          <w:noProof/>
        </w:rPr>
        <w:t xml:space="preserve">       </w:t>
      </w:r>
      <w:r w:rsidRPr="005026B4">
        <w:rPr>
          <w:noProof/>
        </w:rPr>
        <w:t xml:space="preserve">podpredsedníčka vlády, ministerka spravodlivosti    </w:t>
      </w:r>
    </w:p>
    <w:p w:rsidR="0099126C" w:rsidRDefault="005026B4" w:rsidP="008B09C9">
      <w:pPr>
        <w:suppressAutoHyphens w:val="0"/>
        <w:autoSpaceDN/>
        <w:jc w:val="center"/>
        <w:rPr>
          <w:noProof/>
        </w:rPr>
      </w:pPr>
      <w:r w:rsidRPr="005026B4">
        <w:rPr>
          <w:noProof/>
        </w:rPr>
        <w:t xml:space="preserve">                                                                        a predsedníčka Legislatívnej rady vlády SR</w:t>
      </w:r>
    </w:p>
    <w:p w:rsidR="008B09C9" w:rsidRDefault="008B09C9" w:rsidP="005026B4">
      <w:pPr>
        <w:suppressAutoHyphens w:val="0"/>
        <w:autoSpaceDN/>
        <w:rPr>
          <w:noProof/>
        </w:rPr>
      </w:pPr>
      <w:bookmarkStart w:id="0" w:name="_GoBack"/>
      <w:bookmarkEnd w:id="0"/>
    </w:p>
    <w:sectPr w:rsidR="008B0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822D9"/>
    <w:multiLevelType w:val="multilevel"/>
    <w:tmpl w:val="17161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83"/>
    <w:rsid w:val="00017C1B"/>
    <w:rsid w:val="00033292"/>
    <w:rsid w:val="0008750A"/>
    <w:rsid w:val="00105D58"/>
    <w:rsid w:val="00130BF1"/>
    <w:rsid w:val="001E2FC2"/>
    <w:rsid w:val="00403668"/>
    <w:rsid w:val="004A0183"/>
    <w:rsid w:val="005026B4"/>
    <w:rsid w:val="00856134"/>
    <w:rsid w:val="008B09C9"/>
    <w:rsid w:val="00906B00"/>
    <w:rsid w:val="0099126C"/>
    <w:rsid w:val="00B06A3F"/>
    <w:rsid w:val="00B23328"/>
    <w:rsid w:val="00C02FC8"/>
    <w:rsid w:val="00C36B82"/>
    <w:rsid w:val="00C442B7"/>
    <w:rsid w:val="00E1085C"/>
    <w:rsid w:val="00F2174B"/>
    <w:rsid w:val="00F8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018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4A0183"/>
    <w:pPr>
      <w:ind w:left="708"/>
    </w:pPr>
  </w:style>
  <w:style w:type="paragraph" w:customStyle="1" w:styleId="Odsekzoznamu1">
    <w:name w:val="Odsek zoznamu1"/>
    <w:basedOn w:val="Normlny"/>
    <w:uiPriority w:val="99"/>
    <w:rsid w:val="001E2FC2"/>
    <w:pPr>
      <w:suppressAutoHyphens w:val="0"/>
      <w:autoSpaceDN/>
      <w:ind w:left="708"/>
    </w:pPr>
    <w:rPr>
      <w:rFonts w:eastAsia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018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4A0183"/>
    <w:pPr>
      <w:ind w:left="708"/>
    </w:pPr>
  </w:style>
  <w:style w:type="paragraph" w:customStyle="1" w:styleId="Odsekzoznamu1">
    <w:name w:val="Odsek zoznamu1"/>
    <w:basedOn w:val="Normlny"/>
    <w:uiPriority w:val="99"/>
    <w:rsid w:val="001E2FC2"/>
    <w:pPr>
      <w:suppressAutoHyphens w:val="0"/>
      <w:autoSpaceDN/>
      <w:ind w:left="708"/>
    </w:pPr>
    <w:rPr>
      <w:rFonts w:eastAsia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20</cp:revision>
  <dcterms:created xsi:type="dcterms:W3CDTF">2017-11-27T14:24:00Z</dcterms:created>
  <dcterms:modified xsi:type="dcterms:W3CDTF">2017-12-05T13:51:00Z</dcterms:modified>
</cp:coreProperties>
</file>