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AB7C85" w:rsidRPr="005C4B9C" w:rsidTr="00A8043C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AB7C85" w:rsidRPr="005C4B9C" w:rsidRDefault="00AB7C85" w:rsidP="00A8043C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AB7C85" w:rsidRPr="005C4B9C" w:rsidRDefault="00AB7C85" w:rsidP="00A8043C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AB7C85" w:rsidRPr="005C4B9C" w:rsidTr="00A8043C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AB7C85" w:rsidRPr="005C4B9C" w:rsidRDefault="00AB7C85" w:rsidP="00A8043C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AB7C85" w:rsidRPr="005C4B9C" w:rsidRDefault="00AB7C85" w:rsidP="00A8043C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AB7C85" w:rsidRPr="005C4B9C" w:rsidRDefault="00AB7C85" w:rsidP="00A8043C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AB7C85" w:rsidRPr="005C4B9C" w:rsidRDefault="00AB7C85" w:rsidP="00A8043C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AB7C85" w:rsidRPr="005C4B9C" w:rsidRDefault="00AB7C85" w:rsidP="00A8043C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AB7C85" w:rsidRPr="005C4B9C" w:rsidRDefault="00AB7C85" w:rsidP="00A8043C">
            <w:pPr>
              <w:jc w:val="center"/>
              <w:rPr>
                <w:b/>
                <w:sz w:val="24"/>
                <w:szCs w:val="22"/>
              </w:rPr>
            </w:pPr>
          </w:p>
          <w:p w:rsidR="00AB7C85" w:rsidRPr="005C4B9C" w:rsidRDefault="00AB7C85" w:rsidP="00A8043C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B7C85" w:rsidRPr="005C4B9C" w:rsidRDefault="00AB7C85" w:rsidP="00A8043C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Pr="005C4B9C">
              <w:rPr>
                <w:b/>
                <w:sz w:val="24"/>
                <w:szCs w:val="22"/>
              </w:rPr>
              <w:t>zácie služby</w:t>
            </w:r>
          </w:p>
          <w:p w:rsidR="00AB7C85" w:rsidRPr="005C4B9C" w:rsidRDefault="00AB7C85" w:rsidP="00A8043C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AB7C85" w:rsidRPr="005C4B9C" w:rsidTr="00A8043C">
        <w:trPr>
          <w:trHeight w:val="20"/>
        </w:trPr>
        <w:tc>
          <w:tcPr>
            <w:tcW w:w="3956" w:type="dxa"/>
          </w:tcPr>
          <w:p w:rsidR="00AB7C85" w:rsidRPr="005C4B9C" w:rsidRDefault="00AB7C85" w:rsidP="00A8043C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AB7C85" w:rsidRPr="005C4B9C" w:rsidRDefault="00AB7C85" w:rsidP="00A8043C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AB7C85" w:rsidRPr="004679D1" w:rsidRDefault="00AB7C85" w:rsidP="00A8043C">
            <w:pPr>
              <w:jc w:val="center"/>
              <w:rPr>
                <w:sz w:val="22"/>
                <w:szCs w:val="22"/>
              </w:rPr>
            </w:pPr>
            <w:r w:rsidRPr="004679D1">
              <w:rPr>
                <w:sz w:val="22"/>
                <w:szCs w:val="22"/>
              </w:rPr>
              <w:t>A</w:t>
            </w:r>
          </w:p>
        </w:tc>
        <w:tc>
          <w:tcPr>
            <w:tcW w:w="1560" w:type="dxa"/>
          </w:tcPr>
          <w:p w:rsidR="00AB7C85" w:rsidRPr="004679D1" w:rsidRDefault="009A30DD" w:rsidP="00A8043C">
            <w:pPr>
              <w:jc w:val="center"/>
              <w:rPr>
                <w:sz w:val="22"/>
                <w:szCs w:val="22"/>
              </w:rPr>
            </w:pPr>
            <w:r w:rsidRPr="009A30DD">
              <w:rPr>
                <w:sz w:val="22"/>
                <w:szCs w:val="22"/>
              </w:rPr>
              <w:t>isvs_8483</w:t>
            </w:r>
          </w:p>
        </w:tc>
        <w:tc>
          <w:tcPr>
            <w:tcW w:w="1701" w:type="dxa"/>
            <w:gridSpan w:val="2"/>
          </w:tcPr>
          <w:p w:rsidR="00AB7C85" w:rsidRPr="005C4B9C" w:rsidRDefault="00AB7C85" w:rsidP="00A8043C">
            <w:pPr>
              <w:pStyle w:val="Bezriadkovania"/>
            </w:pPr>
            <w:r>
              <w:t>Národný elektronický portál pre klinické skúšanie</w:t>
            </w:r>
          </w:p>
        </w:tc>
        <w:tc>
          <w:tcPr>
            <w:tcW w:w="992" w:type="dxa"/>
          </w:tcPr>
          <w:p w:rsidR="00AB7C85" w:rsidRPr="005C4B9C" w:rsidRDefault="00AB7C85" w:rsidP="00A8043C">
            <w:pPr>
              <w:rPr>
                <w:b/>
                <w:i/>
                <w:sz w:val="22"/>
                <w:szCs w:val="22"/>
              </w:rPr>
            </w:pPr>
          </w:p>
          <w:p w:rsidR="00AB7C85" w:rsidRPr="005C4B9C" w:rsidRDefault="00AB7C85" w:rsidP="00A8043C">
            <w:pPr>
              <w:jc w:val="center"/>
              <w:rPr>
                <w:b/>
                <w:sz w:val="22"/>
                <w:szCs w:val="22"/>
              </w:rPr>
            </w:pPr>
          </w:p>
          <w:p w:rsidR="00AB7C85" w:rsidRPr="004679D1" w:rsidRDefault="00AB7C85" w:rsidP="00A8043C">
            <w:pPr>
              <w:jc w:val="center"/>
              <w:rPr>
                <w:sz w:val="22"/>
                <w:szCs w:val="22"/>
              </w:rPr>
            </w:pPr>
            <w:r w:rsidRPr="004679D1">
              <w:rPr>
                <w:sz w:val="22"/>
                <w:szCs w:val="22"/>
              </w:rPr>
              <w:t>4</w:t>
            </w:r>
          </w:p>
        </w:tc>
      </w:tr>
      <w:tr w:rsidR="00AB7C85" w:rsidRPr="005C4B9C" w:rsidTr="00A8043C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AB7C85" w:rsidRPr="005C4B9C" w:rsidRDefault="00AB7C85" w:rsidP="00A8043C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AB7C85" w:rsidRPr="005C4B9C" w:rsidRDefault="00AB7C85" w:rsidP="00A8043C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AB7C85" w:rsidRPr="005C4B9C" w:rsidRDefault="00AB7C85" w:rsidP="00A8043C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AB7C85" w:rsidRPr="005C4B9C" w:rsidRDefault="00AB7C85" w:rsidP="00A8043C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AB7C85" w:rsidRPr="005C4B9C" w:rsidRDefault="00AB7C85" w:rsidP="00A8043C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AB7C85" w:rsidRPr="005C4B9C" w:rsidTr="00A8043C">
        <w:trPr>
          <w:trHeight w:val="20"/>
        </w:trPr>
        <w:tc>
          <w:tcPr>
            <w:tcW w:w="3956" w:type="dxa"/>
          </w:tcPr>
          <w:p w:rsidR="00AB7C85" w:rsidRPr="005C4B9C" w:rsidRDefault="00AB7C85" w:rsidP="00A8043C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AB7C85" w:rsidRPr="005C4B9C" w:rsidRDefault="00AB7C85" w:rsidP="00A8043C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AB7C85" w:rsidRPr="004679D1" w:rsidRDefault="00AB7C85" w:rsidP="00A8043C">
            <w:pPr>
              <w:rPr>
                <w:iCs/>
                <w:sz w:val="24"/>
                <w:szCs w:val="24"/>
              </w:rPr>
            </w:pPr>
            <w:r w:rsidRPr="004679D1">
              <w:rPr>
                <w:iCs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AB7C85" w:rsidRPr="004679D1" w:rsidRDefault="009A30DD" w:rsidP="00A8043C">
            <w:pPr>
              <w:rPr>
                <w:iCs/>
                <w:sz w:val="24"/>
                <w:szCs w:val="24"/>
              </w:rPr>
            </w:pPr>
            <w:r w:rsidRPr="009A30DD">
              <w:rPr>
                <w:sz w:val="22"/>
                <w:szCs w:val="22"/>
              </w:rPr>
              <w:t>isvs_8483</w:t>
            </w:r>
          </w:p>
        </w:tc>
        <w:tc>
          <w:tcPr>
            <w:tcW w:w="2693" w:type="dxa"/>
            <w:gridSpan w:val="3"/>
          </w:tcPr>
          <w:p w:rsidR="00AB7C85" w:rsidRPr="004679D1" w:rsidRDefault="00AB7C85" w:rsidP="00A8043C">
            <w:pPr>
              <w:rPr>
                <w:i/>
                <w:iCs/>
                <w:sz w:val="24"/>
                <w:szCs w:val="24"/>
              </w:rPr>
            </w:pPr>
            <w:r w:rsidRPr="004679D1">
              <w:rPr>
                <w:sz w:val="22"/>
                <w:szCs w:val="22"/>
              </w:rPr>
              <w:t>Národný elektronický portál pre klinické skúšanie</w:t>
            </w:r>
          </w:p>
        </w:tc>
      </w:tr>
      <w:tr w:rsidR="00AB7C85" w:rsidRPr="005C4B9C" w:rsidTr="00A8043C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AB7C85" w:rsidRPr="005C4B9C" w:rsidRDefault="00AB7C85" w:rsidP="00A8043C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AB7C85" w:rsidRPr="005C4B9C" w:rsidRDefault="00AB7C85" w:rsidP="00A8043C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AB7C85" w:rsidRPr="005C4B9C" w:rsidRDefault="00AB7C85" w:rsidP="00A8043C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AB7C85" w:rsidRPr="005C4B9C" w:rsidRDefault="00AB7C85" w:rsidP="00A8043C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AB7C85" w:rsidRPr="005C4B9C" w:rsidRDefault="00AB7C85" w:rsidP="00A8043C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AB7C85" w:rsidRPr="005C4B9C" w:rsidTr="00A8043C">
        <w:trPr>
          <w:trHeight w:val="20"/>
        </w:trPr>
        <w:tc>
          <w:tcPr>
            <w:tcW w:w="3956" w:type="dxa"/>
          </w:tcPr>
          <w:p w:rsidR="00AB7C85" w:rsidRPr="005C4B9C" w:rsidRDefault="00AB7C85" w:rsidP="00A8043C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AB7C85" w:rsidRPr="005C4B9C" w:rsidRDefault="00AB7C85" w:rsidP="00A8043C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AB7C85" w:rsidRPr="004679D1" w:rsidRDefault="00AB7C85" w:rsidP="00A8043C">
            <w:pPr>
              <w:rPr>
                <w:iCs/>
                <w:sz w:val="24"/>
                <w:szCs w:val="24"/>
              </w:rPr>
            </w:pPr>
            <w:r w:rsidRPr="004679D1">
              <w:rPr>
                <w:iCs/>
                <w:sz w:val="24"/>
                <w:szCs w:val="24"/>
              </w:rPr>
              <w:t>X</w:t>
            </w:r>
          </w:p>
        </w:tc>
        <w:tc>
          <w:tcPr>
            <w:tcW w:w="2268" w:type="dxa"/>
            <w:gridSpan w:val="2"/>
          </w:tcPr>
          <w:p w:rsidR="00AB7C85" w:rsidRPr="005C4B9C" w:rsidRDefault="00AB7C85" w:rsidP="00A8043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B7C85" w:rsidRPr="00AC69C2" w:rsidRDefault="00AB7C85" w:rsidP="00A8043C">
            <w:pPr>
              <w:rPr>
                <w:b/>
                <w:iCs/>
                <w:sz w:val="24"/>
                <w:szCs w:val="24"/>
              </w:rPr>
            </w:pPr>
          </w:p>
        </w:tc>
      </w:tr>
    </w:tbl>
    <w:p w:rsidR="00324D29" w:rsidRDefault="00324D29">
      <w:bookmarkStart w:id="0" w:name="_GoBack"/>
      <w:bookmarkEnd w:id="0"/>
    </w:p>
    <w:sectPr w:rsidR="0032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85"/>
    <w:rsid w:val="00324D29"/>
    <w:rsid w:val="00643F48"/>
    <w:rsid w:val="006F4918"/>
    <w:rsid w:val="009A30DD"/>
    <w:rsid w:val="00A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7B047-7018-409B-8119-0C94BEDB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C8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B7C8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Petrovič Matej</dc:creator>
  <cp:keywords/>
  <dc:description/>
  <cp:lastModifiedBy>Vincová Veronika</cp:lastModifiedBy>
  <cp:revision>2</cp:revision>
  <dcterms:created xsi:type="dcterms:W3CDTF">2017-12-01T10:42:00Z</dcterms:created>
  <dcterms:modified xsi:type="dcterms:W3CDTF">2017-12-01T10:42:00Z</dcterms:modified>
</cp:coreProperties>
</file>