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35B92" w14:textId="77777777" w:rsidR="00E43C0C" w:rsidRPr="00E43C0C" w:rsidRDefault="00E43C0C" w:rsidP="00EC2B23">
      <w:pPr>
        <w:spacing w:after="240" w:line="240" w:lineRule="auto"/>
        <w:ind w:firstLine="4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Participatívny postup prípravy koncepcie – pracovná skupina</w:t>
      </w:r>
    </w:p>
    <w:p w14:paraId="497CC90E" w14:textId="7C71EF00" w:rsidR="0047315C" w:rsidRPr="0047315C" w:rsidRDefault="0047315C" w:rsidP="00EC2B23">
      <w:pPr>
        <w:spacing w:after="24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47315C">
        <w:rPr>
          <w:rFonts w:ascii="Times New Roman" w:hAnsi="Times New Roman" w:cs="Times New Roman"/>
          <w:sz w:val="24"/>
          <w:szCs w:val="24"/>
        </w:rPr>
        <w:t xml:space="preserve">Vlastný dokument </w:t>
      </w:r>
      <w:r w:rsidRPr="0047315C">
        <w:rPr>
          <w:rFonts w:ascii="Times New Roman" w:hAnsi="Times New Roman" w:cs="Times New Roman"/>
          <w:i/>
          <w:sz w:val="24"/>
          <w:szCs w:val="24"/>
        </w:rPr>
        <w:t>Koncepcia mestského rozvoja SR</w:t>
      </w:r>
      <w:r w:rsidRPr="0047315C">
        <w:rPr>
          <w:rFonts w:ascii="Times New Roman" w:hAnsi="Times New Roman" w:cs="Times New Roman"/>
          <w:sz w:val="24"/>
          <w:szCs w:val="24"/>
        </w:rPr>
        <w:t xml:space="preserve">, jeho formálne prerokovanie a prijatie vládou SR je iba čiastkovým príspevkom k akcelerácii mestského rozvoja SR. Rovnako dôležitý, ak aj nie </w:t>
      </w:r>
      <w:r w:rsidRPr="0047315C">
        <w:rPr>
          <w:rFonts w:ascii="Times New Roman" w:hAnsi="Times New Roman" w:cs="Times New Roman"/>
          <w:b/>
          <w:sz w:val="24"/>
          <w:szCs w:val="24"/>
        </w:rPr>
        <w:t>dôležitejší je proces, ktorým sa dokument pripravoval</w:t>
      </w:r>
      <w:r w:rsidRPr="0047315C">
        <w:rPr>
          <w:rFonts w:ascii="Times New Roman" w:hAnsi="Times New Roman" w:cs="Times New Roman"/>
          <w:sz w:val="24"/>
          <w:szCs w:val="24"/>
        </w:rPr>
        <w:t xml:space="preserve">. </w:t>
      </w:r>
      <w:r w:rsidRPr="0047315C">
        <w:rPr>
          <w:rFonts w:ascii="Times New Roman" w:hAnsi="Times New Roman" w:cs="Times New Roman"/>
          <w:color w:val="000000" w:themeColor="text1"/>
          <w:sz w:val="24"/>
          <w:szCs w:val="24"/>
        </w:rPr>
        <w:t>Pre tvorbu koncepčného materiálu bola popri zriadení samostatného oddelenia v rámci sekcie bytovej politiky a mestského rozvoja založená pracovná skupina, ktorej členmi sa stali zástupcovia iných relevantných ministerstiev, akademickej sféry, podnikateľského sektora aj mimovládnych organizácií. Hlavnými partnermi pre tvorbu koncepcie sú však mestá, ktoré sú v pracovnej skupine zastúpené jednak účasťou všetkých krajských miest, ale aj Združením miest a</w:t>
      </w:r>
      <w:r w:rsidR="00984AA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7315C">
        <w:rPr>
          <w:rFonts w:ascii="Times New Roman" w:hAnsi="Times New Roman" w:cs="Times New Roman"/>
          <w:color w:val="000000" w:themeColor="text1"/>
          <w:sz w:val="24"/>
          <w:szCs w:val="24"/>
        </w:rPr>
        <w:t>obcí</w:t>
      </w:r>
      <w:r w:rsidR="00984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Slovenska</w:t>
      </w:r>
      <w:r w:rsidRPr="004731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ako aj Úniou miest SR. Uskutočnilo sa 7 stretnutí pracovnej skupiny a množstvo ďalších odborných stretnutí. </w:t>
      </w:r>
      <w:r w:rsidRPr="0047315C">
        <w:rPr>
          <w:rFonts w:ascii="Times New Roman" w:hAnsi="Times New Roman" w:cs="Times New Roman"/>
          <w:sz w:val="24"/>
          <w:szCs w:val="24"/>
        </w:rPr>
        <w:t xml:space="preserve">Spracovaných bolo viacero štúdií o špecifických aspektoch rozvoja miest. </w:t>
      </w:r>
      <w:r w:rsidRPr="0047315C">
        <w:rPr>
          <w:rFonts w:ascii="Times New Roman" w:hAnsi="Times New Roman" w:cs="Times New Roman"/>
          <w:color w:val="000000" w:themeColor="text1"/>
          <w:sz w:val="24"/>
          <w:szCs w:val="24"/>
        </w:rPr>
        <w:t>Okrem</w:t>
      </w:r>
      <w:r w:rsidR="00312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toho sa v roku 2014 uskutočnil</w:t>
      </w:r>
      <w:r w:rsidRPr="004731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dotazníkový prieskum o rozvojových prioritách slovenských miest, ktorého sa zúčastnilo viac než 78% zo všetkých miestnych samospráv so štatútom mesta. Jeho výsledky sú </w:t>
      </w:r>
      <w:r w:rsidR="001D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dostupné on-line </w:t>
      </w:r>
      <w:r w:rsidRPr="0047315C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4D2287" w:rsidRPr="0047315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1D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adrese </w:t>
      </w:r>
      <w:hyperlink r:id="rId8" w:history="1">
        <w:r w:rsidR="001D525D" w:rsidRPr="00071FD8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http://www.telecom.gov.sk/index/index.php?ids=149992</w:t>
        </w:r>
      </w:hyperlink>
      <w:r w:rsidR="001D525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7315C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P</w:t>
      </w:r>
      <w:r w:rsidRPr="0047315C">
        <w:rPr>
          <w:rFonts w:ascii="Times New Roman" w:hAnsi="Times New Roman" w:cs="Times New Roman"/>
          <w:sz w:val="24"/>
          <w:szCs w:val="24"/>
        </w:rPr>
        <w:t xml:space="preserve">očas celej doby prípravy prebiehal aktívny zber podnetov od mnohých dotknutých subjektov a to aj takých, ktoré neboli riadnymi členmi pracovnej skupiny. </w:t>
      </w:r>
      <w:r w:rsidR="001D525D">
        <w:rPr>
          <w:rFonts w:ascii="Times New Roman" w:hAnsi="Times New Roman" w:cs="Times New Roman"/>
          <w:sz w:val="24"/>
          <w:szCs w:val="24"/>
        </w:rPr>
        <w:t>A</w:t>
      </w:r>
      <w:r w:rsidRPr="0047315C">
        <w:rPr>
          <w:rFonts w:ascii="Times New Roman" w:hAnsi="Times New Roman" w:cs="Times New Roman"/>
          <w:sz w:val="24"/>
          <w:szCs w:val="24"/>
        </w:rPr>
        <w:t xml:space="preserve">ktívnymi účastníkmi procesu prípravy koncepcie </w:t>
      </w:r>
      <w:r>
        <w:rPr>
          <w:rFonts w:ascii="Times New Roman" w:hAnsi="Times New Roman" w:cs="Times New Roman"/>
          <w:sz w:val="24"/>
          <w:szCs w:val="24"/>
        </w:rPr>
        <w:t>boli</w:t>
      </w:r>
      <w:r w:rsidRPr="0047315C">
        <w:rPr>
          <w:rFonts w:ascii="Times New Roman" w:hAnsi="Times New Roman" w:cs="Times New Roman"/>
          <w:sz w:val="24"/>
          <w:szCs w:val="24"/>
        </w:rPr>
        <w:t xml:space="preserve"> významní slovenskí odborníci, ktorí z hľadiska svojej pôsobnosti a odbornej erudície materiál významne skvalitnili a prehĺbili. V neposlednom rade týmto koncepcia získava na kredibilite a posilňuje sa jej realizovateľnosť. </w:t>
      </w:r>
    </w:p>
    <w:p w14:paraId="5339EFD5" w14:textId="77777777" w:rsidR="0047315C" w:rsidRDefault="002127B4" w:rsidP="00EC2B23">
      <w:pPr>
        <w:spacing w:after="240" w:line="240" w:lineRule="auto"/>
        <w:jc w:val="both"/>
      </w:pPr>
      <w:r>
        <w:rPr>
          <w:noProof/>
          <w:lang w:eastAsia="sk-SK"/>
        </w:rPr>
        <w:drawing>
          <wp:inline distT="0" distB="0" distL="0" distR="0" wp14:anchorId="1511F032" wp14:editId="6C38617D">
            <wp:extent cx="6115050" cy="3647573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020" cy="3652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B29EBC" w14:textId="77777777" w:rsidR="0047315C" w:rsidRPr="0047315C" w:rsidRDefault="0047315C">
      <w:pPr>
        <w:spacing w:after="240" w:line="240" w:lineRule="auto"/>
        <w:jc w:val="both"/>
        <w:rPr>
          <w:rFonts w:ascii="Times New Roman" w:hAnsi="Times New Roman" w:cs="Times New Roman"/>
          <w:i/>
        </w:rPr>
      </w:pPr>
      <w:r w:rsidRPr="0047315C">
        <w:rPr>
          <w:rFonts w:ascii="Times New Roman" w:hAnsi="Times New Roman" w:cs="Times New Roman"/>
          <w:i/>
        </w:rPr>
        <w:t>Obr.:</w:t>
      </w:r>
      <w:r w:rsidRPr="0047315C">
        <w:rPr>
          <w:rFonts w:ascii="Times New Roman" w:hAnsi="Times New Roman" w:cs="Times New Roman"/>
        </w:rPr>
        <w:t xml:space="preserve"> G</w:t>
      </w:r>
      <w:r w:rsidRPr="0047315C">
        <w:rPr>
          <w:rFonts w:ascii="Times New Roman" w:hAnsi="Times New Roman" w:cs="Times New Roman"/>
          <w:i/>
        </w:rPr>
        <w:t xml:space="preserve">rafické znázornenie postupu prípravy </w:t>
      </w:r>
    </w:p>
    <w:p w14:paraId="0F8082C4" w14:textId="77777777" w:rsidR="0047315C" w:rsidRPr="0047315C" w:rsidRDefault="0047315C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47315C">
        <w:rPr>
          <w:rFonts w:ascii="Times New Roman" w:hAnsi="Times New Roman" w:cs="Times New Roman"/>
        </w:rPr>
        <w:t>Príprava koncepcie mestského rozvoja bola zaradená medzi verejné politiky, ktoré boli pripravené participatívne v rámci Akčného plánu Iniciatívy pre otvorené vládnutie v SR na roky 2017-2019 (ďalej len „Akčný plán OGP 2017-2019“), schváleného uznesením vlády SR č. 104/2017</w:t>
      </w:r>
      <w:r>
        <w:rPr>
          <w:rFonts w:ascii="Times New Roman" w:hAnsi="Times New Roman" w:cs="Times New Roman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2"/>
        <w:gridCol w:w="5240"/>
      </w:tblGrid>
      <w:tr w:rsidR="0047315C" w:rsidRPr="00FC0F1A" w14:paraId="0F50B76A" w14:textId="77777777" w:rsidTr="004D2287">
        <w:trPr>
          <w:trHeight w:val="600"/>
        </w:trPr>
        <w:tc>
          <w:tcPr>
            <w:tcW w:w="2109" w:type="pct"/>
            <w:shd w:val="clear" w:color="auto" w:fill="2E74B5" w:themeFill="accent1" w:themeFillShade="BF"/>
            <w:noWrap/>
            <w:vAlign w:val="center"/>
            <w:hideMark/>
          </w:tcPr>
          <w:p w14:paraId="50256568" w14:textId="77777777" w:rsidR="0047315C" w:rsidRPr="00FC0F1A" w:rsidRDefault="00473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sk-SK"/>
              </w:rPr>
            </w:pPr>
            <w:r w:rsidRPr="00FC0F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sk-SK"/>
              </w:rPr>
              <w:lastRenderedPageBreak/>
              <w:t>Názov verejnej politiky</w:t>
            </w:r>
          </w:p>
        </w:tc>
        <w:tc>
          <w:tcPr>
            <w:tcW w:w="2891" w:type="pct"/>
            <w:shd w:val="clear" w:color="auto" w:fill="auto"/>
            <w:vAlign w:val="center"/>
            <w:hideMark/>
          </w:tcPr>
          <w:p w14:paraId="45B01635" w14:textId="77777777" w:rsidR="0047315C" w:rsidRPr="00FC0F1A" w:rsidRDefault="00473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C0F1A">
              <w:rPr>
                <w:rFonts w:ascii="Times New Roman" w:hAnsi="Times New Roman" w:cs="Times New Roman"/>
              </w:rPr>
              <w:t>Koncepcia mestského rozvoja Slovenskej republiky do roku 2030</w:t>
            </w:r>
          </w:p>
        </w:tc>
      </w:tr>
      <w:tr w:rsidR="0047315C" w:rsidRPr="00FC0F1A" w14:paraId="1449F938" w14:textId="77777777" w:rsidTr="004D2287">
        <w:trPr>
          <w:trHeight w:val="600"/>
        </w:trPr>
        <w:tc>
          <w:tcPr>
            <w:tcW w:w="2109" w:type="pct"/>
            <w:shd w:val="clear" w:color="auto" w:fill="2E74B5" w:themeFill="accent1" w:themeFillShade="BF"/>
            <w:noWrap/>
            <w:vAlign w:val="center"/>
          </w:tcPr>
          <w:p w14:paraId="26990DEA" w14:textId="77777777" w:rsidR="0047315C" w:rsidRPr="00FC0F1A" w:rsidRDefault="0047315C" w:rsidP="00EC2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sk-SK"/>
              </w:rPr>
            </w:pPr>
            <w:r w:rsidRPr="00FC0F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sk-SK"/>
              </w:rPr>
              <w:t>Kľúčové slová/Tagy</w:t>
            </w:r>
          </w:p>
        </w:tc>
        <w:tc>
          <w:tcPr>
            <w:tcW w:w="2891" w:type="pct"/>
            <w:shd w:val="clear" w:color="auto" w:fill="auto"/>
            <w:vAlign w:val="center"/>
          </w:tcPr>
          <w:p w14:paraId="58B78A85" w14:textId="77777777" w:rsidR="0047315C" w:rsidRPr="00FC0F1A" w:rsidRDefault="0047315C" w:rsidP="0072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C0F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koncepcia, mesto, udržateľný rozvoj, samospráva, zainteresovaní aktéri, koordinácia</w:t>
            </w:r>
          </w:p>
        </w:tc>
      </w:tr>
      <w:tr w:rsidR="0047315C" w:rsidRPr="00FC0F1A" w14:paraId="70710749" w14:textId="77777777" w:rsidTr="004D2287">
        <w:trPr>
          <w:trHeight w:val="600"/>
        </w:trPr>
        <w:tc>
          <w:tcPr>
            <w:tcW w:w="2109" w:type="pct"/>
            <w:shd w:val="clear" w:color="auto" w:fill="2E74B5" w:themeFill="accent1" w:themeFillShade="BF"/>
            <w:noWrap/>
            <w:vAlign w:val="center"/>
            <w:hideMark/>
          </w:tcPr>
          <w:p w14:paraId="74EA9835" w14:textId="77777777" w:rsidR="0047315C" w:rsidRPr="00FC0F1A" w:rsidRDefault="0047315C" w:rsidP="00EC2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sk-SK"/>
              </w:rPr>
            </w:pPr>
            <w:r w:rsidRPr="00FC0F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sk-SK"/>
              </w:rPr>
              <w:t>Miera zapojenia verejnosti</w:t>
            </w:r>
          </w:p>
        </w:tc>
        <w:tc>
          <w:tcPr>
            <w:tcW w:w="2891" w:type="pct"/>
            <w:shd w:val="clear" w:color="auto" w:fill="auto"/>
            <w:vAlign w:val="center"/>
            <w:hideMark/>
          </w:tcPr>
          <w:p w14:paraId="66DE124D" w14:textId="77777777" w:rsidR="0047315C" w:rsidRPr="0068670E" w:rsidRDefault="0047315C" w:rsidP="0072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8670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verejnosť sa zúčast</w:t>
            </w:r>
            <w:r w:rsidR="0068670E" w:rsidRPr="0068670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ňuje na tvorbe koncepčného materiálu (v zmysle s</w:t>
            </w:r>
            <w:r w:rsidR="0068670E" w:rsidRPr="0068670E">
              <w:rPr>
                <w:rFonts w:ascii="Times New Roman" w:hAnsi="Times New Roman" w:cs="Times New Roman"/>
              </w:rPr>
              <w:t xml:space="preserve">cenára 3, popísaného v Pravidlách zapájania verejnosti do tvorby verejných politík </w:t>
            </w:r>
            <w:hyperlink r:id="rId10" w:history="1">
              <w:r w:rsidR="0068670E" w:rsidRPr="0068670E">
                <w:rPr>
                  <w:rStyle w:val="Hypertextovprepojenie"/>
                  <w:rFonts w:ascii="Times New Roman" w:hAnsi="Times New Roman" w:cs="Times New Roman"/>
                  <w:bCs/>
                  <w:iCs/>
                </w:rPr>
                <w:t>http://www.minv.sk/swift_data/source/rozvoj_obcianskej_spolocnosti/aktuality/participacia/2014/05/Pravidla-zapajania-verejnosti_verejne-politiky.pdf</w:t>
              </w:r>
            </w:hyperlink>
          </w:p>
        </w:tc>
      </w:tr>
      <w:tr w:rsidR="0047315C" w:rsidRPr="00FC0F1A" w14:paraId="65FCA558" w14:textId="77777777" w:rsidTr="004D2287">
        <w:trPr>
          <w:trHeight w:val="600"/>
        </w:trPr>
        <w:tc>
          <w:tcPr>
            <w:tcW w:w="2109" w:type="pct"/>
            <w:shd w:val="clear" w:color="auto" w:fill="2E74B5" w:themeFill="accent1" w:themeFillShade="BF"/>
            <w:noWrap/>
            <w:vAlign w:val="center"/>
            <w:hideMark/>
          </w:tcPr>
          <w:p w14:paraId="3B316A44" w14:textId="77777777" w:rsidR="0047315C" w:rsidRPr="00FC0F1A" w:rsidRDefault="0047315C" w:rsidP="00EC2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sk-SK"/>
              </w:rPr>
            </w:pPr>
            <w:r w:rsidRPr="00FC0F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sk-SK"/>
              </w:rPr>
              <w:t>Organizácia</w:t>
            </w:r>
          </w:p>
        </w:tc>
        <w:tc>
          <w:tcPr>
            <w:tcW w:w="2891" w:type="pct"/>
            <w:shd w:val="clear" w:color="auto" w:fill="auto"/>
            <w:vAlign w:val="center"/>
            <w:hideMark/>
          </w:tcPr>
          <w:p w14:paraId="71C67829" w14:textId="77777777" w:rsidR="0047315C" w:rsidRPr="00FC0F1A" w:rsidRDefault="0047315C" w:rsidP="0072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C0F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Ministerstvo dopravy a výstavby SR</w:t>
            </w:r>
            <w:r w:rsidR="0068670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, sekcia bytovej politiky a mestského rozvoja</w:t>
            </w:r>
          </w:p>
        </w:tc>
      </w:tr>
      <w:tr w:rsidR="0047315C" w:rsidRPr="00FC0F1A" w14:paraId="6CCDAF8A" w14:textId="77777777" w:rsidTr="004D2287">
        <w:trPr>
          <w:trHeight w:val="600"/>
        </w:trPr>
        <w:tc>
          <w:tcPr>
            <w:tcW w:w="2109" w:type="pct"/>
            <w:shd w:val="clear" w:color="auto" w:fill="2E74B5" w:themeFill="accent1" w:themeFillShade="BF"/>
            <w:noWrap/>
            <w:vAlign w:val="center"/>
          </w:tcPr>
          <w:p w14:paraId="286002E7" w14:textId="77777777" w:rsidR="0047315C" w:rsidRPr="00FC0F1A" w:rsidRDefault="0047315C" w:rsidP="00EC2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sk-SK"/>
              </w:rPr>
            </w:pPr>
            <w:r w:rsidRPr="00FC0F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sk-SK"/>
              </w:rPr>
              <w:t>Webová stránka procesu</w:t>
            </w:r>
          </w:p>
        </w:tc>
        <w:tc>
          <w:tcPr>
            <w:tcW w:w="2891" w:type="pct"/>
            <w:shd w:val="clear" w:color="auto" w:fill="auto"/>
            <w:vAlign w:val="center"/>
          </w:tcPr>
          <w:p w14:paraId="065C1AE8" w14:textId="77777777" w:rsidR="0047315C" w:rsidRDefault="001D525D" w:rsidP="0072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hyperlink r:id="rId11" w:history="1">
              <w:r w:rsidRPr="009925F9">
                <w:rPr>
                  <w:rStyle w:val="Hypertextovprepojenie"/>
                  <w:rFonts w:ascii="Times New Roman" w:eastAsia="Times New Roman" w:hAnsi="Times New Roman" w:cs="Times New Roman"/>
                  <w:lang w:eastAsia="sk-SK"/>
                </w:rPr>
                <w:t>http://www.telecom.gov.sk/index/index.php?ids=209227</w:t>
              </w:r>
            </w:hyperlink>
          </w:p>
          <w:p w14:paraId="1680F898" w14:textId="77777777" w:rsidR="001D525D" w:rsidRPr="00FC0F1A" w:rsidRDefault="001D525D" w:rsidP="0072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7315C" w:rsidRPr="00FC0F1A" w14:paraId="3D0B764F" w14:textId="77777777" w:rsidTr="004D2287">
        <w:trPr>
          <w:trHeight w:val="600"/>
        </w:trPr>
        <w:tc>
          <w:tcPr>
            <w:tcW w:w="2109" w:type="pct"/>
            <w:shd w:val="clear" w:color="auto" w:fill="2E74B5" w:themeFill="accent1" w:themeFillShade="BF"/>
            <w:noWrap/>
            <w:vAlign w:val="center"/>
          </w:tcPr>
          <w:p w14:paraId="29D4368C" w14:textId="77777777" w:rsidR="0047315C" w:rsidRPr="00FC0F1A" w:rsidRDefault="0047315C" w:rsidP="00EC2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sk-SK"/>
              </w:rPr>
            </w:pPr>
            <w:r w:rsidRPr="00FC0F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sk-SK"/>
              </w:rPr>
              <w:t>Miesto realizácie</w:t>
            </w:r>
            <w:r w:rsidR="00FC0F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sk-SK"/>
              </w:rPr>
              <w:t>:</w:t>
            </w:r>
          </w:p>
        </w:tc>
        <w:tc>
          <w:tcPr>
            <w:tcW w:w="2891" w:type="pct"/>
            <w:shd w:val="clear" w:color="auto" w:fill="auto"/>
            <w:vAlign w:val="center"/>
          </w:tcPr>
          <w:p w14:paraId="4D3D649D" w14:textId="77777777" w:rsidR="00FC0F1A" w:rsidRDefault="00F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4749A703" w14:textId="77777777" w:rsidR="00FC0F1A" w:rsidRDefault="00F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6F98FEF8" w14:textId="77777777" w:rsidR="0047315C" w:rsidRDefault="0047315C" w:rsidP="0072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C0F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Ministerstvo dopravy a výstavby SR, Námestie slobody 6, 810 05 Bratislava</w:t>
            </w:r>
          </w:p>
          <w:p w14:paraId="5B7A6AFA" w14:textId="77777777" w:rsidR="00FC0F1A" w:rsidRDefault="00FC0F1A" w:rsidP="00EC2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0266CE78" w14:textId="77777777" w:rsidR="00FC0F1A" w:rsidRPr="00FC0F1A" w:rsidRDefault="00F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7315C" w:rsidRPr="00FC0F1A" w14:paraId="19345102" w14:textId="77777777" w:rsidTr="004D2287">
        <w:trPr>
          <w:trHeight w:val="600"/>
        </w:trPr>
        <w:tc>
          <w:tcPr>
            <w:tcW w:w="2109" w:type="pct"/>
            <w:shd w:val="clear" w:color="auto" w:fill="2E74B5" w:themeFill="accent1" w:themeFillShade="BF"/>
            <w:noWrap/>
            <w:vAlign w:val="center"/>
            <w:hideMark/>
          </w:tcPr>
          <w:p w14:paraId="7BC68EB0" w14:textId="39EAD321" w:rsidR="0047315C" w:rsidRPr="00FC0F1A" w:rsidRDefault="0047315C" w:rsidP="00EC2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sk-SK"/>
              </w:rPr>
            </w:pPr>
            <w:r w:rsidRPr="00FC0F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sk-SK"/>
              </w:rPr>
              <w:t>Cieľ a výstup procesu</w:t>
            </w:r>
            <w:r w:rsidR="00FC0F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sk-SK"/>
              </w:rPr>
              <w:t>:</w:t>
            </w:r>
          </w:p>
        </w:tc>
        <w:tc>
          <w:tcPr>
            <w:tcW w:w="2891" w:type="pct"/>
            <w:shd w:val="clear" w:color="auto" w:fill="auto"/>
            <w:vAlign w:val="center"/>
            <w:hideMark/>
          </w:tcPr>
          <w:p w14:paraId="0B5CEC8D" w14:textId="77777777" w:rsidR="0047315C" w:rsidRDefault="0047315C" w:rsidP="00721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0F1A">
              <w:rPr>
                <w:rFonts w:ascii="Times New Roman" w:hAnsi="Times New Roman" w:cs="Times New Roman"/>
              </w:rPr>
              <w:t>Cieľom koncepcie je návrh spoločnej vízie, cieľov a uceleného súboru opatrení, ktoré systémovo posilnia úlohu miest v</w:t>
            </w:r>
            <w:r w:rsidR="00FC0F1A" w:rsidRPr="00FC0F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r w:rsidRPr="00FC0F1A">
              <w:rPr>
                <w:rFonts w:ascii="Times New Roman" w:hAnsi="Times New Roman" w:cs="Times New Roman"/>
              </w:rPr>
              <w:t>celkovom rozvoji krajiny. Výstupom bude rámcový dokument, ktorého ambíciou je koordinovať prístupy všetkých úrovní verejnej správy k rozvoju miest, navrhnúť smery a aktivity napomáhajúce k ich udržateľnému rozvoju s ohľadom na</w:t>
            </w:r>
            <w:r w:rsidR="00FC0F1A" w:rsidRPr="00FC0F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r w:rsidRPr="00FC0F1A">
              <w:rPr>
                <w:rFonts w:ascii="Times New Roman" w:hAnsi="Times New Roman" w:cs="Times New Roman"/>
              </w:rPr>
              <w:t>význam miest pre rozvoj Slovenskej republiky.</w:t>
            </w:r>
          </w:p>
          <w:p w14:paraId="06EBA562" w14:textId="77777777" w:rsidR="00FC0F1A" w:rsidRPr="00FC0F1A" w:rsidRDefault="00FC0F1A" w:rsidP="00EC2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7315C" w:rsidRPr="00FC0F1A" w14:paraId="359057B3" w14:textId="77777777" w:rsidTr="004D2287">
        <w:trPr>
          <w:trHeight w:val="600"/>
        </w:trPr>
        <w:tc>
          <w:tcPr>
            <w:tcW w:w="2109" w:type="pct"/>
            <w:shd w:val="clear" w:color="auto" w:fill="2E74B5" w:themeFill="accent1" w:themeFillShade="BF"/>
            <w:noWrap/>
            <w:vAlign w:val="center"/>
            <w:hideMark/>
          </w:tcPr>
          <w:p w14:paraId="07147A3E" w14:textId="77777777" w:rsidR="0047315C" w:rsidRPr="00FC0F1A" w:rsidRDefault="0047315C" w:rsidP="00EC2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sk-SK"/>
              </w:rPr>
            </w:pPr>
            <w:r w:rsidRPr="00FC0F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sk-SK"/>
              </w:rPr>
              <w:t>Zapojené skupiny</w:t>
            </w:r>
            <w:r w:rsidR="00FC0F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sk-SK"/>
              </w:rPr>
              <w:t>:</w:t>
            </w:r>
          </w:p>
        </w:tc>
        <w:tc>
          <w:tcPr>
            <w:tcW w:w="2891" w:type="pct"/>
            <w:shd w:val="clear" w:color="auto" w:fill="auto"/>
            <w:vAlign w:val="center"/>
            <w:hideMark/>
          </w:tcPr>
          <w:p w14:paraId="37A25F10" w14:textId="77777777" w:rsidR="0068774F" w:rsidRPr="0068774F" w:rsidRDefault="0068774F" w:rsidP="00721FC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68774F">
              <w:rPr>
                <w:rFonts w:ascii="Times New Roman" w:hAnsi="Times New Roman" w:cs="Times New Roman"/>
              </w:rPr>
              <w:t>zástupcovia relevantných ministerstiev</w:t>
            </w:r>
          </w:p>
          <w:p w14:paraId="6B25A7AD" w14:textId="77777777" w:rsidR="0068774F" w:rsidRPr="0068774F" w:rsidRDefault="0068774F" w:rsidP="00721FC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774F">
              <w:rPr>
                <w:rFonts w:ascii="Times New Roman" w:hAnsi="Times New Roman" w:cs="Times New Roman"/>
                <w:color w:val="000000" w:themeColor="text1"/>
              </w:rPr>
              <w:t>mestá, zastúpené v pracovnej skupine účasťou všetkých krajských miest, ale aj Združením miest a obcí Slovenska ako aj Úniou miest SR</w:t>
            </w:r>
          </w:p>
          <w:p w14:paraId="1E9E80E6" w14:textId="77777777" w:rsidR="0068774F" w:rsidRPr="0068774F" w:rsidRDefault="0068774F" w:rsidP="00721FC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774F">
              <w:rPr>
                <w:rFonts w:ascii="Times New Roman" w:hAnsi="Times New Roman" w:cs="Times New Roman"/>
              </w:rPr>
              <w:t>odborníci z akademických inštitúcií – pôsobiaci na univerzitách a v Slovenskej akadémii vied</w:t>
            </w:r>
          </w:p>
          <w:p w14:paraId="41C3C482" w14:textId="77777777" w:rsidR="0068774F" w:rsidRPr="0068774F" w:rsidRDefault="0068774F" w:rsidP="00721FC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774F">
              <w:rPr>
                <w:rFonts w:ascii="Times New Roman" w:hAnsi="Times New Roman" w:cs="Times New Roman"/>
              </w:rPr>
              <w:t>mimovládne organizácie s rôznou oblasťou pôsobnosti: združujúce profesijné skupiny odborníkov, združujúce občanov, zastrešujúce podnikateľské subjekty</w:t>
            </w:r>
          </w:p>
          <w:p w14:paraId="0E56779C" w14:textId="77777777" w:rsidR="0068774F" w:rsidRPr="0068774F" w:rsidRDefault="0068774F" w:rsidP="00721FC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774F">
              <w:rPr>
                <w:rFonts w:ascii="Times New Roman" w:hAnsi="Times New Roman" w:cs="Times New Roman"/>
              </w:rPr>
              <w:t>relevantné podnikateľské subjekty</w:t>
            </w:r>
          </w:p>
          <w:p w14:paraId="263760FC" w14:textId="00B263D9" w:rsidR="0047315C" w:rsidRPr="00FC0F1A" w:rsidRDefault="0068774F" w:rsidP="00EC2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E43C0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(zoznam subjektov </w:t>
            </w:r>
            <w:r w:rsidR="000040D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zapojených do </w:t>
            </w:r>
            <w:r w:rsidR="00E43C0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pracovnej skupiny*)</w:t>
            </w:r>
          </w:p>
        </w:tc>
      </w:tr>
      <w:tr w:rsidR="0068774F" w:rsidRPr="00FC0F1A" w14:paraId="5A67C25A" w14:textId="77777777" w:rsidTr="004D2287">
        <w:trPr>
          <w:trHeight w:val="600"/>
        </w:trPr>
        <w:tc>
          <w:tcPr>
            <w:tcW w:w="2109" w:type="pct"/>
            <w:shd w:val="clear" w:color="auto" w:fill="2E74B5" w:themeFill="accent1" w:themeFillShade="BF"/>
            <w:noWrap/>
            <w:vAlign w:val="center"/>
            <w:hideMark/>
          </w:tcPr>
          <w:p w14:paraId="7D8131AF" w14:textId="77777777" w:rsidR="0068774F" w:rsidRPr="00FC0F1A" w:rsidRDefault="0068774F" w:rsidP="0072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sk-SK"/>
              </w:rPr>
            </w:pPr>
            <w:r w:rsidRPr="00FC0F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sk-SK"/>
              </w:rPr>
              <w:t>Uplatnené participatívne aktivity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sk-SK"/>
              </w:rPr>
              <w:t>:</w:t>
            </w:r>
          </w:p>
        </w:tc>
        <w:tc>
          <w:tcPr>
            <w:tcW w:w="2891" w:type="pct"/>
            <w:shd w:val="clear" w:color="auto" w:fill="auto"/>
            <w:vAlign w:val="center"/>
            <w:hideMark/>
          </w:tcPr>
          <w:p w14:paraId="605C0799" w14:textId="77777777" w:rsidR="0068774F" w:rsidRPr="0068774F" w:rsidRDefault="0068774F" w:rsidP="00721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774F">
              <w:rPr>
                <w:rFonts w:ascii="Times New Roman" w:hAnsi="Times New Roman" w:cs="Times New Roman"/>
              </w:rPr>
              <w:t xml:space="preserve">Aktivity s odbornou verejnosťou: </w:t>
            </w:r>
          </w:p>
          <w:p w14:paraId="459C70B1" w14:textId="77777777" w:rsidR="0068774F" w:rsidRPr="0068774F" w:rsidRDefault="0068774F" w:rsidP="00721FC7">
            <w:pPr>
              <w:pStyle w:val="Odsekzoznamu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774F">
              <w:rPr>
                <w:rFonts w:ascii="Times New Roman" w:hAnsi="Times New Roman" w:cs="Times New Roman"/>
              </w:rPr>
              <w:t xml:space="preserve">Realizovaný prieskum rozvojových priorít </w:t>
            </w:r>
            <w:hyperlink r:id="rId12" w:history="1">
              <w:r w:rsidRPr="0068774F">
                <w:rPr>
                  <w:rStyle w:val="Hypertextovprepojenie"/>
                  <w:rFonts w:ascii="Times New Roman" w:hAnsi="Times New Roman" w:cs="Times New Roman"/>
                </w:rPr>
                <w:t>http://www.telecom.gov.sk/index/index.php?ids=149992</w:t>
              </w:r>
            </w:hyperlink>
            <w:r w:rsidRPr="0068774F">
              <w:rPr>
                <w:rFonts w:ascii="Times New Roman" w:hAnsi="Times New Roman" w:cs="Times New Roman"/>
              </w:rPr>
              <w:t xml:space="preserve"> </w:t>
            </w:r>
          </w:p>
          <w:p w14:paraId="1D9C16A9" w14:textId="77777777" w:rsidR="0068774F" w:rsidRPr="0068774F" w:rsidRDefault="0068774F" w:rsidP="00721FC7">
            <w:pPr>
              <w:pStyle w:val="Odsekzoznamu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8774F">
              <w:rPr>
                <w:rFonts w:ascii="Times New Roman" w:hAnsi="Times New Roman" w:cs="Times New Roman"/>
              </w:rPr>
              <w:t xml:space="preserve">vytvorenie a činnosť pracovnej skupiny pre mestský rozvoj s účasťou zástupcov štátnej správy, akademickej obce, mimovládnych organizácií, relevantných podnikateľských subjektov, </w:t>
            </w:r>
          </w:p>
          <w:p w14:paraId="081E1B81" w14:textId="77777777" w:rsidR="0068774F" w:rsidRPr="0068774F" w:rsidRDefault="0068774F" w:rsidP="00721FC7">
            <w:pPr>
              <w:pStyle w:val="Odsekzoznamu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8774F">
              <w:rPr>
                <w:rFonts w:ascii="Times New Roman" w:hAnsi="Times New Roman" w:cs="Times New Roman"/>
              </w:rPr>
              <w:t>semináre a workshopy s odborníkmi</w:t>
            </w:r>
          </w:p>
          <w:p w14:paraId="0611C9A2" w14:textId="77777777" w:rsidR="0068774F" w:rsidRPr="0068774F" w:rsidRDefault="0068774F" w:rsidP="00721FC7">
            <w:pPr>
              <w:pStyle w:val="Odsekzoznamu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877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Informačný seminár Budúcnosť slovenských miest v Európskych súvislostiach</w:t>
            </w:r>
          </w:p>
          <w:p w14:paraId="7370EDF1" w14:textId="77777777" w:rsidR="0068774F" w:rsidRPr="0068774F" w:rsidRDefault="0068774F" w:rsidP="00721FC7">
            <w:pPr>
              <w:pStyle w:val="Odsekzoznamu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877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>Odborný seminár k problematike rozvoja miest a mestských regiónov (organizovaný ÚMS)</w:t>
            </w:r>
          </w:p>
          <w:p w14:paraId="4E652931" w14:textId="77777777" w:rsidR="0068774F" w:rsidRPr="0068774F" w:rsidRDefault="0068774F" w:rsidP="00721FC7">
            <w:pPr>
              <w:pStyle w:val="Odsekzoznamu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8774F">
              <w:rPr>
                <w:rFonts w:ascii="Times New Roman" w:hAnsi="Times New Roman" w:cs="Times New Roman"/>
              </w:rPr>
              <w:t xml:space="preserve">externé konzultácie s odborníkmi z akademickej obce, </w:t>
            </w:r>
          </w:p>
          <w:p w14:paraId="19EA1358" w14:textId="77777777" w:rsidR="0068774F" w:rsidRPr="0068774F" w:rsidRDefault="0068774F" w:rsidP="00721FC7">
            <w:pPr>
              <w:pStyle w:val="Odsekzoznamu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8774F">
              <w:rPr>
                <w:rFonts w:ascii="Times New Roman" w:hAnsi="Times New Roman" w:cs="Times New Roman"/>
              </w:rPr>
              <w:t>konzultácie s pracovníkmi odborných útvarov samospráv</w:t>
            </w:r>
          </w:p>
          <w:p w14:paraId="43F4E8F1" w14:textId="77777777" w:rsidR="00285DD5" w:rsidRDefault="0068774F" w:rsidP="00721FC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8774F">
              <w:rPr>
                <w:rFonts w:ascii="Times New Roman" w:hAnsi="Times New Roman" w:cs="Times New Roman"/>
              </w:rPr>
              <w:t>Aktivity so širokou verejnosťou: semináre organizované ministerstvom dopravy, prezentácie na ďalších podujatiach</w:t>
            </w:r>
            <w:r w:rsidR="00285DD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  <w:p w14:paraId="25993474" w14:textId="77777777" w:rsidR="00285DD5" w:rsidRPr="00285DD5" w:rsidRDefault="00285DD5" w:rsidP="0072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85DD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Séria pracovných stretnutí – výjazdov do regiónov za</w:t>
            </w:r>
            <w:r w:rsidR="004D2287" w:rsidRPr="00473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85DD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dotknutými stranami procesu (stretnutia so</w:t>
            </w:r>
            <w:r w:rsidR="004D2287" w:rsidRPr="00473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85DD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zástupcami miest v krajských mestách a na úradoch samosprávnych krajov) s cieľom nadviazania bezprostredných väzieb a priameho diskutovania pripravovaného materiálu ako aj získania spätnej odozvy. </w:t>
            </w:r>
          </w:p>
          <w:p w14:paraId="017E03E3" w14:textId="77777777" w:rsidR="0068774F" w:rsidRPr="003B3123" w:rsidRDefault="0068774F" w:rsidP="00721FC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8774F" w:rsidRPr="00FC0F1A" w14:paraId="6826B874" w14:textId="77777777" w:rsidTr="004D2287">
        <w:trPr>
          <w:trHeight w:val="600"/>
        </w:trPr>
        <w:tc>
          <w:tcPr>
            <w:tcW w:w="2109" w:type="pct"/>
            <w:shd w:val="clear" w:color="auto" w:fill="2E74B5" w:themeFill="accent1" w:themeFillShade="BF"/>
            <w:noWrap/>
            <w:vAlign w:val="center"/>
            <w:hideMark/>
          </w:tcPr>
          <w:p w14:paraId="5997DAF3" w14:textId="77777777" w:rsidR="0068774F" w:rsidRPr="00FC0F1A" w:rsidRDefault="0068774F" w:rsidP="00EC2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sk-SK"/>
              </w:rPr>
            </w:pPr>
            <w:r w:rsidRPr="00FC0F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sk-SK"/>
              </w:rPr>
              <w:lastRenderedPageBreak/>
              <w:t>Inovatívne prvky procesu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sk-SK"/>
              </w:rPr>
              <w:t>:</w:t>
            </w:r>
          </w:p>
        </w:tc>
        <w:tc>
          <w:tcPr>
            <w:tcW w:w="2891" w:type="pct"/>
            <w:shd w:val="clear" w:color="auto" w:fill="auto"/>
            <w:vAlign w:val="center"/>
            <w:hideMark/>
          </w:tcPr>
          <w:p w14:paraId="31B782EE" w14:textId="29E78381" w:rsidR="0068774F" w:rsidRPr="00267766" w:rsidRDefault="00267766" w:rsidP="0072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6776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Už samotné zara</w:t>
            </w:r>
            <w:r w:rsidR="00285DD5" w:rsidRPr="0026776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denie participatívnosti </w:t>
            </w:r>
            <w:r w:rsidRPr="0026776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ako </w:t>
            </w:r>
            <w:r w:rsidR="00285DD5" w:rsidRPr="0026776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kľúčov</w:t>
            </w:r>
            <w:r w:rsidR="00A7478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ého</w:t>
            </w:r>
            <w:r w:rsidR="00285DD5" w:rsidRPr="0026776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prvk</w:t>
            </w:r>
            <w:r w:rsidR="00A7478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</w:t>
            </w:r>
            <w:r w:rsidR="00285DD5" w:rsidRPr="0026776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tvorby verejnej koncepcie</w:t>
            </w:r>
            <w:r w:rsidRPr="0026776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je v prostredí ústredných orgánov verejnej správy pomerne nezvyčajné. Metóda</w:t>
            </w:r>
            <w:r w:rsidR="00984AA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,</w:t>
            </w:r>
            <w:r w:rsidRPr="0026776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ktorá bola použitá, vrátane reprezentatívneho výberu členov pracovnej skupiny</w:t>
            </w:r>
            <w:r w:rsidR="00285DD5" w:rsidRPr="0026776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, dôsledné</w:t>
            </w:r>
            <w:r w:rsidR="002E052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ho</w:t>
            </w:r>
            <w:r w:rsidR="00285DD5" w:rsidRPr="0026776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naplánovani</w:t>
            </w:r>
            <w:r w:rsidR="002E052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a s presnými dátumami stretnutí a etáp </w:t>
            </w:r>
            <w:r w:rsidR="00285DD5" w:rsidRPr="0026776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procesu</w:t>
            </w:r>
            <w:r w:rsidR="00984AA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,</w:t>
            </w:r>
            <w:r w:rsidR="002E052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4D228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vy</w:t>
            </w:r>
            <w:r w:rsidR="002E052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chádzala z </w:t>
            </w:r>
            <w:r w:rsidRPr="00267766">
              <w:rPr>
                <w:rFonts w:ascii="Times New Roman" w:hAnsi="Times New Roman" w:cs="Times New Roman"/>
              </w:rPr>
              <w:t xml:space="preserve">overených pracovných </w:t>
            </w:r>
            <w:r w:rsidR="002E052D">
              <w:rPr>
                <w:rFonts w:ascii="Times New Roman" w:hAnsi="Times New Roman" w:cs="Times New Roman"/>
              </w:rPr>
              <w:t>post</w:t>
            </w:r>
            <w:r w:rsidR="00984AA9">
              <w:rPr>
                <w:rFonts w:ascii="Times New Roman" w:hAnsi="Times New Roman" w:cs="Times New Roman"/>
              </w:rPr>
              <w:t>u</w:t>
            </w:r>
            <w:r w:rsidR="002E052D">
              <w:rPr>
                <w:rFonts w:ascii="Times New Roman" w:hAnsi="Times New Roman" w:cs="Times New Roman"/>
              </w:rPr>
              <w:t>pov</w:t>
            </w:r>
            <w:r w:rsidRPr="00267766">
              <w:rPr>
                <w:rFonts w:ascii="Times New Roman" w:hAnsi="Times New Roman" w:cs="Times New Roman"/>
              </w:rPr>
              <w:t xml:space="preserve">. </w:t>
            </w:r>
            <w:r w:rsidR="00285DD5" w:rsidRPr="0026776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Počas celej doby prípravy sa komunikovalo nie </w:t>
            </w:r>
            <w:r w:rsidR="00984AA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len</w:t>
            </w:r>
            <w:r w:rsidR="00285DD5" w:rsidRPr="0026776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s členmi </w:t>
            </w:r>
            <w:r w:rsidR="00D8255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 rámci stretnutí členov </w:t>
            </w:r>
            <w:r w:rsidR="00285DD5" w:rsidRPr="0026776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pracovnej skupiny, ale aj </w:t>
            </w:r>
            <w:r w:rsidR="00984AA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 </w:t>
            </w:r>
            <w:r w:rsidR="00285DD5" w:rsidRPr="0026776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množstvom ďalší</w:t>
            </w:r>
            <w:r w:rsidR="002E052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ch</w:t>
            </w:r>
            <w:r w:rsidR="00285DD5" w:rsidRPr="0026776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zainteresovaný</w:t>
            </w:r>
            <w:r w:rsidR="002E052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subjektov, </w:t>
            </w:r>
            <w:r w:rsidR="00285DD5" w:rsidRPr="0026776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najmä mestami a samosprávnymi kraj</w:t>
            </w:r>
            <w:r w:rsidR="00984AA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</w:t>
            </w:r>
            <w:r w:rsidR="00D8255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, </w:t>
            </w:r>
            <w:r w:rsidR="00984AA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a to </w:t>
            </w:r>
            <w:r w:rsidR="00D8255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aj </w:t>
            </w:r>
            <w:r w:rsidR="00984AA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formou </w:t>
            </w:r>
            <w:r w:rsidR="00D8255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worshopov, do</w:t>
            </w:r>
            <w:r w:rsidR="003F03D5" w:rsidRPr="00473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D8255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ktorých bolo prizvan</w:t>
            </w:r>
            <w:r w:rsidR="00984AA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ých</w:t>
            </w:r>
            <w:r w:rsidR="00D8255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viac relevantných subjektov.</w:t>
            </w:r>
            <w:r w:rsidR="00285DD5" w:rsidRPr="0026776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A40A32" w:rsidRPr="0026776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Pravidelne vysoká </w:t>
            </w:r>
            <w:r w:rsidR="00285DD5" w:rsidRPr="0026776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návštevnosť </w:t>
            </w:r>
            <w:r w:rsidR="00A40A32" w:rsidRPr="0026776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pracovných stretnutí </w:t>
            </w:r>
            <w:r w:rsidR="00285DD5" w:rsidRPr="0026776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člen</w:t>
            </w:r>
            <w:r w:rsidR="00A40A32" w:rsidRPr="0026776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</w:t>
            </w:r>
            <w:r w:rsidR="00285DD5" w:rsidRPr="0026776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pracovnej skupiny vypovedá o ich trvalom záuj</w:t>
            </w:r>
            <w:r w:rsidR="00984AA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</w:t>
            </w:r>
            <w:r w:rsidR="00285DD5" w:rsidRPr="0026776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o tému. </w:t>
            </w:r>
            <w:r w:rsidR="00CF13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Proces bol sprevádzaný vytvorením samostatnej webovej stránky.</w:t>
            </w:r>
          </w:p>
        </w:tc>
      </w:tr>
      <w:tr w:rsidR="0068774F" w:rsidRPr="00FC0F1A" w14:paraId="61A507C7" w14:textId="77777777" w:rsidTr="004D2287">
        <w:trPr>
          <w:trHeight w:val="2397"/>
        </w:trPr>
        <w:tc>
          <w:tcPr>
            <w:tcW w:w="2109" w:type="pct"/>
            <w:shd w:val="clear" w:color="auto" w:fill="2E74B5" w:themeFill="accent1" w:themeFillShade="BF"/>
            <w:noWrap/>
            <w:vAlign w:val="center"/>
            <w:hideMark/>
          </w:tcPr>
          <w:p w14:paraId="307F2BBC" w14:textId="77777777" w:rsidR="0068774F" w:rsidRPr="00FC0F1A" w:rsidRDefault="0068774F" w:rsidP="00EC2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sk-SK"/>
              </w:rPr>
            </w:pPr>
            <w:r w:rsidRPr="00FC0F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sk-SK"/>
              </w:rPr>
              <w:t>Stručná charakteristika procesu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sk-SK"/>
              </w:rPr>
              <w:t>:</w:t>
            </w:r>
            <w:r w:rsidRPr="00FC0F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sk-SK"/>
              </w:rPr>
              <w:t xml:space="preserve"> </w:t>
            </w:r>
          </w:p>
        </w:tc>
        <w:tc>
          <w:tcPr>
            <w:tcW w:w="2891" w:type="pct"/>
            <w:shd w:val="clear" w:color="auto" w:fill="auto"/>
            <w:vAlign w:val="center"/>
            <w:hideMark/>
          </w:tcPr>
          <w:p w14:paraId="19BD8CDD" w14:textId="5B030046" w:rsidR="00071FD8" w:rsidRDefault="0068774F" w:rsidP="0072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C0F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Prípravné práce na tvorbe koncepcie mestského rozvoja začali realizáciou prieskumu o rozvojových prioritách miest Slovenska koncom roka 2013.</w:t>
            </w:r>
            <w:r w:rsidR="00D8255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Cieľom prieskumu bolo dôsledne analyzovať, ako svoje potreby pociťujú mestské samosprávy, ako sa rozhodujú o strategických investíciách, ale aj kde vnímajú deficity vo svojich vlastných kapacitách. </w:t>
            </w:r>
            <w:r w:rsidR="00071FD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</w:t>
            </w:r>
            <w:r w:rsidR="00D8255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ávratnosť</w:t>
            </w:r>
            <w:r w:rsidR="00071FD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dotazníka bola vysoká, do prieskumu sa zapojilo </w:t>
            </w:r>
            <w:r w:rsidR="00CF13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108 zo 138 miest</w:t>
            </w:r>
            <w:r w:rsidR="00071FD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  <w:r w:rsidR="00CF130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071FD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Výsledky prieskumu umožnili v koncepcii reagovať na reálne potreby miest.</w:t>
            </w:r>
          </w:p>
          <w:p w14:paraId="17D1AB4B" w14:textId="20C1C4E5" w:rsidR="0068774F" w:rsidRPr="00FC0F1A" w:rsidRDefault="0068774F" w:rsidP="0072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C0F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Začiatkom roka 2014 bola </w:t>
            </w:r>
            <w:r w:rsidRPr="00FC0F1A">
              <w:rPr>
                <w:rFonts w:ascii="Times New Roman" w:hAnsi="Times New Roman" w:cs="Times New Roman"/>
              </w:rPr>
              <w:t>zriadená pracovná skupina (PS)</w:t>
            </w:r>
            <w:r w:rsidR="00071FD8">
              <w:rPr>
                <w:rFonts w:ascii="Times New Roman" w:hAnsi="Times New Roman" w:cs="Times New Roman"/>
              </w:rPr>
              <w:t xml:space="preserve"> </w:t>
            </w:r>
            <w:r w:rsidRPr="00FC0F1A">
              <w:rPr>
                <w:rFonts w:ascii="Times New Roman" w:hAnsi="Times New Roman" w:cs="Times New Roman"/>
              </w:rPr>
              <w:t>zložená zo zástupcov miest, ministerstiev, akademického, podnikateľského a občianskeho sektora</w:t>
            </w:r>
            <w:r w:rsidR="00B841C0">
              <w:rPr>
                <w:rFonts w:ascii="Times New Roman" w:hAnsi="Times New Roman" w:cs="Times New Roman"/>
              </w:rPr>
              <w:t>. M</w:t>
            </w:r>
            <w:r w:rsidR="002E052D">
              <w:rPr>
                <w:rFonts w:ascii="Times New Roman" w:hAnsi="Times New Roman" w:cs="Times New Roman"/>
              </w:rPr>
              <w:t>imovládne organizácie boli vybrané buď také, ktoré sa priamo venujú práci s občanmi v mestách alebo boli odporuč</w:t>
            </w:r>
            <w:r w:rsidR="004D2287">
              <w:rPr>
                <w:rFonts w:ascii="Times New Roman" w:hAnsi="Times New Roman" w:cs="Times New Roman"/>
              </w:rPr>
              <w:t>e</w:t>
            </w:r>
            <w:r w:rsidR="002E052D">
              <w:rPr>
                <w:rFonts w:ascii="Times New Roman" w:hAnsi="Times New Roman" w:cs="Times New Roman"/>
              </w:rPr>
              <w:t xml:space="preserve">né </w:t>
            </w:r>
            <w:r w:rsidR="00B841C0">
              <w:rPr>
                <w:rFonts w:ascii="Times New Roman" w:hAnsi="Times New Roman" w:cs="Times New Roman"/>
              </w:rPr>
              <w:t xml:space="preserve">splnomocnencom </w:t>
            </w:r>
            <w:r w:rsidR="00071FD8">
              <w:rPr>
                <w:rFonts w:ascii="Times New Roman" w:hAnsi="Times New Roman" w:cs="Times New Roman"/>
              </w:rPr>
              <w:t xml:space="preserve">vlády SR </w:t>
            </w:r>
            <w:r w:rsidR="00B841C0">
              <w:rPr>
                <w:rFonts w:ascii="Times New Roman" w:hAnsi="Times New Roman" w:cs="Times New Roman"/>
              </w:rPr>
              <w:t xml:space="preserve">pre </w:t>
            </w:r>
            <w:r w:rsidR="00071FD8">
              <w:rPr>
                <w:rFonts w:ascii="Times New Roman" w:hAnsi="Times New Roman" w:cs="Times New Roman"/>
              </w:rPr>
              <w:t xml:space="preserve">rozvoj </w:t>
            </w:r>
            <w:r w:rsidR="00B841C0">
              <w:rPr>
                <w:rFonts w:ascii="Times New Roman" w:hAnsi="Times New Roman" w:cs="Times New Roman"/>
              </w:rPr>
              <w:t>občiansk</w:t>
            </w:r>
            <w:r w:rsidR="00071FD8">
              <w:rPr>
                <w:rFonts w:ascii="Times New Roman" w:hAnsi="Times New Roman" w:cs="Times New Roman"/>
              </w:rPr>
              <w:t>ej</w:t>
            </w:r>
            <w:r w:rsidR="00B841C0">
              <w:rPr>
                <w:rFonts w:ascii="Times New Roman" w:hAnsi="Times New Roman" w:cs="Times New Roman"/>
              </w:rPr>
              <w:t xml:space="preserve"> spoločnos</w:t>
            </w:r>
            <w:r w:rsidR="00071FD8">
              <w:rPr>
                <w:rFonts w:ascii="Times New Roman" w:hAnsi="Times New Roman" w:cs="Times New Roman"/>
              </w:rPr>
              <w:t>ti</w:t>
            </w:r>
            <w:r w:rsidRPr="00FC0F1A">
              <w:rPr>
                <w:rFonts w:ascii="Times New Roman" w:hAnsi="Times New Roman" w:cs="Times New Roman"/>
              </w:rPr>
              <w:t xml:space="preserve">. Stretávala sa v zmysle vopred dohodnutého harmonogramu a okrem neho aj na ad hoc rokovaniach. Práca PS je významnou metódou a činiteľom pôsobiacim na vznik tejto verejnej politiky. Členom PS boli vopred zasielané pracovné materiály na vyjadrenie, </w:t>
            </w:r>
            <w:r w:rsidR="00B841C0">
              <w:rPr>
                <w:rFonts w:ascii="Times New Roman" w:hAnsi="Times New Roman" w:cs="Times New Roman"/>
              </w:rPr>
              <w:t xml:space="preserve">doplnenie a najmä slúžili ako diskusná báza, takže členovia mohli aj </w:t>
            </w:r>
            <w:r w:rsidR="00B841C0">
              <w:rPr>
                <w:rFonts w:ascii="Times New Roman" w:hAnsi="Times New Roman" w:cs="Times New Roman"/>
              </w:rPr>
              <w:lastRenderedPageBreak/>
              <w:t xml:space="preserve">bezprostredne reagovať na materiál, pri ktorom sa predpokladalo, že sú s ním oboznámení. </w:t>
            </w:r>
            <w:r w:rsidR="00071FD8">
              <w:rPr>
                <w:rFonts w:ascii="Times New Roman" w:hAnsi="Times New Roman" w:cs="Times New Roman"/>
              </w:rPr>
              <w:t>Č</w:t>
            </w:r>
            <w:r w:rsidRPr="00FC0F1A">
              <w:rPr>
                <w:rFonts w:ascii="Times New Roman" w:hAnsi="Times New Roman" w:cs="Times New Roman"/>
              </w:rPr>
              <w:t>lenovia písomne zasielali svoje prípadné pripomienky a po diskusiách na workshopoch či priamo na stretnutiach PS boli pripomienky zapracovávané do dokumentu</w:t>
            </w:r>
            <w:r w:rsidRPr="00FC0F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. </w:t>
            </w:r>
            <w:r w:rsidR="00B841C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Materiál vznikal kolektívnou formou, množstvo textov </w:t>
            </w:r>
            <w:r w:rsidR="001D49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formulovaných členmi PS sa stalo súčasťou výsledného materiálu. </w:t>
            </w:r>
            <w:r w:rsidR="00B841C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Za vlastné zostavenie štruktúry a záverečné revíziu textu však je zodpovedné ministerstvo. </w:t>
            </w:r>
            <w:r w:rsidR="001D49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Jednotlivé stretnuti</w:t>
            </w:r>
            <w:r w:rsidR="00071FD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</w:t>
            </w:r>
            <w:r w:rsidR="001D49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postupovali v logickej štruktúre rozpracovávania dokumentu</w:t>
            </w:r>
            <w:r w:rsidR="00071FD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: </w:t>
            </w:r>
            <w:r w:rsidR="001D49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oboznámenie s prebiehajúcim prieskumom, jeho výsledky, podrobná analýza jednotlivých aspektov mestského rozvoja, identifikácia problémov a ich príčin, </w:t>
            </w:r>
            <w:r w:rsidRPr="00FC0F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sformulova</w:t>
            </w:r>
            <w:r w:rsidR="001D49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nie</w:t>
            </w:r>
            <w:r w:rsidRPr="00FC0F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základných téz koncepcie, vízie a princípov udržateľného rozvoja slovenských miest</w:t>
            </w:r>
            <w:r w:rsidR="001D49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a návrh opatrení. V</w:t>
            </w:r>
            <w:r w:rsidRPr="00FC0F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 prvej polovici roka </w:t>
            </w:r>
            <w:r w:rsidR="001D49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sa </w:t>
            </w:r>
            <w:r w:rsidRPr="00FC0F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2017 uskutočn</w:t>
            </w:r>
            <w:r w:rsidR="00791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ila</w:t>
            </w:r>
            <w:r w:rsidRPr="00FC0F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séria pracovných stretnutí v regiónoch zameraných ťažiskovo na hlavných dotknutých aktérov – miestne samosprávy. Priebežne boli absolvované osobné expertné konzultácie k čiastkovým témam koncepcie. Vyvrcholením procesu bola finalizácia textu dokumentu so zapracovaním záverečných pripomienok jednak členov PS ako aj odborných útvarov relevantných ministerstiev a samospráv.</w:t>
            </w:r>
            <w:r w:rsidR="00B841C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VPK bolo ukončené 11.8.201</w:t>
            </w:r>
            <w:r w:rsidR="00721FC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</w:t>
            </w:r>
            <w:r w:rsidR="00B841C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, materiál </w:t>
            </w:r>
            <w:r w:rsidR="00721FC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bol</w:t>
            </w:r>
            <w:r w:rsidR="00721FC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B841C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predložený na </w:t>
            </w:r>
            <w:r w:rsidR="00B841C0" w:rsidRPr="004D228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Poradu vedenia minist</w:t>
            </w:r>
            <w:r w:rsidR="00791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erstva 7</w:t>
            </w:r>
            <w:r w:rsidR="004D2287" w:rsidRPr="004D228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  <w:r w:rsidR="00DE1A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4D2287" w:rsidRPr="004D228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9. 2017, a bol predložený do MPK</w:t>
            </w:r>
            <w:r w:rsidR="00721FC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od 11. 9 2017 do 2. 10. 2017</w:t>
            </w:r>
          </w:p>
        </w:tc>
      </w:tr>
      <w:tr w:rsidR="0068774F" w:rsidRPr="00FC0F1A" w14:paraId="788CAD2B" w14:textId="77777777" w:rsidTr="004D2287">
        <w:trPr>
          <w:trHeight w:val="652"/>
        </w:trPr>
        <w:tc>
          <w:tcPr>
            <w:tcW w:w="2109" w:type="pct"/>
            <w:shd w:val="clear" w:color="auto" w:fill="2E74B5" w:themeFill="accent1" w:themeFillShade="BF"/>
            <w:noWrap/>
            <w:vAlign w:val="center"/>
          </w:tcPr>
          <w:p w14:paraId="13284B97" w14:textId="182CAF41" w:rsidR="0068774F" w:rsidRPr="006D0F9D" w:rsidRDefault="0068774F" w:rsidP="00EC2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sk-SK"/>
              </w:rPr>
            </w:pPr>
            <w:r w:rsidRPr="006D0F9D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sk-SK"/>
              </w:rPr>
              <w:lastRenderedPageBreak/>
              <w:t>Slabé a silné stránky</w:t>
            </w:r>
            <w:r w:rsidR="00EC2B23" w:rsidRPr="00EC2B23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sk-SK"/>
              </w:rPr>
              <w:t>:</w:t>
            </w:r>
            <w:r w:rsidRPr="00EC2B23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sk-SK"/>
              </w:rPr>
              <w:t xml:space="preserve"> </w:t>
            </w:r>
          </w:p>
        </w:tc>
        <w:tc>
          <w:tcPr>
            <w:tcW w:w="2891" w:type="pct"/>
            <w:shd w:val="clear" w:color="auto" w:fill="auto"/>
            <w:vAlign w:val="center"/>
          </w:tcPr>
          <w:p w14:paraId="0BE8A1B9" w14:textId="77777777" w:rsidR="006D0F9D" w:rsidRPr="006D0F9D" w:rsidRDefault="006D0F9D" w:rsidP="0072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D0F9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Silné stránky:</w:t>
            </w:r>
          </w:p>
          <w:p w14:paraId="7690DCB8" w14:textId="77777777" w:rsidR="006D0F9D" w:rsidRPr="006D0F9D" w:rsidRDefault="006D0F9D" w:rsidP="00721FC7">
            <w:pPr>
              <w:pStyle w:val="Odsekzoznamu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D0F9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získavanie podpory a prelomenie počiatočnej nedôvery a budovanie dôvery u zainteresovaných strán; </w:t>
            </w:r>
          </w:p>
          <w:p w14:paraId="2E70669F" w14:textId="77777777" w:rsidR="006D0F9D" w:rsidRPr="006D0F9D" w:rsidRDefault="006D0F9D" w:rsidP="00721FC7">
            <w:pPr>
              <w:pStyle w:val="Odsekzoznamu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D0F9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zvyšovanie odborného kreditu dokumentu, ako aj potrebnej zhody pre efektívnu následnú implementáciu opatrení uvedených v dokumente; </w:t>
            </w:r>
          </w:p>
          <w:p w14:paraId="291DAB45" w14:textId="77777777" w:rsidR="006D0F9D" w:rsidRPr="006D0F9D" w:rsidRDefault="006D0F9D" w:rsidP="00721FC7">
            <w:pPr>
              <w:pStyle w:val="Odsekzoznamu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D0F9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získavanie aktívnych partnerov; </w:t>
            </w:r>
          </w:p>
          <w:p w14:paraId="724030CF" w14:textId="77777777" w:rsidR="006D0F9D" w:rsidRPr="006D0F9D" w:rsidRDefault="006D0F9D" w:rsidP="00721FC7">
            <w:pPr>
              <w:pStyle w:val="Odsekzoznamu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D0F9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overenie, resp. získanie informácií o závažnosti problémov vyžadujúcich riešenie (prioritizácia); </w:t>
            </w:r>
          </w:p>
          <w:p w14:paraId="239D5EA0" w14:textId="77777777" w:rsidR="006D0F9D" w:rsidRPr="006D0F9D" w:rsidRDefault="006D0F9D" w:rsidP="00721FC7">
            <w:pPr>
              <w:pStyle w:val="Odsekzoznamu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6743E97A" w14:textId="77777777" w:rsidR="006D0F9D" w:rsidRPr="006D0F9D" w:rsidRDefault="006D0F9D" w:rsidP="0072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D0F9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Slabé stránky:</w:t>
            </w:r>
          </w:p>
          <w:p w14:paraId="3360E6DB" w14:textId="1D164472" w:rsidR="006D0F9D" w:rsidRPr="006D0F9D" w:rsidRDefault="006D0F9D" w:rsidP="00721FC7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D0F9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vynaložené úsilie nie vždy prinieslo výsledok – niektorí aktéri nakoniec nedali konkrétne podnety, pripomienky</w:t>
            </w:r>
            <w:r w:rsidR="00EC2B2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;</w:t>
            </w:r>
          </w:p>
          <w:p w14:paraId="27852ADD" w14:textId="5C6C176C" w:rsidR="006D0F9D" w:rsidRDefault="006D0F9D" w:rsidP="00721FC7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D0F9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napriek tomu, že sme počas celého procesu snažili e-mailom hromadne informovať všetky mestá a tom, ako príprava koncepcie pokračuje, reálna odozva bola slabá</w:t>
            </w:r>
            <w:r w:rsidR="00EC2B2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;</w:t>
            </w:r>
          </w:p>
          <w:p w14:paraId="3ACA28D1" w14:textId="39CB68F2" w:rsidR="0068774F" w:rsidRPr="00791D61" w:rsidRDefault="00050886" w:rsidP="00721FC7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</w:t>
            </w:r>
            <w:r w:rsidR="006D0F9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roces sa</w:t>
            </w:r>
            <w:r w:rsidR="00EC2B2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6D0F9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 objektívnych príčin predĺžil, 2 x sme museli žiadať o predĺženie termínu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predloženia materiálu </w:t>
            </w:r>
            <w:r w:rsidR="006D0F9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vlády, čo v istej etape spôsobilo miernu diskontinuitu a následnú čiastočnú obmenu členov PS</w:t>
            </w:r>
            <w:r w:rsidR="00EC2B2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</w:p>
        </w:tc>
      </w:tr>
      <w:tr w:rsidR="0068774F" w:rsidRPr="00FC0F1A" w14:paraId="7749B905" w14:textId="77777777" w:rsidTr="004D2287">
        <w:trPr>
          <w:trHeight w:val="652"/>
        </w:trPr>
        <w:tc>
          <w:tcPr>
            <w:tcW w:w="2109" w:type="pct"/>
            <w:shd w:val="clear" w:color="auto" w:fill="2E74B5" w:themeFill="accent1" w:themeFillShade="BF"/>
            <w:noWrap/>
            <w:vAlign w:val="center"/>
          </w:tcPr>
          <w:p w14:paraId="47DC4341" w14:textId="77777777" w:rsidR="0068774F" w:rsidRPr="00FC0F1A" w:rsidRDefault="0068774F" w:rsidP="00EC2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sk-SK"/>
              </w:rPr>
            </w:pPr>
            <w:r w:rsidRPr="00FC0F1A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sk-SK"/>
              </w:rPr>
              <w:t xml:space="preserve">Ponaučenie </w:t>
            </w:r>
          </w:p>
          <w:p w14:paraId="680CFF89" w14:textId="77777777" w:rsidR="0068774F" w:rsidRPr="00FC0F1A" w:rsidRDefault="00687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sk-SK"/>
              </w:rPr>
            </w:pPr>
            <w:r w:rsidRPr="00FC0F1A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sk-SK"/>
              </w:rPr>
              <w:t>(lessons learned)</w:t>
            </w:r>
          </w:p>
        </w:tc>
        <w:tc>
          <w:tcPr>
            <w:tcW w:w="2891" w:type="pct"/>
            <w:shd w:val="clear" w:color="auto" w:fill="auto"/>
            <w:vAlign w:val="center"/>
          </w:tcPr>
          <w:p w14:paraId="55B40C53" w14:textId="77777777" w:rsidR="0068774F" w:rsidRPr="00FC0F1A" w:rsidRDefault="0068774F" w:rsidP="0072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C0F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K voľbe participatívneho prístupu ako metódy tvorby verejnej politiky sme pristúpili už po skorších skúsenostiach s takýmto postupom. Pri tvorbe koncepcie mestského rozvoja sme si potvrdili význam takéhoto prístupu, ktorý jednak aktivizuje relevantných aktérov </w:t>
            </w:r>
            <w:r w:rsidRPr="00FC0F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>a taktiež uľahčí proces následného prijatia a implementácie dokumentu. Špecifickosť tvorby tejto konkrétnej politiky spočívala v prepojení viacerých úrovní spravovania spoločnosti ako aj rôznych sektorov. Z tohto hľadiska sme získali nové poznatky a skúsenosti v koordinovaní a facilitácii diskusií rôznych skupín aktérov.</w:t>
            </w:r>
          </w:p>
        </w:tc>
      </w:tr>
      <w:tr w:rsidR="006D0F9D" w:rsidRPr="00FC0F1A" w14:paraId="325D7D11" w14:textId="77777777" w:rsidTr="004D2287">
        <w:trPr>
          <w:trHeight w:val="652"/>
        </w:trPr>
        <w:tc>
          <w:tcPr>
            <w:tcW w:w="2109" w:type="pct"/>
            <w:shd w:val="clear" w:color="auto" w:fill="2E74B5" w:themeFill="accent1" w:themeFillShade="BF"/>
            <w:noWrap/>
            <w:vAlign w:val="center"/>
          </w:tcPr>
          <w:p w14:paraId="624BF218" w14:textId="77777777" w:rsidR="006D0F9D" w:rsidRPr="00FC0F1A" w:rsidRDefault="00050886" w:rsidP="00EC2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sk-SK"/>
              </w:rPr>
              <w:lastRenderedPageBreak/>
              <w:t>Multiplikačný efekt</w:t>
            </w:r>
          </w:p>
        </w:tc>
        <w:tc>
          <w:tcPr>
            <w:tcW w:w="2891" w:type="pct"/>
            <w:shd w:val="clear" w:color="auto" w:fill="auto"/>
            <w:vAlign w:val="center"/>
          </w:tcPr>
          <w:p w14:paraId="16937789" w14:textId="4B85D62B" w:rsidR="006D0F9D" w:rsidRPr="00FC0F1A" w:rsidRDefault="00050886" w:rsidP="0072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Je zrejmé, že proces vytvoril „komunitu“ a zosieťoval aj takých, ktorí o sebe nevedeli a pritom pracujú vo veľmi komplementárnych oblastiach. Prijatím dokumentu vo vláde sa rozvoj miest na Slovensku nezačína ani nekončí. Pracovná skupina sa bude stretávať aj naďalej, jednak preto</w:t>
            </w:r>
            <w:r w:rsidR="00EC2B2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aby sledovala progres v realizácii naplánovaných opatrení, ale najmä aby pomohla dynamicky formulovať nové efektívnejšie kroky, aktivity, opatrenia. </w:t>
            </w:r>
          </w:p>
        </w:tc>
      </w:tr>
    </w:tbl>
    <w:p w14:paraId="4793B4CA" w14:textId="77777777" w:rsidR="005D6456" w:rsidRDefault="005D6456" w:rsidP="00EC2B23">
      <w:pPr>
        <w:jc w:val="both"/>
        <w:rPr>
          <w:rFonts w:ascii="Times New Roman" w:hAnsi="Times New Roman" w:cs="Times New Roman"/>
        </w:rPr>
      </w:pPr>
    </w:p>
    <w:p w14:paraId="088B8B65" w14:textId="77777777" w:rsidR="00E43C0C" w:rsidRDefault="00E43C0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*Z</w:t>
      </w:r>
      <w:r w:rsidRPr="00E43C0C">
        <w:rPr>
          <w:rFonts w:ascii="Times New Roman" w:hAnsi="Times New Roman" w:cs="Times New Roman"/>
        </w:rPr>
        <w:t>oznam subjektov zapojených do pracovnej skupiny</w:t>
      </w:r>
      <w:r>
        <w:rPr>
          <w:rFonts w:ascii="Times New Roman" w:hAnsi="Times New Roman" w:cs="Times New Roman"/>
        </w:rPr>
        <w:t>:</w:t>
      </w:r>
    </w:p>
    <w:p w14:paraId="6C6F4548" w14:textId="77777777" w:rsidR="00E43C0C" w:rsidRPr="00E43C0C" w:rsidRDefault="00E43C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43C0C">
        <w:rPr>
          <w:rFonts w:ascii="Times New Roman" w:hAnsi="Times New Roman" w:cs="Times New Roman"/>
        </w:rPr>
        <w:t>-</w:t>
      </w:r>
      <w:r w:rsidRPr="00E43C0C">
        <w:rPr>
          <w:rFonts w:ascii="Times New Roman" w:hAnsi="Times New Roman" w:cs="Times New Roman"/>
        </w:rPr>
        <w:tab/>
        <w:t xml:space="preserve">Združenie miest a obcí Slovenska, </w:t>
      </w:r>
    </w:p>
    <w:p w14:paraId="03C1BFB7" w14:textId="77777777" w:rsidR="00E43C0C" w:rsidRPr="00E43C0C" w:rsidRDefault="00E43C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43C0C">
        <w:rPr>
          <w:rFonts w:ascii="Times New Roman" w:hAnsi="Times New Roman" w:cs="Times New Roman"/>
        </w:rPr>
        <w:t>-</w:t>
      </w:r>
      <w:r w:rsidRPr="00E43C0C">
        <w:rPr>
          <w:rFonts w:ascii="Times New Roman" w:hAnsi="Times New Roman" w:cs="Times New Roman"/>
        </w:rPr>
        <w:tab/>
        <w:t>Únia miest Slovenska,</w:t>
      </w:r>
    </w:p>
    <w:p w14:paraId="3AE479F7" w14:textId="77777777" w:rsidR="00E43C0C" w:rsidRPr="00E43C0C" w:rsidRDefault="00E43C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43C0C">
        <w:rPr>
          <w:rFonts w:ascii="Times New Roman" w:hAnsi="Times New Roman" w:cs="Times New Roman"/>
        </w:rPr>
        <w:t>-</w:t>
      </w:r>
      <w:r w:rsidRPr="00E43C0C">
        <w:rPr>
          <w:rFonts w:ascii="Times New Roman" w:hAnsi="Times New Roman" w:cs="Times New Roman"/>
        </w:rPr>
        <w:tab/>
        <w:t xml:space="preserve">Mesto Banská Bystrica, </w:t>
      </w:r>
    </w:p>
    <w:p w14:paraId="6A27D231" w14:textId="77777777" w:rsidR="00E43C0C" w:rsidRPr="00E43C0C" w:rsidRDefault="00E43C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43C0C">
        <w:rPr>
          <w:rFonts w:ascii="Times New Roman" w:hAnsi="Times New Roman" w:cs="Times New Roman"/>
        </w:rPr>
        <w:t>-</w:t>
      </w:r>
      <w:r w:rsidRPr="00E43C0C">
        <w:rPr>
          <w:rFonts w:ascii="Times New Roman" w:hAnsi="Times New Roman" w:cs="Times New Roman"/>
        </w:rPr>
        <w:tab/>
        <w:t xml:space="preserve">Hlavné mesto SR Bratislava, </w:t>
      </w:r>
    </w:p>
    <w:p w14:paraId="14B79D5C" w14:textId="77777777" w:rsidR="00E43C0C" w:rsidRPr="00E43C0C" w:rsidRDefault="00E43C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43C0C">
        <w:rPr>
          <w:rFonts w:ascii="Times New Roman" w:hAnsi="Times New Roman" w:cs="Times New Roman"/>
        </w:rPr>
        <w:t>-</w:t>
      </w:r>
      <w:r w:rsidRPr="00E43C0C">
        <w:rPr>
          <w:rFonts w:ascii="Times New Roman" w:hAnsi="Times New Roman" w:cs="Times New Roman"/>
        </w:rPr>
        <w:tab/>
        <w:t xml:space="preserve">Mesto Košice, </w:t>
      </w:r>
    </w:p>
    <w:p w14:paraId="631C9A0D" w14:textId="77777777" w:rsidR="00E43C0C" w:rsidRPr="00E43C0C" w:rsidRDefault="00E43C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43C0C">
        <w:rPr>
          <w:rFonts w:ascii="Times New Roman" w:hAnsi="Times New Roman" w:cs="Times New Roman"/>
        </w:rPr>
        <w:t>-</w:t>
      </w:r>
      <w:r w:rsidRPr="00E43C0C">
        <w:rPr>
          <w:rFonts w:ascii="Times New Roman" w:hAnsi="Times New Roman" w:cs="Times New Roman"/>
        </w:rPr>
        <w:tab/>
        <w:t xml:space="preserve">Mesto Nitra, </w:t>
      </w:r>
    </w:p>
    <w:p w14:paraId="5B4ED770" w14:textId="77777777" w:rsidR="00E43C0C" w:rsidRPr="00E43C0C" w:rsidRDefault="00E43C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43C0C">
        <w:rPr>
          <w:rFonts w:ascii="Times New Roman" w:hAnsi="Times New Roman" w:cs="Times New Roman"/>
        </w:rPr>
        <w:t>-</w:t>
      </w:r>
      <w:r w:rsidRPr="00E43C0C">
        <w:rPr>
          <w:rFonts w:ascii="Times New Roman" w:hAnsi="Times New Roman" w:cs="Times New Roman"/>
        </w:rPr>
        <w:tab/>
        <w:t xml:space="preserve">Mesto Prešov, </w:t>
      </w:r>
    </w:p>
    <w:p w14:paraId="7AABC10B" w14:textId="77777777" w:rsidR="00E43C0C" w:rsidRPr="00E43C0C" w:rsidRDefault="00E43C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43C0C">
        <w:rPr>
          <w:rFonts w:ascii="Times New Roman" w:hAnsi="Times New Roman" w:cs="Times New Roman"/>
        </w:rPr>
        <w:t>-</w:t>
      </w:r>
      <w:r w:rsidRPr="00E43C0C">
        <w:rPr>
          <w:rFonts w:ascii="Times New Roman" w:hAnsi="Times New Roman" w:cs="Times New Roman"/>
        </w:rPr>
        <w:tab/>
        <w:t xml:space="preserve">Mesto Trenčín, </w:t>
      </w:r>
    </w:p>
    <w:p w14:paraId="2A19CFA3" w14:textId="77777777" w:rsidR="00E43C0C" w:rsidRPr="00E43C0C" w:rsidRDefault="00E43C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43C0C">
        <w:rPr>
          <w:rFonts w:ascii="Times New Roman" w:hAnsi="Times New Roman" w:cs="Times New Roman"/>
        </w:rPr>
        <w:t>-</w:t>
      </w:r>
      <w:r w:rsidRPr="00E43C0C">
        <w:rPr>
          <w:rFonts w:ascii="Times New Roman" w:hAnsi="Times New Roman" w:cs="Times New Roman"/>
        </w:rPr>
        <w:tab/>
        <w:t xml:space="preserve">Mesto Trnava, </w:t>
      </w:r>
    </w:p>
    <w:p w14:paraId="3B3F77CE" w14:textId="77777777" w:rsidR="00E43C0C" w:rsidRPr="00E43C0C" w:rsidRDefault="00E43C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43C0C">
        <w:rPr>
          <w:rFonts w:ascii="Times New Roman" w:hAnsi="Times New Roman" w:cs="Times New Roman"/>
        </w:rPr>
        <w:t>-</w:t>
      </w:r>
      <w:r w:rsidRPr="00E43C0C">
        <w:rPr>
          <w:rFonts w:ascii="Times New Roman" w:hAnsi="Times New Roman" w:cs="Times New Roman"/>
        </w:rPr>
        <w:tab/>
        <w:t xml:space="preserve">Mesto Žilina, </w:t>
      </w:r>
    </w:p>
    <w:p w14:paraId="0CE400A4" w14:textId="3F24DA2C" w:rsidR="00E43C0C" w:rsidRPr="00E43C0C" w:rsidRDefault="00E43C0C" w:rsidP="00721FC7">
      <w:pPr>
        <w:spacing w:after="0" w:line="276" w:lineRule="auto"/>
        <w:ind w:left="705" w:hanging="705"/>
        <w:jc w:val="both"/>
        <w:rPr>
          <w:rFonts w:ascii="Times New Roman" w:hAnsi="Times New Roman" w:cs="Times New Roman"/>
        </w:rPr>
      </w:pPr>
      <w:r w:rsidRPr="00E43C0C">
        <w:rPr>
          <w:rFonts w:ascii="Times New Roman" w:hAnsi="Times New Roman" w:cs="Times New Roman"/>
        </w:rPr>
        <w:t>-</w:t>
      </w:r>
      <w:r w:rsidRPr="00E43C0C">
        <w:rPr>
          <w:rFonts w:ascii="Times New Roman" w:hAnsi="Times New Roman" w:cs="Times New Roman"/>
        </w:rPr>
        <w:tab/>
        <w:t xml:space="preserve">Úrad podpredsedu vlády SR pre investície a informatizáciu (nahradil Kanceláriu podpredsedu </w:t>
      </w:r>
      <w:r w:rsidR="00EC2B23">
        <w:rPr>
          <w:rFonts w:ascii="Times New Roman" w:hAnsi="Times New Roman" w:cs="Times New Roman"/>
        </w:rPr>
        <w:t xml:space="preserve"> </w:t>
      </w:r>
      <w:r w:rsidRPr="00E43C0C">
        <w:rPr>
          <w:rFonts w:ascii="Times New Roman" w:hAnsi="Times New Roman" w:cs="Times New Roman"/>
        </w:rPr>
        <w:t xml:space="preserve">vlády SR pre investície), </w:t>
      </w:r>
    </w:p>
    <w:p w14:paraId="21F94F26" w14:textId="77777777" w:rsidR="00E43C0C" w:rsidRPr="00E43C0C" w:rsidRDefault="00E43C0C" w:rsidP="00EC2B2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43C0C">
        <w:rPr>
          <w:rFonts w:ascii="Times New Roman" w:hAnsi="Times New Roman" w:cs="Times New Roman"/>
        </w:rPr>
        <w:t>-</w:t>
      </w:r>
      <w:r w:rsidRPr="00E43C0C">
        <w:rPr>
          <w:rFonts w:ascii="Times New Roman" w:hAnsi="Times New Roman" w:cs="Times New Roman"/>
        </w:rPr>
        <w:tab/>
        <w:t xml:space="preserve">Ministerstvo životného prostredia SR, </w:t>
      </w:r>
    </w:p>
    <w:p w14:paraId="745E27CA" w14:textId="77777777" w:rsidR="00E43C0C" w:rsidRPr="00E43C0C" w:rsidRDefault="00E43C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43C0C">
        <w:rPr>
          <w:rFonts w:ascii="Times New Roman" w:hAnsi="Times New Roman" w:cs="Times New Roman"/>
        </w:rPr>
        <w:t>-</w:t>
      </w:r>
      <w:r w:rsidRPr="00E43C0C">
        <w:rPr>
          <w:rFonts w:ascii="Times New Roman" w:hAnsi="Times New Roman" w:cs="Times New Roman"/>
        </w:rPr>
        <w:tab/>
        <w:t xml:space="preserve">Ministerstvo pôdohospodárstva a rozvoja vidieka SR,  </w:t>
      </w:r>
    </w:p>
    <w:p w14:paraId="5B29590E" w14:textId="77777777" w:rsidR="00E43C0C" w:rsidRPr="00E43C0C" w:rsidRDefault="00E43C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43C0C">
        <w:rPr>
          <w:rFonts w:ascii="Times New Roman" w:hAnsi="Times New Roman" w:cs="Times New Roman"/>
        </w:rPr>
        <w:t>-</w:t>
      </w:r>
      <w:r w:rsidRPr="00E43C0C">
        <w:rPr>
          <w:rFonts w:ascii="Times New Roman" w:hAnsi="Times New Roman" w:cs="Times New Roman"/>
        </w:rPr>
        <w:tab/>
        <w:t xml:space="preserve">Ministerstvo hospodárstva SR, </w:t>
      </w:r>
    </w:p>
    <w:p w14:paraId="5C4A64D9" w14:textId="77777777" w:rsidR="00E43C0C" w:rsidRPr="00E43C0C" w:rsidRDefault="00E43C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43C0C">
        <w:rPr>
          <w:rFonts w:ascii="Times New Roman" w:hAnsi="Times New Roman" w:cs="Times New Roman"/>
        </w:rPr>
        <w:t>-</w:t>
      </w:r>
      <w:r w:rsidRPr="00E43C0C">
        <w:rPr>
          <w:rFonts w:ascii="Times New Roman" w:hAnsi="Times New Roman" w:cs="Times New Roman"/>
        </w:rPr>
        <w:tab/>
        <w:t xml:space="preserve">Ministerstvo vnútra SR, </w:t>
      </w:r>
    </w:p>
    <w:p w14:paraId="2D0BAEDA" w14:textId="77777777" w:rsidR="00E43C0C" w:rsidRPr="00E43C0C" w:rsidRDefault="00E43C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43C0C">
        <w:rPr>
          <w:rFonts w:ascii="Times New Roman" w:hAnsi="Times New Roman" w:cs="Times New Roman"/>
        </w:rPr>
        <w:t>-</w:t>
      </w:r>
      <w:r w:rsidRPr="00E43C0C">
        <w:rPr>
          <w:rFonts w:ascii="Times New Roman" w:hAnsi="Times New Roman" w:cs="Times New Roman"/>
        </w:rPr>
        <w:tab/>
        <w:t>Úrad splnomocnenca vlády SR pre rozvoj občianskej spoločnosti,</w:t>
      </w:r>
    </w:p>
    <w:p w14:paraId="343FA8C1" w14:textId="135E6527" w:rsidR="00E43C0C" w:rsidRPr="00E43C0C" w:rsidRDefault="00E43C0C" w:rsidP="00721FC7">
      <w:pPr>
        <w:spacing w:after="0" w:line="276" w:lineRule="auto"/>
        <w:ind w:left="705" w:hanging="705"/>
        <w:jc w:val="both"/>
        <w:rPr>
          <w:rFonts w:ascii="Times New Roman" w:hAnsi="Times New Roman" w:cs="Times New Roman"/>
        </w:rPr>
      </w:pPr>
      <w:r w:rsidRPr="00E43C0C">
        <w:rPr>
          <w:rFonts w:ascii="Times New Roman" w:hAnsi="Times New Roman" w:cs="Times New Roman"/>
        </w:rPr>
        <w:t>-</w:t>
      </w:r>
      <w:r w:rsidRPr="00E43C0C">
        <w:rPr>
          <w:rFonts w:ascii="Times New Roman" w:hAnsi="Times New Roman" w:cs="Times New Roman"/>
        </w:rPr>
        <w:tab/>
        <w:t xml:space="preserve">mimovládne organizácie pôvodne nominované Kanceláriou splnomocnenca vlády SR pre </w:t>
      </w:r>
      <w:r w:rsidR="00EC2B23">
        <w:rPr>
          <w:rFonts w:ascii="Times New Roman" w:hAnsi="Times New Roman" w:cs="Times New Roman"/>
        </w:rPr>
        <w:t xml:space="preserve">rozvoj </w:t>
      </w:r>
      <w:r w:rsidRPr="00E43C0C">
        <w:rPr>
          <w:rFonts w:ascii="Times New Roman" w:hAnsi="Times New Roman" w:cs="Times New Roman"/>
        </w:rPr>
        <w:t>občiansk</w:t>
      </w:r>
      <w:r w:rsidR="00EC2B23">
        <w:rPr>
          <w:rFonts w:ascii="Times New Roman" w:hAnsi="Times New Roman" w:cs="Times New Roman"/>
        </w:rPr>
        <w:t>ej</w:t>
      </w:r>
      <w:r w:rsidRPr="00E43C0C">
        <w:rPr>
          <w:rFonts w:ascii="Times New Roman" w:hAnsi="Times New Roman" w:cs="Times New Roman"/>
        </w:rPr>
        <w:t xml:space="preserve"> spoločnos</w:t>
      </w:r>
      <w:r w:rsidR="00EC2B23">
        <w:rPr>
          <w:rFonts w:ascii="Times New Roman" w:hAnsi="Times New Roman" w:cs="Times New Roman"/>
        </w:rPr>
        <w:t>ti</w:t>
      </w:r>
      <w:r w:rsidRPr="00E43C0C">
        <w:rPr>
          <w:rFonts w:ascii="Times New Roman" w:hAnsi="Times New Roman" w:cs="Times New Roman"/>
        </w:rPr>
        <w:t xml:space="preserve"> (Partners for Demographic Change, Priatelia Zeme – CEPA)</w:t>
      </w:r>
      <w:r w:rsidR="00312899">
        <w:rPr>
          <w:rFonts w:ascii="Times New Roman" w:hAnsi="Times New Roman" w:cs="Times New Roman"/>
        </w:rPr>
        <w:t>,</w:t>
      </w:r>
      <w:r w:rsidRPr="00E43C0C">
        <w:rPr>
          <w:rFonts w:ascii="Times New Roman" w:hAnsi="Times New Roman" w:cs="Times New Roman"/>
        </w:rPr>
        <w:t xml:space="preserve"> </w:t>
      </w:r>
    </w:p>
    <w:p w14:paraId="0939B980" w14:textId="77777777" w:rsidR="00E43C0C" w:rsidRPr="00E43C0C" w:rsidRDefault="00E43C0C" w:rsidP="00721FC7">
      <w:pPr>
        <w:spacing w:after="0" w:line="276" w:lineRule="auto"/>
        <w:ind w:left="705" w:hanging="705"/>
        <w:jc w:val="both"/>
        <w:rPr>
          <w:rFonts w:ascii="Times New Roman" w:hAnsi="Times New Roman" w:cs="Times New Roman"/>
        </w:rPr>
      </w:pPr>
      <w:r w:rsidRPr="00E43C0C">
        <w:rPr>
          <w:rFonts w:ascii="Times New Roman" w:hAnsi="Times New Roman" w:cs="Times New Roman"/>
        </w:rPr>
        <w:t>-</w:t>
      </w:r>
      <w:r w:rsidRPr="00E43C0C">
        <w:rPr>
          <w:rFonts w:ascii="Times New Roman" w:hAnsi="Times New Roman" w:cs="Times New Roman"/>
        </w:rPr>
        <w:tab/>
        <w:t xml:space="preserve">Katedra verejnej správy a regionálneho rozvoja Národohospodárskej fakulty Ekonomickej univerzity v Bratislave, </w:t>
      </w:r>
    </w:p>
    <w:p w14:paraId="068E1E9F" w14:textId="77777777" w:rsidR="00E43C0C" w:rsidRPr="00E43C0C" w:rsidRDefault="00E43C0C" w:rsidP="00EC2B2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43C0C">
        <w:rPr>
          <w:rFonts w:ascii="Times New Roman" w:hAnsi="Times New Roman" w:cs="Times New Roman"/>
        </w:rPr>
        <w:t>-</w:t>
      </w:r>
      <w:r w:rsidRPr="00E43C0C">
        <w:rPr>
          <w:rFonts w:ascii="Times New Roman" w:hAnsi="Times New Roman" w:cs="Times New Roman"/>
        </w:rPr>
        <w:tab/>
        <w:t xml:space="preserve">Katedra humánnej geografie Prírodovedeckej fakulty Univerzity Komenského v Bratislave, </w:t>
      </w:r>
    </w:p>
    <w:p w14:paraId="1539794E" w14:textId="77777777" w:rsidR="00E43C0C" w:rsidRPr="00E43C0C" w:rsidRDefault="00E43C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43C0C">
        <w:rPr>
          <w:rFonts w:ascii="Times New Roman" w:hAnsi="Times New Roman" w:cs="Times New Roman"/>
        </w:rPr>
        <w:t>-</w:t>
      </w:r>
      <w:r w:rsidRPr="00E43C0C">
        <w:rPr>
          <w:rFonts w:ascii="Times New Roman" w:hAnsi="Times New Roman" w:cs="Times New Roman"/>
        </w:rPr>
        <w:tab/>
        <w:t xml:space="preserve">Fakulta architektúry Slovenskej technickej univerzity v Bratislave, </w:t>
      </w:r>
    </w:p>
    <w:p w14:paraId="58EF5A02" w14:textId="77777777" w:rsidR="00E43C0C" w:rsidRPr="00E43C0C" w:rsidRDefault="00E43C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43C0C">
        <w:rPr>
          <w:rFonts w:ascii="Times New Roman" w:hAnsi="Times New Roman" w:cs="Times New Roman"/>
        </w:rPr>
        <w:t>-</w:t>
      </w:r>
      <w:r w:rsidRPr="00E43C0C">
        <w:rPr>
          <w:rFonts w:ascii="Times New Roman" w:hAnsi="Times New Roman" w:cs="Times New Roman"/>
        </w:rPr>
        <w:tab/>
        <w:t xml:space="preserve">Ústav manažmentu Slovenskej technickej univerzity v Bratislave, </w:t>
      </w:r>
    </w:p>
    <w:p w14:paraId="715CF32A" w14:textId="77777777" w:rsidR="00E43C0C" w:rsidRPr="00E43C0C" w:rsidRDefault="00E43C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43C0C">
        <w:rPr>
          <w:rFonts w:ascii="Times New Roman" w:hAnsi="Times New Roman" w:cs="Times New Roman"/>
        </w:rPr>
        <w:t>-</w:t>
      </w:r>
      <w:r w:rsidRPr="00E43C0C">
        <w:rPr>
          <w:rFonts w:ascii="Times New Roman" w:hAnsi="Times New Roman" w:cs="Times New Roman"/>
        </w:rPr>
        <w:tab/>
        <w:t xml:space="preserve">Ekonomický ústav Slovenskej akadémie vied,  </w:t>
      </w:r>
    </w:p>
    <w:p w14:paraId="15E97671" w14:textId="77777777" w:rsidR="00E43C0C" w:rsidRPr="00E43C0C" w:rsidRDefault="00E43C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43C0C">
        <w:rPr>
          <w:rFonts w:ascii="Times New Roman" w:hAnsi="Times New Roman" w:cs="Times New Roman"/>
        </w:rPr>
        <w:t>-</w:t>
      </w:r>
      <w:r w:rsidRPr="00E43C0C">
        <w:rPr>
          <w:rFonts w:ascii="Times New Roman" w:hAnsi="Times New Roman" w:cs="Times New Roman"/>
        </w:rPr>
        <w:tab/>
        <w:t xml:space="preserve">Sociologický ústavu Slovenskej akadémie vied, </w:t>
      </w:r>
    </w:p>
    <w:p w14:paraId="38717AFC" w14:textId="77777777" w:rsidR="00E43C0C" w:rsidRPr="00E43C0C" w:rsidRDefault="00E43C0C" w:rsidP="00721FC7">
      <w:pPr>
        <w:spacing w:after="0" w:line="276" w:lineRule="auto"/>
        <w:ind w:left="705" w:hanging="705"/>
        <w:jc w:val="both"/>
        <w:rPr>
          <w:rFonts w:ascii="Times New Roman" w:hAnsi="Times New Roman" w:cs="Times New Roman"/>
        </w:rPr>
      </w:pPr>
      <w:r w:rsidRPr="00E43C0C">
        <w:rPr>
          <w:rFonts w:ascii="Times New Roman" w:hAnsi="Times New Roman" w:cs="Times New Roman"/>
        </w:rPr>
        <w:t>-</w:t>
      </w:r>
      <w:r w:rsidRPr="00E43C0C">
        <w:rPr>
          <w:rFonts w:ascii="Times New Roman" w:hAnsi="Times New Roman" w:cs="Times New Roman"/>
        </w:rPr>
        <w:tab/>
        <w:t>Fakulta európskych štúdií a regionálneho rozvoja Slovenskej poľnohospodárskej univerzity v Nitre,</w:t>
      </w:r>
    </w:p>
    <w:p w14:paraId="7487D648" w14:textId="77777777" w:rsidR="00E43C0C" w:rsidRPr="00E43C0C" w:rsidRDefault="00E43C0C" w:rsidP="00EC2B2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43C0C">
        <w:rPr>
          <w:rFonts w:ascii="Times New Roman" w:hAnsi="Times New Roman" w:cs="Times New Roman"/>
        </w:rPr>
        <w:t>-</w:t>
      </w:r>
      <w:r w:rsidRPr="00E43C0C">
        <w:rPr>
          <w:rFonts w:ascii="Times New Roman" w:hAnsi="Times New Roman" w:cs="Times New Roman"/>
        </w:rPr>
        <w:tab/>
        <w:t xml:space="preserve">Slovenská komora architektov, </w:t>
      </w:r>
    </w:p>
    <w:p w14:paraId="1A3485F7" w14:textId="77777777" w:rsidR="00E43C0C" w:rsidRPr="00E43C0C" w:rsidRDefault="00E43C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43C0C">
        <w:rPr>
          <w:rFonts w:ascii="Times New Roman" w:hAnsi="Times New Roman" w:cs="Times New Roman"/>
        </w:rPr>
        <w:t>-</w:t>
      </w:r>
      <w:r w:rsidRPr="00E43C0C">
        <w:rPr>
          <w:rFonts w:ascii="Times New Roman" w:hAnsi="Times New Roman" w:cs="Times New Roman"/>
        </w:rPr>
        <w:tab/>
        <w:t xml:space="preserve">Spoločnosť AUREX spol. s r. o., </w:t>
      </w:r>
    </w:p>
    <w:p w14:paraId="6C04074E" w14:textId="77777777" w:rsidR="00E43C0C" w:rsidRPr="00E43C0C" w:rsidRDefault="00E43C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43C0C">
        <w:rPr>
          <w:rFonts w:ascii="Times New Roman" w:hAnsi="Times New Roman" w:cs="Times New Roman"/>
        </w:rPr>
        <w:t>-</w:t>
      </w:r>
      <w:r w:rsidRPr="00E43C0C">
        <w:rPr>
          <w:rFonts w:ascii="Times New Roman" w:hAnsi="Times New Roman" w:cs="Times New Roman"/>
        </w:rPr>
        <w:tab/>
        <w:t xml:space="preserve">Zväz stavebných podnikateľov Slovenska, </w:t>
      </w:r>
    </w:p>
    <w:p w14:paraId="71992C7A" w14:textId="77777777" w:rsidR="00E43C0C" w:rsidRPr="00E43C0C" w:rsidRDefault="00E43C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43C0C">
        <w:rPr>
          <w:rFonts w:ascii="Times New Roman" w:hAnsi="Times New Roman" w:cs="Times New Roman"/>
        </w:rPr>
        <w:t>-</w:t>
      </w:r>
      <w:r w:rsidRPr="00E43C0C">
        <w:rPr>
          <w:rFonts w:ascii="Times New Roman" w:hAnsi="Times New Roman" w:cs="Times New Roman"/>
        </w:rPr>
        <w:tab/>
        <w:t xml:space="preserve">STRABAG – ZIPP Development s.r.o, </w:t>
      </w:r>
    </w:p>
    <w:p w14:paraId="1C4C28F4" w14:textId="77777777" w:rsidR="00E43C0C" w:rsidRPr="00E43C0C" w:rsidRDefault="00E43C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43C0C">
        <w:rPr>
          <w:rFonts w:ascii="Times New Roman" w:hAnsi="Times New Roman" w:cs="Times New Roman"/>
        </w:rPr>
        <w:lastRenderedPageBreak/>
        <w:t>-</w:t>
      </w:r>
      <w:r w:rsidRPr="00E43C0C">
        <w:rPr>
          <w:rFonts w:ascii="Times New Roman" w:hAnsi="Times New Roman" w:cs="Times New Roman"/>
        </w:rPr>
        <w:tab/>
        <w:t xml:space="preserve">Národná asociácia realitných kancelárií Slovenska, </w:t>
      </w:r>
    </w:p>
    <w:p w14:paraId="30CBCA05" w14:textId="77777777" w:rsidR="00E43C0C" w:rsidRPr="00E43C0C" w:rsidRDefault="00E43C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43C0C">
        <w:rPr>
          <w:rFonts w:ascii="Times New Roman" w:hAnsi="Times New Roman" w:cs="Times New Roman"/>
        </w:rPr>
        <w:t>-</w:t>
      </w:r>
      <w:r w:rsidRPr="00E43C0C">
        <w:rPr>
          <w:rFonts w:ascii="Times New Roman" w:hAnsi="Times New Roman" w:cs="Times New Roman"/>
        </w:rPr>
        <w:tab/>
        <w:t>Inštitút urbánneho rozvoja.</w:t>
      </w:r>
      <w:bookmarkStart w:id="0" w:name="_GoBack"/>
      <w:bookmarkEnd w:id="0"/>
    </w:p>
    <w:sectPr w:rsidR="00E43C0C" w:rsidRPr="00E43C0C" w:rsidSect="00E43C0C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40180" w14:textId="77777777" w:rsidR="00160EF2" w:rsidRDefault="00160EF2" w:rsidP="00E43C0C">
      <w:pPr>
        <w:spacing w:after="0" w:line="240" w:lineRule="auto"/>
      </w:pPr>
      <w:r>
        <w:separator/>
      </w:r>
    </w:p>
  </w:endnote>
  <w:endnote w:type="continuationSeparator" w:id="0">
    <w:p w14:paraId="73D767F3" w14:textId="77777777" w:rsidR="00160EF2" w:rsidRDefault="00160EF2" w:rsidP="00E4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C6624" w14:textId="77777777" w:rsidR="00160EF2" w:rsidRDefault="00160EF2" w:rsidP="00E43C0C">
      <w:pPr>
        <w:spacing w:after="0" w:line="240" w:lineRule="auto"/>
      </w:pPr>
      <w:r>
        <w:separator/>
      </w:r>
    </w:p>
  </w:footnote>
  <w:footnote w:type="continuationSeparator" w:id="0">
    <w:p w14:paraId="56B00560" w14:textId="77777777" w:rsidR="00160EF2" w:rsidRDefault="00160EF2" w:rsidP="00E43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0749B" w14:textId="77777777" w:rsidR="00E43C0C" w:rsidRPr="00E43C0C" w:rsidRDefault="00E43C0C" w:rsidP="00E43C0C">
    <w:pPr>
      <w:pStyle w:val="Hlavika"/>
      <w:rPr>
        <w:rFonts w:ascii="Times New Roman" w:hAnsi="Times New Roman" w:cs="Times New Roman"/>
        <w:sz w:val="24"/>
        <w:szCs w:val="24"/>
      </w:rPr>
    </w:pPr>
    <w:r w:rsidRPr="00E43C0C">
      <w:rPr>
        <w:rFonts w:ascii="Times New Roman" w:hAnsi="Times New Roman" w:cs="Times New Roman"/>
        <w:sz w:val="24"/>
        <w:szCs w:val="24"/>
      </w:rPr>
      <w:t>Príloha č.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46AC"/>
    <w:multiLevelType w:val="hybridMultilevel"/>
    <w:tmpl w:val="07A834D8"/>
    <w:lvl w:ilvl="0" w:tplc="01A47030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1208395A"/>
    <w:lvl w:ilvl="0">
      <w:start w:val="1"/>
      <w:numFmt w:val="decimal"/>
      <w:pStyle w:val="Nadpis1"/>
      <w:lvlText w:val="%1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1284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-695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-551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-407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-263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-119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25" w:hanging="1584"/>
      </w:pPr>
      <w:rPr>
        <w:rFonts w:hint="default"/>
      </w:rPr>
    </w:lvl>
  </w:abstractNum>
  <w:abstractNum w:abstractNumId="2" w15:restartNumberingAfterBreak="0">
    <w:nsid w:val="19A16E01"/>
    <w:multiLevelType w:val="hybridMultilevel"/>
    <w:tmpl w:val="BC3CD182"/>
    <w:lvl w:ilvl="0" w:tplc="4A6ECC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A012EF"/>
    <w:multiLevelType w:val="hybridMultilevel"/>
    <w:tmpl w:val="0B147552"/>
    <w:lvl w:ilvl="0" w:tplc="7660BA3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D0720"/>
    <w:multiLevelType w:val="hybridMultilevel"/>
    <w:tmpl w:val="F8DEDDE4"/>
    <w:lvl w:ilvl="0" w:tplc="01A4703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7A3E1C"/>
    <w:multiLevelType w:val="hybridMultilevel"/>
    <w:tmpl w:val="019E70BE"/>
    <w:lvl w:ilvl="0" w:tplc="01A470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132A3"/>
    <w:multiLevelType w:val="hybridMultilevel"/>
    <w:tmpl w:val="64BE286C"/>
    <w:lvl w:ilvl="0" w:tplc="01A4703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D86F37"/>
    <w:multiLevelType w:val="hybridMultilevel"/>
    <w:tmpl w:val="53B2514E"/>
    <w:lvl w:ilvl="0" w:tplc="9094E2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41A64"/>
    <w:multiLevelType w:val="hybridMultilevel"/>
    <w:tmpl w:val="6C5C7F18"/>
    <w:lvl w:ilvl="0" w:tplc="9094E24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5C"/>
    <w:rsid w:val="000040DC"/>
    <w:rsid w:val="00050886"/>
    <w:rsid w:val="0005713B"/>
    <w:rsid w:val="00071FD8"/>
    <w:rsid w:val="00081E1B"/>
    <w:rsid w:val="00083A12"/>
    <w:rsid w:val="000C242E"/>
    <w:rsid w:val="0010501D"/>
    <w:rsid w:val="001306DC"/>
    <w:rsid w:val="00160EF2"/>
    <w:rsid w:val="001B6A29"/>
    <w:rsid w:val="001D4917"/>
    <w:rsid w:val="001D525D"/>
    <w:rsid w:val="002127B4"/>
    <w:rsid w:val="00267766"/>
    <w:rsid w:val="00285DD5"/>
    <w:rsid w:val="002D41CC"/>
    <w:rsid w:val="002E052D"/>
    <w:rsid w:val="00312899"/>
    <w:rsid w:val="003E168C"/>
    <w:rsid w:val="003F03D5"/>
    <w:rsid w:val="00421AD0"/>
    <w:rsid w:val="004631CA"/>
    <w:rsid w:val="0047315C"/>
    <w:rsid w:val="0048235B"/>
    <w:rsid w:val="004D2287"/>
    <w:rsid w:val="005D6456"/>
    <w:rsid w:val="006340B8"/>
    <w:rsid w:val="0068670E"/>
    <w:rsid w:val="0068774F"/>
    <w:rsid w:val="006D0F9D"/>
    <w:rsid w:val="00721FC7"/>
    <w:rsid w:val="00791D61"/>
    <w:rsid w:val="009176D9"/>
    <w:rsid w:val="00984AA9"/>
    <w:rsid w:val="00A40A32"/>
    <w:rsid w:val="00A7339A"/>
    <w:rsid w:val="00A7478E"/>
    <w:rsid w:val="00AE640F"/>
    <w:rsid w:val="00B841C0"/>
    <w:rsid w:val="00BA5D12"/>
    <w:rsid w:val="00CF130F"/>
    <w:rsid w:val="00D56FB7"/>
    <w:rsid w:val="00D82559"/>
    <w:rsid w:val="00DE1AF1"/>
    <w:rsid w:val="00E43C0C"/>
    <w:rsid w:val="00EC2B23"/>
    <w:rsid w:val="00FB51F2"/>
    <w:rsid w:val="00FC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F67F"/>
  <w15:chartTrackingRefBased/>
  <w15:docId w15:val="{BB5CFE78-E262-4B24-BF3E-6B700809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315C"/>
    <w:rPr>
      <w:rFonts w:eastAsiaTheme="minorEastAsia"/>
    </w:rPr>
  </w:style>
  <w:style w:type="paragraph" w:styleId="Nadpis1">
    <w:name w:val="heading 1"/>
    <w:basedOn w:val="Normlny"/>
    <w:next w:val="Normlny"/>
    <w:link w:val="Nadpis1Char"/>
    <w:uiPriority w:val="9"/>
    <w:qFormat/>
    <w:rsid w:val="0047315C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dpis2">
    <w:name w:val="heading 2"/>
    <w:basedOn w:val="Nadpis1"/>
    <w:next w:val="Normlny"/>
    <w:link w:val="Nadpis2Char"/>
    <w:autoRedefine/>
    <w:uiPriority w:val="9"/>
    <w:unhideWhenUsed/>
    <w:qFormat/>
    <w:rsid w:val="0047315C"/>
    <w:pPr>
      <w:numPr>
        <w:ilvl w:val="1"/>
      </w:numPr>
      <w:pBdr>
        <w:bottom w:val="none" w:sz="0" w:space="0" w:color="auto"/>
      </w:pBdr>
      <w:spacing w:after="240"/>
      <w:jc w:val="both"/>
      <w:outlineLvl w:val="1"/>
    </w:pPr>
    <w:rPr>
      <w:bCs w:val="0"/>
      <w:smallCaps w:val="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7315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7315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47315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47315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47315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7315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7315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7315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47315C"/>
    <w:rPr>
      <w:rFonts w:asciiTheme="majorHAnsi" w:eastAsiaTheme="majorEastAsia" w:hAnsiTheme="majorHAnsi" w:cstheme="majorBidi"/>
      <w:b/>
      <w:color w:val="000000" w:themeColor="text1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47315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4Char">
    <w:name w:val="Nadpis 4 Char"/>
    <w:basedOn w:val="Predvolenpsmoodseku"/>
    <w:link w:val="Nadpis4"/>
    <w:uiPriority w:val="9"/>
    <w:rsid w:val="0047315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dpis5Char">
    <w:name w:val="Nadpis 5 Char"/>
    <w:basedOn w:val="Predvolenpsmoodseku"/>
    <w:link w:val="Nadpis5"/>
    <w:uiPriority w:val="9"/>
    <w:rsid w:val="0047315C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dpis6Char">
    <w:name w:val="Nadpis 6 Char"/>
    <w:basedOn w:val="Predvolenpsmoodseku"/>
    <w:link w:val="Nadpis6"/>
    <w:uiPriority w:val="9"/>
    <w:rsid w:val="0047315C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dpis7Char">
    <w:name w:val="Nadpis 7 Char"/>
    <w:basedOn w:val="Predvolenpsmoodseku"/>
    <w:link w:val="Nadpis7"/>
    <w:uiPriority w:val="9"/>
    <w:rsid w:val="004731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731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731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7315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0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0F1A"/>
    <w:rPr>
      <w:rFonts w:ascii="Segoe UI" w:eastAsiaTheme="minorEastAsia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43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3C0C"/>
    <w:rPr>
      <w:rFonts w:eastAsiaTheme="minorEastAsia"/>
    </w:rPr>
  </w:style>
  <w:style w:type="paragraph" w:styleId="Pta">
    <w:name w:val="footer"/>
    <w:basedOn w:val="Normlny"/>
    <w:link w:val="PtaChar"/>
    <w:uiPriority w:val="99"/>
    <w:unhideWhenUsed/>
    <w:rsid w:val="00E43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3C0C"/>
    <w:rPr>
      <w:rFonts w:eastAsiaTheme="minorEastAsia"/>
    </w:rPr>
  </w:style>
  <w:style w:type="paragraph" w:styleId="Odsekzoznamu">
    <w:name w:val="List Paragraph"/>
    <w:basedOn w:val="Normlny"/>
    <w:uiPriority w:val="34"/>
    <w:qFormat/>
    <w:rsid w:val="00E43C0C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8774F"/>
    <w:pPr>
      <w:spacing w:after="200" w:line="240" w:lineRule="auto"/>
    </w:pPr>
    <w:rPr>
      <w:rFonts w:eastAsiaTheme="minorHAns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8774F"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68774F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E1AF1"/>
    <w:pPr>
      <w:spacing w:after="160"/>
    </w:pPr>
    <w:rPr>
      <w:rFonts w:eastAsiaTheme="minorEastAsia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E1AF1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com.gov.sk/index/index.php?ids=14999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lecom.gov.sk/index/index.php?ids=1499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lecom.gov.sk/index/index.php?ids=20922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nv.sk/swift_data/source/rozvoj_obcianskej_spolocnosti/aktuality/participacia/2014/05/Pravidla-zapajania-verejnosti_verejne-politiky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ED6AD-9AC9-4FC5-8120-1C0541B3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Horanská, Erika</dc:creator>
  <cp:keywords/>
  <dc:description/>
  <cp:lastModifiedBy>Pospišová, Lucia</cp:lastModifiedBy>
  <cp:revision>12</cp:revision>
  <cp:lastPrinted>2017-11-24T10:27:00Z</cp:lastPrinted>
  <dcterms:created xsi:type="dcterms:W3CDTF">2017-08-04T10:19:00Z</dcterms:created>
  <dcterms:modified xsi:type="dcterms:W3CDTF">2017-11-24T10:27:00Z</dcterms:modified>
</cp:coreProperties>
</file>