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23" w:rsidRDefault="007716DF" w:rsidP="00730723">
      <w:pPr>
        <w:framePr w:hSpace="142" w:wrap="around" w:vAnchor="text" w:hAnchor="page" w:x="857" w:y="-15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30723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7B255B">
        <w:rPr>
          <w:b w:val="0"/>
          <w:szCs w:val="24"/>
          <w:lang w:val="sk-SK"/>
        </w:rPr>
        <w:t>1</w:t>
      </w:r>
      <w:r w:rsidR="00730723">
        <w:rPr>
          <w:b w:val="0"/>
          <w:szCs w:val="24"/>
          <w:lang w:val="sk-SK"/>
        </w:rPr>
        <w:t>1</w:t>
      </w:r>
      <w:r w:rsidR="00EF3C16">
        <w:rPr>
          <w:b w:val="0"/>
          <w:szCs w:val="24"/>
        </w:rPr>
        <w:t>.</w:t>
      </w:r>
      <w:r w:rsidR="00730723">
        <w:rPr>
          <w:b w:val="0"/>
          <w:szCs w:val="24"/>
          <w:lang w:val="sk-SK"/>
        </w:rPr>
        <w:t>12</w:t>
      </w:r>
      <w:r w:rsidR="00EF3C16">
        <w:rPr>
          <w:b w:val="0"/>
          <w:szCs w:val="24"/>
        </w:rPr>
        <w:t>.201</w:t>
      </w:r>
      <w:r w:rsidR="00730723">
        <w:rPr>
          <w:b w:val="0"/>
          <w:szCs w:val="24"/>
          <w:lang w:val="sk-SK"/>
        </w:rPr>
        <w:t>7</w:t>
      </w:r>
    </w:p>
    <w:p w:rsidR="00A57357" w:rsidRPr="007716DF" w:rsidRDefault="007716DF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>
        <w:rPr>
          <w:b w:val="0"/>
          <w:szCs w:val="24"/>
          <w:lang w:val="sk-SK"/>
        </w:rPr>
        <w:t xml:space="preserve"> 1</w:t>
      </w:r>
      <w:bookmarkStart w:id="0" w:name="_GoBack"/>
      <w:bookmarkEnd w:id="0"/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Pr="00A73E7C" w:rsidRDefault="00A73E7C" w:rsidP="00730723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894243">
        <w:rPr>
          <w:rFonts w:cs="Calibri"/>
          <w:b/>
          <w:iCs/>
          <w:sz w:val="24"/>
          <w:szCs w:val="24"/>
        </w:rPr>
        <w:t> </w:t>
      </w:r>
      <w:r w:rsidR="00730723">
        <w:rPr>
          <w:rFonts w:cs="Calibri"/>
          <w:b/>
          <w:iCs/>
          <w:sz w:val="24"/>
          <w:szCs w:val="24"/>
        </w:rPr>
        <w:t>l</w:t>
      </w:r>
      <w:r w:rsidR="00730723" w:rsidRPr="00730723">
        <w:rPr>
          <w:rFonts w:cs="Calibri"/>
          <w:b/>
          <w:iCs/>
          <w:sz w:val="24"/>
          <w:szCs w:val="24"/>
        </w:rPr>
        <w:t>egislatívn</w:t>
      </w:r>
      <w:r w:rsidR="00730723">
        <w:rPr>
          <w:rFonts w:cs="Calibri"/>
          <w:b/>
          <w:iCs/>
          <w:sz w:val="24"/>
          <w:szCs w:val="24"/>
        </w:rPr>
        <w:t>emu</w:t>
      </w:r>
      <w:r w:rsidR="00730723" w:rsidRPr="00730723">
        <w:rPr>
          <w:rFonts w:cs="Calibri"/>
          <w:b/>
          <w:iCs/>
          <w:sz w:val="24"/>
          <w:szCs w:val="24"/>
        </w:rPr>
        <w:t xml:space="preserve"> zámer</w:t>
      </w:r>
      <w:r w:rsidR="00730723">
        <w:rPr>
          <w:rFonts w:cs="Calibri"/>
          <w:b/>
          <w:iCs/>
          <w:sz w:val="24"/>
          <w:szCs w:val="24"/>
        </w:rPr>
        <w:t>u</w:t>
      </w:r>
      <w:r w:rsidR="00730723" w:rsidRPr="00730723">
        <w:rPr>
          <w:rFonts w:cs="Calibri"/>
          <w:b/>
          <w:iCs/>
          <w:sz w:val="24"/>
          <w:szCs w:val="24"/>
        </w:rPr>
        <w:t xml:space="preserve"> zákona</w:t>
      </w:r>
      <w:r w:rsidR="00730723">
        <w:rPr>
          <w:rFonts w:cs="Calibri"/>
          <w:b/>
          <w:iCs/>
          <w:sz w:val="24"/>
          <w:szCs w:val="24"/>
        </w:rPr>
        <w:t xml:space="preserve"> </w:t>
      </w:r>
      <w:r w:rsidR="00730723" w:rsidRPr="00730723">
        <w:rPr>
          <w:rFonts w:cs="Calibri"/>
          <w:b/>
          <w:iCs/>
          <w:sz w:val="24"/>
          <w:szCs w:val="24"/>
        </w:rPr>
        <w:t>o sčítaní obyvateľov, domov a bytov v roku 2021</w:t>
      </w:r>
    </w:p>
    <w:p w:rsidR="00D003C1" w:rsidRPr="00D003C1" w:rsidRDefault="00D003C1" w:rsidP="00D003C1">
      <w:pPr>
        <w:pStyle w:val="Odsekzoznamu"/>
        <w:spacing w:after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730723" w:rsidRDefault="00730723" w:rsidP="00730723">
      <w:pPr>
        <w:jc w:val="both"/>
        <w:rPr>
          <w:sz w:val="24"/>
          <w:szCs w:val="24"/>
        </w:rPr>
      </w:pPr>
      <w:r w:rsidRPr="00730723">
        <w:rPr>
          <w:sz w:val="24"/>
          <w:szCs w:val="24"/>
        </w:rPr>
        <w:t xml:space="preserve">Potreba schválenia tohto legislatívneho zámeru vládou SR (a následne zákona) je determinovaná úlohou </w:t>
      </w:r>
      <w:r>
        <w:rPr>
          <w:sz w:val="24"/>
          <w:szCs w:val="24"/>
        </w:rPr>
        <w:t>SR</w:t>
      </w:r>
      <w:r w:rsidRPr="00730723">
        <w:rPr>
          <w:sz w:val="24"/>
          <w:szCs w:val="24"/>
        </w:rPr>
        <w:t xml:space="preserve"> poskytnúť štatistické údaje v stanovenej štruktúre a forme ako medzinárodného záväzku voči Európskej únii (ďalej len „EÚ“) a Organizácii spojených národov. Všetky členské štáty EÚ majú povinnosť zaradiť do sčítania rovnaké, resp. porovnateľné definície zisťovaných údajov. </w:t>
      </w:r>
    </w:p>
    <w:p w:rsidR="00730723" w:rsidRPr="00730723" w:rsidRDefault="00730723" w:rsidP="00730723">
      <w:pPr>
        <w:jc w:val="both"/>
        <w:rPr>
          <w:sz w:val="24"/>
          <w:szCs w:val="24"/>
        </w:rPr>
      </w:pPr>
      <w:r w:rsidRPr="00730723">
        <w:rPr>
          <w:sz w:val="24"/>
          <w:szCs w:val="24"/>
        </w:rPr>
        <w:t>Sčítanie vytvára súbor hodnotných údajov a informácií o stave spoločnosti, o jej demografických, sociálno-ekonomických a kultúrnych štruktúrach, o životných podmienkach obyvateľov a bývaní. Kľúčové sú tiež údaje o počtoch obyvateľov na úrovni republiky, krajov, okresov a obcí a hodnoverné východiská pre ich prognózy. Tieto informácie podporujú plánovanie, administratívu, rozvoj politík a vyhodnocovanie aktivít vlády a iných užívateľov.</w:t>
      </w:r>
    </w:p>
    <w:p w:rsidR="00730723" w:rsidRPr="00730723" w:rsidRDefault="00730723" w:rsidP="00730723">
      <w:pPr>
        <w:jc w:val="both"/>
        <w:rPr>
          <w:sz w:val="24"/>
          <w:szCs w:val="24"/>
        </w:rPr>
      </w:pPr>
      <w:r w:rsidRPr="00730723">
        <w:rPr>
          <w:sz w:val="24"/>
          <w:szCs w:val="24"/>
        </w:rPr>
        <w:t>Štatistický úrad SR navrhol uskutočniť na Slovensku v roku 2021 integrované sčítanie. Takéto sčítanie bude založené na integrácii údajov z viacerých zdrojov so zámerom maximálne využiť údaje z registrov a administratívnych zdrojov a doplniť ich údajmi získanými od obyvateľov.</w:t>
      </w:r>
    </w:p>
    <w:p w:rsidR="00730723" w:rsidRDefault="00730723" w:rsidP="00730723">
      <w:pPr>
        <w:spacing w:after="200"/>
        <w:jc w:val="both"/>
        <w:rPr>
          <w:sz w:val="24"/>
          <w:szCs w:val="24"/>
        </w:rPr>
      </w:pPr>
      <w:r w:rsidRPr="00730723">
        <w:rPr>
          <w:sz w:val="24"/>
          <w:szCs w:val="24"/>
        </w:rPr>
        <w:t>Predložený legislatívny zámer reflektuje prechod od tradičného sčítania k integrovanému sčítaniu.</w:t>
      </w:r>
    </w:p>
    <w:p w:rsidR="00B6220C" w:rsidRPr="00872878" w:rsidRDefault="00872878" w:rsidP="007B255B">
      <w:pPr>
        <w:numPr>
          <w:ilvl w:val="0"/>
          <w:numId w:val="16"/>
        </w:numPr>
        <w:spacing w:after="200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B432D8" w:rsidRDefault="006C36E9" w:rsidP="00B432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víta zníženie administratívnej záťaže respondentov, ako aj snahu zaviesť „modernejšiu“ formu sčítania a využiť dostupné administratívne zdroje. KOZ SR považuje výsledky sčítania za neoceniteľný zdroj dát o štruktúre obyvateľstva z jeho rôznych aspektov, a preto </w:t>
      </w:r>
      <w:r w:rsidR="00B432D8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jeho zefektívnenie len vítané. </w:t>
      </w:r>
      <w:r w:rsidR="00B432D8">
        <w:rPr>
          <w:sz w:val="24"/>
          <w:szCs w:val="24"/>
        </w:rPr>
        <w:t>Takisto očakávame, že využitím integrovaného sčítania sa zníži finančná náročnosť zberu a spracovania údajov a umožní sa rýchlejšie publikovanie jeho výsledkov.</w:t>
      </w:r>
    </w:p>
    <w:p w:rsidR="00CF3603" w:rsidRDefault="003D1672" w:rsidP="007B2DA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KOZ SR nemá k predložen</w:t>
      </w:r>
      <w:r w:rsidR="00730723">
        <w:rPr>
          <w:sz w:val="24"/>
          <w:szCs w:val="24"/>
        </w:rPr>
        <w:t>ému</w:t>
      </w:r>
      <w:r>
        <w:rPr>
          <w:sz w:val="24"/>
          <w:szCs w:val="24"/>
        </w:rPr>
        <w:t xml:space="preserve"> </w:t>
      </w:r>
      <w:r w:rsidR="00730723">
        <w:rPr>
          <w:sz w:val="24"/>
          <w:szCs w:val="24"/>
        </w:rPr>
        <w:t>legislatívnemu zámeru p</w:t>
      </w:r>
      <w:r>
        <w:rPr>
          <w:sz w:val="24"/>
          <w:szCs w:val="24"/>
        </w:rPr>
        <w:t>ripomienky</w:t>
      </w:r>
      <w:r w:rsidR="00CF3603" w:rsidRPr="00CF3603">
        <w:rPr>
          <w:sz w:val="24"/>
          <w:szCs w:val="24"/>
        </w:rPr>
        <w:t>.</w:t>
      </w:r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CF3603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CF3603">
        <w:rPr>
          <w:rFonts w:ascii="Times New Roman" w:hAnsi="Times New Roman"/>
          <w:sz w:val="24"/>
          <w:szCs w:val="24"/>
        </w:rPr>
        <w:t xml:space="preserve">KOZ SR </w:t>
      </w:r>
      <w:r w:rsidR="000D0D44">
        <w:rPr>
          <w:rFonts w:ascii="Times New Roman" w:hAnsi="Times New Roman"/>
          <w:sz w:val="24"/>
          <w:szCs w:val="24"/>
        </w:rPr>
        <w:t xml:space="preserve">berie </w:t>
      </w:r>
      <w:r w:rsidR="00730723">
        <w:rPr>
          <w:rFonts w:ascii="Times New Roman" w:hAnsi="Times New Roman"/>
          <w:sz w:val="24"/>
          <w:szCs w:val="24"/>
        </w:rPr>
        <w:t xml:space="preserve">predložený legislatívny zámer </w:t>
      </w:r>
      <w:r w:rsidR="000D0D44">
        <w:rPr>
          <w:rFonts w:ascii="Times New Roman" w:hAnsi="Times New Roman"/>
          <w:sz w:val="24"/>
          <w:szCs w:val="24"/>
        </w:rPr>
        <w:t>na vedomie</w:t>
      </w:r>
      <w:r w:rsidR="00C542AD">
        <w:rPr>
          <w:rFonts w:ascii="Times New Roman" w:hAnsi="Times New Roman"/>
          <w:sz w:val="24"/>
          <w:szCs w:val="24"/>
        </w:rPr>
        <w:t>.</w:t>
      </w:r>
    </w:p>
    <w:sectPr w:rsidR="00345265" w:rsidSect="00DF6753">
      <w:pgSz w:w="11907" w:h="16840" w:code="9"/>
      <w:pgMar w:top="1304" w:right="1304" w:bottom="1304" w:left="130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EE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C2A87"/>
    <w:rsid w:val="000C4C2A"/>
    <w:rsid w:val="000D0D44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EC7"/>
    <w:rsid w:val="0021533F"/>
    <w:rsid w:val="0021628F"/>
    <w:rsid w:val="00217428"/>
    <w:rsid w:val="002322F0"/>
    <w:rsid w:val="00234939"/>
    <w:rsid w:val="00236044"/>
    <w:rsid w:val="0024172F"/>
    <w:rsid w:val="00242B4D"/>
    <w:rsid w:val="002434E3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74046"/>
    <w:rsid w:val="003831B7"/>
    <w:rsid w:val="00385AA0"/>
    <w:rsid w:val="00392192"/>
    <w:rsid w:val="003938AD"/>
    <w:rsid w:val="00396D8E"/>
    <w:rsid w:val="003A0003"/>
    <w:rsid w:val="003B39BA"/>
    <w:rsid w:val="003C125B"/>
    <w:rsid w:val="003D1672"/>
    <w:rsid w:val="003D5BFD"/>
    <w:rsid w:val="003D5E44"/>
    <w:rsid w:val="003F2578"/>
    <w:rsid w:val="00407397"/>
    <w:rsid w:val="00410315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11631"/>
    <w:rsid w:val="00517102"/>
    <w:rsid w:val="0051792F"/>
    <w:rsid w:val="00532D23"/>
    <w:rsid w:val="0053385C"/>
    <w:rsid w:val="00551C93"/>
    <w:rsid w:val="0055500E"/>
    <w:rsid w:val="00572A4C"/>
    <w:rsid w:val="0058235B"/>
    <w:rsid w:val="00583240"/>
    <w:rsid w:val="0059033E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3861"/>
    <w:rsid w:val="00693DBD"/>
    <w:rsid w:val="006A0F20"/>
    <w:rsid w:val="006A520C"/>
    <w:rsid w:val="006C36E9"/>
    <w:rsid w:val="006C424A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0723"/>
    <w:rsid w:val="007340CE"/>
    <w:rsid w:val="00736800"/>
    <w:rsid w:val="00753E3A"/>
    <w:rsid w:val="00754811"/>
    <w:rsid w:val="00756BB5"/>
    <w:rsid w:val="00756CFF"/>
    <w:rsid w:val="007627E2"/>
    <w:rsid w:val="00770347"/>
    <w:rsid w:val="007716DF"/>
    <w:rsid w:val="00773E23"/>
    <w:rsid w:val="0077418C"/>
    <w:rsid w:val="00781F59"/>
    <w:rsid w:val="00792DBB"/>
    <w:rsid w:val="0079321D"/>
    <w:rsid w:val="007A1146"/>
    <w:rsid w:val="007A3E1D"/>
    <w:rsid w:val="007A7BBE"/>
    <w:rsid w:val="007B255B"/>
    <w:rsid w:val="007B2DA3"/>
    <w:rsid w:val="007C246B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2878"/>
    <w:rsid w:val="00874603"/>
    <w:rsid w:val="008766C1"/>
    <w:rsid w:val="00876805"/>
    <w:rsid w:val="00881D02"/>
    <w:rsid w:val="00886020"/>
    <w:rsid w:val="00894243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7CA7"/>
    <w:rsid w:val="009D431F"/>
    <w:rsid w:val="009E3CC9"/>
    <w:rsid w:val="009F1743"/>
    <w:rsid w:val="009F2E3B"/>
    <w:rsid w:val="00A00162"/>
    <w:rsid w:val="00A02CB5"/>
    <w:rsid w:val="00A03212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32D8"/>
    <w:rsid w:val="00B4533B"/>
    <w:rsid w:val="00B4643D"/>
    <w:rsid w:val="00B51251"/>
    <w:rsid w:val="00B519AD"/>
    <w:rsid w:val="00B53B23"/>
    <w:rsid w:val="00B6220C"/>
    <w:rsid w:val="00B872A4"/>
    <w:rsid w:val="00B87834"/>
    <w:rsid w:val="00B95CE6"/>
    <w:rsid w:val="00BA7999"/>
    <w:rsid w:val="00BB09E0"/>
    <w:rsid w:val="00BB3D9D"/>
    <w:rsid w:val="00BB4C50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2390"/>
    <w:rsid w:val="00C406E9"/>
    <w:rsid w:val="00C44C36"/>
    <w:rsid w:val="00C45BAB"/>
    <w:rsid w:val="00C542AD"/>
    <w:rsid w:val="00C575C7"/>
    <w:rsid w:val="00C715D0"/>
    <w:rsid w:val="00C8355E"/>
    <w:rsid w:val="00C930ED"/>
    <w:rsid w:val="00C93998"/>
    <w:rsid w:val="00CA3BB1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603"/>
    <w:rsid w:val="00CF37AF"/>
    <w:rsid w:val="00D003C1"/>
    <w:rsid w:val="00D02CE9"/>
    <w:rsid w:val="00D03F80"/>
    <w:rsid w:val="00D0562B"/>
    <w:rsid w:val="00D131BF"/>
    <w:rsid w:val="00D149D4"/>
    <w:rsid w:val="00D15F49"/>
    <w:rsid w:val="00D3112A"/>
    <w:rsid w:val="00D41E2A"/>
    <w:rsid w:val="00D53F5F"/>
    <w:rsid w:val="00D61C17"/>
    <w:rsid w:val="00D62E91"/>
    <w:rsid w:val="00D70807"/>
    <w:rsid w:val="00D80AA1"/>
    <w:rsid w:val="00D860BA"/>
    <w:rsid w:val="00D868B1"/>
    <w:rsid w:val="00D87DF6"/>
    <w:rsid w:val="00D90160"/>
    <w:rsid w:val="00D9024F"/>
    <w:rsid w:val="00D9402E"/>
    <w:rsid w:val="00DA7286"/>
    <w:rsid w:val="00DE7E7D"/>
    <w:rsid w:val="00DF05DE"/>
    <w:rsid w:val="00DF0F7D"/>
    <w:rsid w:val="00DF6753"/>
    <w:rsid w:val="00E102D1"/>
    <w:rsid w:val="00E14143"/>
    <w:rsid w:val="00E22503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8DDC-7AA9-41A3-ABFC-CC68AF30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83</cp:revision>
  <cp:lastPrinted>2015-08-19T12:37:00Z</cp:lastPrinted>
  <dcterms:created xsi:type="dcterms:W3CDTF">2015-03-02T11:29:00Z</dcterms:created>
  <dcterms:modified xsi:type="dcterms:W3CDTF">2017-12-05T08:19:00Z</dcterms:modified>
</cp:coreProperties>
</file>