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EA" w:rsidRDefault="00EE2DEA" w:rsidP="00EE2DEA">
      <w:pPr>
        <w:pStyle w:val="Nadpis4"/>
        <w:jc w:val="both"/>
        <w:rPr>
          <w:rFonts w:ascii="Times New Roman" w:hAnsi="Times New Roman" w:cs="Times New Roman"/>
        </w:rPr>
      </w:pPr>
      <w:r w:rsidRPr="008650E1">
        <w:rPr>
          <w:rFonts w:ascii="Times New Roman" w:hAnsi="Times New Roman" w:cs="Times New Roman"/>
        </w:rPr>
        <w:t>Osobitná časť</w:t>
      </w:r>
    </w:p>
    <w:p w:rsidR="00B87E1C" w:rsidRPr="00B87E1C" w:rsidRDefault="00B87E1C" w:rsidP="00B87E1C"/>
    <w:p w:rsidR="00EE2DEA" w:rsidRPr="008650E1" w:rsidRDefault="00EE2DEA" w:rsidP="00EE2DEA">
      <w:pPr>
        <w:pStyle w:val="Nadpis7"/>
        <w:rPr>
          <w:rFonts w:ascii="Times New Roman" w:hAnsi="Times New Roman" w:cs="Times New Roman"/>
        </w:rPr>
      </w:pPr>
      <w:r w:rsidRPr="008650E1">
        <w:rPr>
          <w:rFonts w:ascii="Times New Roman" w:hAnsi="Times New Roman" w:cs="Times New Roman"/>
        </w:rPr>
        <w:t>K § 1</w:t>
      </w:r>
    </w:p>
    <w:p w:rsidR="00B87E1C" w:rsidRPr="00FE7807" w:rsidRDefault="00FE7807" w:rsidP="00FE780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2DEA" w:rsidRPr="00FE7807">
        <w:rPr>
          <w:rFonts w:ascii="Times New Roman" w:hAnsi="Times New Roman" w:cs="Times New Roman"/>
          <w:sz w:val="24"/>
          <w:szCs w:val="24"/>
        </w:rPr>
        <w:t>Platové tarify v</w:t>
      </w:r>
      <w:r w:rsidRPr="00FE7807">
        <w:rPr>
          <w:rFonts w:ascii="Times New Roman" w:hAnsi="Times New Roman" w:cs="Times New Roman"/>
          <w:sz w:val="24"/>
          <w:szCs w:val="24"/>
        </w:rPr>
        <w:t xml:space="preserve"> základnej stupnici platových taríf, v osobitnej stupnici platových taríf vybraných skupín zamestnancov</w:t>
      </w:r>
      <w:r w:rsidR="00BD1B3C">
        <w:rPr>
          <w:rFonts w:ascii="Times New Roman" w:hAnsi="Times New Roman" w:cs="Times New Roman"/>
          <w:sz w:val="24"/>
          <w:szCs w:val="24"/>
        </w:rPr>
        <w:t xml:space="preserve"> a</w:t>
      </w:r>
      <w:r w:rsidRPr="00FE7807">
        <w:rPr>
          <w:rFonts w:ascii="Times New Roman" w:hAnsi="Times New Roman" w:cs="Times New Roman"/>
          <w:sz w:val="24"/>
          <w:szCs w:val="24"/>
        </w:rPr>
        <w:t xml:space="preserve"> v osobitnej stupnici platových taríf výskumných a vývojových zamestnancov a zdravotníckych zamestnancov</w:t>
      </w:r>
      <w:r w:rsidR="00FC6C37">
        <w:rPr>
          <w:rFonts w:ascii="Times New Roman" w:hAnsi="Times New Roman" w:cs="Times New Roman"/>
          <w:sz w:val="24"/>
          <w:szCs w:val="24"/>
        </w:rPr>
        <w:t xml:space="preserve"> sa s účinnosťou od </w:t>
      </w:r>
      <w:bookmarkStart w:id="0" w:name="_GoBack"/>
      <w:bookmarkEnd w:id="0"/>
      <w:r w:rsidR="00F05D98" w:rsidRPr="00FE7807">
        <w:rPr>
          <w:rFonts w:ascii="Times New Roman" w:hAnsi="Times New Roman" w:cs="Times New Roman"/>
          <w:sz w:val="24"/>
          <w:szCs w:val="24"/>
        </w:rPr>
        <w:t>1. januára 20</w:t>
      </w:r>
      <w:r w:rsidRPr="00FE7807">
        <w:rPr>
          <w:rFonts w:ascii="Times New Roman" w:hAnsi="Times New Roman" w:cs="Times New Roman"/>
          <w:sz w:val="24"/>
          <w:szCs w:val="24"/>
        </w:rPr>
        <w:t>1</w:t>
      </w:r>
      <w:r w:rsidR="009C1712">
        <w:rPr>
          <w:rFonts w:ascii="Times New Roman" w:hAnsi="Times New Roman" w:cs="Times New Roman"/>
          <w:sz w:val="24"/>
          <w:szCs w:val="24"/>
        </w:rPr>
        <w:t>8</w:t>
      </w:r>
      <w:r w:rsidR="00F05D98" w:rsidRPr="00FE7807">
        <w:rPr>
          <w:rFonts w:ascii="Times New Roman" w:hAnsi="Times New Roman" w:cs="Times New Roman"/>
          <w:sz w:val="24"/>
          <w:szCs w:val="24"/>
        </w:rPr>
        <w:t xml:space="preserve"> zvyšujú</w:t>
      </w:r>
      <w:r w:rsidR="00774DDA">
        <w:rPr>
          <w:rFonts w:ascii="Times New Roman" w:hAnsi="Times New Roman" w:cs="Times New Roman"/>
          <w:sz w:val="24"/>
          <w:szCs w:val="24"/>
        </w:rPr>
        <w:t xml:space="preserve">       </w:t>
      </w:r>
      <w:r w:rsidR="00F05D98" w:rsidRPr="00FE7807">
        <w:rPr>
          <w:rFonts w:ascii="Times New Roman" w:hAnsi="Times New Roman" w:cs="Times New Roman"/>
          <w:sz w:val="24"/>
          <w:szCs w:val="24"/>
        </w:rPr>
        <w:t xml:space="preserve"> o</w:t>
      </w:r>
      <w:r w:rsidR="009C1712">
        <w:rPr>
          <w:rFonts w:ascii="Times New Roman" w:hAnsi="Times New Roman" w:cs="Times New Roman"/>
          <w:sz w:val="24"/>
          <w:szCs w:val="24"/>
        </w:rPr>
        <w:t> </w:t>
      </w:r>
      <w:r w:rsidR="00F05D98" w:rsidRPr="00FE7807">
        <w:rPr>
          <w:rFonts w:ascii="Times New Roman" w:hAnsi="Times New Roman" w:cs="Times New Roman"/>
          <w:sz w:val="24"/>
          <w:szCs w:val="24"/>
        </w:rPr>
        <w:t>4</w:t>
      </w:r>
      <w:r w:rsidR="009C1712">
        <w:rPr>
          <w:rFonts w:ascii="Times New Roman" w:hAnsi="Times New Roman" w:cs="Times New Roman"/>
          <w:sz w:val="24"/>
          <w:szCs w:val="24"/>
        </w:rPr>
        <w:t>,8</w:t>
      </w:r>
      <w:r w:rsidR="00F05D98" w:rsidRPr="00FE7807">
        <w:rPr>
          <w:rFonts w:ascii="Times New Roman" w:hAnsi="Times New Roman" w:cs="Times New Roman"/>
          <w:sz w:val="24"/>
          <w:szCs w:val="24"/>
        </w:rPr>
        <w:t xml:space="preserve"> %.</w:t>
      </w:r>
      <w:r w:rsidR="009C1712">
        <w:rPr>
          <w:rFonts w:ascii="Times New Roman" w:hAnsi="Times New Roman" w:cs="Times New Roman"/>
          <w:sz w:val="24"/>
          <w:szCs w:val="24"/>
        </w:rPr>
        <w:t xml:space="preserve"> Platové tarify </w:t>
      </w:r>
      <w:r w:rsidR="00834D2E">
        <w:rPr>
          <w:rFonts w:ascii="Times New Roman" w:hAnsi="Times New Roman" w:cs="Times New Roman"/>
          <w:sz w:val="24"/>
          <w:szCs w:val="24"/>
        </w:rPr>
        <w:t xml:space="preserve">v osobitnej stupnici platových taríf učiteľov vysokých škôl a platové tarify pedagogických </w:t>
      </w:r>
      <w:r w:rsidR="00834D2E" w:rsidRPr="00207D44">
        <w:rPr>
          <w:rFonts w:ascii="Times New Roman" w:hAnsi="Times New Roman" w:cs="Times New Roman"/>
          <w:sz w:val="24"/>
          <w:szCs w:val="24"/>
        </w:rPr>
        <w:t>zamestnancov a odborných zamestnancov ostávajú nezmenené</w:t>
      </w:r>
      <w:r w:rsidR="00207D44" w:rsidRPr="00207D44">
        <w:rPr>
          <w:rFonts w:ascii="Times New Roman" w:hAnsi="Times New Roman" w:cs="Times New Roman"/>
          <w:sz w:val="24"/>
          <w:szCs w:val="24"/>
        </w:rPr>
        <w:t>,</w:t>
      </w:r>
      <w:r w:rsidR="00834D2E" w:rsidRPr="00207D44">
        <w:rPr>
          <w:rFonts w:ascii="Times New Roman" w:hAnsi="Times New Roman" w:cs="Times New Roman"/>
          <w:sz w:val="24"/>
          <w:szCs w:val="24"/>
        </w:rPr>
        <w:t xml:space="preserve"> </w:t>
      </w:r>
      <w:r w:rsidR="00207D44" w:rsidRPr="00207D44">
        <w:rPr>
          <w:rFonts w:ascii="Times New Roman" w:hAnsi="Times New Roman" w:cs="Times New Roman"/>
          <w:sz w:val="24"/>
          <w:szCs w:val="24"/>
        </w:rPr>
        <w:t>nakoľko tieto boli valorizované o 6 % s účinnosťou od 1. septembra 2017</w:t>
      </w:r>
      <w:r w:rsidR="00207D44">
        <w:rPr>
          <w:rFonts w:ascii="Times New Roman" w:hAnsi="Times New Roman" w:cs="Times New Roman"/>
          <w:sz w:val="24"/>
          <w:szCs w:val="24"/>
        </w:rPr>
        <w:t>.</w:t>
      </w:r>
    </w:p>
    <w:p w:rsidR="00B05B7B" w:rsidRDefault="00B05B7B" w:rsidP="0024482A">
      <w:pPr>
        <w:pStyle w:val="Nadpis7"/>
        <w:rPr>
          <w:rFonts w:ascii="Times New Roman" w:hAnsi="Times New Roman" w:cs="Times New Roman"/>
        </w:rPr>
      </w:pPr>
    </w:p>
    <w:p w:rsidR="00EE2DEA" w:rsidRDefault="0024482A" w:rsidP="00774DDA">
      <w:pPr>
        <w:pStyle w:val="Nadpis7"/>
        <w:rPr>
          <w:rFonts w:ascii="Times New Roman" w:hAnsi="Times New Roman" w:cs="Times New Roman"/>
        </w:rPr>
      </w:pPr>
      <w:r w:rsidRPr="008650E1">
        <w:rPr>
          <w:rFonts w:ascii="Times New Roman" w:hAnsi="Times New Roman" w:cs="Times New Roman"/>
        </w:rPr>
        <w:t xml:space="preserve">K § </w:t>
      </w:r>
      <w:r>
        <w:rPr>
          <w:rFonts w:ascii="Times New Roman" w:hAnsi="Times New Roman" w:cs="Times New Roman"/>
        </w:rPr>
        <w:t>2</w:t>
      </w:r>
    </w:p>
    <w:p w:rsidR="00B87E1C" w:rsidRDefault="00B87E1C" w:rsidP="00B05B7B">
      <w:pPr>
        <w:spacing w:before="0"/>
        <w:rPr>
          <w:rFonts w:ascii="Times New Roman" w:hAnsi="Times New Roman"/>
          <w:sz w:val="24"/>
          <w:szCs w:val="24"/>
        </w:rPr>
      </w:pPr>
    </w:p>
    <w:p w:rsidR="009C1712" w:rsidRDefault="009C1712" w:rsidP="00B05B7B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70E47">
        <w:rPr>
          <w:rFonts w:ascii="Times New Roman" w:hAnsi="Times New Roman" w:cs="Times New Roman"/>
          <w:sz w:val="24"/>
          <w:szCs w:val="24"/>
        </w:rPr>
        <w:t xml:space="preserve">ariadenie vlády Slovenskej republiky č. </w:t>
      </w:r>
      <w:r>
        <w:rPr>
          <w:rFonts w:ascii="Times New Roman" w:hAnsi="Times New Roman" w:cs="Times New Roman"/>
          <w:sz w:val="24"/>
          <w:szCs w:val="24"/>
        </w:rPr>
        <w:t>366</w:t>
      </w:r>
      <w:r w:rsidRPr="00E70E4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70E47">
        <w:rPr>
          <w:rFonts w:ascii="Times New Roman" w:hAnsi="Times New Roman" w:cs="Times New Roman"/>
          <w:sz w:val="24"/>
          <w:szCs w:val="24"/>
        </w:rPr>
        <w:t xml:space="preserve"> Z. z., ktorým sa ustanovujú zvýšené stupnice platových taríf zamestnancov pri výkone práce vo verejnom záujme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D2E">
        <w:rPr>
          <w:rFonts w:ascii="Times New Roman" w:hAnsi="Times New Roman" w:cs="Times New Roman"/>
          <w:sz w:val="24"/>
          <w:szCs w:val="24"/>
        </w:rPr>
        <w:t>v znení nariadenia vlády Slovenskej republiky č. 202/2017 Z. z. sa týmto zrušuje.</w:t>
      </w:r>
    </w:p>
    <w:p w:rsidR="009C1712" w:rsidRDefault="009C1712" w:rsidP="00B05B7B">
      <w:pPr>
        <w:spacing w:before="0"/>
        <w:rPr>
          <w:rFonts w:ascii="Times New Roman" w:hAnsi="Times New Roman"/>
          <w:sz w:val="24"/>
          <w:szCs w:val="24"/>
        </w:rPr>
      </w:pPr>
    </w:p>
    <w:p w:rsidR="009C1712" w:rsidRDefault="009C1712" w:rsidP="009C1712">
      <w:pPr>
        <w:pStyle w:val="Nadpis7"/>
        <w:rPr>
          <w:rFonts w:ascii="Times New Roman" w:hAnsi="Times New Roman" w:cs="Times New Roman"/>
        </w:rPr>
      </w:pPr>
      <w:r w:rsidRPr="008650E1">
        <w:rPr>
          <w:rFonts w:ascii="Times New Roman" w:hAnsi="Times New Roman" w:cs="Times New Roman"/>
        </w:rPr>
        <w:t xml:space="preserve">K § </w:t>
      </w:r>
      <w:r>
        <w:rPr>
          <w:rFonts w:ascii="Times New Roman" w:hAnsi="Times New Roman" w:cs="Times New Roman"/>
        </w:rPr>
        <w:t>3</w:t>
      </w:r>
    </w:p>
    <w:p w:rsidR="009C1712" w:rsidRPr="00B87E1C" w:rsidRDefault="009C1712" w:rsidP="00B05B7B">
      <w:pPr>
        <w:spacing w:before="0"/>
        <w:rPr>
          <w:rFonts w:ascii="Times New Roman" w:hAnsi="Times New Roman"/>
          <w:sz w:val="24"/>
          <w:szCs w:val="24"/>
        </w:rPr>
      </w:pPr>
    </w:p>
    <w:p w:rsidR="00A31E1F" w:rsidRDefault="00A31E1F" w:rsidP="00B05B7B">
      <w:pPr>
        <w:pStyle w:val="BodyText22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sa, aby nariadenie</w:t>
      </w:r>
      <w:r w:rsidRPr="00363347">
        <w:rPr>
          <w:rFonts w:ascii="Times New Roman" w:hAnsi="Times New Roman" w:cs="Times New Roman"/>
        </w:rPr>
        <w:t xml:space="preserve"> vlády</w:t>
      </w:r>
      <w:r w:rsidR="00C26CDA">
        <w:rPr>
          <w:rFonts w:ascii="Times New Roman" w:hAnsi="Times New Roman" w:cs="Times New Roman"/>
        </w:rPr>
        <w:t xml:space="preserve"> v súlade</w:t>
      </w:r>
      <w:r>
        <w:rPr>
          <w:rFonts w:ascii="Times New Roman" w:hAnsi="Times New Roman" w:cs="Times New Roman"/>
        </w:rPr>
        <w:t xml:space="preserve"> </w:t>
      </w:r>
      <w:r w:rsidRPr="0036334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AB0D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363347">
        <w:rPr>
          <w:rFonts w:ascii="Times New Roman" w:hAnsi="Times New Roman" w:cs="Times New Roman"/>
        </w:rPr>
        <w:t>olektívn</w:t>
      </w:r>
      <w:r>
        <w:rPr>
          <w:rFonts w:ascii="Times New Roman" w:hAnsi="Times New Roman" w:cs="Times New Roman"/>
        </w:rPr>
        <w:t>ou</w:t>
      </w:r>
      <w:r w:rsidRPr="00363347">
        <w:rPr>
          <w:rFonts w:ascii="Times New Roman" w:hAnsi="Times New Roman" w:cs="Times New Roman"/>
        </w:rPr>
        <w:t xml:space="preserve"> zmluv</w:t>
      </w:r>
      <w:r>
        <w:rPr>
          <w:rFonts w:ascii="Times New Roman" w:hAnsi="Times New Roman" w:cs="Times New Roman"/>
        </w:rPr>
        <w:t>ou vyššieho stupňa na rok 201</w:t>
      </w:r>
      <w:r w:rsidR="009C171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nadobudlo účinnosť </w:t>
      </w:r>
      <w:r w:rsidRPr="00363347">
        <w:rPr>
          <w:rFonts w:ascii="Times New Roman" w:hAnsi="Times New Roman" w:cs="Times New Roman"/>
        </w:rPr>
        <w:t>1. j</w:t>
      </w:r>
      <w:r>
        <w:rPr>
          <w:rFonts w:ascii="Times New Roman" w:hAnsi="Times New Roman" w:cs="Times New Roman"/>
        </w:rPr>
        <w:t>anuára</w:t>
      </w:r>
      <w:r w:rsidRPr="0036334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</w:t>
      </w:r>
      <w:r w:rsidR="009C171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:rsidR="00A31E1F" w:rsidRPr="00363347" w:rsidRDefault="00A31E1F" w:rsidP="00A31E1F">
      <w:pPr>
        <w:pStyle w:val="BodyText22"/>
        <w:adjustRightInd w:val="0"/>
        <w:spacing w:before="120"/>
        <w:rPr>
          <w:rFonts w:ascii="Times New Roman" w:hAnsi="Times New Roman" w:cs="Times New Roman"/>
        </w:rPr>
      </w:pPr>
    </w:p>
    <w:p w:rsidR="00A31E1F" w:rsidRPr="00363347" w:rsidRDefault="00A31E1F" w:rsidP="00A31E1F">
      <w:pPr>
        <w:pStyle w:val="Nadpis3"/>
        <w:rPr>
          <w:rFonts w:ascii="Times New Roman" w:hAnsi="Times New Roman"/>
        </w:rPr>
      </w:pPr>
    </w:p>
    <w:sectPr w:rsidR="00A31E1F" w:rsidRPr="00363347" w:rsidSect="008F0FCA">
      <w:foot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2E" w:rsidRDefault="00293D2E" w:rsidP="004834D4">
      <w:pPr>
        <w:spacing w:before="0"/>
      </w:pPr>
      <w:r>
        <w:separator/>
      </w:r>
    </w:p>
  </w:endnote>
  <w:endnote w:type="continuationSeparator" w:id="0">
    <w:p w:rsidR="00293D2E" w:rsidRDefault="00293D2E" w:rsidP="004834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D4" w:rsidRDefault="004834D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C6C37">
      <w:rPr>
        <w:noProof/>
      </w:rPr>
      <w:t>1</w:t>
    </w:r>
    <w:r>
      <w:fldChar w:fldCharType="end"/>
    </w:r>
  </w:p>
  <w:p w:rsidR="004834D4" w:rsidRDefault="004834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2E" w:rsidRDefault="00293D2E" w:rsidP="004834D4">
      <w:pPr>
        <w:spacing w:before="0"/>
      </w:pPr>
      <w:r>
        <w:separator/>
      </w:r>
    </w:p>
  </w:footnote>
  <w:footnote w:type="continuationSeparator" w:id="0">
    <w:p w:rsidR="00293D2E" w:rsidRDefault="00293D2E" w:rsidP="004834D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EA"/>
    <w:rsid w:val="00035D94"/>
    <w:rsid w:val="000A44AA"/>
    <w:rsid w:val="0015153A"/>
    <w:rsid w:val="00207D44"/>
    <w:rsid w:val="0024482A"/>
    <w:rsid w:val="00255880"/>
    <w:rsid w:val="00293D2E"/>
    <w:rsid w:val="00363347"/>
    <w:rsid w:val="003727AD"/>
    <w:rsid w:val="00392AD8"/>
    <w:rsid w:val="003C71B4"/>
    <w:rsid w:val="003D6FA9"/>
    <w:rsid w:val="004769A7"/>
    <w:rsid w:val="004834D4"/>
    <w:rsid w:val="004B7FC7"/>
    <w:rsid w:val="004D11C4"/>
    <w:rsid w:val="005073BA"/>
    <w:rsid w:val="00515480"/>
    <w:rsid w:val="00535AA4"/>
    <w:rsid w:val="005F7065"/>
    <w:rsid w:val="00626ACD"/>
    <w:rsid w:val="00627565"/>
    <w:rsid w:val="00631D6E"/>
    <w:rsid w:val="006707CB"/>
    <w:rsid w:val="006A03E3"/>
    <w:rsid w:val="006D28DB"/>
    <w:rsid w:val="00715260"/>
    <w:rsid w:val="00715E3B"/>
    <w:rsid w:val="00774DDA"/>
    <w:rsid w:val="007A1423"/>
    <w:rsid w:val="007B765B"/>
    <w:rsid w:val="007C0128"/>
    <w:rsid w:val="00834D2E"/>
    <w:rsid w:val="008650E1"/>
    <w:rsid w:val="008A200E"/>
    <w:rsid w:val="008E3DC3"/>
    <w:rsid w:val="008F0FCA"/>
    <w:rsid w:val="009A30FE"/>
    <w:rsid w:val="009C1712"/>
    <w:rsid w:val="00A27578"/>
    <w:rsid w:val="00A31E1F"/>
    <w:rsid w:val="00A44CE7"/>
    <w:rsid w:val="00A75A1E"/>
    <w:rsid w:val="00AB0D01"/>
    <w:rsid w:val="00AB798A"/>
    <w:rsid w:val="00B05B7B"/>
    <w:rsid w:val="00B165D9"/>
    <w:rsid w:val="00B55612"/>
    <w:rsid w:val="00B87E1C"/>
    <w:rsid w:val="00BD1B3C"/>
    <w:rsid w:val="00C26CDA"/>
    <w:rsid w:val="00C30F20"/>
    <w:rsid w:val="00C773EC"/>
    <w:rsid w:val="00CE24F2"/>
    <w:rsid w:val="00D12B55"/>
    <w:rsid w:val="00DD3D0C"/>
    <w:rsid w:val="00E115A5"/>
    <w:rsid w:val="00E42892"/>
    <w:rsid w:val="00E45527"/>
    <w:rsid w:val="00E662DF"/>
    <w:rsid w:val="00EE2DEA"/>
    <w:rsid w:val="00F05D98"/>
    <w:rsid w:val="00F449D8"/>
    <w:rsid w:val="00FB708B"/>
    <w:rsid w:val="00FC6C37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2DEA"/>
    <w:pPr>
      <w:spacing w:before="120" w:after="0" w:line="240" w:lineRule="auto"/>
      <w:ind w:firstLine="709"/>
      <w:jc w:val="both"/>
    </w:pPr>
    <w:rPr>
      <w:rFonts w:ascii="Arial" w:hAnsi="Arial" w:cs="Ari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31E1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E2DEA"/>
    <w:pPr>
      <w:keepNext/>
      <w:jc w:val="center"/>
      <w:outlineLvl w:val="3"/>
    </w:pPr>
    <w:rPr>
      <w:b/>
      <w:b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E2DEA"/>
    <w:pPr>
      <w:keepNext/>
      <w:outlineLvl w:val="6"/>
    </w:pPr>
    <w:rPr>
      <w:b/>
      <w:bCs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A31E1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customStyle="1" w:styleId="Styl1">
    <w:name w:val="Styl1"/>
    <w:basedOn w:val="Normlny"/>
    <w:uiPriority w:val="99"/>
    <w:rsid w:val="00392AD8"/>
    <w:rPr>
      <w:rFonts w:cs="Times New Roman"/>
    </w:rPr>
  </w:style>
  <w:style w:type="paragraph" w:customStyle="1" w:styleId="Styl2">
    <w:name w:val="Styl2"/>
    <w:basedOn w:val="Normlny"/>
    <w:autoRedefine/>
    <w:uiPriority w:val="99"/>
    <w:rsid w:val="00392AD8"/>
    <w:rPr>
      <w:rFonts w:cs="Times New Roman"/>
    </w:rPr>
  </w:style>
  <w:style w:type="paragraph" w:customStyle="1" w:styleId="Styl3">
    <w:name w:val="Styl3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cs-CZ"/>
    </w:rPr>
  </w:style>
  <w:style w:type="paragraph" w:customStyle="1" w:styleId="Styl4">
    <w:name w:val="Styl4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cs-CZ"/>
    </w:rPr>
  </w:style>
  <w:style w:type="paragraph" w:customStyle="1" w:styleId="BodyText22">
    <w:name w:val="Body Text 22"/>
    <w:basedOn w:val="Normlny"/>
    <w:uiPriority w:val="99"/>
    <w:rsid w:val="00EE2DEA"/>
    <w:pPr>
      <w:widowControl w:val="0"/>
      <w:autoSpaceDE w:val="0"/>
      <w:autoSpaceDN w:val="0"/>
      <w:spacing w:before="0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834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834D4"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4834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834D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2DEA"/>
    <w:pPr>
      <w:spacing w:before="120" w:after="0" w:line="240" w:lineRule="auto"/>
      <w:ind w:firstLine="709"/>
      <w:jc w:val="both"/>
    </w:pPr>
    <w:rPr>
      <w:rFonts w:ascii="Arial" w:hAnsi="Arial" w:cs="Ari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31E1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E2DEA"/>
    <w:pPr>
      <w:keepNext/>
      <w:jc w:val="center"/>
      <w:outlineLvl w:val="3"/>
    </w:pPr>
    <w:rPr>
      <w:b/>
      <w:b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E2DEA"/>
    <w:pPr>
      <w:keepNext/>
      <w:outlineLvl w:val="6"/>
    </w:pPr>
    <w:rPr>
      <w:b/>
      <w:bCs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A31E1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customStyle="1" w:styleId="Styl1">
    <w:name w:val="Styl1"/>
    <w:basedOn w:val="Normlny"/>
    <w:uiPriority w:val="99"/>
    <w:rsid w:val="00392AD8"/>
    <w:rPr>
      <w:rFonts w:cs="Times New Roman"/>
    </w:rPr>
  </w:style>
  <w:style w:type="paragraph" w:customStyle="1" w:styleId="Styl2">
    <w:name w:val="Styl2"/>
    <w:basedOn w:val="Normlny"/>
    <w:autoRedefine/>
    <w:uiPriority w:val="99"/>
    <w:rsid w:val="00392AD8"/>
    <w:rPr>
      <w:rFonts w:cs="Times New Roman"/>
    </w:rPr>
  </w:style>
  <w:style w:type="paragraph" w:customStyle="1" w:styleId="Styl3">
    <w:name w:val="Styl3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cs-CZ"/>
    </w:rPr>
  </w:style>
  <w:style w:type="paragraph" w:customStyle="1" w:styleId="Styl4">
    <w:name w:val="Styl4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cs-CZ"/>
    </w:rPr>
  </w:style>
  <w:style w:type="paragraph" w:customStyle="1" w:styleId="BodyText22">
    <w:name w:val="Body Text 22"/>
    <w:basedOn w:val="Normlny"/>
    <w:uiPriority w:val="99"/>
    <w:rsid w:val="00EE2DEA"/>
    <w:pPr>
      <w:widowControl w:val="0"/>
      <w:autoSpaceDE w:val="0"/>
      <w:autoSpaceDN w:val="0"/>
      <w:spacing w:before="0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834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834D4"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4834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834D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B37A23-C7B2-4127-BA06-A00AC06821F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989AD2F-C763-4F2E-AAA9-B79F05F84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BAEE6-FFDF-4EA0-B8C6-2708CD065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Osobitná časť</vt:lpstr>
    </vt:vector>
  </TitlesOfParts>
  <Company>MPSVR SR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Osobitná časť</dc:title>
  <dc:creator>rosenbergerova</dc:creator>
  <cp:lastModifiedBy>Kuruczová Eva</cp:lastModifiedBy>
  <cp:revision>7</cp:revision>
  <dcterms:created xsi:type="dcterms:W3CDTF">2015-11-19T07:59:00Z</dcterms:created>
  <dcterms:modified xsi:type="dcterms:W3CDTF">2017-12-05T14:06:00Z</dcterms:modified>
</cp:coreProperties>
</file>