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DF7EB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DF7EB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DF7EB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7E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DB42B3D" w:rsidR="0081708C" w:rsidRPr="00CA6E29" w:rsidRDefault="00C0662A" w:rsidP="007A350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D25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zákona, ktorým sa mení a dopĺňa zákon </w:t>
                  </w:r>
                  <w:r w:rsidR="001D2544" w:rsidRPr="001D25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č. 207/2009 </w:t>
                  </w:r>
                  <w:r w:rsidR="00DF7E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Z. z.                 </w:t>
                  </w:r>
                  <w:r w:rsidR="001D2544" w:rsidRPr="001D25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podmienkach vývozu a dovozu predmetu kultúrnej hodnoty a o doplnení zákona č. 652/2004 Z. z. o orgánoch štátnej správy v colníctve a o zmene </w:t>
                  </w:r>
                  <w:r w:rsidR="00DF7E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1D2544" w:rsidRPr="001D25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doplnení niektorých zákonov v znení neskorších predpisov v znení zákona č. 38/2014 Z. z.</w:t>
                  </w:r>
                  <w:r w:rsidR="001D2544">
                    <w:t xml:space="preserve"> </w:t>
                  </w:r>
                  <w:r w:rsidR="001D2544" w:rsidRPr="001D25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ktorým sa m</w:t>
                  </w:r>
                  <w:r w:rsidR="001D254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35F0467" w:rsidR="0081708C" w:rsidRPr="00ED412E" w:rsidRDefault="00761267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kultúry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81DE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441A6BD" w14:textId="6C35F6AF" w:rsidR="007A4F14" w:rsidRDefault="007A4F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14" w14:paraId="193FB5F9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3A3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827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4F14" w14:paraId="270A12BD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16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BC93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2EAA" w14:textId="645E8AF0" w:rsidR="007A4F14" w:rsidRDefault="001D2544" w:rsidP="00766BA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</w:t>
            </w:r>
            <w:r w:rsidRPr="001D2544">
              <w:rPr>
                <w:rFonts w:ascii="Times" w:hAnsi="Times" w:cs="Times"/>
                <w:sz w:val="25"/>
                <w:szCs w:val="25"/>
              </w:rPr>
              <w:t xml:space="preserve"> zákona, ktorým sa mení a dopĺňa zákon č. 207/2009 </w:t>
            </w:r>
            <w:r w:rsidR="00766BA8">
              <w:rPr>
                <w:rFonts w:ascii="Times" w:hAnsi="Times" w:cs="Times"/>
                <w:sz w:val="25"/>
                <w:szCs w:val="25"/>
              </w:rPr>
              <w:t xml:space="preserve">Z. z.                        </w:t>
            </w:r>
            <w:r w:rsidRPr="001D2544">
              <w:rPr>
                <w:rFonts w:ascii="Times" w:hAnsi="Times" w:cs="Times"/>
                <w:sz w:val="25"/>
                <w:szCs w:val="25"/>
              </w:rPr>
              <w:t>o podmienkach vývozu a dovozu predmetu kultúr</w:t>
            </w:r>
            <w:r w:rsidR="00766BA8">
              <w:rPr>
                <w:rFonts w:ascii="Times" w:hAnsi="Times" w:cs="Times"/>
                <w:sz w:val="25"/>
                <w:szCs w:val="25"/>
              </w:rPr>
              <w:t xml:space="preserve">nej hodnoty a o doplnení zákona </w:t>
            </w:r>
            <w:r w:rsidRPr="001D2544">
              <w:rPr>
                <w:rFonts w:ascii="Times" w:hAnsi="Times" w:cs="Times"/>
                <w:sz w:val="25"/>
                <w:szCs w:val="25"/>
              </w:rPr>
              <w:t xml:space="preserve">č. 652/2004 Z. z. o orgánoch štátnej správy v colníctve a o zmene </w:t>
            </w:r>
            <w:r w:rsidR="00766BA8">
              <w:rPr>
                <w:rFonts w:ascii="Times" w:hAnsi="Times" w:cs="Times"/>
                <w:sz w:val="25"/>
                <w:szCs w:val="25"/>
              </w:rPr>
              <w:t xml:space="preserve">        </w:t>
            </w:r>
            <w:r w:rsidRPr="001D2544">
              <w:rPr>
                <w:rFonts w:ascii="Times" w:hAnsi="Times" w:cs="Times"/>
                <w:sz w:val="25"/>
                <w:szCs w:val="25"/>
              </w:rPr>
              <w:t xml:space="preserve">a doplnení niektorých zákonov v znení neskorších predpisov v znení zákona </w:t>
            </w:r>
            <w:r w:rsidR="00766BA8">
              <w:rPr>
                <w:rFonts w:ascii="Times" w:hAnsi="Times" w:cs="Times"/>
                <w:sz w:val="25"/>
                <w:szCs w:val="25"/>
              </w:rPr>
              <w:t xml:space="preserve">   </w:t>
            </w:r>
            <w:r w:rsidRPr="001D2544">
              <w:rPr>
                <w:rFonts w:ascii="Times" w:hAnsi="Times" w:cs="Times"/>
                <w:sz w:val="25"/>
                <w:szCs w:val="25"/>
              </w:rPr>
              <w:t>č. 38/2014 Z. z. 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A4F14" w14:paraId="19846189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B48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470DED9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9638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A6D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4F14" w14:paraId="37FA15F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1DEF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56BB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A4F14" w14:paraId="6FE9C8F8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140E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16B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EB61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4F14" w14:paraId="1AE0C0AC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F09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1A826736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3876" w14:textId="77777777" w:rsidR="007A4F14" w:rsidRDefault="007A4F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0D62" w14:textId="77777777" w:rsidR="00D068C1" w:rsidRDefault="00D068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25724B6F" w14:textId="77777777" w:rsidR="00D068C1" w:rsidRDefault="00D068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2CC4AB34" w14:textId="77777777" w:rsidR="00D068C1" w:rsidRDefault="00D068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761EE69F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kultúry Slovenskej republiky</w:t>
            </w:r>
          </w:p>
        </w:tc>
      </w:tr>
      <w:tr w:rsidR="007A4F14" w14:paraId="6FD7DE74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496D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A70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7582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A4F14" w14:paraId="49D38120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0D5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D4584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2575BD" w14:textId="0A6C6D68" w:rsidR="007A4F14" w:rsidRDefault="007A4F14">
            <w:pPr>
              <w:divId w:val="18168710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CADEA7F" w:rsidR="00557779" w:rsidRP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minister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7EA8D73" w:rsidR="00557779" w:rsidRPr="0010780A" w:rsidRDefault="007A4F14" w:rsidP="007A4F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25EF63" w:rsid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DA15" w14:textId="77777777" w:rsidR="00681DEF" w:rsidRDefault="00681DEF" w:rsidP="00D068C1">
      <w:r>
        <w:separator/>
      </w:r>
    </w:p>
  </w:endnote>
  <w:endnote w:type="continuationSeparator" w:id="0">
    <w:p w14:paraId="631A339D" w14:textId="77777777" w:rsidR="00681DEF" w:rsidRDefault="00681DEF" w:rsidP="00D0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ED83" w14:textId="77777777" w:rsidR="00681DEF" w:rsidRDefault="00681DEF" w:rsidP="00D068C1">
      <w:r>
        <w:separator/>
      </w:r>
    </w:p>
  </w:footnote>
  <w:footnote w:type="continuationSeparator" w:id="0">
    <w:p w14:paraId="7E6833B7" w14:textId="77777777" w:rsidR="00681DEF" w:rsidRDefault="00681DEF" w:rsidP="00D0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2544"/>
    <w:rsid w:val="001D495F"/>
    <w:rsid w:val="00266B00"/>
    <w:rsid w:val="002B0D08"/>
    <w:rsid w:val="00356199"/>
    <w:rsid w:val="00372BCE"/>
    <w:rsid w:val="00376D2B"/>
    <w:rsid w:val="00402F32"/>
    <w:rsid w:val="004109F3"/>
    <w:rsid w:val="00456D57"/>
    <w:rsid w:val="005151A4"/>
    <w:rsid w:val="00557779"/>
    <w:rsid w:val="00596D02"/>
    <w:rsid w:val="005E1E88"/>
    <w:rsid w:val="006740F9"/>
    <w:rsid w:val="00681DEF"/>
    <w:rsid w:val="006A2A39"/>
    <w:rsid w:val="006B6F58"/>
    <w:rsid w:val="006F2EA0"/>
    <w:rsid w:val="006F3C1D"/>
    <w:rsid w:val="006F6506"/>
    <w:rsid w:val="00761267"/>
    <w:rsid w:val="00766BA8"/>
    <w:rsid w:val="007A3500"/>
    <w:rsid w:val="007A4F14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68C1"/>
    <w:rsid w:val="00D26F72"/>
    <w:rsid w:val="00D30B43"/>
    <w:rsid w:val="00D912E3"/>
    <w:rsid w:val="00DF7EB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68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8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68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6 13:51:45"/>
    <f:field ref="objchangedby" par="" text="Administrator, System"/>
    <f:field ref="objmodifiedat" par="" text="17.5.2016 13:5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58FB8D-5F55-43DC-92D2-7A0169C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Durcová Nátalia</cp:lastModifiedBy>
  <cp:revision>6</cp:revision>
  <dcterms:created xsi:type="dcterms:W3CDTF">2017-03-29T13:06:00Z</dcterms:created>
  <dcterms:modified xsi:type="dcterms:W3CDTF">2017-08-31T12:59:00Z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MK-1943/2016-231/6615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kultúry Slovenskej republiky</vt:lpwstr>
  </property>
  <property fmtid="{D5CDD505-2E9C-101B-9397-08002B2CF9AE}" pid="137" name="FSC#SKEDITIONSLOVLEX@103.510:funkciaZodpPredAkuzativ">
    <vt:lpwstr>ministra kultúry Slovenskej republiky</vt:lpwstr>
  </property>
  <property fmtid="{D5CDD505-2E9C-101B-9397-08002B2CF9AE}" pid="138" name="FSC#SKEDITIONSLOVLEX@103.510:funkciaZodpPredDativ">
    <vt:lpwstr>ministrovi kultúry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Maďarič_x000d_
minister kultúry Slovenskej republiky</vt:lpwstr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