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001996" w:rsidRDefault="00001996">
      <w:pPr>
        <w:jc w:val="center"/>
        <w:divId w:val="1332442897"/>
        <w:rPr>
          <w:rFonts w:ascii="Times" w:hAnsi="Times" w:cs="Times"/>
          <w:sz w:val="25"/>
          <w:szCs w:val="25"/>
        </w:rPr>
      </w:pPr>
      <w:r>
        <w:rPr>
          <w:rFonts w:ascii="Times" w:hAnsi="Times" w:cs="Times"/>
          <w:sz w:val="25"/>
          <w:szCs w:val="25"/>
        </w:rPr>
        <w:t>Návrh poslancov Národnej rady Slovenskej republiky Evy Smolíkovej, Andreja Danka, Tibora Bernaťáka a Tibora Jančulu na vydanie zákona, ktorým sa mení a dopĺňa zákon č. 245/2008 Z. z. o výchove a vzdelávaní (školský zákon) a o zmene a doplnení niektorých zákonov v znení neskorších predpisov (tlač 774)</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001996" w:rsidP="00001996">
            <w:pPr>
              <w:widowControl/>
              <w:spacing w:after="0" w:line="240" w:lineRule="auto"/>
              <w:rPr>
                <w:rFonts w:ascii="Times New Roman" w:hAnsi="Times New Roman" w:cs="Calibri"/>
                <w:sz w:val="20"/>
                <w:szCs w:val="20"/>
              </w:rPr>
            </w:pPr>
            <w:r>
              <w:rPr>
                <w:rFonts w:ascii="Times" w:hAnsi="Times" w:cs="Times"/>
                <w:sz w:val="25"/>
                <w:szCs w:val="25"/>
              </w:rPr>
              <w:t>21 / 0</w:t>
            </w:r>
          </w:p>
        </w:tc>
      </w:tr>
    </w:tbl>
    <w:p w:rsidR="00D710A5" w:rsidRPr="005A1161" w:rsidRDefault="00D710A5" w:rsidP="00D710A5">
      <w:pPr>
        <w:pStyle w:val="Zkladntext"/>
        <w:widowControl/>
        <w:jc w:val="both"/>
        <w:rPr>
          <w:b w:val="0"/>
          <w:bCs w:val="0"/>
          <w:color w:val="000000"/>
          <w:sz w:val="20"/>
          <w:szCs w:val="20"/>
        </w:rPr>
      </w:pPr>
    </w:p>
    <w:p w:rsidR="00001996" w:rsidRDefault="0000199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Typ</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k materiálu</w:t>
            </w:r>
            <w:r>
              <w:rPr>
                <w:rFonts w:ascii="Times" w:hAnsi="Times" w:cs="Times"/>
                <w:sz w:val="25"/>
                <w:szCs w:val="25"/>
              </w:rPr>
              <w:br/>
              <w:t>AZZZ SR 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Stotožňujeme sa so stanoviskom predkladateľa vyjadreným v Predkladacej správe. Zároveň odporúčame v Čl. I v názve zákona vypustiť novelu, slová „zákona č. 440/2015 Z. z.,“, v bode 2 poznámke pod čiarou k odkazu 9a vložiť slová „z 23. júla 2014“ za slovami „č. 910/2014“ a slová „v platnom znení“ za slovami „(Ú. v. EÚ L 257, 28.8.2014)“, v bode 3 v § 11 ods. 6 písm. a) treťom bode nahradiť slovo „adresu“ slovom „adresa“ a bod 4 upraviť takto: „V § 11 ods. 6 písmeno b) znie: „b) o identifikácii zákonných zástupcov dieťaťa alebo žiaka v rozsahu 1. meno a priezvisko, 2. adresa trvalého pobytu alebo adresa miesta, kde sa zákonný zástupca obvykle zdržiava, ak sa nezdržiava na adrese trvalého pobytu, 3. kontakt na účely komunikácie.“.“.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Vseobecne</w:t>
            </w:r>
            <w:r>
              <w:rPr>
                <w:rFonts w:ascii="Times" w:hAnsi="Times" w:cs="Times"/>
                <w:sz w:val="25"/>
                <w:szCs w:val="25"/>
              </w:rPr>
              <w:br/>
              <w:t xml:space="preserve">K návrhu, z hľadiska vecnej pôsobnosti Ministerstva financií SR, neuplatňujem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V časti "Stanovisko" odporúčame v treťom riadku nahradiť slovo "školstva" slovom "školstve".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Návrh zákona</w:t>
            </w:r>
            <w:r>
              <w:rPr>
                <w:rFonts w:ascii="Times" w:hAnsi="Times" w:cs="Times"/>
                <w:sz w:val="25"/>
                <w:szCs w:val="25"/>
              </w:rPr>
              <w:br/>
              <w:t xml:space="preserve">V novelizačnom bode 3 a 4 odporúčame nahradiť slovo "adresu" slovom "adresa" (4-krát).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V bode 4 (§ 11 ods. 6 písm. b)) v bode 1 spojku „a“ nahradiť čiarkou.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bodom 3 a 4</w:t>
            </w:r>
            <w:r>
              <w:rPr>
                <w:rFonts w:ascii="Times" w:hAnsi="Times" w:cs="Times"/>
                <w:sz w:val="25"/>
                <w:szCs w:val="25"/>
              </w:rPr>
              <w:br/>
              <w:t xml:space="preserve">V bodoch 3 a 4 slovo „adresu“ nahradiť slovom „adresa“. Odôvodnenie: Legislatívno-technická pripomienka. Ide o zosúladenie gramatického tvaru (pádu) tohto slova s gramatickým tvarom (pádom) ostatných údajov.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stanovisku predkladateľa</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bodom 3 a 4</w:t>
            </w:r>
            <w:r>
              <w:rPr>
                <w:rFonts w:ascii="Times" w:hAnsi="Times" w:cs="Times"/>
                <w:sz w:val="25"/>
                <w:szCs w:val="25"/>
              </w:rPr>
              <w:br/>
              <w:t>V bodoch 3 a 4 odporúčame slovo „adresu“ nahradiť slovom „adresa“.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MŠVVaŠ nijako nereaguje na upozornenie prokurátora na pretrvávajúci protiprávny stav a na porušenie správneho poriadku. Ministerstvom schválený a zverejnený nesprávny vzor tlačiva prihlášky, obsahujúci len jedinú kolónku pre dvoch rodičov (prokuratúra upozorňuje, že zákonným zástupcom uchádzača sú jeho obidvaja rodičia a prihláška musí obsahovať obidva podpisy a údaje otca a matky - zákonného zástupcu dieťaťa), priamo vyvoláva a spôsobuje protiprávny stav na školách. Mám za to, že pre pretrvávajúci protiprávny stav je nepodstatné, či pri výbere školy na stredoškolské štúdium dochádza, alebo nedochádza k zhode medzi oboma rodičmi, či žijú alebo nežijú rodičia v jednej domácnosti, ale podstatná je zákonná povinnosť doručenia rozhodnutí všetkým účastníkom správneho konania, čo MŠVVaŠ vytvorený, schválený a zverejnený vzor riaditeľom škôl v prijímacom konaní neumožňuje. Správny orgán je povinný konať s oboma rodičmi, ale prihláška MŠVVaŠ mu to neumožňuje. Prihláška nielenže ignoruje zákonnú povinnosť vyplývajúcu zo zákona o správnom konaní, ale MŠVVaŠ ignoruje správny poriadok pri schválenom a zverejnenom vzore prihlášky, ktorý napriek upozorneniu prokurátora odmieta opraviť. Upozorňujem na pretrvávajúci protiprávny stav a žiadam o doplnenie kolónky pre druhého rodiča, ktorý je tiež zákonným zástupcom a účastníkom prijímacieho konania do vzoru prihlášky. Podľa § 3 ods. 1 správneho poriadku správne orgány postupujú v konaní v súlade so zákonmi a inými právnymi predpismi. Sú povinné chrániť záujmy štátu a spoločnosti, práva a záujmy fyzických osôb a právnických osôb a dôsledne vyžadovať plnenie ich povinností. Podľa § 3 ods. 2 správneho poriadku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 Podľa § 16 ods. 1 správneho poriadku účastníka konania, ktorý nemôže konať samostatne, zastupuje zákonný zástupca; ak nemá zákonného zástupcu a ak je to potrebné na obhajovanie jeho práv, správny orgán mu ustanoví opatrovníka. Podľa § 24 ods. 1 správneho poriadku dôležité písomnosti, najmä rozhodnutia, sa doručujú do vlastných rúk adresátovi alebo osobe, ktorá sa preukáže jeho splnomocnením na preberanie zásielok. Žiadam zjednať nápravu a umožniť riaditeľom škôl po oprave prihlášky dodržiavať zákon, ktorého porušenie bolo zistené prokuratúrou. Súčasne navrhujem odstrániť pretrvávajúci protiprávny stav opravou a zmenou prihlášky tak, aby obsahovala údaje všetkých (prvého aj druhého) účastníkov konania (otca a matky) - zákonného zástupcu.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k dôvodovej správe a čl. I bod č a 6</w:t>
            </w:r>
            <w:r>
              <w:rPr>
                <w:rFonts w:ascii="Times" w:hAnsi="Times" w:cs="Times"/>
                <w:sz w:val="25"/>
                <w:szCs w:val="25"/>
              </w:rPr>
              <w:br/>
              <w:t>Nahradiť slovné spojenie "zákonný zástupca" vo všetkých použitých tvaroch za "otec a matka" alebo "rodičia". Ministerstvo školstva vytvorilo formulár prihlášky na strednú školu, ktorá obsahuje len jednu kolónku pre rodičov a odmieta ju zmeniť tak, aby keď rodičia nežijú v spoločnej domácnosti, mohol svoju adresu uviesť aj druhý rodič. Základné školy diskriminujú otcov tým, že do prihlášky uvádzajú len adresu matky. Stredné školy doručujú rozhodnutie o prijatí alebo neprijatí len matke a otcovi ho nedoručujú, lebo v prihláške ZŠ nemá kde uviesť jeho adresu.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PREŠETRENIE ZÁPISOV DETÍ DO ŠKÔL Deti na Slovensku sú zapisované do škôl spôsobom, ktorého dôsledkom je to, že všetky zápisy detí do škôl sú v rozpore s platnou legislatívou, v rozpore s judikátmi a preto neplatné. Každé dieťa má dvoch rodičov, kde každý z rodičov je nezastupiteľným zákonným zástupcom dieťaťa a preto riaditeľ školy má povinnosť pri zápise dieťaťa do školy vyžadovať písomný súhlas obidvoch rodičov. Vzhľadom na to, že nástup dieťaťa do školy, alebo prepis dieťaťa medzi školami, je prípravou dieťaťa na budúce povolanie, tak v takejto situácii si má riaditeľ školy vyžiadať súhlas obidvoch rodičov. Zápis dieťaťa do školy iba na základe súhlasu iba jedného rodiča je neprávoplatný zápis. Z toho potom vyplýva, že ak nie je dieťa právoplatne zapísané do školy, tak škola neoprávnene čerpá rozpočtové prostriedky viazané účelovo na počty detí navštevujúcich školu. A takémuto dieťaťu je upierané jeho ústavné právo na vzdelanie. Zdôvodnenie Prijatie dieťaťa do školy je správne konanie podľa zákona č. 71/1967 Zb. o správnom konaní (§ 38 ods. 4, § 5 ods. 3 zákona č. 596/2003 Z.z.).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 (§ 3 ods. 2 zákon o správnom konaní). Všetci účastníci majú v konaní rovnaké procesné práva a povinnosti (§ 4 ods. 2 zákon o správnom konaní). O začatí konania správny orgán upovedomí všetkých známych účastníkov konania (§ 18 ods. 3 zákon o správnom konaní). Rozhodnutie sa účastníkovi konania oznamuje doručením písomného vyhotovenia tohto rozhodnutia (§ 51 ods. 1 zákon o správnom konaní). Žiadny občan SR nesmie byť riaditeľom školy diskriminovaný (Ústava SR, článok 12). Prijatie dieťaťa do školy iba na základe súhlasu iba jedného z rodičov bez zistenia názoru druhého rodiča ešte predtým, než riaditeľ školy rozhodne o prijatí dieťaťa do školy, je v rozpore s judikátmi judikát (Rc) 5 Cz 119/67 - rozhodnutí Nejvyššího soudu sp.zn. 5 Cz 119/67 z 30.11.1967 "Zákon o rodine predpokladá, že rodič, ktorý zastupuje dieťa, koná v súlade s vôľou druhého rodiča. V prípadoch, keď jeden z rodičov zastupuje dieťa v bežných veciach, vyjadrenie druhého rodiča nie je nutné. Zákon o rodine výslovne nedefinuje "podstatné veci" vyžadujúce zastupovanie (zhodu) oboch rodičov, preto je potrebné posudzovať každý návrh podľa okolností konkrétneho prípadu. O nezhodu v podstatných veciach ide napr. pri voľbe povolania dieťaťa, štúdiu dieťaťa, určenie bydliska dieťaťa, zmene priezviska, dispozícii s majetkom a pod. V prípadoch, keď jeden z rodičov zastupuje dieťa v bežných veciach, nie je nutné vyjadrenie druhého rodiča. Ak však ide o podstatnú vec, treba sa opýtať druhého rodiča, či s prejavom zastupujúceho rodiča súhlasí. Pokiaľ by druhý rodič vyslovil nesúhlas, boli by dané podmienky na postup podľa § 49 zákona o rodine (teraz § 35)." judikát R 17/1968 „V prípadoch, keď jeden z rodičov zastupuje dieťa v bežných veciach, nie je nutné vyjadrenie druhého rodiča. Ak však ide o podstatnú vec, treba sa opýtať druhého rodiča, či s prejavom zastupujúceho rodiča súhlasí. Pokiaľ by druhý rodič vyslovil nesúhlas, boli by dané podmienky na postup podľa § 49 zákona o rodine (teraz § 35).“ Z judikátov vyplýva, že riaditeľ školy sa má vždy vo veci prijatia dieťaťa do školy spýtať druhého rodiča na vyjadrenie v tejto veci ešte predtým, než riaditeľ školy rozhodne o prijatí dieťaťa do školy. Ak je medzi rodičmi nezhoda vo veci zápisu dieťaťa do školy, tak riaditeľ školy má povinnosť odmietnuť dieťa zapísať do školy a rodičia sa musia vo veci zápisu dieťaťa do školy (i) dohodnúť, alebo (ii) sa obrátiť na súd podľa § 35 Zákona o rodine. Ak je nezhoda rodičov vo veci prijatia dieťaťa do školy, tak riaditeľ školy rozhodne o prijatí dieťaťa do školy až potom keď sa rodičia (i) dohodnú, alebo keď rodič (ii) doloží rozhodnutie súdu v tejto veci podľa § 35 Zákona o rodine. Ako má postupovať rodič, ak sa rodičia vo veci zápisu dieťaťa do školy nedohodnú? Rozhodnutie Krajského súdu v Prahe z 18.04.2013 pod sp.zn. 28 Co 158/2013 1. Ak sa nedohodnú rodičia na tom, do akej základnej školy nastúpi ich dieťa, mal by ten z rodičov, ktorý navrhuje zapísať dieťa do spádovej základnej školy (tj. školy, v ktorej územnom obvode má dieťa trvalý pobyt), podať na súd návrh na nahradenie súhlasu druhého rodiča s podaním prihlášky na zápis do základnej školy s takým časovým predstihom, aby v čase zápisu do prvej triedy základnej školy bolo k dispozícii súdne rozhodnutie, ktoré by súhlas nesúhlasiaceho rodičia s podaním prihlášky nahradilo. 2. Ak bolo dieťa už v dvoch rôznych školách zapísané do prvej triedy a riaditeľmi škôl bolo právoplatne v správnom konaní rozhodnuté o prijatí dieťaťa k povinnej školskej dochádzke, možno nezhodu medzi rodičmi odstrániť len tak, že bude súdom výslovne rozhodnuté, v ktorej škole dieťa začne školskú dochádzku, pretože nahradenie súhlasu druhého rodiča s podaním prihlášky k povinnej školskej dochádzke (na zápis do prvej triedy) už nepripadá do úvahy. Stanovisko prokuratúry: Okresná prokuratúra Nové Zámky z 09.09.2014 sp.zn. Pd 88/14/4404-20 ... Z opísaných skutočností vyplýva, že riaditeľka ZŠ XX o prijatí maloletej XX rozhodovala na základe zápisu, vykonaného matkou dieťaťa v správnom konaní, pričom za účastníka tohto konania považovala len matku dieťaťa a tejto aj riadne oznámila vydané rozhodnutie. Uvedený postup a rozhodnutie riaditeľky ZŠ XX odporuje zákonu, a to ust. § 38 odsek 4 zákona č. 596/2003 Z. z. o štátnej správe v školstve a školskej samospráve a o zmene a doplnení niektorých zákonov v znení neskorších predpisov s poukazom na ust. § 46 zákona č. 71/1967 Zb. o správnom konaní (správny poriadok) v znení neskorších predpisov (ďalej len „Správny poriadok") v súvislosti s ustanovením § 14, § 16 odsek 1, § 18 odsek 3 a § 47 odsek 1, odsek 3 Správneho poriadku a § 31 odsek 1 zákona o rodine. Porušenie citovaných ustanovení spočíva v tom, že riaditeľka ZŠ XX o prijatí maloletej XX konala na návrh matky dieťaťa ako zákonnej zástupkyne, pričom o začatí konania neupovedomila otca dieťaťa ako ďalšieho zákonného zástupcu maloletého dieťaťa a tomuto ani neoznámila vydané rozhodnutie z 11.02.2014 číslo 26/2014 o prijatí maloletej XX do školy, ktoré rozhodnutie neobsahovalo časť odôvodnenia. Zistené porušenia zákona ... som využila na podanie upozornenia prokurátora podľa § 28 odsek 1 zákona č. 153/2001 Z. z. o prokuratúre v znení neskorších predpisov s poukazom na § 4 odsek 1 písmeno f/ citovaného zákona riaditeľke ZŠ XX. ... Zákon č. 365/2004 Z.z. Antidiskriminačný zákon § 2a ods. 2, 3 Priama diskriminácia je konanie alebo opomenutie, pri ktorom sa s osobou zaobchádza menej priaznivo, ako sa zaobchádza, zaobchádzalo alebo by sa mohlo zaobchádzať s inou osobou v porovnateľnej situácii. Nepriama diskriminácia je navonok neutrálny predpis, rozhodnutie, pokyn alebo prax, ktoré znevýhodňujú alebo by mohli znevýhodňovať osobu v porovnaní s inou osobou; nepriama diskriminácia nie je, ak takýto predpis, rozhodnutie, pokyn alebo prax sú objektívne odôvodnené sledovaním oprávneného záujmu a sú primerané a nevyhnutné na dosiahnutie takého záujmu. Podľa § 35 zákona č. 36/2005 Z.z. o rodine, ak sa rodičia nedohodnú o podstatných veciach súvisiacich s výkonom rodičovských práv a povinností, najmä o príprave na budúce povolanie, rozhodne na návrh niektorého z rodičov súd. Z tohto ustanovenia vyplýva povinnosť, že o zápise žiaka do školy musí byť zhoda rodičov, alebo ak je v tejto veci nezhoda rodičov, tak škola musí pred zápisom od rodiča vyžiadať rozhodnutie súdu podľa § 35 zákona č. 36/2005 Z.z. o rodine. http://www.otcovia.sk/zapisy-deti-do-skol.html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 xml:space="preserve">dôvodovej správe a čl. I bod 4 a 6 </w:t>
            </w:r>
            <w:r>
              <w:rPr>
                <w:rFonts w:ascii="Times" w:hAnsi="Times" w:cs="Times"/>
                <w:sz w:val="25"/>
                <w:szCs w:val="25"/>
              </w:rPr>
              <w:br/>
              <w:t>V celom texte nahradiť slovné spojenie "zákonný zástupca" vo všetkých použitých tvaroch za "otec a matka" alebo "rodičia". Prihláška na strednú školu obsahuje len jednú kolónku zákonného zástupcu. Základné školy diskriminujú otcov a do prihlášky uvádzajú len údaje matky. Stredné školy rozhodnutie o prijatí alebo neprijatí nedoručujú otcom, ale len matkám. Ministerstvo školstva odmieta zmeniť prihlášku na strednú školu tak, aby obsahovala dve kolónky pre údaje rodičov a tak nepriamo núti, aby základné a stredné školy v správnom konaní diskriminovali otcov, ktorým nie je rozhodnutie vôbec doručované.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jc w:val="center"/>
              <w:rPr>
                <w:rFonts w:ascii="Times" w:hAnsi="Times" w:cs="Times"/>
                <w:b/>
                <w:bCs/>
                <w:sz w:val="25"/>
                <w:szCs w:val="25"/>
              </w:rPr>
            </w:pPr>
            <w:r>
              <w:rPr>
                <w:rFonts w:ascii="Times" w:hAnsi="Times" w:cs="Times"/>
                <w:b/>
                <w:bCs/>
                <w:sz w:val="25"/>
                <w:szCs w:val="25"/>
              </w:rPr>
              <w:t>O</w:t>
            </w: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r w:rsidR="00001996">
        <w:trPr>
          <w:divId w:val="1396855045"/>
          <w:jc w:val="center"/>
        </w:trPr>
        <w:tc>
          <w:tcPr>
            <w:tcW w:w="1500" w:type="pct"/>
            <w:tcBorders>
              <w:top w:val="outset" w:sz="6" w:space="0" w:color="000000"/>
              <w:left w:val="outset" w:sz="6" w:space="0" w:color="000000"/>
              <w:bottom w:val="outset" w:sz="6" w:space="0" w:color="000000"/>
              <w:right w:val="outset" w:sz="6" w:space="0" w:color="000000"/>
            </w:tcBorders>
            <w:hideMark/>
          </w:tcPr>
          <w:p w:rsidR="00001996" w:rsidRDefault="00001996">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996" w:rsidRDefault="00001996">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1996"/>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8570-A175-4DCA-ABDE-F1AABD71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42897">
      <w:bodyDiv w:val="1"/>
      <w:marLeft w:val="0"/>
      <w:marRight w:val="0"/>
      <w:marTop w:val="0"/>
      <w:marBottom w:val="0"/>
      <w:divBdr>
        <w:top w:val="none" w:sz="0" w:space="0" w:color="auto"/>
        <w:left w:val="none" w:sz="0" w:space="0" w:color="auto"/>
        <w:bottom w:val="none" w:sz="0" w:space="0" w:color="auto"/>
        <w:right w:val="none" w:sz="0" w:space="0" w:color="auto"/>
      </w:divBdr>
    </w:div>
    <w:div w:id="1396855045">
      <w:bodyDiv w:val="1"/>
      <w:marLeft w:val="0"/>
      <w:marRight w:val="0"/>
      <w:marTop w:val="0"/>
      <w:marBottom w:val="0"/>
      <w:divBdr>
        <w:top w:val="none" w:sz="0" w:space="0" w:color="auto"/>
        <w:left w:val="none" w:sz="0" w:space="0" w:color="auto"/>
        <w:bottom w:val="none" w:sz="0" w:space="0" w:color="auto"/>
        <w:right w:val="none" w:sz="0" w:space="0" w:color="auto"/>
      </w:divBdr>
    </w:div>
    <w:div w:id="1403333689">
      <w:bodyDiv w:val="1"/>
      <w:marLeft w:val="0"/>
      <w:marRight w:val="0"/>
      <w:marTop w:val="0"/>
      <w:marBottom w:val="0"/>
      <w:divBdr>
        <w:top w:val="none" w:sz="0" w:space="0" w:color="auto"/>
        <w:left w:val="none" w:sz="0" w:space="0" w:color="auto"/>
        <w:bottom w:val="none" w:sz="0" w:space="0" w:color="auto"/>
        <w:right w:val="none" w:sz="0" w:space="0" w:color="auto"/>
      </w:divBdr>
      <w:divsChild>
        <w:div w:id="144769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7.12.2017 10:49:59"/>
    <f:field ref="objchangedby" par="" text="Administrator, System"/>
    <f:field ref="objmodifiedat" par="" text="27.12.2017 10:50:01"/>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F07818-A288-4589-938C-84183737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2258</Words>
  <Characters>12877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2017-12-27T09:50:00Z</dcterms:created>
  <dcterms:modified xsi:type="dcterms:W3CDTF">2017-12-27T09:50:00Z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&lt;p&gt;Vzhľadom na skutočnosť, že ide o poslanecký návrh zákona, verejnosť sa na jeho príprave nepodieľala.&lt;/p&gt;</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právo_x000d__x000a_Školstvo a vzdelávanie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Martina Lubyová</vt:lpwstr>
  </property>
  <property name="FSC#SKEDITIONSLOVLEX@103.510:dalsipredkladatel" pid="12" fmtid="{D5CDD505-2E9C-101B-9397-08002B2CF9AE}">
    <vt:lpwstr/>
  </property>
  <property name="FSC#SKEDITIONSLOVLEX@103.510:nazovpredpis" pid="13" fmtid="{D5CDD505-2E9C-101B-9397-08002B2CF9AE}">
    <vt:lpwstr> Návrh poslancov Národnej rady Slovenskej republiky Evy Smolíkovej, Andreja Danka, Tibora Bernaťáka a Tibora Jančulu na vydanie zákona, ktorým sa mení a dopĺňa zákon č. 245/2008 Z. z. o výchove a vzdelávaní (školský zákon) a o zmene a doplnení niektorých </vt:lpwstr>
  </property>
  <property name="FSC#SKEDITIONSLOVLEX@103.510:nazovpredpis1" pid="14" fmtid="{D5CDD505-2E9C-101B-9397-08002B2CF9AE}">
    <vt:lpwstr>zákonov v znení neskorších predpisov (tlač 774)</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22" fmtid="{D5CDD505-2E9C-101B-9397-08002B2CF9AE}">
    <vt:lpwstr> Návrh poslancov Národnej rady Slovenskej republiky Evy Smolíkovej, Andreja Danka, Tibora Bernaťáka a Tibora Jančulu na vydanie zákona, ktorým sa mení a dopĺňa zákon č. 245/2008 Z. z. o výchove a vzdelávaní (školský zákon) a o zmene a doplnení niektorých </vt:lpwstr>
  </property>
  <property name="FSC#SKEDITIONSLOVLEX@103.510:plnynazovpredpis1" pid="23" fmtid="{D5CDD505-2E9C-101B-9397-08002B2CF9AE}">
    <vt:lpwstr>zákonov v znení neskorších predpisov (tlač 774)</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2017-17313-56AA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LP/2017/899</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bezpredmetné</vt:lpwstr>
  </property>
  <property name="FSC#SKEDITIONSLOVLEX@103.510:AttrStrListDocPropLehotaNaPredlozenie" pid="52" fmtid="{D5CDD505-2E9C-101B-9397-08002B2CF9AE}">
    <vt:lpwstr>bezpredmetné</vt:lpwstr>
  </property>
  <property name="FSC#SKEDITIONSLOVLEX@103.510:AttrStrListDocPropInfoZaciatokKonania" pid="53" fmtid="{D5CDD505-2E9C-101B-9397-08002B2CF9AE}">
    <vt:lpwstr>bezpredmetné</vt:lpwstr>
  </property>
  <property name="FSC#SKEDITIONSLOVLEX@103.510:AttrStrListDocPropInfoUzPreberanePP" pid="54" fmtid="{D5CDD505-2E9C-101B-9397-08002B2CF9AE}">
    <vt:lpwstr>bezpredmetné</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súhlasila s návrhom poslancov Národnej rady Slovenskej republiky Evy Smolíkovej, Andreja Danka, Tibora Bernaťáka a Tibora Jančulu na vydanie zákona, ktorým sa mení a dopĺňa zákon č. 245/2008 Z. z. o výchove a vzdelávaní (školský zákon) a o zmene a doplnení niektorých zákonov v znení neskorších predpisov (tlač 774)._x000d__x000a_</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ministerka školstva, vedy, výskumu a športu Slovenskej republiky</vt:lpwstr>
  </property>
  <property name="FSC#SKEDITIONSLOVLEX@103.510:funkciaZodpPredAkuzativ" pid="141" fmtid="{D5CDD505-2E9C-101B-9397-08002B2CF9AE}">
    <vt:lpwstr>ministerke školstva, vedy, výskumu a športu Slovenskej republiky</vt:lpwstr>
  </property>
  <property name="FSC#SKEDITIONSLOVLEX@103.510:funkciaZodpPredDativ" pid="142" fmtid="{D5CDD505-2E9C-101B-9397-08002B2CF9AE}">
    <vt:lpwstr>ministerky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Martina Lubyová_x000d__x000a_ministerka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 0cm 0cm 0pt; text-align: justify; -ms-text-justify: inter-ideograph;"&gt;Na základe §&amp;nbsp;70 ods.&amp;nbsp;2 zákona Národnej rady Slovenskej republiky č.&amp;nbsp;350/1996 Z.&amp;nbsp;z. o&amp;nbsp;rokovacom poriadku Národnej rady Slovenskej republiky v znení zákona č. 399/2015 Z. z., Ministerstvo školstva, vedy, výskumu a&amp;nbsp;športu Slovenskej republiky (ďalej len „ministerstvo“) predkladá Návrh poslancov Národnej rady Slovenskej republiky Evy Smolíkovej, Andreja Danka, Tibora Bernaťáka a Tibora Jančulu na vydanie zákona, ktorým sa mení a dopĺňa zákon č.&amp;nbsp;245/2008 Z. z. o výchove a&amp;nbsp;vzdelávaní (školský zákon) a o zmene a doplnení niektorých zákonov v znení neskorších predpisov, parlamentná tlač 774 (ďalej len „poslanecký návrh zákona“).&lt;/p&gt;&lt;p style="margin: 0cm 0cm 12pt; text-align: justify; -ms-text-justify: inter-ideograph;"&gt;Ministerstvo k&amp;nbsp;predloženému poslaneckému návrhu zákona uvádza:&lt;/p&gt;&lt;p style="margin: 0cm 0cm 6pt; text-align: justify; -ms-text-justify: inter-ideograph;"&gt;&lt;strong&gt;Všeobecne&lt;/strong&gt;&lt;/p&gt;&lt;p style="margin: 0cm 0cm 6pt; text-align: justify; -ms-text-justify: inter-ideograph;"&gt;Cieľom poslaneckého návrhu zákona je podľa predkladateľov napomôcť implementácii elektronického vládnutia a&amp;nbsp;elektronizácii ďalších služieb v školstve, najmä upraviť príslušné ustanovenia školského zákona tak, aby neboli prekážkou aplikácie zákona o e-Governmente. Zákon o&amp;nbsp;e-Governmente ustanovuje riaditeľom základných škôl a&amp;nbsp;stredných škôl ako&amp;nbsp;orgánom štátnej správy v školstve povinnosť vykonávať verejnú moc elektronicky pri&amp;nbsp;vydávaní rozhodnutí v&amp;nbsp;správnom konaní. Schválením poslaneckého návrhu zákona sa&amp;nbsp;vytvoria podmienky pre&amp;nbsp;podávanie prihlášok na štúdium na stredné školy v&amp;nbsp;elektronickej podobe, rýchlejšie vybavovanie podaní medzi školou a zákonnými zástupcami detí a žiakov a&amp;nbsp;pre&amp;nbsp;zníženie administratívnej náročnosti vnútorných procesov v školách a&amp;nbsp;školských zariadeniach zavedením možnosti viesť časť dokumentácie podľa&amp;nbsp;§ 11 školského zákona ako&amp;nbsp;elektronické registratúrne záznamy.&lt;/p&gt;&lt;p style="margin: 0cm 0cm 6pt; text-align: justify; -ms-text-justify: inter-ideograph;"&gt;Poslanecký návrh zákona tiež reaguje na aktuálnu požiadavku okresných úradov v sídle kraja v&amp;nbsp;súvislosti so&amp;nbsp;zabezpečovaním koordinácie termínov overovania špeciálnych schopností, zručností alebo&amp;nbsp;nadania pri prijímaní uchádzačov na štúdium na&amp;nbsp;stredných školách v dostatočnom časovom rámci.&lt;/p&gt;&lt;p style="margin: 0cm 0cm 12pt; text-align: justify; -ms-text-justify: inter-ideograph;"&gt;Poslanecký návrh zákona nemá podľa predkladateľov vplyv na rozpočet verejnej správy, sociálne vplyvy, vplyvy na&amp;nbsp;podnikateľské prostredie, životné prostredie, na informatizáciu spoločnosti ani&amp;nbsp;na služby verejnej správy pre občana.&lt;/p&gt;&lt;p style="margin: 0cm 0cm 6pt; text-align: justify; -ms-text-justify: inter-ideograph;"&gt;&lt;strong&gt;Stanovisko&lt;/strong&gt;&lt;/p&gt;&lt;p style="margin: 0cm 0cm 0pt; text-align: justify; -ms-text-justify: inter-ideograph;"&gt;Ministerstvo zaujíma k&amp;nbsp;predloženému poslaneckému návrhu zákona nasledovné stanovisko:&lt;/p&gt;&lt;p style="margin: 0cm 0cm 12pt; text-align: justify; -ms-text-justify: inter-ideograph;"&gt;Ministerstvo oceňuje poslanecký návrh zákona z hľadiska snahy prispieť k&amp;nbsp;elektronizácii služieb v&amp;nbsp;školstve vrátane efektívneho výkonu verejnej moci elektronicky a&amp;nbsp;s&amp;nbsp;poslaneckým návrhom zákona &lt;strong&gt;súhlasí&lt;/strong&gt;.&lt;/p&gt;&lt;p style="margin: 0cm 0cm 0pt; text-align: justify; -ms-text-justify: inter-ideograph;"&gt;&lt;strong&gt;Záverom ministerstvo odporúča vláde Slovenskej republiky, aby s predloženým návrhom &lt;/strong&gt;poslancov Národnej rady Slovenskej republiky Evy Smolíkovej, Andreja Danka, Tibora Bernaťáka a Tibora Jančulu na vydanie zákona, ktorým sa mení a dopĺňa zákon č.&amp;nbsp;245/2008 Z. z. o výchove a&amp;nbsp;vzdelávaní (školský zákon) a o zmene a doplnení niektorých zákonov v znení neskorších predpisov (tlač 774)&lt;strong&gt; vyslovila súhlas.&lt;/strong&gt;&lt;/p&gt;</vt:lpwstr>
  </property>
  <property name="FSC#COOSYSTEM@1.1:Container" pid="149" fmtid="{D5CDD505-2E9C-101B-9397-08002B2CF9AE}">
    <vt:lpwstr>COO.2145.1000.3.2342847</vt:lpwstr>
  </property>
  <property name="FSC#FSCFOLIO@1.1001:docpropproject"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27. 12. 2017</vt:lpwstr>
  </property>
</Properties>
</file>