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520B" w14:textId="77777777" w:rsidR="005C2166" w:rsidRDefault="005C2166" w:rsidP="005C2166">
      <w:pPr>
        <w:jc w:val="center"/>
      </w:pPr>
      <w:r>
        <w:rPr>
          <w:noProof/>
        </w:rPr>
        <w:drawing>
          <wp:inline distT="0" distB="0" distL="0" distR="0" wp14:anchorId="535627E1" wp14:editId="2B44BC21">
            <wp:extent cx="605790" cy="775970"/>
            <wp:effectExtent l="0" t="0" r="381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6A6D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14:paraId="69A7D028" w14:textId="77777777" w:rsidR="001B2348" w:rsidRDefault="001B2348" w:rsidP="00187E7E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14:paraId="65E97269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</w:p>
    <w:p w14:paraId="47D704DB" w14:textId="77777777" w:rsidR="001B2348" w:rsidRDefault="001B2348" w:rsidP="001B234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14:paraId="1EE20FD1" w14:textId="77777777" w:rsidR="001B2348" w:rsidRDefault="001B2348" w:rsidP="001B2348">
      <w:pPr>
        <w:pStyle w:val="Zakladnysty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č. </w:t>
      </w:r>
    </w:p>
    <w:p w14:paraId="618578A0" w14:textId="77777777"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</w:p>
    <w:p w14:paraId="587178B3" w14:textId="0DF44CEF" w:rsidR="001B2348" w:rsidRDefault="001B2348" w:rsidP="001B2348">
      <w:pPr>
        <w:pStyle w:val="Zakladnystyl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z  ............  201</w:t>
      </w:r>
      <w:r w:rsidR="004357E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14:paraId="14305E6B" w14:textId="77777777" w:rsidR="001B2348" w:rsidRDefault="001B2348" w:rsidP="001B2348">
      <w:pPr>
        <w:ind w:left="708"/>
        <w:jc w:val="center"/>
        <w:rPr>
          <w:b/>
          <w:sz w:val="28"/>
          <w:szCs w:val="28"/>
        </w:rPr>
      </w:pPr>
    </w:p>
    <w:p w14:paraId="1EA2FE39" w14:textId="6394F9DB" w:rsidR="001B2348" w:rsidRPr="00BD10C2" w:rsidRDefault="001B2348" w:rsidP="001F1AE4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k </w:t>
      </w:r>
      <w:r w:rsidRPr="00BD10C2">
        <w:rPr>
          <w:b/>
          <w:bCs/>
          <w:sz w:val="28"/>
          <w:szCs w:val="28"/>
        </w:rPr>
        <w:t xml:space="preserve">návrhu </w:t>
      </w:r>
      <w:r>
        <w:rPr>
          <w:b/>
          <w:bCs/>
          <w:sz w:val="28"/>
          <w:szCs w:val="28"/>
        </w:rPr>
        <w:t>zákona</w:t>
      </w:r>
      <w:r w:rsidR="00913B54">
        <w:rPr>
          <w:b/>
          <w:bCs/>
          <w:sz w:val="28"/>
          <w:szCs w:val="28"/>
        </w:rPr>
        <w:t xml:space="preserve"> o poskytovaní dotácií v pôsobnosti Úradu podpredsedu vlády Slovenskej republiky pre investície a informatizáciu</w:t>
      </w:r>
    </w:p>
    <w:p w14:paraId="6DFF91E4" w14:textId="77777777" w:rsidR="001B2348" w:rsidRDefault="001B2348" w:rsidP="001B23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1B2348" w14:paraId="1DBCBD80" w14:textId="77777777" w:rsidTr="00BD10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08CD915" w14:textId="77777777" w:rsidR="001B2348" w:rsidRDefault="001B234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70BAD8" w14:textId="35FC6778" w:rsidR="001B2348" w:rsidRDefault="001B2348" w:rsidP="004357ED">
            <w:pPr>
              <w:pStyle w:val="Zakladnystyl"/>
            </w:pPr>
            <w:r>
              <w:t xml:space="preserve"> ............./201</w:t>
            </w:r>
            <w:r w:rsidR="004357ED">
              <w:t>8</w:t>
            </w:r>
            <w:bookmarkStart w:id="0" w:name="_GoBack"/>
            <w:bookmarkEnd w:id="0"/>
          </w:p>
        </w:tc>
      </w:tr>
      <w:tr w:rsidR="001B2348" w14:paraId="416A34FD" w14:textId="77777777" w:rsidTr="00BD10C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E8BF3" w14:textId="77777777" w:rsidR="001B2348" w:rsidRDefault="001B234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BC8CF" w14:textId="145ABC55" w:rsidR="001B2348" w:rsidRDefault="00BD10C2">
            <w:pPr>
              <w:jc w:val="both"/>
            </w:pPr>
            <w:r>
              <w:t>pod</w:t>
            </w:r>
            <w:r w:rsidR="001B2348">
              <w:t xml:space="preserve">predseda vlády </w:t>
            </w:r>
            <w:r w:rsidR="00EC748B">
              <w:t xml:space="preserve">SR </w:t>
            </w:r>
            <w:r>
              <w:t>pre investície a informatizáciu</w:t>
            </w:r>
          </w:p>
          <w:p w14:paraId="10239DD2" w14:textId="77777777" w:rsidR="001B2348" w:rsidRDefault="001B2348">
            <w:pPr>
              <w:pStyle w:val="Zakladnystyl"/>
            </w:pPr>
          </w:p>
        </w:tc>
      </w:tr>
    </w:tbl>
    <w:p w14:paraId="227FB47D" w14:textId="77777777" w:rsidR="001B2348" w:rsidRDefault="001B2348" w:rsidP="001B2348">
      <w:pPr>
        <w:pStyle w:val="Vlada"/>
        <w:spacing w:before="240"/>
        <w:rPr>
          <w:sz w:val="28"/>
          <w:szCs w:val="28"/>
        </w:rPr>
      </w:pPr>
      <w:r>
        <w:rPr>
          <w:sz w:val="28"/>
          <w:szCs w:val="28"/>
        </w:rPr>
        <w:t>Vláda</w:t>
      </w:r>
    </w:p>
    <w:p w14:paraId="183BEC70" w14:textId="77777777"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</w:p>
    <w:p w14:paraId="4DEA5409" w14:textId="77777777" w:rsidR="001B2348" w:rsidRDefault="001B2348" w:rsidP="00A058D6">
      <w:pPr>
        <w:pStyle w:val="Nadpis1orobas"/>
        <w:numPr>
          <w:ilvl w:val="0"/>
          <w:numId w:val="0"/>
        </w:numPr>
        <w:tabs>
          <w:tab w:val="left" w:pos="708"/>
        </w:tabs>
        <w:spacing w:before="0"/>
        <w:outlineLvl w:val="0"/>
      </w:pPr>
      <w:r>
        <w:t xml:space="preserve">A. </w:t>
      </w:r>
      <w:r>
        <w:tab/>
        <w:t>schvaľuje</w:t>
      </w:r>
    </w:p>
    <w:p w14:paraId="31A6C4D2" w14:textId="77777777" w:rsidR="001B2348" w:rsidRDefault="001B2348" w:rsidP="001B2348">
      <w:pPr>
        <w:ind w:left="540" w:hanging="540"/>
        <w:jc w:val="both"/>
      </w:pPr>
    </w:p>
    <w:p w14:paraId="65D9872D" w14:textId="2C34B08D" w:rsidR="001B2348" w:rsidRPr="001F1AE4" w:rsidRDefault="001B2348" w:rsidP="00187E7E">
      <w:pPr>
        <w:ind w:left="1413" w:hanging="705"/>
        <w:jc w:val="both"/>
        <w:rPr>
          <w:bCs/>
        </w:rPr>
      </w:pPr>
      <w:r w:rsidRPr="001F1AE4">
        <w:t>A. 1</w:t>
      </w:r>
      <w:r w:rsidR="00AB4720">
        <w:t>.</w:t>
      </w:r>
      <w:r w:rsidR="00187E7E">
        <w:tab/>
      </w:r>
      <w:r w:rsidRPr="001F1AE4">
        <w:rPr>
          <w:bCs/>
        </w:rPr>
        <w:t>návrh</w:t>
      </w:r>
      <w:r w:rsidR="00BE048C">
        <w:rPr>
          <w:bCs/>
        </w:rPr>
        <w:t xml:space="preserve"> zákona</w:t>
      </w:r>
      <w:r w:rsidR="00913B54">
        <w:rPr>
          <w:bCs/>
        </w:rPr>
        <w:t xml:space="preserve"> o poskytovaní dotácií v pôsobnosti Úradu podpredsedu vlády Slovenskej republiky pre investície a informatizáciu</w:t>
      </w:r>
      <w:r w:rsidR="001F1AE4" w:rsidRPr="00A058D6">
        <w:t>;</w:t>
      </w:r>
    </w:p>
    <w:p w14:paraId="6523AFD9" w14:textId="77777777" w:rsidR="001B2348" w:rsidRDefault="001B2348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51E0441" w14:textId="77777777" w:rsidR="001B2348" w:rsidRDefault="00FA4C4A" w:rsidP="001B2348">
      <w:pPr>
        <w:pStyle w:val="Nadpis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1B2348">
        <w:rPr>
          <w:rFonts w:ascii="Times New Roman" w:hAnsi="Times New Roman" w:cs="Times New Roman"/>
          <w:sz w:val="28"/>
          <w:szCs w:val="28"/>
        </w:rPr>
        <w:t>.</w:t>
      </w:r>
      <w:r w:rsidR="001B2348">
        <w:rPr>
          <w:rFonts w:ascii="Times New Roman" w:hAnsi="Times New Roman" w:cs="Times New Roman"/>
          <w:sz w:val="28"/>
          <w:szCs w:val="28"/>
        </w:rPr>
        <w:tab/>
        <w:t>poveruje</w:t>
      </w:r>
    </w:p>
    <w:p w14:paraId="0B960516" w14:textId="77777777" w:rsidR="001B2348" w:rsidRDefault="001B2348" w:rsidP="001B2348"/>
    <w:p w14:paraId="154DDDCF" w14:textId="77777777" w:rsidR="001B2348" w:rsidRDefault="001B2348" w:rsidP="001B2348">
      <w:pPr>
        <w:pStyle w:val="Nosite"/>
        <w:spacing w:before="0" w:after="0"/>
        <w:ind w:firstLine="141"/>
      </w:pPr>
      <w:r>
        <w:t>predsedu vlády</w:t>
      </w:r>
      <w:r>
        <w:rPr>
          <w:b w:val="0"/>
        </w:rPr>
        <w:t xml:space="preserve"> </w:t>
      </w:r>
    </w:p>
    <w:p w14:paraId="6743063E" w14:textId="77777777" w:rsidR="001B2348" w:rsidRDefault="001B2348" w:rsidP="001B2348">
      <w:pPr>
        <w:ind w:left="708"/>
        <w:jc w:val="both"/>
      </w:pPr>
    </w:p>
    <w:p w14:paraId="115373A2" w14:textId="77777777" w:rsidR="001B2348" w:rsidRDefault="00FA4C4A" w:rsidP="00B25772">
      <w:pPr>
        <w:ind w:left="1413" w:hanging="705"/>
        <w:jc w:val="both"/>
        <w:rPr>
          <w:bCs/>
        </w:rPr>
      </w:pPr>
      <w:r>
        <w:t>B</w:t>
      </w:r>
      <w:r w:rsidR="001B2348">
        <w:t>. 1.</w:t>
      </w:r>
      <w:r w:rsidR="001B2348">
        <w:tab/>
        <w:t xml:space="preserve">predložiť </w:t>
      </w:r>
      <w:r w:rsidR="00B25772">
        <w:t xml:space="preserve">vládny </w:t>
      </w:r>
      <w:r w:rsidR="001B2348">
        <w:t xml:space="preserve">návrh </w:t>
      </w:r>
      <w:r w:rsidR="005C2166">
        <w:rPr>
          <w:bCs/>
        </w:rPr>
        <w:t>zákona</w:t>
      </w:r>
      <w:r w:rsidR="001B2348">
        <w:rPr>
          <w:bCs/>
        </w:rPr>
        <w:t xml:space="preserve"> </w:t>
      </w:r>
      <w:r w:rsidR="00B25772">
        <w:t>predsedovi Národnej rad</w:t>
      </w:r>
      <w:r w:rsidR="00727727">
        <w:t>y</w:t>
      </w:r>
      <w:r w:rsidR="00B25772">
        <w:t xml:space="preserve"> Slovenskej republiky </w:t>
      </w:r>
      <w:r w:rsidR="00715DD7">
        <w:t>na ďalšie ústavné prerokovanie,</w:t>
      </w:r>
    </w:p>
    <w:p w14:paraId="4987D209" w14:textId="77777777" w:rsidR="001B2348" w:rsidRDefault="001B2348" w:rsidP="001B2348">
      <w:pPr>
        <w:ind w:left="1410" w:hanging="510"/>
        <w:jc w:val="both"/>
      </w:pPr>
    </w:p>
    <w:p w14:paraId="7A918858" w14:textId="32677BA7" w:rsidR="001B2348" w:rsidRDefault="001B2348" w:rsidP="001B2348">
      <w:pPr>
        <w:pStyle w:val="Nosite"/>
        <w:spacing w:before="0" w:after="0"/>
        <w:ind w:firstLine="141"/>
      </w:pPr>
      <w:r w:rsidRPr="00083A9B">
        <w:t>podpredsedu vlády</w:t>
      </w:r>
      <w:r>
        <w:t xml:space="preserve"> </w:t>
      </w:r>
      <w:r w:rsidR="00913B54">
        <w:t xml:space="preserve">SR </w:t>
      </w:r>
      <w:r w:rsidR="00083A9B" w:rsidRPr="00083A9B">
        <w:rPr>
          <w:color w:val="000000"/>
          <w:szCs w:val="19"/>
        </w:rPr>
        <w:t>pre investície a informatizáciu</w:t>
      </w:r>
    </w:p>
    <w:p w14:paraId="3C289972" w14:textId="77777777" w:rsidR="001B2348" w:rsidRDefault="001B2348" w:rsidP="001B2348">
      <w:pPr>
        <w:ind w:left="708"/>
        <w:jc w:val="both"/>
      </w:pPr>
    </w:p>
    <w:p w14:paraId="7C937F74" w14:textId="77777777" w:rsidR="001B2348" w:rsidRDefault="00FA4C4A" w:rsidP="00B25772">
      <w:pPr>
        <w:ind w:left="1413" w:hanging="705"/>
        <w:jc w:val="both"/>
      </w:pPr>
      <w:r>
        <w:t>B</w:t>
      </w:r>
      <w:r w:rsidR="001B2348">
        <w:t>. 2.</w:t>
      </w:r>
      <w:r w:rsidR="00B25772">
        <w:tab/>
      </w:r>
      <w:r w:rsidR="001B2348">
        <w:t xml:space="preserve">uviesť </w:t>
      </w:r>
      <w:r w:rsidR="00B25772">
        <w:t xml:space="preserve">a odôvodniť vládny </w:t>
      </w:r>
      <w:r w:rsidR="001B2348">
        <w:t xml:space="preserve">návrh </w:t>
      </w:r>
      <w:r w:rsidR="00B25772">
        <w:rPr>
          <w:bCs/>
        </w:rPr>
        <w:t>zákona</w:t>
      </w:r>
      <w:r w:rsidR="001B2348">
        <w:rPr>
          <w:bCs/>
        </w:rPr>
        <w:t xml:space="preserve"> </w:t>
      </w:r>
      <w:r w:rsidR="00715DD7">
        <w:t>v</w:t>
      </w:r>
      <w:r w:rsidR="001B2348">
        <w:t xml:space="preserve"> Národnej rad</w:t>
      </w:r>
      <w:r w:rsidR="00715DD7">
        <w:t>e</w:t>
      </w:r>
      <w:r w:rsidR="001B2348">
        <w:t xml:space="preserve"> Slovenskej re</w:t>
      </w:r>
      <w:r w:rsidR="00715DD7">
        <w:t>publiky;</w:t>
      </w:r>
    </w:p>
    <w:p w14:paraId="418D8B90" w14:textId="77777777" w:rsidR="00A058D6" w:rsidRDefault="00A058D6" w:rsidP="00B25772">
      <w:pPr>
        <w:ind w:left="1413" w:hanging="705"/>
        <w:jc w:val="both"/>
      </w:pPr>
    </w:p>
    <w:p w14:paraId="6E2FE80E" w14:textId="77777777" w:rsidR="00FA4C4A" w:rsidRDefault="00FA4C4A" w:rsidP="00FA4C4A"/>
    <w:p w14:paraId="3EE64BA2" w14:textId="77777777" w:rsidR="00FA4C4A" w:rsidRDefault="00FA4C4A" w:rsidP="00FA4C4A"/>
    <w:p w14:paraId="23F06B15" w14:textId="77777777" w:rsidR="00FA4C4A" w:rsidRPr="00FA4C4A" w:rsidRDefault="00FA4C4A" w:rsidP="00FA4C4A"/>
    <w:p w14:paraId="5948C750" w14:textId="77777777" w:rsidR="001B2348" w:rsidRDefault="001B2348" w:rsidP="001B2348">
      <w:pPr>
        <w:pStyle w:val="Vykonaj"/>
        <w:spacing w:before="0"/>
        <w:rPr>
          <w:b w:val="0"/>
          <w:bCs w:val="0"/>
        </w:rPr>
      </w:pPr>
      <w:r>
        <w:rPr>
          <w:szCs w:val="20"/>
        </w:rPr>
        <w:t>Vykonajú:</w:t>
      </w:r>
      <w:r>
        <w:rPr>
          <w:sz w:val="20"/>
          <w:szCs w:val="20"/>
        </w:rPr>
        <w:tab/>
      </w:r>
      <w:r>
        <w:rPr>
          <w:b w:val="0"/>
          <w:bCs w:val="0"/>
        </w:rPr>
        <w:t>predseda vlády</w:t>
      </w:r>
      <w:r>
        <w:rPr>
          <w:b w:val="0"/>
        </w:rPr>
        <w:t xml:space="preserve"> </w:t>
      </w:r>
    </w:p>
    <w:p w14:paraId="58133B3A" w14:textId="78F58787" w:rsidR="00083A9B" w:rsidRDefault="00D379BE" w:rsidP="001B2348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 w:rsidRPr="00D379BE">
        <w:tab/>
      </w:r>
      <w:r w:rsidRPr="00D379BE">
        <w:tab/>
      </w:r>
      <w:r w:rsidR="00083A9B" w:rsidRPr="00083A9B">
        <w:t>podpredsed</w:t>
      </w:r>
      <w:r w:rsidR="00083A9B">
        <w:t>a</w:t>
      </w:r>
      <w:r w:rsidR="00083A9B" w:rsidRPr="00083A9B">
        <w:t xml:space="preserve"> vlády</w:t>
      </w:r>
      <w:r w:rsidR="00083A9B">
        <w:t xml:space="preserve"> </w:t>
      </w:r>
      <w:r w:rsidR="00EC748B">
        <w:t xml:space="preserve">SR </w:t>
      </w:r>
      <w:r w:rsidR="00083A9B" w:rsidRPr="00083A9B">
        <w:rPr>
          <w:color w:val="000000"/>
          <w:szCs w:val="19"/>
        </w:rPr>
        <w:t>pre investície a informatizáciu</w:t>
      </w:r>
    </w:p>
    <w:p w14:paraId="74D400E0" w14:textId="77777777" w:rsidR="00476564" w:rsidRDefault="00083A9B" w:rsidP="00BD10C2">
      <w:pPr>
        <w:pStyle w:val="Nadpis2loha"/>
        <w:tabs>
          <w:tab w:val="clear" w:pos="360"/>
          <w:tab w:val="left" w:pos="708"/>
        </w:tabs>
        <w:spacing w:before="0"/>
        <w:ind w:left="1418" w:hanging="851"/>
        <w:outlineLvl w:val="1"/>
      </w:pPr>
      <w:r>
        <w:tab/>
      </w:r>
      <w:r>
        <w:tab/>
      </w:r>
    </w:p>
    <w:p w14:paraId="213041B9" w14:textId="46FF7954" w:rsidR="001B2348" w:rsidRDefault="001B2348" w:rsidP="00913B54">
      <w:pPr>
        <w:pStyle w:val="Navedomie"/>
        <w:spacing w:before="0"/>
      </w:pPr>
      <w:r>
        <w:rPr>
          <w:szCs w:val="20"/>
        </w:rPr>
        <w:t>Na vedomie:</w:t>
      </w:r>
      <w:r>
        <w:tab/>
      </w:r>
      <w:r>
        <w:rPr>
          <w:b w:val="0"/>
        </w:rPr>
        <w:t>predsed</w:t>
      </w:r>
      <w:r w:rsidR="00D379BE">
        <w:rPr>
          <w:b w:val="0"/>
        </w:rPr>
        <w:t>a</w:t>
      </w:r>
      <w:r>
        <w:rPr>
          <w:b w:val="0"/>
        </w:rPr>
        <w:t xml:space="preserve"> Národnej rady Slovenskej republiky</w:t>
      </w:r>
    </w:p>
    <w:sectPr w:rsidR="001B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1F79" w14:textId="77777777" w:rsidR="00227ED7" w:rsidRDefault="00227ED7">
      <w:r>
        <w:separator/>
      </w:r>
    </w:p>
  </w:endnote>
  <w:endnote w:type="continuationSeparator" w:id="0">
    <w:p w14:paraId="3350BA14" w14:textId="77777777" w:rsidR="00227ED7" w:rsidRDefault="0022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7DC1" w14:textId="77777777" w:rsidR="00227ED7" w:rsidRDefault="00227ED7">
      <w:r>
        <w:separator/>
      </w:r>
    </w:p>
  </w:footnote>
  <w:footnote w:type="continuationSeparator" w:id="0">
    <w:p w14:paraId="21CF5CB6" w14:textId="77777777" w:rsidR="00227ED7" w:rsidRDefault="0022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DDB"/>
    <w:multiLevelType w:val="multilevel"/>
    <w:tmpl w:val="184EE4C0"/>
    <w:lvl w:ilvl="0">
      <w:start w:val="1"/>
      <w:numFmt w:val="decimal"/>
      <w:pStyle w:val="Nadpis1orob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48"/>
    <w:rsid w:val="00020957"/>
    <w:rsid w:val="00083A9B"/>
    <w:rsid w:val="000917E3"/>
    <w:rsid w:val="000E5976"/>
    <w:rsid w:val="00132F77"/>
    <w:rsid w:val="00183564"/>
    <w:rsid w:val="00187E7E"/>
    <w:rsid w:val="001B2348"/>
    <w:rsid w:val="001F1AE4"/>
    <w:rsid w:val="00227ED7"/>
    <w:rsid w:val="00237D52"/>
    <w:rsid w:val="002D3C60"/>
    <w:rsid w:val="002F11A3"/>
    <w:rsid w:val="00331D65"/>
    <w:rsid w:val="00334B79"/>
    <w:rsid w:val="004357ED"/>
    <w:rsid w:val="00476564"/>
    <w:rsid w:val="004867B2"/>
    <w:rsid w:val="0054173E"/>
    <w:rsid w:val="0055206E"/>
    <w:rsid w:val="005A13F3"/>
    <w:rsid w:val="005A47A3"/>
    <w:rsid w:val="005C2166"/>
    <w:rsid w:val="0062666E"/>
    <w:rsid w:val="006331BA"/>
    <w:rsid w:val="006843E5"/>
    <w:rsid w:val="006B2EAC"/>
    <w:rsid w:val="00715DD3"/>
    <w:rsid w:val="00715DD7"/>
    <w:rsid w:val="00727727"/>
    <w:rsid w:val="007515F0"/>
    <w:rsid w:val="00755DAA"/>
    <w:rsid w:val="00762AEC"/>
    <w:rsid w:val="007E72F2"/>
    <w:rsid w:val="007F4BE8"/>
    <w:rsid w:val="00831C2C"/>
    <w:rsid w:val="00862834"/>
    <w:rsid w:val="008D14EE"/>
    <w:rsid w:val="008F481F"/>
    <w:rsid w:val="00913B54"/>
    <w:rsid w:val="00916DC7"/>
    <w:rsid w:val="00934DFC"/>
    <w:rsid w:val="00957DCF"/>
    <w:rsid w:val="009F0D47"/>
    <w:rsid w:val="009F34D1"/>
    <w:rsid w:val="009F3648"/>
    <w:rsid w:val="00A058D6"/>
    <w:rsid w:val="00AB4720"/>
    <w:rsid w:val="00AE19B4"/>
    <w:rsid w:val="00B0242E"/>
    <w:rsid w:val="00B25772"/>
    <w:rsid w:val="00B55F15"/>
    <w:rsid w:val="00BB2FB8"/>
    <w:rsid w:val="00BD10C2"/>
    <w:rsid w:val="00BE048C"/>
    <w:rsid w:val="00BE0626"/>
    <w:rsid w:val="00BF2868"/>
    <w:rsid w:val="00CC7D8A"/>
    <w:rsid w:val="00D379BE"/>
    <w:rsid w:val="00D44DF3"/>
    <w:rsid w:val="00DA5E1C"/>
    <w:rsid w:val="00E15C31"/>
    <w:rsid w:val="00EC49F7"/>
    <w:rsid w:val="00EC748B"/>
    <w:rsid w:val="00F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E4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B23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2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B2348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lny"/>
    <w:rsid w:val="001B2348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Normlny"/>
    <w:rsid w:val="001B2348"/>
    <w:pPr>
      <w:keepNext/>
      <w:spacing w:before="360"/>
    </w:pPr>
    <w:rPr>
      <w:b/>
      <w:bCs/>
    </w:rPr>
  </w:style>
  <w:style w:type="paragraph" w:customStyle="1" w:styleId="Navedomie">
    <w:name w:val="Na vedomie"/>
    <w:basedOn w:val="Normlny"/>
    <w:next w:val="Normlny"/>
    <w:rsid w:val="001B2348"/>
    <w:pPr>
      <w:spacing w:before="360"/>
    </w:pPr>
    <w:rPr>
      <w:b/>
      <w:bCs/>
    </w:rPr>
  </w:style>
  <w:style w:type="paragraph" w:customStyle="1" w:styleId="Zakladnystyl">
    <w:name w:val="Zakladny styl"/>
    <w:rsid w:val="001B2348"/>
    <w:rPr>
      <w:sz w:val="24"/>
      <w:szCs w:val="24"/>
    </w:rPr>
  </w:style>
  <w:style w:type="paragraph" w:customStyle="1" w:styleId="Nadpis2loha">
    <w:name w:val="Nadpis 2.Úloha"/>
    <w:basedOn w:val="Normlny"/>
    <w:rsid w:val="001B2348"/>
    <w:pPr>
      <w:tabs>
        <w:tab w:val="num" w:pos="360"/>
      </w:tabs>
      <w:autoSpaceDE w:val="0"/>
      <w:autoSpaceDN w:val="0"/>
      <w:spacing w:before="120"/>
      <w:jc w:val="both"/>
    </w:pPr>
  </w:style>
  <w:style w:type="paragraph" w:customStyle="1" w:styleId="Nosite">
    <w:name w:val="Nositeľ"/>
    <w:basedOn w:val="Zakladnystyl"/>
    <w:next w:val="Nadpis2"/>
    <w:rsid w:val="001B2348"/>
    <w:pPr>
      <w:spacing w:before="240" w:after="120"/>
      <w:ind w:left="567"/>
    </w:pPr>
    <w:rPr>
      <w:b/>
      <w:bCs/>
    </w:rPr>
  </w:style>
  <w:style w:type="paragraph" w:customStyle="1" w:styleId="Nadpis1orobas">
    <w:name w:val="Nadpis 1.Čo robí (časť)"/>
    <w:basedOn w:val="Normlny"/>
    <w:next w:val="Nosite"/>
    <w:rsid w:val="001B2348"/>
    <w:pPr>
      <w:keepNext/>
      <w:numPr>
        <w:numId w:val="1"/>
      </w:numPr>
      <w:spacing w:before="360"/>
    </w:pPr>
    <w:rPr>
      <w:b/>
      <w:bCs/>
      <w:kern w:val="32"/>
      <w:sz w:val="28"/>
      <w:szCs w:val="28"/>
      <w:lang w:eastAsia="cs-CZ"/>
    </w:rPr>
  </w:style>
  <w:style w:type="paragraph" w:customStyle="1" w:styleId="Vykonajzoznam">
    <w:name w:val="Vykonajú_zoznam"/>
    <w:basedOn w:val="Normlny"/>
    <w:rsid w:val="001B2348"/>
    <w:pPr>
      <w:autoSpaceDE w:val="0"/>
      <w:autoSpaceDN w:val="0"/>
      <w:ind w:left="1418"/>
    </w:pPr>
    <w:rPr>
      <w:lang w:eastAsia="cs-CZ"/>
    </w:rPr>
  </w:style>
  <w:style w:type="paragraph" w:styleId="Pta">
    <w:name w:val="footer"/>
    <w:basedOn w:val="Normlny"/>
    <w:rsid w:val="001B23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B2348"/>
    <w:rPr>
      <w:rFonts w:ascii="Tahoma" w:hAnsi="Tahoma" w:cs="Tahoma"/>
      <w:sz w:val="16"/>
      <w:szCs w:val="16"/>
    </w:rPr>
  </w:style>
  <w:style w:type="paragraph" w:customStyle="1" w:styleId="Telo">
    <w:name w:val="Telo"/>
    <w:rsid w:val="00FA4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A21-E0A6-4DBC-96AF-48776EAA8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6A371-A313-42A5-BBBA-EC5248989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BA0225-D084-48EC-91EB-F91633AF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9B196C-7A97-44DF-8E7B-3E6647B4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VLÁDA SLOVENSKEJ REPUBLIKY</vt:lpstr>
      <vt:lpstr>VLÁDA SLOVENSKEJ REPUBLIKY</vt:lpstr>
    </vt:vector>
  </TitlesOfParts>
  <Company>Urad vlady SR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Bonko Andrej</dc:creator>
  <cp:lastModifiedBy>Martin Semanco</cp:lastModifiedBy>
  <cp:revision>4</cp:revision>
  <cp:lastPrinted>2017-12-29T09:22:00Z</cp:lastPrinted>
  <dcterms:created xsi:type="dcterms:W3CDTF">2017-04-20T08:30:00Z</dcterms:created>
  <dcterms:modified xsi:type="dcterms:W3CDTF">2017-12-29T09:24:00Z</dcterms:modified>
</cp:coreProperties>
</file>