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6132DA">
              <w:rPr>
                <w:sz w:val="24"/>
                <w:szCs w:val="24"/>
              </w:rPr>
              <w:t>Číslo:</w:t>
            </w:r>
            <w:r w:rsidR="004D661F" w:rsidRPr="006132DA">
              <w:rPr>
                <w:sz w:val="24"/>
                <w:szCs w:val="24"/>
              </w:rPr>
              <w:t xml:space="preserve"> </w:t>
            </w:r>
            <w:r w:rsidR="006132DA" w:rsidRPr="006132DA">
              <w:rPr>
                <w:sz w:val="24"/>
                <w:szCs w:val="24"/>
              </w:rPr>
              <w:t>79</w:t>
            </w:r>
            <w:r w:rsidR="00CE2318" w:rsidRPr="006132DA">
              <w:rPr>
                <w:sz w:val="24"/>
                <w:szCs w:val="24"/>
              </w:rPr>
              <w:t>/2018</w:t>
            </w:r>
            <w:r w:rsidR="00330B69" w:rsidRPr="006132DA">
              <w:rPr>
                <w:sz w:val="24"/>
                <w:szCs w:val="24"/>
              </w:rPr>
              <w:t>-100</w:t>
            </w:r>
            <w:r w:rsidR="004C7EBD" w:rsidRPr="006132DA">
              <w:rPr>
                <w:sz w:val="24"/>
                <w:szCs w:val="24"/>
              </w:rPr>
              <w:fldChar w:fldCharType="begin"/>
            </w:r>
            <w:r w:rsidRPr="006132DA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6132DA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 xml:space="preserve">Materiál na rokovanie </w:t>
      </w:r>
      <w:r w:rsidR="00C809A3">
        <w:rPr>
          <w:rFonts w:eastAsia="Times New Roman"/>
          <w:sz w:val="24"/>
          <w:szCs w:val="24"/>
        </w:rPr>
        <w:t>Hospodárskej a soc</w:t>
      </w:r>
      <w:bookmarkStart w:id="0" w:name="_GoBack"/>
      <w:bookmarkEnd w:id="0"/>
      <w:r w:rsidR="00C809A3">
        <w:rPr>
          <w:rFonts w:eastAsia="Times New Roman"/>
          <w:sz w:val="24"/>
          <w:szCs w:val="24"/>
        </w:rPr>
        <w:t>iálnej</w:t>
      </w:r>
      <w:r w:rsidRPr="00FA2551">
        <w:rPr>
          <w:rFonts w:eastAsia="Times New Roman"/>
          <w:sz w:val="24"/>
          <w:szCs w:val="24"/>
        </w:rPr>
        <w:t xml:space="preserve"> rady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04572E" w:rsidRPr="00526C01" w:rsidRDefault="00EF3EA1" w:rsidP="00CE2318">
      <w:pPr>
        <w:pStyle w:val="Nzov"/>
        <w:rPr>
          <w:bCs w:val="0"/>
          <w:noProof/>
          <w:szCs w:val="24"/>
        </w:rPr>
      </w:pPr>
      <w:r w:rsidRPr="00FA2551">
        <w:rPr>
          <w:szCs w:val="24"/>
        </w:rPr>
        <w:t>Návrh</w:t>
      </w:r>
      <w:r w:rsidRPr="00FA2551">
        <w:rPr>
          <w:szCs w:val="24"/>
        </w:rPr>
        <w:br/>
      </w:r>
      <w:r w:rsidRPr="00FA2551">
        <w:rPr>
          <w:szCs w:val="24"/>
        </w:rPr>
        <w:br/>
        <w:t>Zákon</w:t>
      </w:r>
      <w:r w:rsidR="001922D5" w:rsidRPr="00FA2551">
        <w:rPr>
          <w:szCs w:val="24"/>
        </w:rPr>
        <w:br/>
      </w:r>
      <w:r w:rsidR="00CE2318">
        <w:rPr>
          <w:b w:val="0"/>
          <w:bCs w:val="0"/>
          <w:szCs w:val="24"/>
        </w:rPr>
        <w:br/>
        <w:t>z ... 2018</w:t>
      </w:r>
      <w:r w:rsidR="001922D5" w:rsidRPr="00FA2551">
        <w:rPr>
          <w:szCs w:val="24"/>
        </w:rPr>
        <w:t>,</w:t>
      </w:r>
      <w:r w:rsidRPr="00FA2551">
        <w:rPr>
          <w:szCs w:val="24"/>
        </w:rPr>
        <w:br/>
      </w:r>
      <w:r w:rsidRPr="00FA2551">
        <w:rPr>
          <w:szCs w:val="24"/>
        </w:rPr>
        <w:br/>
      </w:r>
      <w:r w:rsidR="00CE2318" w:rsidRPr="00906389">
        <w:rPr>
          <w:bCs w:val="0"/>
          <w:noProof/>
          <w:szCs w:val="24"/>
        </w:rPr>
        <w:t xml:space="preserve">ktorým sa mení a dopĺňa zákon č. 39/2007 Z.z.  o veterinárnej starostlivosti v znení neskorších predpisov </w:t>
      </w:r>
      <w:r w:rsidR="00526C01" w:rsidRPr="00526C01">
        <w:rPr>
          <w:bCs w:val="0"/>
          <w:noProof/>
          <w:szCs w:val="24"/>
        </w:rPr>
        <w:t>a ktorým sa menia a dopĺňajú niektoré zákony</w:t>
      </w:r>
    </w:p>
    <w:p w:rsidR="0004572E" w:rsidRPr="00FA2551" w:rsidRDefault="0004572E" w:rsidP="00D52766">
      <w:pPr>
        <w:pStyle w:val="Zkladntext2"/>
        <w:ind w:left="60"/>
        <w:rPr>
          <w:b/>
          <w:bCs/>
        </w:rPr>
      </w:pP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CE2318" w:rsidP="00FA2551">
            <w:pPr>
              <w:pStyle w:val="Zkladntext2"/>
              <w:ind w:right="885"/>
              <w:jc w:val="left"/>
            </w:pPr>
            <w:r>
              <w:t xml:space="preserve">Plán legislatívnych úloh vlády SR na </w:t>
            </w:r>
            <w:r w:rsidRPr="00EF30A2">
              <w:t>rok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2598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3F4FD8" w:rsidRPr="00FA2551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Gabriela Matečná</w:t>
      </w:r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990469" w:rsidRDefault="00990469" w:rsidP="003F4FD8">
      <w:pPr>
        <w:rPr>
          <w:sz w:val="24"/>
          <w:szCs w:val="24"/>
        </w:rPr>
      </w:pPr>
      <w:r>
        <w:rPr>
          <w:sz w:val="24"/>
          <w:szCs w:val="24"/>
        </w:rPr>
        <w:t>podpredsedníčka vlády Slovenskej republiky</w:t>
      </w:r>
    </w:p>
    <w:p w:rsidR="003F4FD8" w:rsidRPr="00FA2551" w:rsidRDefault="00990469" w:rsidP="003F4FD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F4FD8"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5B" w:rsidRDefault="00113F5B" w:rsidP="00AF1D48">
      <w:r>
        <w:separator/>
      </w:r>
    </w:p>
  </w:endnote>
  <w:endnote w:type="continuationSeparator" w:id="0">
    <w:p w:rsidR="00113F5B" w:rsidRDefault="00113F5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CE2318">
      <w:t>1</w:t>
    </w:r>
    <w:r w:rsidR="00FA2551">
      <w:t>.</w:t>
    </w:r>
    <w:r w:rsidR="003F4FD8">
      <w:t xml:space="preserve"> </w:t>
    </w:r>
    <w:r w:rsidR="00EF30A2">
      <w:t>februá</w:t>
    </w:r>
    <w:r w:rsidR="00FA2551">
      <w:t>r</w:t>
    </w:r>
    <w:r w:rsidR="00CE2318">
      <w:t xml:space="preserve"> 2018</w:t>
    </w:r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5B" w:rsidRDefault="00113F5B" w:rsidP="00AF1D48">
      <w:r>
        <w:separator/>
      </w:r>
    </w:p>
  </w:footnote>
  <w:footnote w:type="continuationSeparator" w:id="0">
    <w:p w:rsidR="00113F5B" w:rsidRDefault="00113F5B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2" w:rsidRDefault="00EF30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3F5B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26C01"/>
    <w:rsid w:val="0055330D"/>
    <w:rsid w:val="0056032D"/>
    <w:rsid w:val="0057706E"/>
    <w:rsid w:val="005A2E35"/>
    <w:rsid w:val="005A3E10"/>
    <w:rsid w:val="005A45F1"/>
    <w:rsid w:val="005B1217"/>
    <w:rsid w:val="005B7FF4"/>
    <w:rsid w:val="005D335A"/>
    <w:rsid w:val="00601389"/>
    <w:rsid w:val="0060456F"/>
    <w:rsid w:val="006132DA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E4B58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90469"/>
    <w:rsid w:val="009C6528"/>
    <w:rsid w:val="009D694D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D5D63"/>
    <w:rsid w:val="00BE174E"/>
    <w:rsid w:val="00BE43B4"/>
    <w:rsid w:val="00C1127B"/>
    <w:rsid w:val="00C632CF"/>
    <w:rsid w:val="00C656C8"/>
    <w:rsid w:val="00C809A3"/>
    <w:rsid w:val="00CC25B0"/>
    <w:rsid w:val="00CD3236"/>
    <w:rsid w:val="00CE2318"/>
    <w:rsid w:val="00D02444"/>
    <w:rsid w:val="00D12598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0A2"/>
    <w:rsid w:val="00EF3EA1"/>
    <w:rsid w:val="00F01657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E2318"/>
    <w:pPr>
      <w:autoSpaceDE/>
      <w:autoSpaceDN/>
      <w:jc w:val="center"/>
    </w:pPr>
    <w:rPr>
      <w:rFonts w:eastAsia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CE2318"/>
    <w:rPr>
      <w:rFonts w:ascii="Times New Roman" w:eastAsia="Times New Roman" w:hAnsi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E2318"/>
    <w:pPr>
      <w:autoSpaceDE/>
      <w:autoSpaceDN/>
      <w:jc w:val="center"/>
    </w:pPr>
    <w:rPr>
      <w:rFonts w:eastAsia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CE2318"/>
    <w:rPr>
      <w:rFonts w:ascii="Times New Roman" w:eastAsia="Times New Roman" w:hAnsi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7</cp:revision>
  <cp:lastPrinted>2001-08-01T11:42:00Z</cp:lastPrinted>
  <dcterms:created xsi:type="dcterms:W3CDTF">2018-01-31T11:21:00Z</dcterms:created>
  <dcterms:modified xsi:type="dcterms:W3CDTF">2018-02-01T11:18:00Z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