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Pr="00A230BD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30BD">
        <w:rPr>
          <w:b/>
          <w:bCs/>
          <w:sz w:val="28"/>
          <w:szCs w:val="28"/>
        </w:rPr>
        <w:t>D</w:t>
      </w:r>
      <w:r w:rsidR="00C579E9" w:rsidRPr="00A230BD">
        <w:rPr>
          <w:b/>
          <w:bCs/>
          <w:sz w:val="28"/>
          <w:szCs w:val="28"/>
        </w:rPr>
        <w:t xml:space="preserve">oložka </w:t>
      </w:r>
      <w:r w:rsidRPr="00A230BD">
        <w:rPr>
          <w:b/>
          <w:bCs/>
          <w:sz w:val="28"/>
          <w:szCs w:val="28"/>
        </w:rPr>
        <w:t>vybraných vplyvov</w:t>
      </w:r>
    </w:p>
    <w:p w:rsidR="009D626D" w:rsidRPr="00A230BD" w:rsidRDefault="009D626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D626D" w:rsidRPr="00A230BD">
        <w:trPr>
          <w:divId w:val="88002162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D626D" w:rsidRPr="00A230BD">
        <w:trPr>
          <w:divId w:val="8800216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D626D" w:rsidRPr="00A230BD">
        <w:trPr>
          <w:divId w:val="8800216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 w:rsidP="00F26BC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Nariadenie vlády Slovenskej republiky, ktorým sa mení a dopĺňa nariadenie vlády Slovenskej republiky </w:t>
            </w:r>
            <w:r w:rsidR="00F26BC3">
              <w:rPr>
                <w:rFonts w:ascii="Times" w:hAnsi="Times" w:cs="Times"/>
                <w:sz w:val="20"/>
                <w:szCs w:val="20"/>
              </w:rPr>
              <w:br/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č. 342/2014 Z. z., ktorým sa ustanovujú pravidlá poskytovania podpory v poľnohospodárstve v súvislosti </w:t>
            </w:r>
            <w:r w:rsidR="00F26BC3">
              <w:rPr>
                <w:rFonts w:ascii="Times" w:hAnsi="Times" w:cs="Times"/>
                <w:sz w:val="20"/>
                <w:szCs w:val="20"/>
              </w:rPr>
              <w:br/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so schémami oddelených priamych platieb v znení neskorších predpisov </w:t>
            </w:r>
          </w:p>
        </w:tc>
      </w:tr>
      <w:tr w:rsidR="009D626D" w:rsidRPr="00A230BD">
        <w:trPr>
          <w:divId w:val="88002162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D626D" w:rsidRPr="00A230BD" w:rsidTr="00D41814">
        <w:trPr>
          <w:divId w:val="880021620"/>
          <w:trHeight w:val="34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 w:rsidP="00F26BC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9D626D" w:rsidRPr="00A230BD">
        <w:trPr>
          <w:divId w:val="88002162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Pr="00A230BD" w:rsidRDefault="009D626D">
            <w:pPr>
              <w:jc w:val="center"/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D626D" w:rsidRPr="00A230BD">
        <w:trPr>
          <w:divId w:val="88002162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</w:t>
            </w:r>
            <w:r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D626D" w:rsidRPr="00A230BD">
        <w:trPr>
          <w:divId w:val="88002162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D626D" w:rsidRPr="00A230BD" w:rsidTr="00D41814">
        <w:trPr>
          <w:divId w:val="880021620"/>
          <w:trHeight w:val="90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D626D" w:rsidRPr="00A230BD">
        <w:trPr>
          <w:divId w:val="88002162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3D50BB" w:rsidP="00F26BC3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Začiatok: </w:t>
            </w:r>
            <w:r w:rsidR="00F26BC3">
              <w:rPr>
                <w:rFonts w:ascii="Times" w:hAnsi="Times" w:cs="Times"/>
                <w:sz w:val="20"/>
                <w:szCs w:val="20"/>
              </w:rPr>
              <w:t>8.9.2017</w:t>
            </w:r>
            <w:r w:rsidR="009D626D" w:rsidRPr="00A230BD"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F26BC3">
              <w:rPr>
                <w:rFonts w:ascii="Times" w:hAnsi="Times" w:cs="Times"/>
                <w:sz w:val="20"/>
                <w:szCs w:val="20"/>
              </w:rPr>
              <w:t>25.9.2017</w:t>
            </w:r>
          </w:p>
        </w:tc>
      </w:tr>
      <w:tr w:rsidR="009D626D" w:rsidRPr="00A230BD">
        <w:trPr>
          <w:divId w:val="88002162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 w:rsidP="000414F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D626D" w:rsidRPr="00A230BD">
        <w:trPr>
          <w:divId w:val="88002162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D626D" w:rsidRPr="00A230B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D626D" w:rsidRPr="00A230BD" w:rsidTr="00D41814">
        <w:trPr>
          <w:divId w:val="158021015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 w:rsidP="00F26BC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Dôvodom predloženia 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 xml:space="preserve">je novelizácia </w:t>
            </w:r>
            <w:r w:rsidR="008F5F1F" w:rsidRPr="00A230BD">
              <w:rPr>
                <w:rFonts w:ascii="Times" w:hAnsi="Times" w:cs="Times"/>
                <w:sz w:val="20"/>
                <w:szCs w:val="20"/>
              </w:rPr>
              <w:t xml:space="preserve">základnej a 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>sekundárnej legislatívy E</w:t>
            </w:r>
            <w:r w:rsidR="00F26BC3">
              <w:rPr>
                <w:rFonts w:ascii="Times" w:hAnsi="Times" w:cs="Times"/>
                <w:sz w:val="20"/>
                <w:szCs w:val="20"/>
              </w:rPr>
              <w:t>urópskej únie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 xml:space="preserve"> pre p</w:t>
            </w:r>
            <w:r w:rsidR="0054293B" w:rsidRPr="00A230BD">
              <w:rPr>
                <w:rFonts w:ascii="Times" w:hAnsi="Times" w:cs="Times"/>
                <w:sz w:val="20"/>
                <w:szCs w:val="20"/>
              </w:rPr>
              <w:t>oskytovanie priamych platieb a potreb</w:t>
            </w:r>
            <w:r w:rsidR="008F5F1F" w:rsidRPr="00A230BD">
              <w:rPr>
                <w:rFonts w:ascii="Times" w:hAnsi="Times" w:cs="Times"/>
                <w:sz w:val="20"/>
                <w:szCs w:val="20"/>
              </w:rPr>
              <w:t>a</w:t>
            </w:r>
            <w:r w:rsidR="0054293B" w:rsidRPr="00A230BD">
              <w:rPr>
                <w:rFonts w:ascii="Times" w:hAnsi="Times" w:cs="Times"/>
                <w:sz w:val="20"/>
                <w:szCs w:val="20"/>
              </w:rPr>
              <w:t xml:space="preserve"> úpravy pravidiel </w:t>
            </w:r>
            <w:r w:rsidR="008F5F1F" w:rsidRPr="00A230BD">
              <w:rPr>
                <w:rFonts w:ascii="Times" w:hAnsi="Times" w:cs="Times"/>
                <w:sz w:val="20"/>
                <w:szCs w:val="20"/>
              </w:rPr>
              <w:t>pre predkladanie</w:t>
            </w:r>
            <w:r w:rsidR="006D0E34" w:rsidRPr="00A230BD">
              <w:rPr>
                <w:rFonts w:ascii="Times" w:hAnsi="Times" w:cs="Times"/>
                <w:sz w:val="20"/>
                <w:szCs w:val="20"/>
              </w:rPr>
              <w:t xml:space="preserve"> príloh k</w:t>
            </w:r>
            <w:r w:rsidR="008F5F1F" w:rsidRPr="00A230BD">
              <w:rPr>
                <w:rFonts w:ascii="Times" w:hAnsi="Times" w:cs="Times"/>
                <w:sz w:val="20"/>
                <w:szCs w:val="20"/>
              </w:rPr>
              <w:t xml:space="preserve"> žiadost</w:t>
            </w:r>
            <w:r w:rsidR="006D0E34" w:rsidRPr="00A230BD">
              <w:rPr>
                <w:rFonts w:ascii="Times" w:hAnsi="Times" w:cs="Times"/>
                <w:sz w:val="20"/>
                <w:szCs w:val="20"/>
              </w:rPr>
              <w:t>iam</w:t>
            </w:r>
            <w:r w:rsidR="008F5F1F" w:rsidRPr="00A230BD">
              <w:rPr>
                <w:rFonts w:ascii="Times" w:hAnsi="Times" w:cs="Times"/>
                <w:sz w:val="20"/>
                <w:szCs w:val="20"/>
              </w:rPr>
              <w:t xml:space="preserve"> a </w:t>
            </w:r>
            <w:r w:rsidR="0054293B" w:rsidRPr="00A230BD">
              <w:rPr>
                <w:rFonts w:ascii="Times" w:hAnsi="Times" w:cs="Times"/>
                <w:sz w:val="20"/>
                <w:szCs w:val="20"/>
              </w:rPr>
              <w:t>krížové plneni</w:t>
            </w:r>
            <w:r w:rsidR="008F5F1F" w:rsidRPr="00A230BD">
              <w:rPr>
                <w:rFonts w:ascii="Times" w:hAnsi="Times" w:cs="Times"/>
                <w:sz w:val="20"/>
                <w:szCs w:val="20"/>
              </w:rPr>
              <w:t>e</w:t>
            </w:r>
            <w:r w:rsidR="0054293B" w:rsidRPr="00A230BD">
              <w:rPr>
                <w:rFonts w:ascii="Times" w:hAnsi="Times" w:cs="Times"/>
                <w:sz w:val="20"/>
                <w:szCs w:val="20"/>
              </w:rPr>
              <w:t xml:space="preserve"> vyplývajúc</w:t>
            </w:r>
            <w:r w:rsidR="00307D04" w:rsidRPr="00A230BD">
              <w:rPr>
                <w:rFonts w:ascii="Times" w:hAnsi="Times" w:cs="Times"/>
                <w:sz w:val="20"/>
                <w:szCs w:val="20"/>
              </w:rPr>
              <w:t>a</w:t>
            </w:r>
            <w:r w:rsidR="0054293B" w:rsidRPr="00A230BD">
              <w:rPr>
                <w:rFonts w:ascii="Times" w:hAnsi="Times" w:cs="Times"/>
                <w:sz w:val="20"/>
                <w:szCs w:val="20"/>
              </w:rPr>
              <w:t xml:space="preserve"> z aplikačnej praxe.</w:t>
            </w:r>
          </w:p>
        </w:tc>
      </w:tr>
      <w:tr w:rsidR="009D626D" w:rsidRPr="00A230B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D626D" w:rsidRPr="00A230BD" w:rsidTr="00D41814">
        <w:trPr>
          <w:divId w:val="158021015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 w:rsidP="00FD21D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Predkladaný návrh precizuje implementáciu nového systému priamych platieb, pokiaľ ide o niektoré minimálne požiadavky na získanie priamych platieb a všeobecné požiadavky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>, najmä v súvislosti s platbou na poľnohospodárske postupy prospešné pre klímu a životné prostredie</w:t>
            </w:r>
            <w:r w:rsidRPr="00A230BD">
              <w:rPr>
                <w:rFonts w:ascii="Times" w:hAnsi="Times" w:cs="Times"/>
                <w:sz w:val="20"/>
                <w:szCs w:val="20"/>
              </w:rPr>
              <w:t>. Má taktiež za cieľ upraviť vybrané podmienky krížového plnenia</w:t>
            </w:r>
            <w:r w:rsidR="00E06BC4" w:rsidRPr="00A230BD">
              <w:rPr>
                <w:rFonts w:ascii="Times" w:hAnsi="Times" w:cs="Times"/>
                <w:sz w:val="20"/>
                <w:szCs w:val="20"/>
              </w:rPr>
              <w:t xml:space="preserve"> a pravidlá pre predkladanie </w:t>
            </w:r>
            <w:r w:rsidR="006D0E34" w:rsidRPr="00A230BD">
              <w:rPr>
                <w:rFonts w:ascii="Times" w:hAnsi="Times" w:cs="Times"/>
                <w:sz w:val="20"/>
                <w:szCs w:val="20"/>
              </w:rPr>
              <w:t xml:space="preserve">príloh k </w:t>
            </w:r>
            <w:r w:rsidR="00E06BC4" w:rsidRPr="00A230BD">
              <w:rPr>
                <w:rFonts w:ascii="Times" w:hAnsi="Times" w:cs="Times"/>
                <w:sz w:val="20"/>
                <w:szCs w:val="20"/>
              </w:rPr>
              <w:t>žiadost</w:t>
            </w:r>
            <w:r w:rsidR="006D0E34" w:rsidRPr="00A230BD">
              <w:rPr>
                <w:rFonts w:ascii="Times" w:hAnsi="Times" w:cs="Times"/>
                <w:sz w:val="20"/>
                <w:szCs w:val="20"/>
              </w:rPr>
              <w:t>iam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. Dochádza tiež k menším úpravám formálneho charakteru. </w:t>
            </w:r>
          </w:p>
        </w:tc>
      </w:tr>
      <w:tr w:rsidR="009D626D" w:rsidRPr="00A230B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D626D" w:rsidRPr="00A230BD" w:rsidTr="00D41814">
        <w:trPr>
          <w:divId w:val="1580210150"/>
          <w:trHeight w:val="23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 w:rsidP="00FD21D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Žiadatelia o priame platby v poľnohospodárstve. </w:t>
            </w:r>
          </w:p>
        </w:tc>
      </w:tr>
      <w:tr w:rsidR="009D626D" w:rsidRPr="00A230B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D626D" w:rsidRPr="00A230BD" w:rsidTr="00D41814">
        <w:trPr>
          <w:divId w:val="1580210150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 w:rsidP="002740E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Alternatíva 0 (zachovanie súčasného stavu): Nesúlad s legislatívou E</w:t>
            </w:r>
            <w:r w:rsidR="00FD21D3">
              <w:rPr>
                <w:rFonts w:ascii="Times" w:hAnsi="Times" w:cs="Times"/>
                <w:sz w:val="20"/>
                <w:szCs w:val="20"/>
              </w:rPr>
              <w:t xml:space="preserve">urópskej únie – </w:t>
            </w:r>
            <w:r w:rsidRPr="00A230BD">
              <w:rPr>
                <w:rFonts w:ascii="Times" w:hAnsi="Times" w:cs="Times"/>
                <w:sz w:val="20"/>
                <w:szCs w:val="20"/>
              </w:rPr>
              <w:t>predovšetkým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 xml:space="preserve"> delegované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nariadenie 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>Komisie (EÚ) č. 639</w:t>
            </w:r>
            <w:r w:rsidRPr="00A230BD">
              <w:rPr>
                <w:rFonts w:ascii="Times" w:hAnsi="Times" w:cs="Times"/>
                <w:sz w:val="20"/>
                <w:szCs w:val="20"/>
              </w:rPr>
              <w:t>/201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>4</w:t>
            </w:r>
            <w:r w:rsidR="00FD21D3">
              <w:rPr>
                <w:rFonts w:ascii="Times" w:hAnsi="Times" w:cs="Times"/>
                <w:sz w:val="20"/>
                <w:szCs w:val="20"/>
              </w:rPr>
              <w:t xml:space="preserve"> z 11. marca 2014, ktorým sa dopĺňa nariadenie Európskeho parlamentu </w:t>
            </w:r>
            <w:r w:rsidR="007A795B">
              <w:rPr>
                <w:rFonts w:ascii="Times" w:hAnsi="Times" w:cs="Times"/>
                <w:sz w:val="20"/>
                <w:szCs w:val="20"/>
              </w:rPr>
              <w:br/>
            </w:r>
            <w:r w:rsidR="00FD21D3">
              <w:rPr>
                <w:rFonts w:ascii="Times" w:hAnsi="Times" w:cs="Times"/>
                <w:sz w:val="20"/>
                <w:szCs w:val="20"/>
              </w:rPr>
              <w:t xml:space="preserve">a Rady (EÚ) č. 1307/2013, ktorým sa ustanovujú pravidlá priamych platieb pre poľnohospodárov na základe režimov podpory v rámci spoločnej poľnohospodárskej politiky, a ktorým sa mení príloha X k uvedenému nariadeniu (Ú. v. EÚ L </w:t>
            </w:r>
            <w:r w:rsidR="00D23D94">
              <w:rPr>
                <w:rFonts w:ascii="Times" w:hAnsi="Times" w:cs="Times"/>
                <w:sz w:val="20"/>
                <w:szCs w:val="20"/>
              </w:rPr>
              <w:t>181, 20.6.2014) v platnom znení</w:t>
            </w:r>
            <w:r w:rsidR="00B31084" w:rsidRPr="00A230BD">
              <w:rPr>
                <w:rFonts w:ascii="Times" w:hAnsi="Times" w:cs="Times"/>
                <w:sz w:val="20"/>
                <w:szCs w:val="20"/>
              </w:rPr>
              <w:t xml:space="preserve"> a</w:t>
            </w:r>
            <w:r w:rsidR="00BC6A67">
              <w:t xml:space="preserve"> </w:t>
            </w:r>
            <w:r w:rsidR="00BC6A67" w:rsidRPr="00BC6A67">
              <w:rPr>
                <w:sz w:val="20"/>
                <w:szCs w:val="20"/>
              </w:rPr>
              <w:t xml:space="preserve">nariadenie Európskeho parlamentu a Rady (EÚ) </w:t>
            </w:r>
            <w:r w:rsidR="00BC6A67" w:rsidRPr="002740E5">
              <w:rPr>
                <w:sz w:val="20"/>
                <w:szCs w:val="20"/>
              </w:rPr>
              <w:t>2017/</w:t>
            </w:r>
            <w:r w:rsidR="002740E5" w:rsidRPr="002740E5">
              <w:rPr>
                <w:sz w:val="20"/>
                <w:szCs w:val="20"/>
              </w:rPr>
              <w:t>2393</w:t>
            </w:r>
            <w:r w:rsidR="00BC6A67" w:rsidRPr="002740E5">
              <w:rPr>
                <w:sz w:val="20"/>
                <w:szCs w:val="20"/>
              </w:rPr>
              <w:t xml:space="preserve"> z</w:t>
            </w:r>
            <w:r w:rsidR="002740E5" w:rsidRPr="002740E5">
              <w:rPr>
                <w:sz w:val="20"/>
                <w:szCs w:val="20"/>
              </w:rPr>
              <w:t xml:space="preserve"> 13. decembra </w:t>
            </w:r>
            <w:r w:rsidR="00BC6A67" w:rsidRPr="002740E5">
              <w:rPr>
                <w:sz w:val="20"/>
                <w:szCs w:val="20"/>
              </w:rPr>
              <w:t>2017</w:t>
            </w:r>
            <w:r w:rsidR="00BC6A67" w:rsidRPr="00BC6A67">
              <w:rPr>
                <w:sz w:val="20"/>
                <w:szCs w:val="20"/>
              </w:rPr>
              <w:t>, ktorým sa mení nariadenie (EÚ) č. 1305/2013 o podpore rozvoja vidieka prostredníctvom Európskeho poľnohospodárskeho fondu pre rozvoj vidieka (EPFRV), nariadenie (EÚ) č. 1306/2013 o financovaní, riadení a monitorovaní spoločnej poľnohospodárskej politiky, nariadenie (EÚ) č. 1307/2013, ktorým sa ustanovujú pravidlá priamych platieb pre  poľnohospodárov na základe režimov podpory v rámci spoločnej poľnohospodárskej  politiky, nariadenie (EÚ) č. 1308/2013, ktorým sa vytvára spoločná organizácia trhov s poľnohospodárskymi výrobkami, a nariadenie (EÚ) č. 652/2014, ktorým sa stanovuje hospodárenie s výdavkami týkajúcimi sa potravinového reťazca, zdravia a dobrých životných podmienok zvierat, ako aj zdravia rastlín a rastlinného rozmnožovacieho materiálu</w:t>
            </w:r>
            <w:r w:rsidR="00D23D94" w:rsidRPr="00BC6A6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23D94" w:rsidRPr="002740E5">
              <w:rPr>
                <w:rFonts w:ascii="Times" w:hAnsi="Times" w:cs="Times"/>
                <w:sz w:val="20"/>
                <w:szCs w:val="20"/>
              </w:rPr>
              <w:t>(Ú. v. EÚ L</w:t>
            </w:r>
            <w:r w:rsidR="002740E5" w:rsidRPr="002740E5">
              <w:rPr>
                <w:rFonts w:ascii="Times" w:hAnsi="Times" w:cs="Times"/>
                <w:sz w:val="20"/>
                <w:szCs w:val="20"/>
              </w:rPr>
              <w:t xml:space="preserve"> 350</w:t>
            </w:r>
            <w:r w:rsidR="00D23D94" w:rsidRPr="002740E5">
              <w:rPr>
                <w:rFonts w:ascii="Times" w:hAnsi="Times" w:cs="Times"/>
                <w:sz w:val="20"/>
                <w:szCs w:val="20"/>
              </w:rPr>
              <w:t>,</w:t>
            </w:r>
            <w:r w:rsidR="002740E5" w:rsidRPr="002740E5">
              <w:rPr>
                <w:rFonts w:ascii="Times" w:hAnsi="Times" w:cs="Times"/>
                <w:sz w:val="20"/>
                <w:szCs w:val="20"/>
              </w:rPr>
              <w:t xml:space="preserve"> 29.12.2017</w:t>
            </w:r>
            <w:r w:rsidR="00D23D94" w:rsidRPr="002740E5">
              <w:rPr>
                <w:rFonts w:ascii="Times" w:hAnsi="Times" w:cs="Times"/>
                <w:sz w:val="20"/>
                <w:szCs w:val="20"/>
              </w:rPr>
              <w:t>)</w:t>
            </w:r>
            <w:r w:rsidRPr="002740E5">
              <w:rPr>
                <w:rFonts w:ascii="Times" w:hAnsi="Times" w:cs="Times"/>
                <w:sz w:val="20"/>
                <w:szCs w:val="20"/>
              </w:rPr>
              <w:t>.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22A40">
              <w:rPr>
                <w:rFonts w:ascii="Times" w:hAnsi="Times" w:cs="Times"/>
                <w:sz w:val="20"/>
                <w:szCs w:val="20"/>
              </w:rPr>
              <w:br/>
            </w:r>
            <w:r w:rsidRPr="00A230BD">
              <w:rPr>
                <w:rFonts w:ascii="Times" w:hAnsi="Times" w:cs="Times"/>
                <w:sz w:val="20"/>
                <w:szCs w:val="20"/>
              </w:rPr>
              <w:t>Alternatíva 1: Úprava ustanovení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 xml:space="preserve"> nariadenia vlády vykon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aná na základe 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>novelizácie príslušnej legislatívy E</w:t>
            </w:r>
            <w:r w:rsidR="007A795B">
              <w:rPr>
                <w:rFonts w:ascii="Times" w:hAnsi="Times" w:cs="Times"/>
                <w:sz w:val="20"/>
                <w:szCs w:val="20"/>
              </w:rPr>
              <w:t>urópskej únie</w:t>
            </w:r>
            <w:r w:rsidRPr="00A230B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9D626D" w:rsidRPr="00A230B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D626D" w:rsidRPr="00A230BD" w:rsidTr="00D41814">
        <w:trPr>
          <w:divId w:val="1580210150"/>
          <w:trHeight w:val="2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D626D" w:rsidRPr="00A230B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D626D" w:rsidRPr="00A230BD" w:rsidTr="00D41814">
        <w:trPr>
          <w:divId w:val="1580210150"/>
          <w:trHeight w:val="27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 w:rsidP="00C22A40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Navrhovaná národná právna úprava nejde nad rámec minimálnych požiadaviek E</w:t>
            </w:r>
            <w:r w:rsidR="00C22A40">
              <w:rPr>
                <w:rFonts w:ascii="Times" w:hAnsi="Times" w:cs="Times"/>
                <w:sz w:val="20"/>
                <w:szCs w:val="20"/>
              </w:rPr>
              <w:t>urópskej únie</w:t>
            </w:r>
            <w:r w:rsidRPr="00A230B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9D626D" w:rsidRPr="00A230BD" w:rsidTr="00D41814">
        <w:trPr>
          <w:divId w:val="158021015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D626D" w:rsidRPr="00A230BD" w:rsidTr="00D41814">
        <w:trPr>
          <w:divId w:val="1580210150"/>
          <w:trHeight w:val="1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543B8E" w:rsidRPr="00A230BD" w:rsidRDefault="00543B8E" w:rsidP="00543B8E">
      <w:pPr>
        <w:ind w:left="142" w:hanging="142"/>
        <w:rPr>
          <w:sz w:val="20"/>
          <w:szCs w:val="20"/>
        </w:rPr>
      </w:pPr>
      <w:r w:rsidRPr="00A230BD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A230BD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A230BD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9D626D" w:rsidRPr="00A230BD" w:rsidTr="00D41814">
        <w:trPr>
          <w:divId w:val="749928776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230BD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D626D" w:rsidRPr="00A230BD" w:rsidTr="00D41814">
        <w:trPr>
          <w:divId w:val="74992877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A230BD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</w:t>
            </w:r>
            <w:r w:rsidR="000D101A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D101A"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RPr="00A230BD">
        <w:trPr>
          <w:divId w:val="74992877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D626D" w:rsidRPr="00A230BD" w:rsidTr="00D41814">
        <w:trPr>
          <w:divId w:val="74992877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A230BD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</w:t>
            </w:r>
            <w:r w:rsidR="000C07FC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C07FC"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</w:t>
            </w:r>
            <w:r w:rsidR="000C07FC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C07FC"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 w:rsidP="00C936D6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 </w:t>
            </w:r>
            <w:r w:rsidR="000C07FC"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936D6" w:rsidRPr="00A230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RPr="00A230BD">
        <w:trPr>
          <w:divId w:val="74992877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</w:t>
            </w:r>
            <w:r w:rsidR="000C07FC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C07FC"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 w:rsidP="000C07FC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</w:t>
            </w:r>
            <w:r w:rsidR="000C07FC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C07FC"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 w:rsidP="00C936D6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</w:t>
            </w:r>
            <w:r w:rsidR="000C07FC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C07FC"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936D6" w:rsidRPr="00A230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RPr="00A230BD" w:rsidTr="00D41814">
        <w:trPr>
          <w:divId w:val="74992877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RPr="00A230BD" w:rsidTr="00D41814">
        <w:trPr>
          <w:divId w:val="74992877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420428" w:rsidP="00627C98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D626D" w:rsidRPr="00A230BD">
              <w:rPr>
                <w:rFonts w:ascii="Times" w:hAnsi="Times" w:cs="Times"/>
                <w:sz w:val="20"/>
                <w:szCs w:val="20"/>
              </w:rPr>
              <w:t> </w:t>
            </w:r>
            <w:r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9D626D" w:rsidRPr="00A230BD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 w:rsidP="00922772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  </w:t>
            </w:r>
            <w:r w:rsidR="00420428"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Pr="00A230BD">
              <w:rPr>
                <w:rFonts w:ascii="Times" w:hAnsi="Times" w:cs="Times"/>
                <w:sz w:val="20"/>
                <w:szCs w:val="20"/>
              </w:rPr>
              <w:t>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RPr="00A230BD" w:rsidTr="00D41814">
        <w:trPr>
          <w:divId w:val="74992877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RPr="00A230BD" w:rsidTr="00D41814">
        <w:trPr>
          <w:divId w:val="749928776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A230BD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A230BD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A230BD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D626D" w:rsidRPr="00A230BD">
        <w:trPr>
          <w:divId w:val="74992877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626D" w:rsidRPr="00A230BD" w:rsidRDefault="009D626D">
            <w:pPr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230BD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D626D" w:rsidRPr="00A230BD" w:rsidTr="00D41814">
        <w:trPr>
          <w:divId w:val="17539705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D626D" w:rsidRPr="00A230BD" w:rsidTr="00D41814">
        <w:trPr>
          <w:divId w:val="175397055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9D626D" w:rsidP="0080516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230BD">
              <w:rPr>
                <w:rFonts w:ascii="Times" w:hAnsi="Times" w:cs="Times"/>
                <w:sz w:val="20"/>
                <w:szCs w:val="20"/>
              </w:rPr>
              <w:t>Návrh</w:t>
            </w:r>
            <w:r w:rsidR="00E51005">
              <w:rPr>
                <w:rFonts w:ascii="Times" w:hAnsi="Times" w:cs="Times"/>
                <w:sz w:val="20"/>
                <w:szCs w:val="20"/>
              </w:rPr>
              <w:t xml:space="preserve"> zámeru</w:t>
            </w:r>
            <w:r w:rsidRPr="00A230BD">
              <w:rPr>
                <w:rFonts w:ascii="Times" w:hAnsi="Times" w:cs="Times"/>
                <w:sz w:val="20"/>
                <w:szCs w:val="20"/>
              </w:rPr>
              <w:t xml:space="preserve"> nariadenia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 bol predložený v rámci konzultácií Komoditným radám Ministerstva pôdohospodárstva a rozvoja vidieka Slovenskej republiky. Zástupcovia jednotlivých komoditných rád nevzniesli k predloženému materiálu žiadne pripomienky.</w:t>
            </w:r>
          </w:p>
        </w:tc>
      </w:tr>
      <w:tr w:rsidR="009D626D" w:rsidRPr="00A230BD" w:rsidTr="00D41814">
        <w:trPr>
          <w:divId w:val="17539705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D626D" w:rsidRPr="00A230BD" w:rsidTr="00D41814">
        <w:trPr>
          <w:divId w:val="1753970559"/>
          <w:trHeight w:val="24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7E33EB" w:rsidP="00862639">
            <w:pPr>
              <w:rPr>
                <w:rFonts w:ascii="Times" w:hAnsi="Times" w:cs="Times"/>
                <w:sz w:val="20"/>
                <w:szCs w:val="20"/>
              </w:rPr>
            </w:pPr>
            <w:hyperlink r:id="rId12" w:history="1">
              <w:r w:rsidR="00922772" w:rsidRPr="00A230BD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sona.lukacova@land.gov.sk</w:t>
              </w:r>
            </w:hyperlink>
            <w:r w:rsidR="009D626D" w:rsidRPr="00A230BD">
              <w:rPr>
                <w:rFonts w:ascii="Times" w:hAnsi="Times" w:cs="Times"/>
                <w:sz w:val="20"/>
                <w:szCs w:val="20"/>
              </w:rPr>
              <w:t>,</w:t>
            </w:r>
            <w:r w:rsidR="00922772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13" w:history="1">
              <w:r w:rsidR="00922772" w:rsidRPr="00A230BD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hedviga.porubska@land.gov.sk</w:t>
              </w:r>
            </w:hyperlink>
            <w:r w:rsidR="00922772" w:rsidRPr="00A230BD">
              <w:rPr>
                <w:rFonts w:ascii="Times" w:hAnsi="Times" w:cs="Times"/>
                <w:sz w:val="20"/>
                <w:szCs w:val="20"/>
              </w:rPr>
              <w:t>,</w:t>
            </w:r>
            <w:r w:rsidR="009D626D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14" w:history="1">
              <w:r w:rsidR="00862639" w:rsidRPr="00A230BD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marek.kroslak@land.gov.sk</w:t>
              </w:r>
            </w:hyperlink>
            <w:r w:rsidR="00D41814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D626D" w:rsidRPr="00A230BD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9D626D" w:rsidRPr="00A230BD" w:rsidTr="00D41814">
        <w:trPr>
          <w:divId w:val="17539705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D626D" w:rsidRPr="00A230BD" w:rsidTr="00D41814">
        <w:trPr>
          <w:divId w:val="1753970559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26D" w:rsidRPr="00A230BD" w:rsidRDefault="00044443">
            <w:pPr>
              <w:rPr>
                <w:rFonts w:ascii="Times" w:hAnsi="Times" w:cs="Times"/>
                <w:bCs/>
              </w:rPr>
            </w:pPr>
            <w:r w:rsidRPr="00A230BD">
              <w:rPr>
                <w:i/>
                <w:iCs/>
                <w:sz w:val="20"/>
                <w:szCs w:val="20"/>
              </w:rPr>
              <w:t>Uveďte zdroje (štatistiky, prieskumy, spoluprácu s odborníkmi a iné), z ktorých ste pri vypracovávaní doložky, príp. analýz vplyvov vychádzali.</w:t>
            </w:r>
          </w:p>
        </w:tc>
      </w:tr>
      <w:tr w:rsidR="009D626D" w:rsidRPr="00A230BD" w:rsidTr="00D41814">
        <w:trPr>
          <w:divId w:val="17539705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D626D" w:rsidRPr="00A230BD" w:rsidRDefault="009D626D">
            <w:pPr>
              <w:rPr>
                <w:rFonts w:ascii="Times" w:hAnsi="Times" w:cs="Times"/>
                <w:b/>
                <w:bCs/>
              </w:rPr>
            </w:pPr>
            <w:r w:rsidRPr="00A230BD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D626D" w:rsidTr="000414F6">
        <w:trPr>
          <w:divId w:val="1753970559"/>
          <w:trHeight w:val="674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A40" w:rsidRPr="00C22A40" w:rsidRDefault="00044443" w:rsidP="00C22A40">
            <w:pPr>
              <w:jc w:val="both"/>
              <w:rPr>
                <w:i/>
                <w:iCs/>
                <w:sz w:val="20"/>
                <w:szCs w:val="20"/>
              </w:rPr>
            </w:pPr>
            <w:r w:rsidRPr="00A230BD">
              <w:rPr>
                <w:i/>
                <w:iCs/>
                <w:sz w:val="20"/>
                <w:szCs w:val="20"/>
              </w:rPr>
              <w:t>Uveďte stanovisko Komisie pre posudzovanie vybraných vplyvov, ktoré Vám bolo zaslané v rámci predbežného pripomienkového konania.</w:t>
            </w:r>
          </w:p>
          <w:p w:rsidR="00C22A40" w:rsidRDefault="00C22A40" w:rsidP="00C22A4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STANOVISKO KOMISIE (PREDBEŽNÉ PRIPOMIENKOVÉ KONANIE)K MATERIÁLU NÁVRH NARIADENIA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PREDPISOVI. </w:t>
            </w:r>
            <w:r>
              <w:rPr>
                <w:rFonts w:ascii="Times" w:hAnsi="Times" w:cs="Times"/>
                <w:sz w:val="20"/>
                <w:szCs w:val="20"/>
              </w:rPr>
              <w:br/>
              <w:t>Úvod: Ministerstvo pôdohospodárstva a rozvoja vidieka Slovenskej republiky dňa 8. septembra 2017 predložilo Stálej pracovnej komisii na posudzovanie vybraných vplyvov (ďalej len „Komisia“) na predbežné pripomienkové konanie materiál: „Návrh nariadenia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predpisov“. Materiál predpokladá negatívne vplyvy na rozpočet verejnej správy, ktoré sú rozpočtovo zabezpečené.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  <w:p w:rsidR="00C22A40" w:rsidRDefault="00C22A40" w:rsidP="00C22A4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II. Pripomienky a návrhy zmien: Komisia uplatňuje k materiálu nasledovné pripomienky ani odporúčania: Doložke vybraných vplyvov a analýze vplyvov na podnikateľské prostredie Materiál má priloženú Analýzu vplyvov na podnikateľské prostredie, preto by mali byť vyznačené príslušné vplyvy aj v Doložke vybraných vplyvov. Predložený materiál má jednak pozitívne vplyvy, ako napr. umožnenie vytvárania plôch s medziplodinami alebo zelenou pokrývkou na účely § 11 nariadenia formou vysievania bôbovitých druhov pod hlavnú plodinu, ako aj negatívne vplyvy na podnikateľské prostredie, ako napr. rozšírenie pôsobnosti zákazu používania hnojív a prípravkov na ochranu rastlín na plochy s plodinami, ktoré viažu dusík. Komisia preto žiada predkladateľa o vyznačenie všetkých vplyvov na podnikateľské prostredie do Doložky vybraných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vplyvov a taktiež o bližší popis týchto vplyvov v Analýze vplyvov na podnikateľské prostredie. K analýze vplyvov na rozpočet verejnej správy Komisia žiada predkladateľa, aby v tabuľkách analýzy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vplyvov na rozpočet verejnej správy, na zamestnanosť vo verejnej správe a financovanie návrhu kvantifikoval vplyvy predmetného materiálu na rozpočet verejnej správy vzťahujúce sa len na poskytovanie podpory </w:t>
            </w:r>
            <w:r>
              <w:rPr>
                <w:rFonts w:ascii="Times" w:hAnsi="Times" w:cs="Times"/>
                <w:sz w:val="20"/>
                <w:szCs w:val="20"/>
              </w:rPr>
              <w:br/>
              <w:t>v poľnohospodárstve v súvislosti so schémami oddelených priamych platieb.</w:t>
            </w:r>
            <w:r>
              <w:rPr>
                <w:rFonts w:ascii="Times" w:hAnsi="Times" w:cs="Times"/>
                <w:sz w:val="20"/>
                <w:szCs w:val="20"/>
              </w:rPr>
              <w:t> 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III. Záver: Stála pracovná komisia na posudzovanie vybraných vplyvov vyjadruje súhlasné stanovisko s návrhom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na dopracovanie s materiálom predloženým na predbežné pripomienkové konanie s odporúčaním </w:t>
            </w:r>
            <w:r w:rsidR="00A710E2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na jeho dopracovanie podľa pripomienok v bode II.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IV. Poznámka: Predkladateľ zapracuje pripomienky a odporúčania na úpravu uvedené v bode II a uvedie stanovisko Komisie do doložky vybraných vplyvov spolu s vyhodnotením pripomienok. </w:t>
            </w:r>
          </w:p>
          <w:p w:rsidR="00C22A40" w:rsidRDefault="00C22A40" w:rsidP="00C22A40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Rastislav Chovanec, PhD. predseda Komisie 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  <w:p w:rsidR="000C07FC" w:rsidRDefault="00C22A40" w:rsidP="00C22A4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Stanovisko predkladateľa: Predkladateľ pripomienky zapracoval.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8C21CC">
      <w:footerReference w:type="default" r:id="rId15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DB" w:rsidRDefault="00240EDB">
      <w:r>
        <w:separator/>
      </w:r>
    </w:p>
  </w:endnote>
  <w:endnote w:type="continuationSeparator" w:id="0">
    <w:p w:rsidR="00240EDB" w:rsidRDefault="0024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739234"/>
      <w:docPartObj>
        <w:docPartGallery w:val="Page Numbers (Bottom of Page)"/>
        <w:docPartUnique/>
      </w:docPartObj>
    </w:sdtPr>
    <w:sdtEndPr/>
    <w:sdtContent>
      <w:p w:rsidR="0050770B" w:rsidRDefault="005077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EB">
          <w:rPr>
            <w:noProof/>
          </w:rPr>
          <w:t>4</w:t>
        </w:r>
        <w:r>
          <w:fldChar w:fldCharType="end"/>
        </w:r>
      </w:p>
    </w:sdtContent>
  </w:sdt>
  <w:p w:rsidR="0050770B" w:rsidRDefault="005077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DB" w:rsidRDefault="00240EDB">
      <w:r>
        <w:separator/>
      </w:r>
    </w:p>
  </w:footnote>
  <w:footnote w:type="continuationSeparator" w:id="0">
    <w:p w:rsidR="00240EDB" w:rsidRDefault="0024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4F6"/>
    <w:rsid w:val="00041DE9"/>
    <w:rsid w:val="00042608"/>
    <w:rsid w:val="000441A5"/>
    <w:rsid w:val="00044443"/>
    <w:rsid w:val="000457DA"/>
    <w:rsid w:val="00052109"/>
    <w:rsid w:val="0005425E"/>
    <w:rsid w:val="00062B7D"/>
    <w:rsid w:val="000644C8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07FC"/>
    <w:rsid w:val="000C12F5"/>
    <w:rsid w:val="000C6A00"/>
    <w:rsid w:val="000D0A24"/>
    <w:rsid w:val="000D0E54"/>
    <w:rsid w:val="000D101A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5616"/>
    <w:rsid w:val="0012053A"/>
    <w:rsid w:val="00122243"/>
    <w:rsid w:val="0012230A"/>
    <w:rsid w:val="00123EE7"/>
    <w:rsid w:val="001265B8"/>
    <w:rsid w:val="00135CCF"/>
    <w:rsid w:val="0013728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1FF6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28B"/>
    <w:rsid w:val="001F1847"/>
    <w:rsid w:val="001F340C"/>
    <w:rsid w:val="001F4E5E"/>
    <w:rsid w:val="001F4EAD"/>
    <w:rsid w:val="001F5F87"/>
    <w:rsid w:val="001F5FD6"/>
    <w:rsid w:val="001F7064"/>
    <w:rsid w:val="002021FE"/>
    <w:rsid w:val="00203DD9"/>
    <w:rsid w:val="0020462E"/>
    <w:rsid w:val="00204BA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EDB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740E5"/>
    <w:rsid w:val="00282E6B"/>
    <w:rsid w:val="00282F9E"/>
    <w:rsid w:val="00284095"/>
    <w:rsid w:val="00284647"/>
    <w:rsid w:val="00284C1D"/>
    <w:rsid w:val="0029143A"/>
    <w:rsid w:val="00291528"/>
    <w:rsid w:val="002928E4"/>
    <w:rsid w:val="00294F60"/>
    <w:rsid w:val="002958CB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2287"/>
    <w:rsid w:val="002F434C"/>
    <w:rsid w:val="002F5EC0"/>
    <w:rsid w:val="002F6FAF"/>
    <w:rsid w:val="002F78DF"/>
    <w:rsid w:val="0030181A"/>
    <w:rsid w:val="003031BC"/>
    <w:rsid w:val="0030643D"/>
    <w:rsid w:val="00307D04"/>
    <w:rsid w:val="003105A1"/>
    <w:rsid w:val="00311519"/>
    <w:rsid w:val="003126AA"/>
    <w:rsid w:val="00312C27"/>
    <w:rsid w:val="00312FEB"/>
    <w:rsid w:val="00313EE9"/>
    <w:rsid w:val="00314FA4"/>
    <w:rsid w:val="003150F6"/>
    <w:rsid w:val="00315F1C"/>
    <w:rsid w:val="00317384"/>
    <w:rsid w:val="003203E5"/>
    <w:rsid w:val="00322386"/>
    <w:rsid w:val="00322E74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6775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133A"/>
    <w:rsid w:val="00376C16"/>
    <w:rsid w:val="00380605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50BB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5C2"/>
    <w:rsid w:val="00412989"/>
    <w:rsid w:val="00412C4F"/>
    <w:rsid w:val="00413805"/>
    <w:rsid w:val="00414253"/>
    <w:rsid w:val="00420428"/>
    <w:rsid w:val="00420D4B"/>
    <w:rsid w:val="00422551"/>
    <w:rsid w:val="00422ED4"/>
    <w:rsid w:val="00424C78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0770B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293B"/>
    <w:rsid w:val="00543B8E"/>
    <w:rsid w:val="00544D8A"/>
    <w:rsid w:val="00546163"/>
    <w:rsid w:val="00547B1F"/>
    <w:rsid w:val="00550D16"/>
    <w:rsid w:val="005543DC"/>
    <w:rsid w:val="005572DE"/>
    <w:rsid w:val="0055756C"/>
    <w:rsid w:val="0055799B"/>
    <w:rsid w:val="00560A9D"/>
    <w:rsid w:val="00561ABD"/>
    <w:rsid w:val="00564192"/>
    <w:rsid w:val="005652F5"/>
    <w:rsid w:val="00572E47"/>
    <w:rsid w:val="005734D0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27C98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28E3"/>
    <w:rsid w:val="00685D81"/>
    <w:rsid w:val="006865CC"/>
    <w:rsid w:val="00691AFB"/>
    <w:rsid w:val="00691CE8"/>
    <w:rsid w:val="006931EC"/>
    <w:rsid w:val="00695B64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0E34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943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A0A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2988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0E9C"/>
    <w:rsid w:val="00791736"/>
    <w:rsid w:val="00792493"/>
    <w:rsid w:val="007929F6"/>
    <w:rsid w:val="007931FC"/>
    <w:rsid w:val="00793D54"/>
    <w:rsid w:val="007943B2"/>
    <w:rsid w:val="00795D18"/>
    <w:rsid w:val="007A49F3"/>
    <w:rsid w:val="007A4A53"/>
    <w:rsid w:val="007A58AF"/>
    <w:rsid w:val="007A72E4"/>
    <w:rsid w:val="007A795B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3EB"/>
    <w:rsid w:val="007E3779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5168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2635C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639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21C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27B1"/>
    <w:rsid w:val="008E65BD"/>
    <w:rsid w:val="008F0893"/>
    <w:rsid w:val="008F2B41"/>
    <w:rsid w:val="008F3E3A"/>
    <w:rsid w:val="008F58DB"/>
    <w:rsid w:val="008F5EDC"/>
    <w:rsid w:val="008F5F1F"/>
    <w:rsid w:val="00906A48"/>
    <w:rsid w:val="0090789B"/>
    <w:rsid w:val="009148CF"/>
    <w:rsid w:val="009149BA"/>
    <w:rsid w:val="0091637A"/>
    <w:rsid w:val="00916CAE"/>
    <w:rsid w:val="0091758A"/>
    <w:rsid w:val="0092021B"/>
    <w:rsid w:val="00922120"/>
    <w:rsid w:val="0092262C"/>
    <w:rsid w:val="00922772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1E87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28B9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0844"/>
    <w:rsid w:val="009C28D4"/>
    <w:rsid w:val="009C591A"/>
    <w:rsid w:val="009D0434"/>
    <w:rsid w:val="009D0E1B"/>
    <w:rsid w:val="009D53DB"/>
    <w:rsid w:val="009D626D"/>
    <w:rsid w:val="009D6278"/>
    <w:rsid w:val="009D6AE1"/>
    <w:rsid w:val="009E409B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30BD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0E2"/>
    <w:rsid w:val="00A71AD6"/>
    <w:rsid w:val="00A71FE6"/>
    <w:rsid w:val="00A72A8B"/>
    <w:rsid w:val="00A76DEF"/>
    <w:rsid w:val="00A77DE1"/>
    <w:rsid w:val="00A77F39"/>
    <w:rsid w:val="00A77FD6"/>
    <w:rsid w:val="00A80290"/>
    <w:rsid w:val="00A81D9D"/>
    <w:rsid w:val="00A86688"/>
    <w:rsid w:val="00A871FA"/>
    <w:rsid w:val="00A92694"/>
    <w:rsid w:val="00A93B39"/>
    <w:rsid w:val="00A93CEC"/>
    <w:rsid w:val="00A93DF0"/>
    <w:rsid w:val="00A96ED3"/>
    <w:rsid w:val="00A977A9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1084"/>
    <w:rsid w:val="00B33194"/>
    <w:rsid w:val="00B344BF"/>
    <w:rsid w:val="00B34C8F"/>
    <w:rsid w:val="00B34E23"/>
    <w:rsid w:val="00B40AC5"/>
    <w:rsid w:val="00B46137"/>
    <w:rsid w:val="00B501B8"/>
    <w:rsid w:val="00B514FA"/>
    <w:rsid w:val="00B5318F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A67"/>
    <w:rsid w:val="00BC6B75"/>
    <w:rsid w:val="00BD7A52"/>
    <w:rsid w:val="00BE20C1"/>
    <w:rsid w:val="00BF2483"/>
    <w:rsid w:val="00BF311D"/>
    <w:rsid w:val="00BF3ADC"/>
    <w:rsid w:val="00BF5440"/>
    <w:rsid w:val="00BF667E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2A40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36D6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913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3D94"/>
    <w:rsid w:val="00D27C91"/>
    <w:rsid w:val="00D27F78"/>
    <w:rsid w:val="00D30292"/>
    <w:rsid w:val="00D3164E"/>
    <w:rsid w:val="00D37209"/>
    <w:rsid w:val="00D40AE4"/>
    <w:rsid w:val="00D4181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453E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2461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06BC4"/>
    <w:rsid w:val="00E13221"/>
    <w:rsid w:val="00E13930"/>
    <w:rsid w:val="00E1472A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1005"/>
    <w:rsid w:val="00E54694"/>
    <w:rsid w:val="00E579E7"/>
    <w:rsid w:val="00E64414"/>
    <w:rsid w:val="00E704BB"/>
    <w:rsid w:val="00E7267F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2A1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0A28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26BC3"/>
    <w:rsid w:val="00F306FF"/>
    <w:rsid w:val="00F3170B"/>
    <w:rsid w:val="00F3396E"/>
    <w:rsid w:val="00F35FC7"/>
    <w:rsid w:val="00F371DC"/>
    <w:rsid w:val="00F4013B"/>
    <w:rsid w:val="00F40744"/>
    <w:rsid w:val="00F42B8A"/>
    <w:rsid w:val="00F43E15"/>
    <w:rsid w:val="00F46C4E"/>
    <w:rsid w:val="00F507D7"/>
    <w:rsid w:val="00F5213E"/>
    <w:rsid w:val="00F530E4"/>
    <w:rsid w:val="00F57467"/>
    <w:rsid w:val="00F61282"/>
    <w:rsid w:val="00F65C55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3397"/>
    <w:rsid w:val="00FB6359"/>
    <w:rsid w:val="00FB7DC9"/>
    <w:rsid w:val="00FC0A10"/>
    <w:rsid w:val="00FC1719"/>
    <w:rsid w:val="00FC496D"/>
    <w:rsid w:val="00FD04BD"/>
    <w:rsid w:val="00FD21D3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7B1F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47B1F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7B1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B1F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4181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7B1F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47B1F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7B1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B1F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4181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dviga.porubska@land.gov.s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ona.lukacova@land.gov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ek.kroslak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1.11.2016 12:42:58"/>
    <f:field ref="objchangedby" par="" text="Administrator, System"/>
    <f:field ref="objmodifiedat" par="" text="21.11.2016 12:43:0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7309A7-C9A7-47D5-8AEE-AEFEFB339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0399DE-99A5-4D64-AE2D-C888F0F5F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DA4F7-3C03-4EE7-AB23-BBCE9EC8B696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A794885-D050-45E9-AF4B-D5B2D9F3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7292</Characters>
  <Application>Microsoft Office Word</Application>
  <DocSecurity>4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Gilanová Zuzana</cp:lastModifiedBy>
  <cp:revision>2</cp:revision>
  <dcterms:created xsi:type="dcterms:W3CDTF">2018-01-16T09:00:00Z</dcterms:created>
  <dcterms:modified xsi:type="dcterms:W3CDTF">2018-01-16T09:00:00Z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7" name="FSC#SKEDITIONSLOVLEX@103.510:rezortcislopredpis">
    <vt:lpwstr>3692/2016-410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LP/2016/1000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  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2. 11. 2016</vt:lpwstr>
  </property>
  <property fmtid="{D5CDD505-2E9C-101B-9397-08002B2CF9AE}" pid="49" name="FSC#SKEDITIONSLOVLEX@103.510:AttrDateDocPropUkonceniePKK">
    <vt:lpwstr>16. 11. 2016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56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57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30" name="FSC#COOSYSTEM@1.1:Container">
    <vt:lpwstr>COO.2145.1000.3.1692010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