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4E" w:rsidRPr="00E130AA" w:rsidRDefault="00D1544E" w:rsidP="00D154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44E" w:rsidRPr="00E130AA" w:rsidRDefault="00D1544E" w:rsidP="00D154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130AA">
        <w:rPr>
          <w:rFonts w:ascii="Times New Roman" w:hAnsi="Times New Roman"/>
          <w:noProof/>
          <w:sz w:val="24"/>
          <w:szCs w:val="24"/>
          <w:lang w:eastAsia="zh-TW"/>
        </w:rPr>
        <w:drawing>
          <wp:inline distT="0" distB="0" distL="0" distR="0" wp14:anchorId="16264E5B" wp14:editId="5698BE84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D1544E" w:rsidRPr="00E130AA" w:rsidTr="008C6F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44E" w:rsidRPr="00E130AA" w:rsidRDefault="00D1544E" w:rsidP="008C6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A">
              <w:rPr>
                <w:rFonts w:ascii="Times New Roman" w:hAnsi="Times New Roman"/>
                <w:sz w:val="24"/>
                <w:szCs w:val="24"/>
              </w:rPr>
              <w:t>NÁVRH</w:t>
            </w:r>
          </w:p>
        </w:tc>
      </w:tr>
      <w:tr w:rsidR="00D1544E" w:rsidRPr="00E130AA" w:rsidTr="008C6F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44E" w:rsidRPr="00E130AA" w:rsidRDefault="00D1544E" w:rsidP="008C6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A">
              <w:rPr>
                <w:rFonts w:ascii="Times New Roman" w:hAnsi="Times New Roman"/>
                <w:sz w:val="24"/>
                <w:szCs w:val="24"/>
              </w:rPr>
              <w:t>UZNESENIE VLÁDY SLOVENSKEJ REPUBLIKY</w:t>
            </w:r>
          </w:p>
        </w:tc>
      </w:tr>
      <w:tr w:rsidR="00D1544E" w:rsidRPr="00E130AA" w:rsidTr="008C6F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D1544E" w:rsidRPr="00E130AA" w:rsidTr="008C6F8D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1544E" w:rsidRPr="00E130AA" w:rsidRDefault="00D1544E" w:rsidP="008C6F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0A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D1544E" w:rsidRPr="00E130AA" w:rsidTr="008C6F8D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1544E" w:rsidRPr="00E130AA" w:rsidRDefault="00D1544E" w:rsidP="008C6F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0AA">
                    <w:rPr>
                      <w:rFonts w:ascii="Times New Roman" w:hAnsi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:rsidR="00D1544E" w:rsidRPr="00E130AA" w:rsidRDefault="00D1544E" w:rsidP="008C6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4E" w:rsidRPr="00E130AA" w:rsidTr="008C6F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44E" w:rsidRPr="00E130AA" w:rsidRDefault="00D1544E" w:rsidP="008C6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44E" w:rsidRDefault="00D1544E" w:rsidP="00D154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30AA">
        <w:rPr>
          <w:rFonts w:ascii="Times New Roman" w:hAnsi="Times New Roman"/>
          <w:b/>
          <w:bCs/>
          <w:sz w:val="24"/>
          <w:szCs w:val="24"/>
        </w:rPr>
        <w:t>k nariadeniu vlády Slovenskej republiky, ktorým sa ustanovuje výška úhrady zdravotnej poisťovne za poskytovanie zubno-lekárskej pohotovostnej služby</w:t>
      </w:r>
      <w:r w:rsidR="0046761C">
        <w:rPr>
          <w:rFonts w:ascii="Times New Roman" w:hAnsi="Times New Roman"/>
          <w:b/>
          <w:bCs/>
          <w:sz w:val="24"/>
          <w:szCs w:val="24"/>
        </w:rPr>
        <w:t xml:space="preserve">                     a</w:t>
      </w:r>
      <w:r w:rsidRPr="00E130AA">
        <w:rPr>
          <w:rFonts w:ascii="Times New Roman" w:hAnsi="Times New Roman"/>
          <w:b/>
          <w:bCs/>
          <w:sz w:val="24"/>
          <w:szCs w:val="24"/>
        </w:rPr>
        <w:t xml:space="preserve"> ambulantnej pohotovostnej služby, spôsob výpočtu a pravidlá výpočtu týchto úhrad</w:t>
      </w:r>
    </w:p>
    <w:p w:rsidR="0046761C" w:rsidRDefault="0046761C" w:rsidP="00D154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761C" w:rsidRPr="00E130AA" w:rsidRDefault="0046761C" w:rsidP="00D154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544E" w:rsidRPr="00E130AA" w:rsidRDefault="00D1544E" w:rsidP="00D15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D1544E" w:rsidRPr="00E130AA" w:rsidTr="008C6F8D">
        <w:trPr>
          <w:tblCellSpacing w:w="15" w:type="dxa"/>
        </w:trPr>
        <w:tc>
          <w:tcPr>
            <w:tcW w:w="1697" w:type="dxa"/>
            <w:hideMark/>
          </w:tcPr>
          <w:p w:rsidR="00D1544E" w:rsidRPr="00E130AA" w:rsidRDefault="00D1544E" w:rsidP="008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AA">
              <w:rPr>
                <w:rFonts w:ascii="Times New Roman" w:hAnsi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D1544E" w:rsidRPr="00E130AA" w:rsidRDefault="00D1544E" w:rsidP="008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4E" w:rsidRPr="00E130AA" w:rsidTr="008C6F8D">
        <w:trPr>
          <w:tblCellSpacing w:w="15" w:type="dxa"/>
        </w:trPr>
        <w:tc>
          <w:tcPr>
            <w:tcW w:w="1697" w:type="dxa"/>
            <w:hideMark/>
          </w:tcPr>
          <w:p w:rsidR="00D1544E" w:rsidRPr="00E130AA" w:rsidRDefault="00D1544E" w:rsidP="008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AA">
              <w:rPr>
                <w:rFonts w:ascii="Times New Roman" w:hAnsi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D1544E" w:rsidRPr="00E130AA" w:rsidRDefault="00D1544E" w:rsidP="008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A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130AA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E130A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30AA">
              <w:rPr>
                <w:rFonts w:ascii="Times New Roman" w:hAnsi="Times New Roman"/>
                <w:sz w:val="24"/>
                <w:szCs w:val="24"/>
              </w:rPr>
              <w:t>minister zdravotníctva Slovenskej republiky</w:t>
            </w:r>
            <w:r w:rsidRPr="00E130A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1544E" w:rsidRPr="00E130AA" w:rsidRDefault="0046761C" w:rsidP="00D154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D1544E" w:rsidRPr="00E130AA" w:rsidRDefault="00D1544E" w:rsidP="00D15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44E" w:rsidRPr="00E130AA" w:rsidRDefault="00D1544E" w:rsidP="00D154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30AA">
        <w:rPr>
          <w:rFonts w:ascii="Times New Roman" w:hAnsi="Times New Roman"/>
          <w:b/>
          <w:sz w:val="24"/>
          <w:szCs w:val="24"/>
        </w:rPr>
        <w:t>Vláda</w:t>
      </w:r>
    </w:p>
    <w:p w:rsidR="00D1544E" w:rsidRPr="00E130AA" w:rsidRDefault="00D1544E" w:rsidP="00D15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44E" w:rsidRPr="00E130AA" w:rsidRDefault="00D1544E" w:rsidP="00D15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D1544E" w:rsidRPr="00E130AA" w:rsidTr="008C6F8D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544E" w:rsidRPr="00E130AA" w:rsidRDefault="00D1544E" w:rsidP="008C6F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0AA">
              <w:rPr>
                <w:rFonts w:ascii="Times New Roman" w:hAnsi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544E" w:rsidRPr="00E130AA" w:rsidRDefault="00D1544E" w:rsidP="008C6F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0AA">
              <w:rPr>
                <w:rFonts w:ascii="Times New Roman" w:hAnsi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D1544E" w:rsidRPr="00E130AA" w:rsidTr="008C6F8D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544E" w:rsidRPr="00E130AA" w:rsidRDefault="00D1544E" w:rsidP="008C6F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544E" w:rsidRPr="00E130AA" w:rsidRDefault="00D1544E" w:rsidP="008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AA">
              <w:rPr>
                <w:rFonts w:ascii="Times New Roman" w:hAnsi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544E" w:rsidRPr="00E130AA" w:rsidRDefault="00D1544E" w:rsidP="00467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0AA">
              <w:rPr>
                <w:rFonts w:ascii="Times New Roman" w:hAnsi="Times New Roman"/>
                <w:sz w:val="24"/>
                <w:szCs w:val="24"/>
              </w:rPr>
              <w:t>návrh nariadenia vlády Slovenskej republiky, ktorým ustanovuje výška úhrady zdravotnej poisťovne za poskytovanie zubno-lekárskej pohotovostnej služby</w:t>
            </w:r>
            <w:r w:rsidR="0046761C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E130AA">
              <w:rPr>
                <w:rFonts w:ascii="Times New Roman" w:hAnsi="Times New Roman"/>
                <w:sz w:val="24"/>
                <w:szCs w:val="24"/>
              </w:rPr>
              <w:t xml:space="preserve"> ambulantnej pohotovostnej služby, spôsob výpočtu a pravidlá výpočtu týchto úhrad;</w:t>
            </w:r>
          </w:p>
        </w:tc>
      </w:tr>
      <w:tr w:rsidR="00D1544E" w:rsidRPr="00E130AA" w:rsidTr="008C6F8D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44E" w:rsidRPr="00E130AA" w:rsidRDefault="00D1544E" w:rsidP="008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4E" w:rsidRPr="00E130AA" w:rsidTr="008C6F8D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544E" w:rsidRPr="00E130AA" w:rsidRDefault="00D1544E" w:rsidP="008C6F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0AA">
              <w:rPr>
                <w:rFonts w:ascii="Times New Roman" w:hAnsi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544E" w:rsidRPr="00E130AA" w:rsidRDefault="00D1544E" w:rsidP="008C6F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0AA">
              <w:rPr>
                <w:rFonts w:ascii="Times New Roman" w:hAnsi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D1544E" w:rsidRPr="00E130AA" w:rsidTr="008C6F8D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544E" w:rsidRPr="00E130AA" w:rsidRDefault="00D1544E" w:rsidP="008C6F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544E" w:rsidRPr="00E130AA" w:rsidRDefault="00D1544E" w:rsidP="008C6F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0AA">
              <w:rPr>
                <w:rFonts w:ascii="Times New Roman" w:hAnsi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D1544E" w:rsidRPr="00E130AA" w:rsidTr="008C6F8D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544E" w:rsidRPr="00E130AA" w:rsidRDefault="00D1544E" w:rsidP="008C6F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544E" w:rsidRPr="00E130AA" w:rsidRDefault="00D1544E" w:rsidP="008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0AA">
              <w:rPr>
                <w:rFonts w:ascii="Times New Roman" w:hAnsi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1544E" w:rsidRPr="00E130AA" w:rsidRDefault="00D1544E" w:rsidP="00E13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0AA">
              <w:rPr>
                <w:rFonts w:ascii="Times New Roman" w:hAnsi="Times New Roman"/>
                <w:sz w:val="24"/>
                <w:szCs w:val="24"/>
              </w:rPr>
              <w:t>zabezpečiť uverejnenie nariadenia vlády Slovenskej republiky v Zbier</w:t>
            </w:r>
            <w:r w:rsidR="00515284">
              <w:rPr>
                <w:rFonts w:ascii="Times New Roman" w:hAnsi="Times New Roman"/>
                <w:sz w:val="24"/>
                <w:szCs w:val="24"/>
              </w:rPr>
              <w:t>ke zákonov Slovenskej republiky</w:t>
            </w:r>
          </w:p>
        </w:tc>
      </w:tr>
      <w:tr w:rsidR="00D1544E" w:rsidRPr="00E130AA" w:rsidTr="008C6F8D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44E" w:rsidRDefault="00515284" w:rsidP="00E130AA">
            <w:pPr>
              <w:spacing w:after="0" w:line="240" w:lineRule="auto"/>
              <w:ind w:firstLine="14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</w:t>
            </w:r>
            <w:r w:rsidR="00E130AA">
              <w:rPr>
                <w:rFonts w:ascii="Times New Roman" w:hAnsi="Times New Roman"/>
                <w:sz w:val="24"/>
                <w:szCs w:val="24"/>
              </w:rPr>
              <w:t>1. marca 2018</w:t>
            </w:r>
          </w:p>
          <w:p w:rsidR="0046761C" w:rsidRDefault="0046761C" w:rsidP="00E130AA">
            <w:pPr>
              <w:spacing w:after="0" w:line="240" w:lineRule="auto"/>
              <w:ind w:firstLine="1445"/>
              <w:rPr>
                <w:rFonts w:ascii="Times New Roman" w:hAnsi="Times New Roman"/>
                <w:sz w:val="24"/>
                <w:szCs w:val="24"/>
              </w:rPr>
            </w:pPr>
          </w:p>
          <w:p w:rsidR="0046761C" w:rsidRDefault="0046761C" w:rsidP="00E130AA">
            <w:pPr>
              <w:spacing w:after="0" w:line="240" w:lineRule="auto"/>
              <w:ind w:firstLine="1445"/>
              <w:rPr>
                <w:rFonts w:ascii="Times New Roman" w:hAnsi="Times New Roman"/>
                <w:sz w:val="24"/>
                <w:szCs w:val="24"/>
              </w:rPr>
            </w:pPr>
          </w:p>
          <w:p w:rsidR="0046761C" w:rsidRDefault="0046761C" w:rsidP="00E130AA">
            <w:pPr>
              <w:spacing w:after="0" w:line="240" w:lineRule="auto"/>
              <w:ind w:firstLine="1445"/>
              <w:rPr>
                <w:rFonts w:ascii="Times New Roman" w:hAnsi="Times New Roman"/>
                <w:sz w:val="24"/>
                <w:szCs w:val="24"/>
              </w:rPr>
            </w:pPr>
          </w:p>
          <w:p w:rsidR="0046761C" w:rsidRPr="00E130AA" w:rsidRDefault="0046761C" w:rsidP="00E130AA">
            <w:pPr>
              <w:spacing w:after="0" w:line="240" w:lineRule="auto"/>
              <w:ind w:firstLine="144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7441"/>
      </w:tblGrid>
      <w:tr w:rsidR="00D1544E" w:rsidRPr="00E130AA" w:rsidTr="008C6F8D">
        <w:trPr>
          <w:cantSplit/>
        </w:trPr>
        <w:tc>
          <w:tcPr>
            <w:tcW w:w="1630" w:type="dxa"/>
          </w:tcPr>
          <w:p w:rsidR="00D1544E" w:rsidRPr="00E130AA" w:rsidRDefault="00D1544E" w:rsidP="008C6F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30AA">
              <w:rPr>
                <w:rFonts w:ascii="Times New Roman" w:hAnsi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441" w:type="dxa"/>
          </w:tcPr>
          <w:p w:rsidR="00D1544E" w:rsidRPr="00E130AA" w:rsidRDefault="00D1544E" w:rsidP="008C6F8D">
            <w:pPr>
              <w:rPr>
                <w:rFonts w:ascii="Times New Roman" w:hAnsi="Times New Roman"/>
                <w:sz w:val="24"/>
                <w:szCs w:val="24"/>
              </w:rPr>
            </w:pPr>
            <w:r w:rsidRPr="00E130AA">
              <w:rPr>
                <w:rFonts w:ascii="Times New Roman" w:hAnsi="Times New Roman"/>
                <w:sz w:val="24"/>
                <w:szCs w:val="24"/>
              </w:rPr>
              <w:t>predseda vlády Slovenskej republiky</w:t>
            </w:r>
          </w:p>
        </w:tc>
      </w:tr>
      <w:tr w:rsidR="00D1544E" w:rsidRPr="00E130AA" w:rsidTr="008C6F8D">
        <w:trPr>
          <w:cantSplit/>
        </w:trPr>
        <w:tc>
          <w:tcPr>
            <w:tcW w:w="1630" w:type="dxa"/>
          </w:tcPr>
          <w:p w:rsidR="00D1544E" w:rsidRPr="00E130AA" w:rsidRDefault="00D1544E" w:rsidP="008C6F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1" w:type="dxa"/>
          </w:tcPr>
          <w:p w:rsidR="00D1544E" w:rsidRPr="00E130AA" w:rsidRDefault="00D1544E" w:rsidP="008C6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9A9" w:rsidRPr="00E130AA" w:rsidRDefault="00BE59A9" w:rsidP="00E130AA">
      <w:pPr>
        <w:rPr>
          <w:rFonts w:ascii="Times New Roman" w:hAnsi="Times New Roman"/>
          <w:sz w:val="24"/>
          <w:szCs w:val="24"/>
        </w:rPr>
      </w:pPr>
    </w:p>
    <w:sectPr w:rsidR="00BE59A9" w:rsidRPr="00E1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4E"/>
    <w:rsid w:val="00122D00"/>
    <w:rsid w:val="0046761C"/>
    <w:rsid w:val="00515284"/>
    <w:rsid w:val="00633A0F"/>
    <w:rsid w:val="00BE59A9"/>
    <w:rsid w:val="00D1544E"/>
    <w:rsid w:val="00D82134"/>
    <w:rsid w:val="00E1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C397"/>
  <w15:chartTrackingRefBased/>
  <w15:docId w15:val="{A3B47F66-32CB-4DBC-8992-11BCC335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544E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D1544E"/>
    <w:pPr>
      <w:spacing w:after="0" w:line="240" w:lineRule="auto"/>
      <w:jc w:val="left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D1544E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NzovChar">
    <w:name w:val="Názov Char"/>
    <w:basedOn w:val="Predvolenpsmoodseku"/>
    <w:link w:val="Nzov"/>
    <w:rsid w:val="00D1544E"/>
    <w:rPr>
      <w:rFonts w:ascii="Arial" w:eastAsia="Times New Roman" w:hAnsi="Arial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44E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Horňáková Miroslava</dc:creator>
  <cp:keywords/>
  <dc:description/>
  <cp:lastModifiedBy>Martincová Viera</cp:lastModifiedBy>
  <cp:revision>3</cp:revision>
  <cp:lastPrinted>2018-01-25T13:21:00Z</cp:lastPrinted>
  <dcterms:created xsi:type="dcterms:W3CDTF">2018-02-27T09:38:00Z</dcterms:created>
  <dcterms:modified xsi:type="dcterms:W3CDTF">2018-02-27T09:40:00Z</dcterms:modified>
</cp:coreProperties>
</file>