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FC31C7">
        <w:rPr>
          <w:b w:val="0"/>
        </w:rPr>
        <w:t>16.4</w:t>
      </w:r>
      <w:r w:rsidR="00A828C3">
        <w:rPr>
          <w:b w:val="0"/>
        </w:rPr>
        <w:t>.</w:t>
      </w:r>
      <w:r w:rsidR="000E7920">
        <w:rPr>
          <w:b w:val="0"/>
        </w:rPr>
        <w:t>2018</w:t>
      </w:r>
    </w:p>
    <w:p w:rsidR="00F33F5A" w:rsidRPr="00697AF4" w:rsidRDefault="00493D6A" w:rsidP="00493D6A">
      <w:pPr>
        <w:rPr>
          <w:color w:val="FF0000"/>
        </w:rPr>
      </w:pPr>
      <w:r>
        <w:tab/>
      </w:r>
      <w:r>
        <w:tab/>
      </w:r>
      <w:r>
        <w:tab/>
      </w:r>
      <w:r>
        <w:tab/>
      </w:r>
      <w:r>
        <w:tab/>
      </w:r>
      <w:r>
        <w:tab/>
      </w:r>
      <w:r>
        <w:tab/>
      </w:r>
      <w:r>
        <w:tab/>
      </w:r>
      <w:r w:rsidR="00F86C0B">
        <w:t xml:space="preserve">           </w:t>
      </w:r>
      <w:r w:rsidR="004E02A6">
        <w:t>Číslo záznamu:</w:t>
      </w:r>
      <w:r w:rsidR="002B7068">
        <w:t xml:space="preserve"> </w:t>
      </w:r>
      <w:r w:rsidR="00993C0B">
        <w:t>20584/2018</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FC31C7">
        <w:rPr>
          <w:b/>
        </w:rPr>
        <w:t>16.4</w:t>
      </w:r>
      <w:r w:rsidR="00A828C3">
        <w:rPr>
          <w:b/>
        </w:rPr>
        <w:t>.</w:t>
      </w:r>
      <w:r w:rsidR="000E7920">
        <w:rPr>
          <w:b/>
        </w:rPr>
        <w:t>2018</w:t>
      </w:r>
    </w:p>
    <w:p w:rsidR="00F33F5A" w:rsidRDefault="00F33F5A"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AD5699" w:rsidRDefault="00AD5699" w:rsidP="00AD5699">
      <w:pPr>
        <w:rPr>
          <w:b/>
        </w:rPr>
      </w:pPr>
      <w:r>
        <w:rPr>
          <w:b/>
        </w:rPr>
        <w:t>Program:</w:t>
      </w:r>
    </w:p>
    <w:p w:rsidR="00FC31C7" w:rsidRPr="005469FD" w:rsidRDefault="00FC31C7" w:rsidP="00A84DA3">
      <w:pPr>
        <w:pStyle w:val="Odsekzoznamu"/>
        <w:numPr>
          <w:ilvl w:val="0"/>
          <w:numId w:val="4"/>
        </w:numPr>
        <w:spacing w:after="200"/>
        <w:jc w:val="both"/>
        <w:rPr>
          <w:sz w:val="24"/>
          <w:szCs w:val="24"/>
        </w:rPr>
      </w:pPr>
      <w:r w:rsidRPr="005469FD">
        <w:rPr>
          <w:sz w:val="24"/>
          <w:szCs w:val="24"/>
        </w:rPr>
        <w:t>Návrh zákona, ktorým sa mení a dopĺňa zákon č. 506/2009 Z. z. o ochranných známkach v znení neskorších predpisov a ktorým sa menia a dopĺňajú niektoré zákony</w:t>
      </w:r>
    </w:p>
    <w:p w:rsidR="00FC31C7" w:rsidRPr="005469FD" w:rsidRDefault="00FC31C7" w:rsidP="00FC31C7">
      <w:pPr>
        <w:pStyle w:val="Odsekzoznamu"/>
        <w:jc w:val="both"/>
        <w:rPr>
          <w:sz w:val="24"/>
          <w:szCs w:val="24"/>
        </w:rPr>
      </w:pPr>
      <w:r w:rsidRPr="005469FD">
        <w:rPr>
          <w:sz w:val="24"/>
          <w:szCs w:val="24"/>
        </w:rPr>
        <w:t>Predkladá: ÚPV SR</w:t>
      </w:r>
      <w:r w:rsidRPr="005469FD">
        <w:rPr>
          <w:sz w:val="24"/>
          <w:szCs w:val="24"/>
        </w:rPr>
        <w:tab/>
      </w:r>
      <w:r w:rsidRPr="005469FD">
        <w:rPr>
          <w:sz w:val="24"/>
          <w:szCs w:val="24"/>
        </w:rPr>
        <w:tab/>
      </w:r>
      <w:r w:rsidRPr="005469FD">
        <w:rPr>
          <w:sz w:val="24"/>
          <w:szCs w:val="24"/>
        </w:rPr>
        <w:tab/>
      </w:r>
      <w:r w:rsidRPr="005469FD">
        <w:rPr>
          <w:sz w:val="24"/>
          <w:szCs w:val="24"/>
        </w:rPr>
        <w:tab/>
      </w:r>
    </w:p>
    <w:p w:rsidR="00FC31C7" w:rsidRPr="005469FD" w:rsidRDefault="00FC31C7" w:rsidP="00A84DA3">
      <w:pPr>
        <w:pStyle w:val="Odsekzoznamu"/>
        <w:numPr>
          <w:ilvl w:val="0"/>
          <w:numId w:val="4"/>
        </w:numPr>
        <w:jc w:val="both"/>
        <w:rPr>
          <w:sz w:val="24"/>
          <w:szCs w:val="24"/>
        </w:rPr>
      </w:pPr>
      <w:r w:rsidRPr="005469FD">
        <w:rPr>
          <w:sz w:val="24"/>
          <w:szCs w:val="24"/>
        </w:rPr>
        <w:t xml:space="preserve">Návrh zákona, </w:t>
      </w:r>
      <w:r w:rsidRPr="00652876">
        <w:rPr>
          <w:sz w:val="24"/>
          <w:szCs w:val="24"/>
          <w:lang w:eastAsia="cs-CZ"/>
        </w:rPr>
        <w:t xml:space="preserve">ktorým sa mení a dopĺňa zákon č. 578/2004 Z. z. o poskytovateľoch zdravotnej starostlivosti, zdravotníckych pracovníkoch, stavovských organizáciách v zdravotníctve </w:t>
      </w:r>
      <w:r>
        <w:rPr>
          <w:sz w:val="24"/>
          <w:szCs w:val="24"/>
          <w:lang w:eastAsia="cs-CZ"/>
        </w:rPr>
        <w:t xml:space="preserve"> </w:t>
      </w:r>
      <w:r w:rsidRPr="00652876">
        <w:rPr>
          <w:sz w:val="24"/>
          <w:szCs w:val="24"/>
          <w:lang w:eastAsia="cs-CZ"/>
        </w:rPr>
        <w:t>a</w:t>
      </w:r>
      <w:r>
        <w:rPr>
          <w:sz w:val="24"/>
          <w:szCs w:val="24"/>
          <w:lang w:eastAsia="cs-CZ"/>
        </w:rPr>
        <w:t xml:space="preserve"> </w:t>
      </w:r>
      <w:r w:rsidRPr="00652876">
        <w:rPr>
          <w:sz w:val="24"/>
          <w:szCs w:val="24"/>
          <w:lang w:eastAsia="cs-CZ"/>
        </w:rPr>
        <w:t xml:space="preserve"> o zmene a doplnení niektorých zákonov v znení neskorších predpisov a ktorým sa mení zákon č. 576/2004 Z. z. o zdravotnej starostlivosti, službách súvisiacich s poskytovaním zdravotnej starostlivosti a o zmene a doplnení niektorých zákonov v znení neskorších predpisov</w:t>
      </w:r>
    </w:p>
    <w:p w:rsidR="00FC31C7" w:rsidRPr="005469FD" w:rsidRDefault="00FC31C7" w:rsidP="00FC31C7">
      <w:pPr>
        <w:pStyle w:val="Odsekzoznamu"/>
        <w:jc w:val="both"/>
        <w:rPr>
          <w:sz w:val="24"/>
          <w:szCs w:val="24"/>
        </w:rPr>
      </w:pPr>
      <w:r w:rsidRPr="005469FD">
        <w:rPr>
          <w:sz w:val="24"/>
          <w:szCs w:val="24"/>
        </w:rPr>
        <w:t>Predkladá: MZ SR</w:t>
      </w:r>
      <w:r w:rsidRPr="005469FD">
        <w:rPr>
          <w:sz w:val="24"/>
          <w:szCs w:val="24"/>
        </w:rPr>
        <w:tab/>
      </w:r>
      <w:r w:rsidRPr="005469FD">
        <w:rPr>
          <w:sz w:val="24"/>
          <w:szCs w:val="24"/>
        </w:rPr>
        <w:tab/>
      </w:r>
      <w:r w:rsidRPr="005469FD">
        <w:rPr>
          <w:sz w:val="24"/>
          <w:szCs w:val="24"/>
        </w:rPr>
        <w:tab/>
      </w:r>
      <w:r w:rsidRPr="005469FD">
        <w:rPr>
          <w:sz w:val="24"/>
          <w:szCs w:val="24"/>
        </w:rPr>
        <w:tab/>
      </w:r>
      <w:r w:rsidRPr="005469FD">
        <w:rPr>
          <w:sz w:val="24"/>
          <w:szCs w:val="24"/>
        </w:rPr>
        <w:tab/>
      </w:r>
    </w:p>
    <w:p w:rsidR="00FC31C7" w:rsidRPr="005469FD" w:rsidRDefault="00FC31C7" w:rsidP="00A84DA3">
      <w:pPr>
        <w:pStyle w:val="Odsekzoznamu"/>
        <w:numPr>
          <w:ilvl w:val="0"/>
          <w:numId w:val="4"/>
        </w:numPr>
        <w:jc w:val="both"/>
        <w:rPr>
          <w:sz w:val="24"/>
          <w:szCs w:val="24"/>
        </w:rPr>
      </w:pPr>
      <w:r w:rsidRPr="005469FD">
        <w:rPr>
          <w:sz w:val="24"/>
          <w:szCs w:val="24"/>
        </w:rPr>
        <w:t>Návrh zákona, ktorým sa mení a dopĺňa zákon č. 61/2015 Z. z. o odbornom vzdelávaní a príprave a o zmene a doplnení niektorých zákonov</w:t>
      </w:r>
    </w:p>
    <w:p w:rsidR="00FC31C7" w:rsidRPr="005469FD" w:rsidRDefault="00FC31C7" w:rsidP="00FC31C7">
      <w:pPr>
        <w:pStyle w:val="Odsekzoznamu"/>
        <w:jc w:val="both"/>
        <w:rPr>
          <w:sz w:val="24"/>
          <w:szCs w:val="24"/>
        </w:rPr>
      </w:pPr>
      <w:r w:rsidRPr="005469FD">
        <w:rPr>
          <w:sz w:val="24"/>
          <w:szCs w:val="24"/>
        </w:rPr>
        <w:t>Predkladá: MŠVVŠ SR</w:t>
      </w:r>
      <w:r w:rsidRPr="005469FD">
        <w:rPr>
          <w:sz w:val="24"/>
          <w:szCs w:val="24"/>
        </w:rPr>
        <w:tab/>
      </w:r>
      <w:r w:rsidRPr="005469FD">
        <w:rPr>
          <w:sz w:val="24"/>
          <w:szCs w:val="24"/>
        </w:rPr>
        <w:tab/>
      </w:r>
      <w:r w:rsidRPr="005469FD">
        <w:rPr>
          <w:sz w:val="24"/>
          <w:szCs w:val="24"/>
        </w:rPr>
        <w:tab/>
      </w:r>
    </w:p>
    <w:p w:rsidR="00FC31C7" w:rsidRPr="005469FD" w:rsidRDefault="00FC31C7" w:rsidP="00A84DA3">
      <w:pPr>
        <w:pStyle w:val="Odsekzoznamu"/>
        <w:numPr>
          <w:ilvl w:val="0"/>
          <w:numId w:val="4"/>
        </w:numPr>
        <w:spacing w:after="200"/>
        <w:jc w:val="both"/>
        <w:rPr>
          <w:bCs/>
          <w:sz w:val="24"/>
          <w:szCs w:val="24"/>
        </w:rPr>
      </w:pPr>
      <w:r w:rsidRPr="005469FD">
        <w:rPr>
          <w:bCs/>
          <w:sz w:val="24"/>
          <w:szCs w:val="24"/>
        </w:rPr>
        <w:t xml:space="preserve">Návrh zákona, ktorým sa mení a dopĺňa zákon č. 185/2015 Z. z. Autorský zákon v znení zákona č. 125/2016 Z. z. a ktorým sa menia a dopĺňajú niektoré zákony </w:t>
      </w:r>
    </w:p>
    <w:p w:rsidR="00FC31C7" w:rsidRPr="005469FD" w:rsidRDefault="00FC31C7" w:rsidP="00FC31C7">
      <w:pPr>
        <w:pStyle w:val="Odsekzoznamu"/>
        <w:jc w:val="both"/>
        <w:rPr>
          <w:sz w:val="24"/>
          <w:szCs w:val="24"/>
        </w:rPr>
      </w:pPr>
      <w:r w:rsidRPr="005469FD">
        <w:rPr>
          <w:sz w:val="24"/>
          <w:szCs w:val="24"/>
        </w:rPr>
        <w:t>Predkladá: MK SR</w:t>
      </w:r>
    </w:p>
    <w:p w:rsidR="00FC31C7" w:rsidRPr="005469FD" w:rsidRDefault="00FC31C7" w:rsidP="00A84DA3">
      <w:pPr>
        <w:pStyle w:val="Odsekzoznamu"/>
        <w:numPr>
          <w:ilvl w:val="0"/>
          <w:numId w:val="1"/>
        </w:numPr>
        <w:jc w:val="both"/>
        <w:rPr>
          <w:sz w:val="24"/>
          <w:szCs w:val="24"/>
        </w:rPr>
      </w:pPr>
      <w:r w:rsidRPr="005469FD">
        <w:rPr>
          <w:sz w:val="24"/>
          <w:szCs w:val="24"/>
        </w:rPr>
        <w:t>Národný program reforiem Slovenskej republiky</w:t>
      </w:r>
      <w:r w:rsidR="003C22D7">
        <w:rPr>
          <w:sz w:val="24"/>
          <w:szCs w:val="24"/>
        </w:rPr>
        <w:t xml:space="preserve"> 2018</w:t>
      </w:r>
    </w:p>
    <w:p w:rsidR="00FC31C7" w:rsidRPr="005469FD" w:rsidRDefault="00FC31C7" w:rsidP="00FC31C7">
      <w:pPr>
        <w:ind w:firstLine="595"/>
        <w:jc w:val="both"/>
      </w:pPr>
      <w:r>
        <w:t xml:space="preserve">  </w:t>
      </w:r>
      <w:r w:rsidRPr="005469FD">
        <w:t>Predkladá: MF SR</w:t>
      </w:r>
      <w:r w:rsidRPr="005469FD">
        <w:tab/>
      </w:r>
      <w:r w:rsidRPr="005469FD">
        <w:tab/>
      </w:r>
      <w:r w:rsidRPr="005469FD">
        <w:tab/>
      </w:r>
      <w:r w:rsidRPr="005469FD">
        <w:tab/>
      </w:r>
    </w:p>
    <w:p w:rsidR="00FC31C7" w:rsidRPr="005469FD" w:rsidRDefault="00FC31C7" w:rsidP="00A84DA3">
      <w:pPr>
        <w:pStyle w:val="Odsekzoznamu"/>
        <w:numPr>
          <w:ilvl w:val="0"/>
          <w:numId w:val="1"/>
        </w:numPr>
        <w:jc w:val="both"/>
        <w:rPr>
          <w:sz w:val="24"/>
          <w:szCs w:val="24"/>
        </w:rPr>
      </w:pPr>
      <w:r w:rsidRPr="005469FD">
        <w:rPr>
          <w:sz w:val="24"/>
          <w:szCs w:val="24"/>
        </w:rPr>
        <w:t>Návrh zákona, ktorým sa mení a dopĺňa zákon č. 39/2015 Z. z. o poisťovníctve a o zmene a doplnení niektorých zákonov  v znení neskorších predpisov</w:t>
      </w:r>
      <w:r w:rsidR="003C22D7">
        <w:rPr>
          <w:sz w:val="24"/>
          <w:szCs w:val="24"/>
        </w:rPr>
        <w:t xml:space="preserve"> a ktorým sa menia a dopĺňajú niektoré zákony</w:t>
      </w:r>
    </w:p>
    <w:p w:rsidR="00FC31C7" w:rsidRPr="005469FD" w:rsidRDefault="00FC31C7" w:rsidP="00FC31C7">
      <w:pPr>
        <w:pStyle w:val="Odsekzoznamu"/>
        <w:jc w:val="both"/>
        <w:rPr>
          <w:sz w:val="24"/>
          <w:szCs w:val="24"/>
        </w:rPr>
      </w:pPr>
      <w:r w:rsidRPr="005469FD">
        <w:rPr>
          <w:sz w:val="24"/>
          <w:szCs w:val="24"/>
        </w:rPr>
        <w:t>Predkladá: MF SR</w:t>
      </w:r>
      <w:r w:rsidRPr="005469FD">
        <w:rPr>
          <w:sz w:val="24"/>
          <w:szCs w:val="24"/>
        </w:rPr>
        <w:tab/>
      </w:r>
      <w:r w:rsidRPr="005469FD">
        <w:rPr>
          <w:sz w:val="24"/>
          <w:szCs w:val="24"/>
        </w:rPr>
        <w:tab/>
      </w:r>
      <w:r w:rsidRPr="005469FD">
        <w:rPr>
          <w:sz w:val="24"/>
          <w:szCs w:val="24"/>
        </w:rPr>
        <w:tab/>
      </w:r>
      <w:r w:rsidRPr="005469FD">
        <w:rPr>
          <w:sz w:val="24"/>
          <w:szCs w:val="24"/>
        </w:rPr>
        <w:tab/>
      </w:r>
    </w:p>
    <w:p w:rsidR="00FC31C7" w:rsidRPr="005469FD" w:rsidRDefault="00FC31C7" w:rsidP="00A84DA3">
      <w:pPr>
        <w:pStyle w:val="Odsekzoznamu"/>
        <w:numPr>
          <w:ilvl w:val="0"/>
          <w:numId w:val="1"/>
        </w:numPr>
        <w:jc w:val="both"/>
        <w:rPr>
          <w:sz w:val="24"/>
          <w:szCs w:val="24"/>
        </w:rPr>
      </w:pPr>
      <w:r w:rsidRPr="005469FD">
        <w:rPr>
          <w:sz w:val="24"/>
          <w:szCs w:val="24"/>
        </w:rPr>
        <w:t>Návrh zákona o dani z</w:t>
      </w:r>
      <w:r w:rsidR="00561C46">
        <w:rPr>
          <w:sz w:val="24"/>
          <w:szCs w:val="24"/>
        </w:rPr>
        <w:t> </w:t>
      </w:r>
      <w:r w:rsidRPr="005469FD">
        <w:rPr>
          <w:sz w:val="24"/>
          <w:szCs w:val="24"/>
        </w:rPr>
        <w:t>poistenia</w:t>
      </w:r>
      <w:r w:rsidR="00561C46">
        <w:rPr>
          <w:sz w:val="24"/>
          <w:szCs w:val="24"/>
        </w:rPr>
        <w:t xml:space="preserve"> </w:t>
      </w:r>
      <w:r w:rsidR="00561C46" w:rsidRPr="00561C46">
        <w:rPr>
          <w:sz w:val="24"/>
          <w:szCs w:val="24"/>
        </w:rPr>
        <w:t>a o zmene a doplnení niektorých zákonov</w:t>
      </w:r>
    </w:p>
    <w:p w:rsidR="00FC31C7" w:rsidRPr="005469FD" w:rsidRDefault="00FC31C7" w:rsidP="00FC31C7">
      <w:pPr>
        <w:pStyle w:val="Odsekzoznamu"/>
        <w:jc w:val="both"/>
        <w:rPr>
          <w:sz w:val="24"/>
          <w:szCs w:val="24"/>
        </w:rPr>
      </w:pPr>
      <w:r w:rsidRPr="005469FD">
        <w:rPr>
          <w:sz w:val="24"/>
          <w:szCs w:val="24"/>
        </w:rPr>
        <w:t>Predkladá: MF SR</w:t>
      </w:r>
      <w:r w:rsidRPr="005469FD">
        <w:rPr>
          <w:sz w:val="24"/>
          <w:szCs w:val="24"/>
        </w:rPr>
        <w:tab/>
      </w:r>
      <w:r w:rsidRPr="005469FD">
        <w:rPr>
          <w:sz w:val="24"/>
          <w:szCs w:val="24"/>
        </w:rPr>
        <w:tab/>
      </w:r>
      <w:r w:rsidRPr="005469FD">
        <w:rPr>
          <w:sz w:val="24"/>
          <w:szCs w:val="24"/>
        </w:rPr>
        <w:tab/>
      </w:r>
      <w:r w:rsidRPr="005469FD">
        <w:rPr>
          <w:sz w:val="24"/>
          <w:szCs w:val="24"/>
        </w:rPr>
        <w:tab/>
      </w:r>
    </w:p>
    <w:p w:rsidR="00FC31C7" w:rsidRPr="005469FD" w:rsidRDefault="00FC31C7" w:rsidP="00A84DA3">
      <w:pPr>
        <w:pStyle w:val="Odsekzoznamu"/>
        <w:numPr>
          <w:ilvl w:val="0"/>
          <w:numId w:val="1"/>
        </w:numPr>
        <w:jc w:val="both"/>
        <w:rPr>
          <w:sz w:val="24"/>
          <w:szCs w:val="24"/>
        </w:rPr>
      </w:pPr>
      <w:r w:rsidRPr="005469FD">
        <w:rPr>
          <w:sz w:val="24"/>
          <w:szCs w:val="24"/>
        </w:rPr>
        <w:t xml:space="preserve">Návrh zákona, </w:t>
      </w:r>
      <w:r w:rsidRPr="005469FD">
        <w:rPr>
          <w:bCs/>
          <w:sz w:val="24"/>
          <w:szCs w:val="24"/>
        </w:rPr>
        <w:t>ktorým sa mení a dopĺňa zákon č. 447/2008 Z. z. o peňažných príspevkoch na kompenzáciu ťažkého zdravotného postihnutia a o zmene a doplnení niektorých zákonov v znení neskorších predpisov a ktorým sa mení a dopĺňa zákon č. 461/2003 Z. z. o sociálnom poistení v znení neskorších predpisov</w:t>
      </w:r>
    </w:p>
    <w:p w:rsidR="00FC31C7" w:rsidRPr="005469FD" w:rsidRDefault="00FC31C7" w:rsidP="00FC31C7">
      <w:pPr>
        <w:pStyle w:val="Odsekzoznamu"/>
        <w:jc w:val="both"/>
        <w:rPr>
          <w:sz w:val="24"/>
          <w:szCs w:val="24"/>
        </w:rPr>
      </w:pPr>
      <w:r w:rsidRPr="005469FD">
        <w:rPr>
          <w:sz w:val="24"/>
          <w:szCs w:val="24"/>
        </w:rPr>
        <w:t>Predkladá: MPSVR SR</w:t>
      </w:r>
      <w:r w:rsidRPr="005469FD">
        <w:rPr>
          <w:sz w:val="24"/>
          <w:szCs w:val="24"/>
        </w:rPr>
        <w:tab/>
      </w:r>
      <w:r w:rsidRPr="005469FD">
        <w:rPr>
          <w:sz w:val="24"/>
          <w:szCs w:val="24"/>
        </w:rPr>
        <w:tab/>
      </w:r>
      <w:r w:rsidRPr="005469FD">
        <w:rPr>
          <w:sz w:val="24"/>
          <w:szCs w:val="24"/>
        </w:rPr>
        <w:tab/>
      </w:r>
    </w:p>
    <w:p w:rsidR="00FC31C7" w:rsidRPr="005469FD" w:rsidRDefault="00FC31C7" w:rsidP="00A84DA3">
      <w:pPr>
        <w:pStyle w:val="Odsekzoznamu"/>
        <w:numPr>
          <w:ilvl w:val="0"/>
          <w:numId w:val="4"/>
        </w:numPr>
        <w:spacing w:after="200"/>
        <w:jc w:val="both"/>
        <w:rPr>
          <w:sz w:val="24"/>
          <w:szCs w:val="24"/>
        </w:rPr>
      </w:pPr>
      <w:r w:rsidRPr="005469FD">
        <w:rPr>
          <w:bCs/>
          <w:sz w:val="24"/>
          <w:szCs w:val="24"/>
        </w:rPr>
        <w:t>Informatívna správa o vyhľadávaní a potieraní nelegálnej práce a nelegálneho zamestnávania za rok 2017</w:t>
      </w:r>
    </w:p>
    <w:p w:rsidR="00FC31C7" w:rsidRPr="005469FD" w:rsidRDefault="00FC31C7" w:rsidP="00FC31C7">
      <w:pPr>
        <w:pStyle w:val="Odsekzoznamu"/>
        <w:jc w:val="both"/>
        <w:rPr>
          <w:sz w:val="24"/>
          <w:szCs w:val="24"/>
        </w:rPr>
      </w:pPr>
      <w:r w:rsidRPr="005469FD">
        <w:rPr>
          <w:sz w:val="24"/>
          <w:szCs w:val="24"/>
        </w:rPr>
        <w:t>Predkladá: MPSVR SR</w:t>
      </w:r>
    </w:p>
    <w:p w:rsidR="00FC31C7" w:rsidRDefault="00FC31C7" w:rsidP="00A84DA3">
      <w:pPr>
        <w:pStyle w:val="Odsekzoznamu"/>
        <w:numPr>
          <w:ilvl w:val="0"/>
          <w:numId w:val="4"/>
        </w:numPr>
        <w:tabs>
          <w:tab w:val="left" w:pos="4253"/>
        </w:tabs>
        <w:jc w:val="both"/>
        <w:rPr>
          <w:sz w:val="24"/>
          <w:szCs w:val="24"/>
        </w:rPr>
      </w:pPr>
      <w:r w:rsidRPr="00721CA8">
        <w:rPr>
          <w:sz w:val="24"/>
          <w:szCs w:val="24"/>
        </w:rPr>
        <w:lastRenderedPageBreak/>
        <w:t xml:space="preserve">Návrh </w:t>
      </w:r>
      <w:bookmarkStart w:id="0" w:name="_GoBack"/>
      <w:bookmarkEnd w:id="0"/>
      <w:r w:rsidRPr="00721CA8">
        <w:rPr>
          <w:sz w:val="24"/>
          <w:szCs w:val="24"/>
        </w:rPr>
        <w:t>zákona č. 39/2013 Z. z. o integrovanej prevencii a kontrole znečisťovania životného prostredia a o zmene a doplnení niektorých zákonov</w:t>
      </w:r>
    </w:p>
    <w:p w:rsidR="00FC31C7" w:rsidRDefault="00FC31C7" w:rsidP="00BB20D0">
      <w:pPr>
        <w:pStyle w:val="Odsekzoznamu"/>
        <w:jc w:val="both"/>
        <w:rPr>
          <w:sz w:val="24"/>
          <w:szCs w:val="24"/>
        </w:rPr>
      </w:pPr>
      <w:r w:rsidRPr="005469FD">
        <w:rPr>
          <w:sz w:val="24"/>
          <w:szCs w:val="24"/>
        </w:rPr>
        <w:t>Predkladá: M</w:t>
      </w:r>
      <w:r>
        <w:rPr>
          <w:sz w:val="24"/>
          <w:szCs w:val="24"/>
        </w:rPr>
        <w:t>ŽP</w:t>
      </w:r>
      <w:r w:rsidRPr="005469FD">
        <w:rPr>
          <w:sz w:val="24"/>
          <w:szCs w:val="24"/>
        </w:rPr>
        <w:t xml:space="preserve"> SR</w:t>
      </w:r>
    </w:p>
    <w:p w:rsidR="00BB20D0" w:rsidRDefault="00BB20D0" w:rsidP="00BB20D0">
      <w:pPr>
        <w:tabs>
          <w:tab w:val="left" w:pos="4253"/>
        </w:tabs>
        <w:jc w:val="both"/>
      </w:pPr>
    </w:p>
    <w:p w:rsidR="003B7642" w:rsidRDefault="00830685" w:rsidP="00830685">
      <w:pPr>
        <w:jc w:val="both"/>
        <w:rPr>
          <w:color w:val="FF0000"/>
        </w:rPr>
      </w:pPr>
      <w:r w:rsidRPr="003B7642">
        <w:t>Rokovanie otvoril a viedol predseda rady pán Richter, ktorý privítal členov rady a</w:t>
      </w:r>
      <w:r w:rsidR="00DD19A3" w:rsidRPr="003B7642">
        <w:t> predsedu vlády SR. Predseda vlády pán Pellegrini</w:t>
      </w:r>
      <w:r w:rsidR="00BA2462">
        <w:t>, ktorý</w:t>
      </w:r>
      <w:r w:rsidR="00DD19A3" w:rsidRPr="003B7642">
        <w:t xml:space="preserve"> uviedol, že si ctí sociálny dialóg</w:t>
      </w:r>
      <w:r w:rsidR="003B7642" w:rsidRPr="003B7642">
        <w:t xml:space="preserve"> a vždy keď mu to pracovné povinnosti dovolia sa bude snažiť zúčastňovať rokovaní HSR SR. P</w:t>
      </w:r>
      <w:r w:rsidR="00DD19A3" w:rsidRPr="003B7642">
        <w:t>ostupne sa stretne so sociálnymi partnermi</w:t>
      </w:r>
      <w:r w:rsidR="003B7642" w:rsidRPr="003B7642">
        <w:t>, prvé stretnutie bude už v tomto týždni</w:t>
      </w:r>
      <w:r w:rsidR="00DD19A3" w:rsidRPr="003B7642">
        <w:t>.</w:t>
      </w:r>
      <w:r w:rsidR="003B7642" w:rsidRPr="003B7642">
        <w:t xml:space="preserve"> Chce si vydiskutovať jednotlivé pozície</w:t>
      </w:r>
      <w:r w:rsidR="00BA2462">
        <w:t>,</w:t>
      </w:r>
      <w:r w:rsidR="003B7642">
        <w:t xml:space="preserve"> čo očakáva vláda, čo sociálni par</w:t>
      </w:r>
      <w:r w:rsidR="003B7642" w:rsidRPr="003B7642">
        <w:t>t</w:t>
      </w:r>
      <w:r w:rsidR="003B7642">
        <w:t>n</w:t>
      </w:r>
      <w:r w:rsidR="003B7642" w:rsidRPr="003B7642">
        <w:t>eri.</w:t>
      </w:r>
      <w:r w:rsidR="00E760E1">
        <w:rPr>
          <w:color w:val="FF0000"/>
        </w:rPr>
        <w:t xml:space="preserve"> </w:t>
      </w:r>
      <w:r w:rsidR="003B7642" w:rsidRPr="003B7642">
        <w:t>Je za hľadanie konsenzu</w:t>
      </w:r>
      <w:r w:rsidR="003B7642">
        <w:t xml:space="preserve"> a verí, že spoločne posunieme krajinu dopredu pri udržaní sociálneho zmieru</w:t>
      </w:r>
      <w:r w:rsidR="003B7642" w:rsidRPr="003B7642">
        <w:t>.</w:t>
      </w:r>
      <w:r w:rsidR="003B7642">
        <w:rPr>
          <w:color w:val="FF0000"/>
        </w:rPr>
        <w:t xml:space="preserve"> </w:t>
      </w:r>
    </w:p>
    <w:p w:rsidR="003B7642" w:rsidRDefault="003B7642" w:rsidP="00830685">
      <w:pPr>
        <w:jc w:val="both"/>
        <w:rPr>
          <w:color w:val="FF0000"/>
        </w:rPr>
      </w:pPr>
    </w:p>
    <w:p w:rsidR="00830685" w:rsidRPr="00D75ACE" w:rsidRDefault="00E760E1" w:rsidP="00830685">
      <w:pPr>
        <w:jc w:val="both"/>
      </w:pPr>
      <w:r w:rsidRPr="00D75ACE">
        <w:t>Predseda rady p</w:t>
      </w:r>
      <w:r w:rsidR="00830685" w:rsidRPr="00D75ACE">
        <w:t>ožiadal o doplnenie programu o bod:</w:t>
      </w:r>
    </w:p>
    <w:p w:rsidR="00830685" w:rsidRPr="00D75ACE" w:rsidRDefault="00830685" w:rsidP="00BB20D0">
      <w:pPr>
        <w:tabs>
          <w:tab w:val="left" w:pos="4253"/>
        </w:tabs>
        <w:jc w:val="both"/>
      </w:pPr>
    </w:p>
    <w:p w:rsidR="00BB20D0" w:rsidRPr="00D75ACE" w:rsidRDefault="00BB20D0" w:rsidP="00830685">
      <w:pPr>
        <w:pStyle w:val="Odsekzoznamu"/>
        <w:numPr>
          <w:ilvl w:val="0"/>
          <w:numId w:val="4"/>
        </w:numPr>
        <w:tabs>
          <w:tab w:val="left" w:pos="4253"/>
        </w:tabs>
        <w:jc w:val="both"/>
        <w:rPr>
          <w:sz w:val="24"/>
          <w:szCs w:val="24"/>
        </w:rPr>
      </w:pPr>
      <w:r w:rsidRPr="00D75ACE">
        <w:t xml:space="preserve"> </w:t>
      </w:r>
      <w:r w:rsidRPr="00D75ACE">
        <w:rPr>
          <w:sz w:val="24"/>
          <w:szCs w:val="24"/>
        </w:rPr>
        <w:t xml:space="preserve">Návrh zákona, ktorým sa mení a dopĺňa zákon č. 137/2010 Z. z. o ovzduší v znení </w:t>
      </w:r>
      <w:r w:rsidR="00830685" w:rsidRPr="00D75ACE">
        <w:rPr>
          <w:sz w:val="24"/>
          <w:szCs w:val="24"/>
        </w:rPr>
        <w:t xml:space="preserve"> </w:t>
      </w:r>
      <w:r w:rsidRPr="00D75ACE">
        <w:rPr>
          <w:sz w:val="24"/>
          <w:szCs w:val="24"/>
        </w:rPr>
        <w:t>neskorších predpisov a ktorým sa menia dopĺňajú niektoré zákony</w:t>
      </w:r>
    </w:p>
    <w:p w:rsidR="00830685" w:rsidRPr="00D75ACE" w:rsidRDefault="00830685" w:rsidP="00830685">
      <w:pPr>
        <w:pStyle w:val="Odsekzoznamu"/>
        <w:jc w:val="both"/>
        <w:rPr>
          <w:sz w:val="24"/>
          <w:szCs w:val="24"/>
        </w:rPr>
      </w:pPr>
      <w:r w:rsidRPr="00D75ACE">
        <w:rPr>
          <w:sz w:val="24"/>
          <w:szCs w:val="24"/>
        </w:rPr>
        <w:t>Predkladá: MŽP SR</w:t>
      </w:r>
    </w:p>
    <w:p w:rsidR="00830685" w:rsidRDefault="00830685" w:rsidP="00E760E1">
      <w:pPr>
        <w:tabs>
          <w:tab w:val="left" w:pos="4253"/>
        </w:tabs>
        <w:jc w:val="both"/>
        <w:rPr>
          <w:color w:val="FF0000"/>
        </w:rPr>
      </w:pPr>
    </w:p>
    <w:p w:rsidR="00830685" w:rsidRPr="00D75ACE" w:rsidRDefault="00830685" w:rsidP="007E4A96">
      <w:pPr>
        <w:jc w:val="both"/>
      </w:pPr>
      <w:r w:rsidRPr="00D75ACE">
        <w:t xml:space="preserve">Sociálni partneri súhlasili s navrhnutým programom aj s jeho doplnením. </w:t>
      </w:r>
    </w:p>
    <w:p w:rsidR="00DD19A3" w:rsidRDefault="00DD19A3" w:rsidP="007E4A96">
      <w:pPr>
        <w:jc w:val="both"/>
      </w:pPr>
    </w:p>
    <w:p w:rsidR="00DD19A3" w:rsidRPr="003555F0" w:rsidRDefault="00DD19A3" w:rsidP="00DD19A3">
      <w:pPr>
        <w:jc w:val="both"/>
        <w:rPr>
          <w:b/>
          <w:u w:val="single"/>
        </w:rPr>
      </w:pPr>
      <w:r>
        <w:rPr>
          <w:b/>
          <w:u w:val="single"/>
        </w:rPr>
        <w:t>K bodu  4</w:t>
      </w:r>
    </w:p>
    <w:p w:rsidR="00DD19A3" w:rsidRPr="00AD5699" w:rsidRDefault="00DD19A3" w:rsidP="00DD19A3">
      <w:pPr>
        <w:jc w:val="both"/>
      </w:pPr>
      <w:r w:rsidRPr="00181708">
        <w:rPr>
          <w:bCs/>
        </w:rPr>
        <w:t xml:space="preserve">Návrh </w:t>
      </w:r>
      <w:r w:rsidRPr="005469FD">
        <w:rPr>
          <w:bCs/>
        </w:rPr>
        <w:t>zákona, ktorým sa mení a dopĺňa zákon č. 185/2015 Z. z. Autorský zákon v znení zákona č. 125/2016 Z. z. a ktorým sa menia a dopĺňajú niektoré zákony</w:t>
      </w:r>
    </w:p>
    <w:p w:rsidR="00DD19A3" w:rsidRDefault="00DD19A3" w:rsidP="00DD19A3">
      <w:pPr>
        <w:jc w:val="both"/>
      </w:pPr>
      <w:r w:rsidRPr="00F3492A">
        <w:t xml:space="preserve">Predmetný </w:t>
      </w:r>
      <w:r>
        <w:t xml:space="preserve">návrh zákona </w:t>
      </w:r>
      <w:r w:rsidRPr="00BB20D0">
        <w:t>uviedol štátny tajomník Ministerstva kultúry pán Sečík.</w:t>
      </w:r>
    </w:p>
    <w:p w:rsidR="00DD19A3" w:rsidRDefault="00DD19A3" w:rsidP="00DD19A3">
      <w:pPr>
        <w:jc w:val="both"/>
      </w:pPr>
    </w:p>
    <w:p w:rsidR="00D75ACE" w:rsidRDefault="00DD19A3" w:rsidP="00DD19A3">
      <w:pPr>
        <w:jc w:val="both"/>
      </w:pPr>
      <w:r w:rsidRPr="00C55EEC">
        <w:t xml:space="preserve">Stanovisko za KOZ SR predniesla pani </w:t>
      </w:r>
      <w:r>
        <w:t xml:space="preserve">Uhlerová, ktorá </w:t>
      </w:r>
      <w:r w:rsidR="00D75ACE">
        <w:t>dala slovo pánovi Machynovi, ktorý uviedol</w:t>
      </w:r>
      <w:r>
        <w:t xml:space="preserve">, že </w:t>
      </w:r>
      <w:r w:rsidR="00D75ACE">
        <w:t>ubytovacie zariadenia majú súdne spory za neoprávnené účtovanie hudobnej produkcie... Treba hľadať riešenia a účtovať podľa obsadenosti izieb a nie podľa počtu izieb. Pridal sa k stanovisku zamestnávateľov.</w:t>
      </w:r>
    </w:p>
    <w:p w:rsidR="007F4779" w:rsidRDefault="007F4779" w:rsidP="00DD19A3">
      <w:pPr>
        <w:jc w:val="both"/>
        <w:rPr>
          <w:color w:val="FF0000"/>
        </w:rPr>
      </w:pPr>
    </w:p>
    <w:p w:rsidR="00DD19A3" w:rsidRPr="00FC6CF3" w:rsidRDefault="00DD19A3" w:rsidP="00DD19A3">
      <w:pPr>
        <w:jc w:val="both"/>
        <w:rPr>
          <w:rStyle w:val="PremennHTML"/>
          <w:i w:val="0"/>
          <w:iCs w:val="0"/>
        </w:rPr>
      </w:pPr>
      <w:r w:rsidRPr="00A9254F">
        <w:t xml:space="preserve">Stanovisko za AZZZ </w:t>
      </w:r>
      <w:r w:rsidRPr="00BA2462">
        <w:t>SR predniesol pán Karlubík</w:t>
      </w:r>
      <w:r w:rsidRPr="00BA2462">
        <w:rPr>
          <w:i/>
        </w:rPr>
        <w:t xml:space="preserve">, </w:t>
      </w:r>
      <w:r w:rsidRPr="00BA2462">
        <w:t>ktorý</w:t>
      </w:r>
      <w:r w:rsidR="00DF41AB" w:rsidRPr="00BA2462">
        <w:t xml:space="preserve"> uviedol, že zákon má vysoko negatívny vplyv na podnikateľské prostredie</w:t>
      </w:r>
      <w:r w:rsidR="00D75ACE" w:rsidRPr="00BA2462">
        <w:t xml:space="preserve"> a problém sa ťahá od prijatia Autorského zákona</w:t>
      </w:r>
      <w:r w:rsidR="00DF41AB" w:rsidRPr="00BA2462">
        <w:t>. SOZA a VITA</w:t>
      </w:r>
      <w:r w:rsidR="00DF41AB">
        <w:t xml:space="preserve"> fakturujú na základe </w:t>
      </w:r>
      <w:r w:rsidR="00DF41AB" w:rsidRPr="00D75ACE">
        <w:t>počtu izieb</w:t>
      </w:r>
      <w:r w:rsidR="00D75ACE">
        <w:t xml:space="preserve"> </w:t>
      </w:r>
      <w:r w:rsidR="00DF41AB">
        <w:t>a nie obsadenosti a</w:t>
      </w:r>
      <w:r w:rsidRPr="00FC6CF3">
        <w:t xml:space="preserve"> navrhol preformulovať</w:t>
      </w:r>
      <w:r w:rsidRPr="00FC6CF3">
        <w:rPr>
          <w:i/>
        </w:rPr>
        <w:t xml:space="preserve"> </w:t>
      </w:r>
      <w:r w:rsidRPr="00FC6CF3">
        <w:rPr>
          <w:rStyle w:val="PremennHTML"/>
          <w:i w:val="0"/>
        </w:rPr>
        <w:t xml:space="preserve">§ 169 ods. 2 Autorského zákona v nasledovnom znení:  </w:t>
      </w:r>
    </w:p>
    <w:p w:rsidR="00DD19A3" w:rsidRPr="00BA2462" w:rsidRDefault="00DD19A3" w:rsidP="00DD19A3">
      <w:pPr>
        <w:pStyle w:val="l6"/>
        <w:spacing w:before="120" w:beforeAutospacing="0" w:after="0" w:afterAutospacing="0"/>
        <w:jc w:val="both"/>
        <w:rPr>
          <w:rStyle w:val="PremennHTML"/>
          <w:i w:val="0"/>
        </w:rPr>
      </w:pPr>
      <w:r w:rsidRPr="00BA2462">
        <w:rPr>
          <w:rStyle w:val="PremennHTML"/>
          <w:i w:val="0"/>
        </w:rPr>
        <w:t>„Pri určení výšky odmien určených v sadzobníku odmien a v zmluvách podľa § 165 ods. 1 organizácia kolektívnej správy zohľadní rozsah, spôsob, účel a čas použitia predmetov ochrany, a to najmä</w:t>
      </w:r>
    </w:p>
    <w:p w:rsidR="00DD19A3" w:rsidRPr="00BA2462" w:rsidRDefault="00DD19A3" w:rsidP="00DD19A3">
      <w:pPr>
        <w:pStyle w:val="l6"/>
        <w:numPr>
          <w:ilvl w:val="0"/>
          <w:numId w:val="15"/>
        </w:numPr>
        <w:spacing w:before="120" w:beforeAutospacing="0" w:afterAutospacing="0"/>
        <w:jc w:val="both"/>
        <w:rPr>
          <w:rStyle w:val="PremennHTML"/>
          <w:i w:val="0"/>
        </w:rPr>
      </w:pPr>
      <w:r w:rsidRPr="00BA2462">
        <w:rPr>
          <w:rStyle w:val="PremennHTML"/>
          <w:i w:val="0"/>
        </w:rPr>
        <w:t>či dochádza k použitiu predmetu ochrany pri výkone podnikateľskej alebo inej zárobkovej činnosti,</w:t>
      </w:r>
    </w:p>
    <w:p w:rsidR="00DD19A3" w:rsidRPr="00BA2462" w:rsidRDefault="00DD19A3" w:rsidP="00DD19A3">
      <w:pPr>
        <w:pStyle w:val="l6"/>
        <w:numPr>
          <w:ilvl w:val="0"/>
          <w:numId w:val="15"/>
        </w:numPr>
        <w:jc w:val="both"/>
        <w:rPr>
          <w:rStyle w:val="PremennHTML"/>
          <w:i w:val="0"/>
        </w:rPr>
      </w:pPr>
      <w:r w:rsidRPr="00BA2462">
        <w:rPr>
          <w:rStyle w:val="PremennHTML"/>
          <w:i w:val="0"/>
        </w:rPr>
        <w:t>priamy alebo nepriamy hospodársky alebo obchodný prospech, ktorý používateľ získa z použitia alebo v súvislosti s použitím predmetu ochrany,</w:t>
      </w:r>
    </w:p>
    <w:p w:rsidR="00DD19A3" w:rsidRPr="00BA2462" w:rsidRDefault="00DD19A3" w:rsidP="00DD19A3">
      <w:pPr>
        <w:pStyle w:val="l6"/>
        <w:numPr>
          <w:ilvl w:val="0"/>
          <w:numId w:val="15"/>
        </w:numPr>
        <w:jc w:val="both"/>
        <w:rPr>
          <w:rStyle w:val="PremennHTML"/>
          <w:i w:val="0"/>
        </w:rPr>
      </w:pPr>
      <w:r w:rsidRPr="00BA2462">
        <w:rPr>
          <w:rStyle w:val="PremennHTML"/>
          <w:i w:val="0"/>
        </w:rPr>
        <w:t>charakter a špecifiká miesta alebo oblasti, v ktorej dochádza k použitiu predmetu ochrany,</w:t>
      </w:r>
    </w:p>
    <w:p w:rsidR="00DD19A3" w:rsidRPr="00BA2462" w:rsidRDefault="00DD19A3" w:rsidP="00DD19A3">
      <w:pPr>
        <w:pStyle w:val="l6"/>
        <w:numPr>
          <w:ilvl w:val="0"/>
          <w:numId w:val="15"/>
        </w:numPr>
        <w:jc w:val="both"/>
        <w:rPr>
          <w:rStyle w:val="PremennHTML"/>
          <w:i w:val="0"/>
        </w:rPr>
      </w:pPr>
      <w:r w:rsidRPr="00BA2462">
        <w:rPr>
          <w:rStyle w:val="PremennHTML"/>
          <w:i w:val="0"/>
        </w:rPr>
        <w:t>obsadenosť ubytovacieho zariadenia, v ktorom dochádza k použitiu predmetu ochrany,</w:t>
      </w:r>
    </w:p>
    <w:p w:rsidR="00DD19A3" w:rsidRPr="00BA2462" w:rsidRDefault="00DD19A3" w:rsidP="00DD19A3">
      <w:pPr>
        <w:pStyle w:val="l6"/>
        <w:numPr>
          <w:ilvl w:val="0"/>
          <w:numId w:val="15"/>
        </w:numPr>
        <w:jc w:val="both"/>
        <w:rPr>
          <w:rStyle w:val="PremennHTML"/>
          <w:i w:val="0"/>
        </w:rPr>
      </w:pPr>
      <w:r w:rsidRPr="00BA2462">
        <w:rPr>
          <w:rStyle w:val="PremennHTML"/>
          <w:i w:val="0"/>
        </w:rPr>
        <w:t>počet osôb, ktorým bolo dielo sprístupnené podľa § 27 až 29,</w:t>
      </w:r>
    </w:p>
    <w:p w:rsidR="00DD19A3" w:rsidRPr="00BA2462" w:rsidRDefault="00DD19A3" w:rsidP="00DD19A3">
      <w:pPr>
        <w:pStyle w:val="l6"/>
        <w:numPr>
          <w:ilvl w:val="0"/>
          <w:numId w:val="15"/>
        </w:numPr>
        <w:jc w:val="both"/>
        <w:rPr>
          <w:rStyle w:val="PremennHTML"/>
          <w:i w:val="0"/>
          <w:iCs w:val="0"/>
        </w:rPr>
      </w:pPr>
      <w:r w:rsidRPr="00BA2462">
        <w:rPr>
          <w:rStyle w:val="PremennHTML"/>
          <w:i w:val="0"/>
        </w:rPr>
        <w:t>ekonomickú hodnotu použitia predmetov ochrany,</w:t>
      </w:r>
    </w:p>
    <w:p w:rsidR="00DD19A3" w:rsidRPr="00BA2462" w:rsidRDefault="00DD19A3" w:rsidP="00DD19A3">
      <w:pPr>
        <w:pStyle w:val="l6"/>
        <w:numPr>
          <w:ilvl w:val="0"/>
          <w:numId w:val="15"/>
        </w:numPr>
        <w:spacing w:beforeAutospacing="0" w:after="0" w:afterAutospacing="0"/>
        <w:jc w:val="both"/>
        <w:rPr>
          <w:rStyle w:val="PremennHTML"/>
          <w:i w:val="0"/>
        </w:rPr>
      </w:pPr>
      <w:r w:rsidRPr="00BA2462">
        <w:rPr>
          <w:rStyle w:val="PremennHTML"/>
          <w:i w:val="0"/>
        </w:rPr>
        <w:t>ekonomickú hodnotu služby kolektívnej správy práv poskytnutej organizáciou kolektívnej správy.“</w:t>
      </w:r>
    </w:p>
    <w:p w:rsidR="00DD19A3" w:rsidRPr="00FC6CF3" w:rsidRDefault="00DD19A3" w:rsidP="00DD19A3">
      <w:pPr>
        <w:pStyle w:val="l6"/>
        <w:spacing w:before="0" w:beforeAutospacing="0" w:after="0" w:afterAutospacing="0"/>
        <w:jc w:val="both"/>
        <w:rPr>
          <w:rStyle w:val="PremennHTML"/>
          <w:i w:val="0"/>
        </w:rPr>
      </w:pPr>
      <w:r w:rsidRPr="00FC6CF3">
        <w:t xml:space="preserve">Súčasné znenie § 169 ods. 2 Autorského zákona ukladá povinnosť OKS zohľadniť pri určovaní odmien za použitie diel rozsah, spôsob, účel a čas použitia predmetov ochrany. </w:t>
      </w:r>
      <w:r w:rsidRPr="00FC6CF3">
        <w:lastRenderedPageBreak/>
        <w:t>Takto určené kritériá považuje AZZZ SR za nedostatočne vymedzené, nakoľko nezohľadňujú konkrétne spôsoby použitia diel. Ďalej navrhuje spresniť dodatočné kritériá, ktoré môžu prispieť k správnemu kvantifikačnému určeniu rozsahu a času použitia diel.</w:t>
      </w:r>
      <w:r w:rsidRPr="00FC6CF3">
        <w:rPr>
          <w:i/>
        </w:rPr>
        <w:t xml:space="preserve"> </w:t>
      </w:r>
      <w:r w:rsidRPr="00FC6CF3">
        <w:rPr>
          <w:rStyle w:val="PremennHTML"/>
          <w:i w:val="0"/>
        </w:rPr>
        <w:t xml:space="preserve">Spresnenie kritérií určenia odmien prispeje k naplneniu požiadaviek primeranosti a nediskriminácie vymedzených v ust. § 169 ods. 1 Autorského zákona. </w:t>
      </w:r>
    </w:p>
    <w:p w:rsidR="00DD19A3" w:rsidRPr="00FC6CF3" w:rsidRDefault="00DD19A3" w:rsidP="00DD19A3">
      <w:pPr>
        <w:jc w:val="both"/>
        <w:rPr>
          <w:rFonts w:ascii="Arial Narrow" w:hAnsi="Arial Narrow" w:cs="Arial Narrow"/>
          <w:b/>
          <w:bCs/>
        </w:rPr>
      </w:pPr>
      <w:r w:rsidRPr="00FC6CF3">
        <w:t>AZZZ SR odporúča materiál na ďalšie legislatívne konanie po zapracovaní pripomienok</w:t>
      </w:r>
      <w:r w:rsidRPr="00FC6CF3">
        <w:rPr>
          <w:rFonts w:ascii="Arial Narrow" w:hAnsi="Arial Narrow"/>
        </w:rPr>
        <w:t>.</w:t>
      </w:r>
    </w:p>
    <w:p w:rsidR="00DD19A3" w:rsidRDefault="00D75ACE" w:rsidP="00DD19A3">
      <w:pPr>
        <w:widowControl w:val="0"/>
        <w:autoSpaceDE w:val="0"/>
        <w:autoSpaceDN w:val="0"/>
        <w:adjustRightInd w:val="0"/>
        <w:jc w:val="both"/>
        <w:rPr>
          <w:bCs/>
        </w:rPr>
      </w:pPr>
      <w:r>
        <w:rPr>
          <w:bCs/>
        </w:rPr>
        <w:t>K</w:t>
      </w:r>
      <w:r w:rsidR="00700333">
        <w:rPr>
          <w:bCs/>
        </w:rPr>
        <w:t> tomuto stanovisku sa pripojila aj KOZ SR.</w:t>
      </w:r>
    </w:p>
    <w:p w:rsidR="00700333" w:rsidRDefault="00700333" w:rsidP="00DD19A3">
      <w:pPr>
        <w:widowControl w:val="0"/>
        <w:autoSpaceDE w:val="0"/>
        <w:autoSpaceDN w:val="0"/>
        <w:adjustRightInd w:val="0"/>
        <w:jc w:val="both"/>
        <w:rPr>
          <w:bCs/>
        </w:rPr>
      </w:pPr>
    </w:p>
    <w:p w:rsidR="00DD19A3" w:rsidRPr="00D75ACE" w:rsidRDefault="00DD19A3" w:rsidP="00DD19A3">
      <w:pPr>
        <w:pStyle w:val="Odsekzoznamu"/>
        <w:ind w:left="0"/>
        <w:jc w:val="both"/>
        <w:rPr>
          <w:sz w:val="24"/>
          <w:szCs w:val="24"/>
        </w:rPr>
      </w:pPr>
      <w:r w:rsidRPr="00D75ACE">
        <w:rPr>
          <w:sz w:val="24"/>
          <w:szCs w:val="24"/>
        </w:rPr>
        <w:t xml:space="preserve">Stanovisko za RÚZ predniesol pán </w:t>
      </w:r>
      <w:r w:rsidR="00DF41AB" w:rsidRPr="00D75ACE">
        <w:rPr>
          <w:sz w:val="24"/>
          <w:szCs w:val="24"/>
        </w:rPr>
        <w:t>Lelovský</w:t>
      </w:r>
      <w:r w:rsidRPr="00D75ACE">
        <w:rPr>
          <w:sz w:val="24"/>
          <w:szCs w:val="24"/>
        </w:rPr>
        <w:t xml:space="preserve">, ktorý uviedol, že </w:t>
      </w:r>
      <w:r w:rsidRPr="00D75ACE">
        <w:rPr>
          <w:bCs/>
          <w:sz w:val="24"/>
          <w:szCs w:val="24"/>
        </w:rPr>
        <w:t>RÚZ materiál v medzirezortnom pripomienkovom konaní nepripomienkovala a</w:t>
      </w:r>
      <w:r w:rsidR="00D86B67" w:rsidRPr="00D75ACE">
        <w:rPr>
          <w:bCs/>
          <w:sz w:val="24"/>
          <w:szCs w:val="24"/>
        </w:rPr>
        <w:t> pripojil sa k stanovisku AZZZ SR</w:t>
      </w:r>
      <w:r w:rsidR="00D75ACE" w:rsidRPr="00D75ACE">
        <w:rPr>
          <w:bCs/>
          <w:sz w:val="24"/>
          <w:szCs w:val="24"/>
        </w:rPr>
        <w:t>.</w:t>
      </w:r>
      <w:r w:rsidR="00D86B67" w:rsidRPr="00D75ACE">
        <w:rPr>
          <w:bCs/>
          <w:sz w:val="24"/>
          <w:szCs w:val="24"/>
        </w:rPr>
        <w:t xml:space="preserve"> </w:t>
      </w:r>
      <w:r w:rsidR="00D75ACE" w:rsidRPr="00D75ACE">
        <w:rPr>
          <w:bCs/>
          <w:sz w:val="24"/>
          <w:szCs w:val="24"/>
        </w:rPr>
        <w:t>Očakáva zásadnú reformu Autorského zákona, problém je vo výške sadzieb a začo sa účtujú, spôsob výpočtu je nejasný.</w:t>
      </w:r>
      <w:r w:rsidR="00D75ACE">
        <w:rPr>
          <w:bCs/>
          <w:sz w:val="24"/>
          <w:szCs w:val="24"/>
        </w:rPr>
        <w:t xml:space="preserve"> </w:t>
      </w:r>
      <w:r w:rsidR="005919D6">
        <w:rPr>
          <w:bCs/>
          <w:sz w:val="24"/>
          <w:szCs w:val="24"/>
        </w:rPr>
        <w:t>Za dva roky sme sa nedožili digitalizovaného systému, OKSky by sa mali o to postarať a nie štát.</w:t>
      </w:r>
    </w:p>
    <w:p w:rsidR="00DD19A3" w:rsidRPr="00A043AF" w:rsidRDefault="00DD19A3" w:rsidP="00DD19A3">
      <w:pPr>
        <w:pStyle w:val="Odsekzoznamu"/>
        <w:ind w:left="0"/>
        <w:jc w:val="both"/>
        <w:rPr>
          <w:sz w:val="24"/>
          <w:szCs w:val="24"/>
        </w:rPr>
      </w:pPr>
    </w:p>
    <w:p w:rsidR="00DD19A3" w:rsidRPr="008A6F1A" w:rsidRDefault="00DD19A3" w:rsidP="00DD19A3">
      <w:pPr>
        <w:jc w:val="both"/>
      </w:pPr>
      <w:r w:rsidRPr="008A6F1A">
        <w:t xml:space="preserve">Stanovisko za ZMOS predniesol pán </w:t>
      </w:r>
      <w:r w:rsidR="00DF41AB">
        <w:t>Dvonč</w:t>
      </w:r>
      <w:r w:rsidRPr="008A6F1A">
        <w:t>, ktorý uviedol, že</w:t>
      </w:r>
      <w:r w:rsidRPr="008A6F1A">
        <w:rPr>
          <w:bCs/>
        </w:rPr>
        <w:t xml:space="preserve"> v rámci medzirezortného pripomienkového konania bolo k návrhu vznesených 70 pripomienok z toho 9 zásadných. </w:t>
      </w:r>
    </w:p>
    <w:p w:rsidR="00DD19A3" w:rsidRPr="008A6F1A" w:rsidRDefault="00DD19A3" w:rsidP="00DD19A3">
      <w:pPr>
        <w:spacing w:line="276" w:lineRule="auto"/>
      </w:pPr>
      <w:r w:rsidRPr="008A6F1A">
        <w:rPr>
          <w:bCs/>
        </w:rPr>
        <w:t xml:space="preserve">ZMOS k návrhu </w:t>
      </w:r>
      <w:r w:rsidRPr="008A6F1A">
        <w:t xml:space="preserve"> zákona uplatnil</w:t>
      </w:r>
      <w:r w:rsidR="008D6178">
        <w:t>o</w:t>
      </w:r>
      <w:r w:rsidRPr="008A6F1A">
        <w:t xml:space="preserve"> tri zásadné pripomienky,  ktorými žiadal</w:t>
      </w:r>
      <w:r w:rsidR="008D6178">
        <w:t>o</w:t>
      </w:r>
      <w:r w:rsidRPr="008A6F1A">
        <w:t>:</w:t>
      </w:r>
    </w:p>
    <w:p w:rsidR="00DD19A3" w:rsidRPr="008A6F1A" w:rsidRDefault="00DD19A3" w:rsidP="00DF41AB">
      <w:pPr>
        <w:pStyle w:val="Odsekzoznamu"/>
        <w:numPr>
          <w:ilvl w:val="0"/>
          <w:numId w:val="13"/>
        </w:numPr>
        <w:jc w:val="both"/>
        <w:rPr>
          <w:sz w:val="24"/>
          <w:szCs w:val="24"/>
        </w:rPr>
      </w:pPr>
      <w:r w:rsidRPr="008A6F1A">
        <w:rPr>
          <w:sz w:val="24"/>
          <w:szCs w:val="24"/>
        </w:rPr>
        <w:t>aby organizácia ochrany autorských práv bola povinná zverejňovať každoročne v rámci správy aj účtovnú uzávierku. Predkladateľ pripomienku neakceptoval s odôvodnením, že túto povinnosť zákon už uplatňuje teraz,</w:t>
      </w:r>
    </w:p>
    <w:p w:rsidR="00DD19A3" w:rsidRPr="008A6F1A" w:rsidRDefault="00DD19A3" w:rsidP="00DF41AB">
      <w:pPr>
        <w:pStyle w:val="Odsekzoznamu"/>
        <w:numPr>
          <w:ilvl w:val="0"/>
          <w:numId w:val="13"/>
        </w:numPr>
        <w:jc w:val="both"/>
        <w:rPr>
          <w:sz w:val="24"/>
          <w:szCs w:val="24"/>
        </w:rPr>
      </w:pPr>
      <w:r w:rsidRPr="008A6F1A">
        <w:rPr>
          <w:sz w:val="24"/>
          <w:szCs w:val="24"/>
        </w:rPr>
        <w:t>aby bolo upravené znenie zákona tak, aby organizácia zabezpečujúca ochranu autorských práv mohla za ochranu vyberať poplatky len za umelcov, s ktorými má uzavretú zmluvu,</w:t>
      </w:r>
    </w:p>
    <w:p w:rsidR="00DD19A3" w:rsidRPr="008D6178" w:rsidRDefault="00DD19A3" w:rsidP="008D6178">
      <w:pPr>
        <w:jc w:val="both"/>
      </w:pPr>
      <w:r w:rsidRPr="008D6178">
        <w:t>Predkladateľ pripomienku neakceptoval, lebo ide nad rámec návrhu zákona a takáto ochrana je údajne v EÚ bežná. (otázkou naďalej je, na základe čoho potom poplatok umelcovi vypláca a či vôbec vypláca, keď nemá od neho potrebné údaje, napríklad adresu alebo číslo účtu)</w:t>
      </w:r>
    </w:p>
    <w:p w:rsidR="00DD19A3" w:rsidRPr="008A6F1A" w:rsidRDefault="00DD19A3" w:rsidP="00DF41AB">
      <w:pPr>
        <w:pStyle w:val="Odsekzoznamu"/>
        <w:numPr>
          <w:ilvl w:val="0"/>
          <w:numId w:val="13"/>
        </w:numPr>
        <w:jc w:val="both"/>
        <w:rPr>
          <w:sz w:val="24"/>
          <w:szCs w:val="24"/>
        </w:rPr>
      </w:pPr>
      <w:r w:rsidRPr="008A6F1A">
        <w:rPr>
          <w:sz w:val="24"/>
          <w:szCs w:val="24"/>
        </w:rPr>
        <w:t>aby bol zákonom definovaný len jeden zástupca na ochranu autorských práv, aby neprichádzalo k zdvojovaniu poplatkov</w:t>
      </w:r>
    </w:p>
    <w:p w:rsidR="00DD19A3" w:rsidRPr="008D6178" w:rsidRDefault="00DD19A3" w:rsidP="008D6178">
      <w:pPr>
        <w:jc w:val="both"/>
      </w:pPr>
      <w:r w:rsidRPr="008D6178">
        <w:t xml:space="preserve">Predkladateľ pripomienku neakceptoval, ide nad rámec návrhu zákona. </w:t>
      </w:r>
    </w:p>
    <w:p w:rsidR="00DD19A3" w:rsidRDefault="00DD19A3" w:rsidP="008D6178">
      <w:pPr>
        <w:jc w:val="both"/>
      </w:pPr>
      <w:r w:rsidRPr="008A6F1A">
        <w:t xml:space="preserve">Vyjadril nesúhlas so zmenou výpočtu financovania nákladov na ďalšie vzdelávanie   z osobných nákladov na prevádzkové. </w:t>
      </w:r>
    </w:p>
    <w:p w:rsidR="00DF41AB" w:rsidRPr="00FC6CF3" w:rsidRDefault="00DF41AB" w:rsidP="00700333">
      <w:pPr>
        <w:ind w:left="708" w:firstLine="252"/>
        <w:jc w:val="both"/>
      </w:pPr>
    </w:p>
    <w:p w:rsidR="00DD19A3" w:rsidRDefault="00DD19A3" w:rsidP="00700333">
      <w:pPr>
        <w:jc w:val="both"/>
      </w:pPr>
      <w:r w:rsidRPr="00FC6CF3">
        <w:t xml:space="preserve">ZMOS odporučilo </w:t>
      </w:r>
      <w:r w:rsidRPr="00FC6CF3">
        <w:rPr>
          <w:bCs/>
        </w:rPr>
        <w:t xml:space="preserve">návrh </w:t>
      </w:r>
      <w:r w:rsidRPr="00FC6CF3">
        <w:t xml:space="preserve"> zákona na ďalšie legislatívne konanie s podmienkou, že sa v budúcnosti bude predkladateľ zaoberať pripomienkami ZMOS.</w:t>
      </w:r>
    </w:p>
    <w:p w:rsidR="005919D6" w:rsidRDefault="005919D6" w:rsidP="00700333">
      <w:pPr>
        <w:jc w:val="both"/>
      </w:pPr>
    </w:p>
    <w:p w:rsidR="005919D6" w:rsidRPr="00FC6CF3" w:rsidRDefault="005919D6" w:rsidP="00700333">
      <w:pPr>
        <w:jc w:val="both"/>
      </w:pPr>
      <w:r>
        <w:t>Predkladateľ uviedol, že spoločný výber za všetkých 5 organizácií nefunguje dobre, MK SR prisľúbilo rozbehnúť práce, aby sa model stal funkčným.</w:t>
      </w:r>
    </w:p>
    <w:p w:rsidR="00D86B67" w:rsidRDefault="00D86B67" w:rsidP="00D86B67">
      <w:pPr>
        <w:jc w:val="both"/>
      </w:pPr>
      <w:r>
        <w:t>Ministerstvo kultúry sa zaviazalo, že vytvorí pracovnú skupinu na novelizáciu Autorského zákona, ktorú predloží na jeseň do MPK. Odporúčacie stanovisko k výkonu autorského zákona vo veci poplatkov bude publikované na stránke MK SR.</w:t>
      </w:r>
    </w:p>
    <w:p w:rsidR="00D75ACE" w:rsidRDefault="00D75ACE" w:rsidP="00D86B67">
      <w:pPr>
        <w:jc w:val="both"/>
      </w:pPr>
      <w:r>
        <w:t>Predseda vlády pán Pellegrini uložil MK SR úlohu, aby do 25.4.2018 predložilo</w:t>
      </w:r>
      <w:r w:rsidR="008D6178">
        <w:t xml:space="preserve"> na rokovanie vlády</w:t>
      </w:r>
      <w:r>
        <w:t xml:space="preserve"> rozpočty organizácií </w:t>
      </w:r>
      <w:r w:rsidR="005919D6">
        <w:t xml:space="preserve">OKS, </w:t>
      </w:r>
      <w:r>
        <w:t>koľko vybrali a kam išli peniaze</w:t>
      </w:r>
      <w:r w:rsidR="005919D6">
        <w:t xml:space="preserve"> a koľko z nich zostalo na Slovensku.</w:t>
      </w:r>
    </w:p>
    <w:p w:rsidR="00DD19A3" w:rsidRDefault="00DD19A3" w:rsidP="00DD19A3">
      <w:pPr>
        <w:jc w:val="both"/>
      </w:pPr>
    </w:p>
    <w:p w:rsidR="00DD19A3" w:rsidRPr="009F1DAA" w:rsidRDefault="00DD19A3" w:rsidP="00DD19A3">
      <w:pPr>
        <w:jc w:val="both"/>
        <w:rPr>
          <w:b/>
        </w:rPr>
      </w:pPr>
      <w:r w:rsidRPr="009F1DAA">
        <w:rPr>
          <w:b/>
        </w:rPr>
        <w:t>Záver:</w:t>
      </w:r>
    </w:p>
    <w:p w:rsidR="00DD19A3" w:rsidRDefault="00DD19A3" w:rsidP="00DD19A3">
      <w:pPr>
        <w:jc w:val="both"/>
        <w:rPr>
          <w:b/>
        </w:rPr>
      </w:pPr>
      <w:r w:rsidRPr="009F1DAA">
        <w:rPr>
          <w:b/>
        </w:rPr>
        <w:t>Rada</w:t>
      </w:r>
    </w:p>
    <w:p w:rsidR="00F8392C" w:rsidRPr="00D86B67" w:rsidRDefault="00F8392C" w:rsidP="00F8392C">
      <w:pPr>
        <w:pStyle w:val="Odsekzoznamu"/>
        <w:numPr>
          <w:ilvl w:val="0"/>
          <w:numId w:val="2"/>
        </w:numPr>
        <w:spacing w:after="200" w:line="276" w:lineRule="auto"/>
        <w:jc w:val="both"/>
        <w:rPr>
          <w:b/>
          <w:sz w:val="24"/>
          <w:szCs w:val="24"/>
        </w:rPr>
      </w:pPr>
      <w:r w:rsidRPr="00D86B67">
        <w:rPr>
          <w:b/>
          <w:sz w:val="24"/>
          <w:szCs w:val="24"/>
        </w:rPr>
        <w:t>súhlasí s predloženým návrhom zákona s pripomienkami AZZZ SR, KOZ SR, RÚZ a ZMOS,</w:t>
      </w:r>
    </w:p>
    <w:p w:rsidR="00F8392C" w:rsidRPr="00D86B67" w:rsidRDefault="00F8392C" w:rsidP="00F8392C">
      <w:pPr>
        <w:pStyle w:val="Odsekzoznamu"/>
        <w:numPr>
          <w:ilvl w:val="0"/>
          <w:numId w:val="2"/>
        </w:numPr>
        <w:spacing w:after="200" w:line="276" w:lineRule="auto"/>
        <w:jc w:val="both"/>
        <w:rPr>
          <w:b/>
          <w:sz w:val="24"/>
          <w:szCs w:val="24"/>
        </w:rPr>
      </w:pPr>
      <w:r w:rsidRPr="00D86B67">
        <w:rPr>
          <w:b/>
          <w:sz w:val="24"/>
          <w:szCs w:val="24"/>
        </w:rPr>
        <w:t>odporúča ho na ďalšie legislatívne konanie.</w:t>
      </w:r>
    </w:p>
    <w:p w:rsidR="007B462F" w:rsidRPr="003555F0" w:rsidRDefault="00F220D2" w:rsidP="007B462F">
      <w:pPr>
        <w:jc w:val="both"/>
        <w:rPr>
          <w:b/>
          <w:u w:val="single"/>
        </w:rPr>
      </w:pPr>
      <w:r>
        <w:rPr>
          <w:b/>
          <w:u w:val="single"/>
        </w:rPr>
        <w:lastRenderedPageBreak/>
        <w:t>K bodu  1</w:t>
      </w:r>
    </w:p>
    <w:p w:rsidR="00FC31C7" w:rsidRDefault="00FC31C7" w:rsidP="00FC31C7">
      <w:pPr>
        <w:jc w:val="both"/>
      </w:pPr>
      <w:r w:rsidRPr="00A828C3">
        <w:t xml:space="preserve">Návrh </w:t>
      </w:r>
      <w:r w:rsidRPr="00B01B1E">
        <w:t>zákona, ktorým sa mení a dopĺňa zákon č. 506/2009 Z .z. o ochranných známkach v znení neskorších predpisov</w:t>
      </w:r>
      <w:r>
        <w:t xml:space="preserve"> </w:t>
      </w:r>
      <w:r w:rsidRPr="00761AD7">
        <w:t>a ktorým sa menia a dopĺňajú niektoré zákony</w:t>
      </w:r>
    </w:p>
    <w:p w:rsidR="00FC31C7" w:rsidRDefault="00FC31C7" w:rsidP="00FC31C7">
      <w:pPr>
        <w:jc w:val="both"/>
      </w:pPr>
      <w:r w:rsidRPr="00F3492A">
        <w:t xml:space="preserve">Predmetný </w:t>
      </w:r>
      <w:r>
        <w:t xml:space="preserve">návrh zákona uviedol </w:t>
      </w:r>
      <w:r w:rsidR="001531F1">
        <w:t>pod</w:t>
      </w:r>
      <w:r>
        <w:t xml:space="preserve">predseda </w:t>
      </w:r>
      <w:r w:rsidRPr="001531F1">
        <w:t xml:space="preserve">ÚPV pán </w:t>
      </w:r>
      <w:r w:rsidR="001531F1" w:rsidRPr="001531F1">
        <w:t>Čellár</w:t>
      </w:r>
      <w:r w:rsidRPr="001531F1">
        <w:t>.</w:t>
      </w:r>
    </w:p>
    <w:p w:rsidR="00FC31C7" w:rsidRDefault="00FC31C7" w:rsidP="00FC31C7">
      <w:pPr>
        <w:jc w:val="both"/>
      </w:pPr>
    </w:p>
    <w:p w:rsidR="00FC31C7" w:rsidRDefault="00FC31C7" w:rsidP="00FC31C7">
      <w:pPr>
        <w:jc w:val="both"/>
        <w:rPr>
          <w:color w:val="FF0000"/>
        </w:rPr>
      </w:pPr>
      <w:r w:rsidRPr="00C55EEC">
        <w:t xml:space="preserve">Stanovisko za KOZ SR predniesla pani </w:t>
      </w:r>
      <w:r>
        <w:t>Uhlerová, ktorá uviedla, že KOZ SR nemá k predloženému návrhu zákona pripomienky a odporúča ho na ďalšie legislatívne konanie.</w:t>
      </w:r>
    </w:p>
    <w:p w:rsidR="00FC31C7" w:rsidRDefault="00FC31C7" w:rsidP="00FC31C7">
      <w:pPr>
        <w:widowControl w:val="0"/>
        <w:autoSpaceDE w:val="0"/>
        <w:autoSpaceDN w:val="0"/>
        <w:adjustRightInd w:val="0"/>
        <w:jc w:val="both"/>
        <w:rPr>
          <w:bCs/>
        </w:rPr>
      </w:pPr>
      <w:r w:rsidRPr="00A9254F">
        <w:t xml:space="preserve">Stanovisko za AZZZ SR </w:t>
      </w:r>
      <w:r w:rsidRPr="00C255AD">
        <w:t xml:space="preserve">predniesol </w:t>
      </w:r>
      <w:r w:rsidRPr="00CF5241">
        <w:t xml:space="preserve">pán Karlubík, </w:t>
      </w:r>
      <w:r w:rsidR="00A04F90" w:rsidRPr="00CF5241">
        <w:t>ktorý</w:t>
      </w:r>
      <w:r w:rsidR="00A04F90">
        <w:t xml:space="preserve"> uviedol, že AZZZ SR nemá k predloženému materiálu pripomienky a odporučil ho na ďalšie legislatívne konanie.</w:t>
      </w:r>
    </w:p>
    <w:p w:rsidR="00FC31C7" w:rsidRPr="00A043AF" w:rsidRDefault="00FC31C7" w:rsidP="00FC31C7">
      <w:pPr>
        <w:pStyle w:val="Odsekzoznamu"/>
        <w:ind w:left="0"/>
        <w:jc w:val="both"/>
        <w:rPr>
          <w:sz w:val="24"/>
          <w:szCs w:val="24"/>
        </w:rPr>
      </w:pPr>
      <w:r>
        <w:rPr>
          <w:sz w:val="24"/>
          <w:szCs w:val="24"/>
        </w:rPr>
        <w:t>Stanovisko za RÚZ pred</w:t>
      </w:r>
      <w:r w:rsidRPr="00B11B58">
        <w:rPr>
          <w:sz w:val="24"/>
          <w:szCs w:val="24"/>
        </w:rPr>
        <w:t xml:space="preserve">niesol pán </w:t>
      </w:r>
      <w:r w:rsidR="00F8392C">
        <w:rPr>
          <w:sz w:val="24"/>
          <w:szCs w:val="24"/>
        </w:rPr>
        <w:t>Lelovský</w:t>
      </w:r>
      <w:r w:rsidR="001435D9">
        <w:rPr>
          <w:sz w:val="24"/>
          <w:szCs w:val="24"/>
        </w:rPr>
        <w:t>, ktorý uviedol, že</w:t>
      </w:r>
      <w:r w:rsidR="001435D9" w:rsidRPr="001435D9">
        <w:rPr>
          <w:sz w:val="24"/>
          <w:szCs w:val="24"/>
        </w:rPr>
        <w:t xml:space="preserve"> </w:t>
      </w:r>
      <w:r w:rsidR="001435D9" w:rsidRPr="001435D9">
        <w:rPr>
          <w:bCs/>
          <w:sz w:val="24"/>
          <w:szCs w:val="24"/>
        </w:rPr>
        <w:t>RÚZ ani jej členské organizácie materiál v MPK nepripomienkovali.  Vzhľadom k pozitívnym dopadom návrhu na podnikateľské prostredie ho RÚZ berie na vedomie bez pripomienok.</w:t>
      </w:r>
    </w:p>
    <w:p w:rsidR="001531F1" w:rsidRDefault="00FC31C7" w:rsidP="001531F1">
      <w:pPr>
        <w:jc w:val="both"/>
      </w:pPr>
      <w:r w:rsidRPr="006222F6">
        <w:t xml:space="preserve">Stanovisko za ZMOS predniesol pán </w:t>
      </w:r>
      <w:r w:rsidR="00F8392C">
        <w:t>Dvonč</w:t>
      </w:r>
      <w:r w:rsidR="001531F1">
        <w:t xml:space="preserve">, ktorý </w:t>
      </w:r>
      <w:r w:rsidR="001531F1" w:rsidRPr="001531F1">
        <w:t>predloženému návrhu zákona neuplatňuje žiadne pripomienky</w:t>
      </w:r>
      <w:r w:rsidR="001531F1">
        <w:t xml:space="preserve"> a odporučil</w:t>
      </w:r>
      <w:r w:rsidR="001531F1" w:rsidRPr="00E216D2">
        <w:t xml:space="preserve"> návrh </w:t>
      </w:r>
      <w:r w:rsidR="001531F1">
        <w:t xml:space="preserve">zákona </w:t>
      </w:r>
      <w:r w:rsidR="001531F1" w:rsidRPr="00E216D2">
        <w:t>na ďalšie legislatívne konanie.</w:t>
      </w:r>
    </w:p>
    <w:p w:rsidR="00F8392C" w:rsidRDefault="00F8392C" w:rsidP="00FC31C7">
      <w:pPr>
        <w:jc w:val="both"/>
      </w:pPr>
    </w:p>
    <w:p w:rsidR="00FC31C7" w:rsidRPr="009F1DAA" w:rsidRDefault="00FC31C7" w:rsidP="00FC31C7">
      <w:pPr>
        <w:jc w:val="both"/>
        <w:rPr>
          <w:b/>
        </w:rPr>
      </w:pPr>
      <w:r w:rsidRPr="009F1DAA">
        <w:rPr>
          <w:b/>
        </w:rPr>
        <w:t>Záver:</w:t>
      </w:r>
    </w:p>
    <w:p w:rsidR="00FC31C7" w:rsidRPr="009F1DAA" w:rsidRDefault="00FC31C7" w:rsidP="00FC31C7">
      <w:pPr>
        <w:jc w:val="both"/>
        <w:rPr>
          <w:b/>
        </w:rPr>
      </w:pPr>
      <w:r w:rsidRPr="009F1DAA">
        <w:rPr>
          <w:b/>
        </w:rPr>
        <w:t>Rada</w:t>
      </w:r>
    </w:p>
    <w:p w:rsidR="00F8392C" w:rsidRPr="00D86B67" w:rsidRDefault="00F8392C" w:rsidP="00F8392C">
      <w:pPr>
        <w:pStyle w:val="Odsekzoznamu"/>
        <w:numPr>
          <w:ilvl w:val="0"/>
          <w:numId w:val="29"/>
        </w:numPr>
        <w:spacing w:after="200" w:line="276" w:lineRule="auto"/>
        <w:jc w:val="both"/>
        <w:rPr>
          <w:b/>
          <w:sz w:val="24"/>
          <w:szCs w:val="24"/>
        </w:rPr>
      </w:pPr>
      <w:r w:rsidRPr="00D86B67">
        <w:rPr>
          <w:b/>
          <w:sz w:val="24"/>
          <w:szCs w:val="24"/>
        </w:rPr>
        <w:t>súhlasí s predloženým návrhom zákona bez pripomienok,</w:t>
      </w:r>
    </w:p>
    <w:p w:rsidR="00F8392C" w:rsidRPr="00D86B67" w:rsidRDefault="00F8392C" w:rsidP="00F8392C">
      <w:pPr>
        <w:pStyle w:val="Odsekzoznamu"/>
        <w:numPr>
          <w:ilvl w:val="0"/>
          <w:numId w:val="29"/>
        </w:numPr>
        <w:spacing w:after="200" w:line="276" w:lineRule="auto"/>
        <w:jc w:val="both"/>
        <w:rPr>
          <w:b/>
          <w:sz w:val="24"/>
          <w:szCs w:val="24"/>
        </w:rPr>
      </w:pPr>
      <w:r w:rsidRPr="00D86B67">
        <w:rPr>
          <w:b/>
          <w:sz w:val="24"/>
          <w:szCs w:val="24"/>
        </w:rPr>
        <w:t>odporúča ho na ďalšie legislatívne konanie.</w:t>
      </w:r>
      <w:r w:rsidRPr="00D86B67">
        <w:t xml:space="preserve">                                             </w:t>
      </w:r>
    </w:p>
    <w:p w:rsidR="001B7B8A" w:rsidRPr="005C422C" w:rsidRDefault="00A828C3" w:rsidP="001B7B8A">
      <w:pPr>
        <w:jc w:val="both"/>
        <w:rPr>
          <w:b/>
          <w:u w:val="single"/>
        </w:rPr>
      </w:pPr>
      <w:r>
        <w:rPr>
          <w:b/>
          <w:u w:val="single"/>
        </w:rPr>
        <w:t>K bodu  2</w:t>
      </w:r>
    </w:p>
    <w:p w:rsidR="00A828C3" w:rsidRDefault="00A828C3" w:rsidP="00A828C3">
      <w:pPr>
        <w:jc w:val="both"/>
      </w:pPr>
      <w:r w:rsidRPr="00A828C3">
        <w:t xml:space="preserve">Návrh </w:t>
      </w:r>
      <w:r w:rsidR="00181708" w:rsidRPr="00B01B1E">
        <w:t xml:space="preserve">zákona, </w:t>
      </w:r>
      <w:r w:rsidR="00FC31C7" w:rsidRPr="00652876">
        <w:rPr>
          <w:lang w:eastAsia="cs-CZ"/>
        </w:rPr>
        <w:t xml:space="preserve">ktorým sa mení a dopĺňa zákon č. 578/2004 Z. z. o poskytovateľoch zdravotnej starostlivosti, zdravotníckych pracovníkoch, stavovských organizáciách v zdravotníctve </w:t>
      </w:r>
      <w:r w:rsidR="00FC31C7">
        <w:rPr>
          <w:lang w:eastAsia="cs-CZ"/>
        </w:rPr>
        <w:t xml:space="preserve"> </w:t>
      </w:r>
      <w:r w:rsidR="00FC31C7" w:rsidRPr="00652876">
        <w:rPr>
          <w:lang w:eastAsia="cs-CZ"/>
        </w:rPr>
        <w:t>a</w:t>
      </w:r>
      <w:r w:rsidR="00FC31C7">
        <w:rPr>
          <w:lang w:eastAsia="cs-CZ"/>
        </w:rPr>
        <w:t xml:space="preserve"> </w:t>
      </w:r>
      <w:r w:rsidR="00FC31C7" w:rsidRPr="00652876">
        <w:rPr>
          <w:lang w:eastAsia="cs-CZ"/>
        </w:rPr>
        <w:t xml:space="preserve"> o zmene a doplnení niektorých zákonov v znení neskorších predpisov a ktorým sa mení zákon č. 576/2004 Z. z. o zdravotnej starostlivosti, službách súvisiacich s poskytovaním zdravotnej starostlivosti a o zmene a doplnení niektorých zákonov v znení neskorších predpisov</w:t>
      </w:r>
    </w:p>
    <w:p w:rsidR="00FC31C7" w:rsidRDefault="00FC31C7" w:rsidP="00FC31C7">
      <w:pPr>
        <w:jc w:val="both"/>
      </w:pPr>
      <w:r w:rsidRPr="00F3492A">
        <w:t xml:space="preserve">Predmetný </w:t>
      </w:r>
      <w:r>
        <w:t>návrh zákona uviedla ministerka zdravotníctva pani Kalavská.</w:t>
      </w:r>
    </w:p>
    <w:p w:rsidR="00FC31C7" w:rsidRDefault="00FC31C7" w:rsidP="00FC31C7">
      <w:pPr>
        <w:jc w:val="both"/>
      </w:pPr>
    </w:p>
    <w:p w:rsidR="00FC31C7" w:rsidRDefault="00FC31C7" w:rsidP="00FC31C7">
      <w:pPr>
        <w:jc w:val="both"/>
        <w:rPr>
          <w:color w:val="FF0000"/>
        </w:rPr>
      </w:pPr>
      <w:r w:rsidRPr="00C55EEC">
        <w:t xml:space="preserve">Stanovisko za KOZ SR predniesla pani </w:t>
      </w:r>
      <w:r>
        <w:t>Uhlerová, ktorá uviedla, že KOZ SR nemá k predloženému návrhu zákona pripomienky a odporúča ho na ďalšie legislatívne konanie.</w:t>
      </w:r>
    </w:p>
    <w:p w:rsidR="00A04F90" w:rsidRDefault="00A04F90" w:rsidP="00A04F90">
      <w:pPr>
        <w:widowControl w:val="0"/>
        <w:autoSpaceDE w:val="0"/>
        <w:autoSpaceDN w:val="0"/>
        <w:adjustRightInd w:val="0"/>
        <w:jc w:val="both"/>
        <w:rPr>
          <w:bCs/>
        </w:rPr>
      </w:pPr>
      <w:r w:rsidRPr="00A9254F">
        <w:t xml:space="preserve">Stanovisko za AZZZ SR </w:t>
      </w:r>
      <w:r w:rsidRPr="00C255AD">
        <w:t xml:space="preserve">predniesol </w:t>
      </w:r>
      <w:r>
        <w:t xml:space="preserve">pán </w:t>
      </w:r>
      <w:r w:rsidRPr="00CF5241">
        <w:t>Karlubík,</w:t>
      </w:r>
      <w:r>
        <w:t xml:space="preserve"> ktorý uviedol, že AZZZ SR nemá k predloženému materiálu pripomienky a odporučil ho na ďalšie legislatívne konanie.</w:t>
      </w:r>
    </w:p>
    <w:p w:rsidR="00FC31C7" w:rsidRPr="00A043AF" w:rsidRDefault="00FC31C7" w:rsidP="00FC31C7">
      <w:pPr>
        <w:pStyle w:val="Odsekzoznamu"/>
        <w:ind w:left="0"/>
        <w:jc w:val="both"/>
        <w:rPr>
          <w:sz w:val="24"/>
          <w:szCs w:val="24"/>
        </w:rPr>
      </w:pPr>
      <w:r>
        <w:rPr>
          <w:sz w:val="24"/>
          <w:szCs w:val="24"/>
        </w:rPr>
        <w:t>Stanovisko za RÚZ pred</w:t>
      </w:r>
      <w:r w:rsidRPr="00B11B58">
        <w:rPr>
          <w:sz w:val="24"/>
          <w:szCs w:val="24"/>
        </w:rPr>
        <w:t xml:space="preserve">niesol pán </w:t>
      </w:r>
      <w:r w:rsidR="00CF5241">
        <w:rPr>
          <w:sz w:val="24"/>
          <w:szCs w:val="24"/>
        </w:rPr>
        <w:t>Lelovský</w:t>
      </w:r>
      <w:r w:rsidR="001435D9">
        <w:rPr>
          <w:sz w:val="24"/>
          <w:szCs w:val="24"/>
        </w:rPr>
        <w:t xml:space="preserve">, </w:t>
      </w:r>
      <w:r w:rsidR="001435D9" w:rsidRPr="001435D9">
        <w:rPr>
          <w:sz w:val="24"/>
          <w:szCs w:val="24"/>
        </w:rPr>
        <w:t xml:space="preserve">ktorý uviedol, že </w:t>
      </w:r>
      <w:r w:rsidR="001435D9" w:rsidRPr="001435D9">
        <w:rPr>
          <w:bCs/>
          <w:sz w:val="24"/>
          <w:szCs w:val="24"/>
        </w:rPr>
        <w:t>RÚZ materiál v medzirezortnom pripomienkovom konaní nepripomienkovala a berie predložený materiál na vedomie bez pripomienok.</w:t>
      </w:r>
    </w:p>
    <w:p w:rsidR="00BB20D0" w:rsidRPr="00657E16" w:rsidRDefault="00FC31C7" w:rsidP="00BB20D0">
      <w:pPr>
        <w:jc w:val="both"/>
        <w:rPr>
          <w:bCs/>
        </w:rPr>
      </w:pPr>
      <w:r w:rsidRPr="006222F6">
        <w:t xml:space="preserve">Stanovisko za ZMOS predniesol pán </w:t>
      </w:r>
      <w:r w:rsidR="00CF5241">
        <w:t>Dvonč</w:t>
      </w:r>
      <w:r w:rsidR="00BB20D0">
        <w:t xml:space="preserve">, ktorý uviedol, že </w:t>
      </w:r>
      <w:r w:rsidR="00BB20D0" w:rsidRPr="000D413D">
        <w:rPr>
          <w:bCs/>
        </w:rPr>
        <w:t>ZMOS neuplatňuje zásadnú pripomienku k</w:t>
      </w:r>
      <w:r w:rsidR="00BB20D0">
        <w:rPr>
          <w:bCs/>
        </w:rPr>
        <w:t> návrhu zákona a</w:t>
      </w:r>
      <w:r w:rsidR="00BB20D0" w:rsidRPr="00657E16">
        <w:rPr>
          <w:bCs/>
        </w:rPr>
        <w:t xml:space="preserve">  </w:t>
      </w:r>
      <w:r w:rsidR="00BB20D0">
        <w:rPr>
          <w:bCs/>
        </w:rPr>
        <w:t>odporučil</w:t>
      </w:r>
      <w:r w:rsidR="00BB20D0" w:rsidRPr="00657E16">
        <w:rPr>
          <w:bCs/>
        </w:rPr>
        <w:t xml:space="preserve"> </w:t>
      </w:r>
      <w:r w:rsidR="00BB20D0">
        <w:rPr>
          <w:bCs/>
        </w:rPr>
        <w:t>ho</w:t>
      </w:r>
      <w:r w:rsidR="00BB20D0" w:rsidRPr="00657E16">
        <w:rPr>
          <w:bCs/>
        </w:rPr>
        <w:t xml:space="preserve"> na ďalšie legislatívne konanie</w:t>
      </w:r>
      <w:r w:rsidR="00BB20D0">
        <w:rPr>
          <w:bCs/>
        </w:rPr>
        <w:t>.</w:t>
      </w:r>
    </w:p>
    <w:p w:rsidR="00FC31C7" w:rsidRDefault="00FC31C7" w:rsidP="00FC31C7">
      <w:pPr>
        <w:jc w:val="both"/>
      </w:pPr>
    </w:p>
    <w:p w:rsidR="00FC31C7" w:rsidRPr="009F1DAA" w:rsidRDefault="00FC31C7" w:rsidP="00FC31C7">
      <w:pPr>
        <w:jc w:val="both"/>
        <w:rPr>
          <w:b/>
        </w:rPr>
      </w:pPr>
      <w:r w:rsidRPr="009F1DAA">
        <w:rPr>
          <w:b/>
        </w:rPr>
        <w:t>Záver:</w:t>
      </w:r>
    </w:p>
    <w:p w:rsidR="00FC31C7" w:rsidRPr="009F1DAA" w:rsidRDefault="00FC31C7" w:rsidP="00FC31C7">
      <w:pPr>
        <w:jc w:val="both"/>
        <w:rPr>
          <w:b/>
        </w:rPr>
      </w:pPr>
      <w:r w:rsidRPr="009F1DAA">
        <w:rPr>
          <w:b/>
        </w:rPr>
        <w:t>Rada</w:t>
      </w:r>
    </w:p>
    <w:p w:rsidR="00FC31C7" w:rsidRPr="00D86B67" w:rsidRDefault="00FC31C7" w:rsidP="00A84DA3">
      <w:pPr>
        <w:pStyle w:val="Odsekzoznamu"/>
        <w:numPr>
          <w:ilvl w:val="0"/>
          <w:numId w:val="3"/>
        </w:numPr>
        <w:spacing w:after="200" w:line="276" w:lineRule="auto"/>
        <w:jc w:val="both"/>
        <w:rPr>
          <w:b/>
          <w:sz w:val="24"/>
          <w:szCs w:val="24"/>
        </w:rPr>
      </w:pPr>
      <w:r w:rsidRPr="00D86B67">
        <w:rPr>
          <w:b/>
          <w:sz w:val="24"/>
          <w:szCs w:val="24"/>
        </w:rPr>
        <w:t>súhlasí s predloženým návrhom zákona bez pripomienok,</w:t>
      </w:r>
    </w:p>
    <w:p w:rsidR="00FC31C7" w:rsidRPr="00D86B67" w:rsidRDefault="00FC31C7" w:rsidP="00A84DA3">
      <w:pPr>
        <w:pStyle w:val="Odsekzoznamu"/>
        <w:numPr>
          <w:ilvl w:val="0"/>
          <w:numId w:val="3"/>
        </w:numPr>
        <w:spacing w:after="200" w:line="276" w:lineRule="auto"/>
        <w:jc w:val="both"/>
        <w:rPr>
          <w:b/>
          <w:sz w:val="24"/>
          <w:szCs w:val="24"/>
        </w:rPr>
      </w:pPr>
      <w:r w:rsidRPr="00D86B67">
        <w:rPr>
          <w:b/>
          <w:sz w:val="24"/>
          <w:szCs w:val="24"/>
        </w:rPr>
        <w:t>odporúča ho na ďalšie legislatívne konanie.</w:t>
      </w:r>
    </w:p>
    <w:p w:rsidR="001B7B8A" w:rsidRPr="00E23811" w:rsidRDefault="00A828C3" w:rsidP="001B7B8A">
      <w:pPr>
        <w:jc w:val="both"/>
        <w:rPr>
          <w:b/>
          <w:u w:val="single"/>
        </w:rPr>
      </w:pPr>
      <w:r>
        <w:rPr>
          <w:b/>
          <w:u w:val="single"/>
        </w:rPr>
        <w:t>K bodu  3</w:t>
      </w:r>
    </w:p>
    <w:p w:rsidR="00181708" w:rsidRPr="00181708" w:rsidRDefault="00181708" w:rsidP="00181708">
      <w:pPr>
        <w:jc w:val="both"/>
        <w:rPr>
          <w:color w:val="4F6228" w:themeColor="accent3" w:themeShade="80"/>
        </w:rPr>
      </w:pPr>
      <w:r w:rsidRPr="00AC102D">
        <w:t xml:space="preserve">Návrh </w:t>
      </w:r>
      <w:r w:rsidR="00FC31C7" w:rsidRPr="005469FD">
        <w:t>zákona, ktorým sa mení a dopĺňa zákon č. 61/2015 Z. z. o odbornom vzdelávaní a príprave a o zmene a doplnení niektorých zákonov</w:t>
      </w:r>
      <w:r w:rsidR="009173E8">
        <w:t xml:space="preserve"> a ktorým sa menia a dopĺňajú niektoré zákony</w:t>
      </w:r>
    </w:p>
    <w:p w:rsidR="00181708" w:rsidRDefault="00181708" w:rsidP="00181708">
      <w:pPr>
        <w:jc w:val="both"/>
      </w:pPr>
      <w:r w:rsidRPr="00F3492A">
        <w:t xml:space="preserve">Predmetný </w:t>
      </w:r>
      <w:r w:rsidR="00AC102D">
        <w:t>návrh zákona uviedla</w:t>
      </w:r>
      <w:r>
        <w:t xml:space="preserve"> minister</w:t>
      </w:r>
      <w:r w:rsidR="00AC102D">
        <w:t>ka</w:t>
      </w:r>
      <w:r>
        <w:t xml:space="preserve"> </w:t>
      </w:r>
      <w:r w:rsidR="00FC31C7">
        <w:t>školstva, vedy, výskumu a športu</w:t>
      </w:r>
      <w:r>
        <w:t xml:space="preserve"> </w:t>
      </w:r>
      <w:r w:rsidR="00AC102D">
        <w:t xml:space="preserve">pani </w:t>
      </w:r>
      <w:r w:rsidR="00FC31C7">
        <w:t>Lubyová</w:t>
      </w:r>
      <w:r>
        <w:t>.</w:t>
      </w:r>
    </w:p>
    <w:p w:rsidR="00181708" w:rsidRDefault="00181708" w:rsidP="00181708">
      <w:pPr>
        <w:jc w:val="both"/>
      </w:pPr>
    </w:p>
    <w:p w:rsidR="00AC102D" w:rsidRDefault="00AC102D" w:rsidP="00AC102D">
      <w:pPr>
        <w:jc w:val="both"/>
      </w:pPr>
      <w:r w:rsidRPr="00C55EEC">
        <w:lastRenderedPageBreak/>
        <w:t xml:space="preserve">Stanovisko za KOZ SR predniesla pani </w:t>
      </w:r>
      <w:r>
        <w:t xml:space="preserve">Uhlerová, </w:t>
      </w:r>
      <w:r w:rsidR="00A04F90">
        <w:t>ktorá uviedla, že KOZ SR nemá k predloženému návrhu zákona pripomienky a odporúča ho na ďalšie legislatívne konanie.</w:t>
      </w:r>
    </w:p>
    <w:p w:rsidR="001435D9" w:rsidRDefault="001435D9" w:rsidP="00AC102D">
      <w:pPr>
        <w:jc w:val="both"/>
        <w:rPr>
          <w:color w:val="FF0000"/>
        </w:rPr>
      </w:pPr>
    </w:p>
    <w:p w:rsidR="00181708" w:rsidRDefault="00181708" w:rsidP="00181708">
      <w:pPr>
        <w:widowControl w:val="0"/>
        <w:autoSpaceDE w:val="0"/>
        <w:autoSpaceDN w:val="0"/>
        <w:adjustRightInd w:val="0"/>
        <w:jc w:val="both"/>
      </w:pPr>
      <w:r w:rsidRPr="00A9254F">
        <w:t xml:space="preserve">Stanovisko za AZZZ SR </w:t>
      </w:r>
      <w:r w:rsidRPr="00C255AD">
        <w:t xml:space="preserve">predniesol </w:t>
      </w:r>
      <w:r>
        <w:t xml:space="preserve">pán </w:t>
      </w:r>
      <w:r w:rsidRPr="005919D6">
        <w:t>Karlubík,</w:t>
      </w:r>
      <w:r>
        <w:t xml:space="preserve"> </w:t>
      </w:r>
      <w:r w:rsidR="008D6178">
        <w:t>ktorý dal slovo pánovi</w:t>
      </w:r>
      <w:r w:rsidR="00C40841">
        <w:t xml:space="preserve"> Huttovi, ktorý uviedol, že sa stotožňujú so stanoviskom RÚZ</w:t>
      </w:r>
      <w:r w:rsidR="00296DDB">
        <w:t>.</w:t>
      </w:r>
    </w:p>
    <w:p w:rsidR="001435D9" w:rsidRDefault="001435D9" w:rsidP="00181708">
      <w:pPr>
        <w:widowControl w:val="0"/>
        <w:autoSpaceDE w:val="0"/>
        <w:autoSpaceDN w:val="0"/>
        <w:adjustRightInd w:val="0"/>
        <w:jc w:val="both"/>
        <w:rPr>
          <w:bCs/>
        </w:rPr>
      </w:pPr>
    </w:p>
    <w:p w:rsidR="001435D9" w:rsidRPr="001435D9" w:rsidRDefault="00181708" w:rsidP="001A0286">
      <w:pPr>
        <w:pStyle w:val="Odsekzoznamu"/>
        <w:ind w:left="0"/>
        <w:jc w:val="both"/>
        <w:rPr>
          <w:bCs/>
          <w:color w:val="FF0000"/>
        </w:rPr>
      </w:pPr>
      <w:r>
        <w:rPr>
          <w:sz w:val="24"/>
          <w:szCs w:val="24"/>
        </w:rPr>
        <w:t>Stanovisko za RÚZ pred</w:t>
      </w:r>
      <w:r w:rsidRPr="00B11B58">
        <w:rPr>
          <w:sz w:val="24"/>
          <w:szCs w:val="24"/>
        </w:rPr>
        <w:t xml:space="preserve">niesol </w:t>
      </w:r>
      <w:r w:rsidRPr="001A0286">
        <w:rPr>
          <w:sz w:val="24"/>
          <w:szCs w:val="24"/>
        </w:rPr>
        <w:t xml:space="preserve">pán </w:t>
      </w:r>
      <w:r w:rsidR="00C40841">
        <w:rPr>
          <w:sz w:val="24"/>
          <w:szCs w:val="24"/>
        </w:rPr>
        <w:t>Lelovský</w:t>
      </w:r>
      <w:r w:rsidR="001A0286" w:rsidRPr="001A0286">
        <w:rPr>
          <w:sz w:val="24"/>
          <w:szCs w:val="24"/>
        </w:rPr>
        <w:t xml:space="preserve">, ktorý </w:t>
      </w:r>
      <w:r w:rsidR="001A0286" w:rsidRPr="001A0286">
        <w:rPr>
          <w:bCs/>
          <w:sz w:val="24"/>
          <w:szCs w:val="24"/>
        </w:rPr>
        <w:t>navrhol</w:t>
      </w:r>
      <w:r w:rsidR="001435D9" w:rsidRPr="001A0286">
        <w:rPr>
          <w:bCs/>
          <w:sz w:val="24"/>
          <w:szCs w:val="24"/>
        </w:rPr>
        <w:t xml:space="preserve"> ponechať v návrhu novely zákona v čl. II. ustanovenie o zvýšení súm, o ktoré sa zníži daňový základ daňovníka, ktorý poskytuje praktické vyučovanie žiakovi na základe učebnej zmluvy (§17 odsek 37 zákona o dani z príjmov) v znení, v akom boli predložené do medzirezortného pripomienkového konania.</w:t>
      </w:r>
    </w:p>
    <w:p w:rsidR="001435D9" w:rsidRPr="001A0286" w:rsidRDefault="001435D9" w:rsidP="001435D9">
      <w:pPr>
        <w:widowControl w:val="0"/>
        <w:pBdr>
          <w:top w:val="nil"/>
          <w:left w:val="nil"/>
          <w:bottom w:val="nil"/>
          <w:right w:val="nil"/>
          <w:between w:val="nil"/>
        </w:pBdr>
        <w:contextualSpacing/>
        <w:jc w:val="both"/>
      </w:pPr>
      <w:r w:rsidRPr="001A0286">
        <w:t xml:space="preserve">§ 17 odsek 37 znie: </w:t>
      </w:r>
    </w:p>
    <w:p w:rsidR="001435D9" w:rsidRPr="001A0286" w:rsidRDefault="001435D9" w:rsidP="001435D9">
      <w:pPr>
        <w:widowControl w:val="0"/>
        <w:ind w:left="284"/>
        <w:jc w:val="both"/>
      </w:pPr>
      <w:r w:rsidRPr="001A0286">
        <w:t>„(37) Základ dane daňovníka, ktorý poskytuje praktické vyučovanie žiakovi na základe učebnej zmluvy podľa osobitného predpisu,</w:t>
      </w:r>
      <w:hyperlink r:id="rId10" w:anchor="poznamky.poznamka-80ac">
        <w:r w:rsidRPr="001A0286">
          <w:t>)</w:t>
        </w:r>
      </w:hyperlink>
      <w:r w:rsidRPr="001A0286">
        <w:t xml:space="preserve"> sa zníži o</w:t>
      </w:r>
    </w:p>
    <w:p w:rsidR="001435D9" w:rsidRPr="001A0286" w:rsidRDefault="001435D9" w:rsidP="001435D9">
      <w:pPr>
        <w:widowControl w:val="0"/>
        <w:numPr>
          <w:ilvl w:val="0"/>
          <w:numId w:val="23"/>
        </w:numPr>
        <w:pBdr>
          <w:top w:val="nil"/>
          <w:left w:val="nil"/>
          <w:bottom w:val="nil"/>
          <w:right w:val="nil"/>
          <w:between w:val="nil"/>
        </w:pBdr>
        <w:ind w:left="709" w:hanging="283"/>
        <w:jc w:val="both"/>
      </w:pPr>
      <w:r w:rsidRPr="001A0286">
        <w:t>6 400 eur na žiaka, ak daňovník poskytne v zdaňovacom období viac ako 400 hodín praktického vyučovania,</w:t>
      </w:r>
    </w:p>
    <w:p w:rsidR="001435D9" w:rsidRPr="001A0286" w:rsidRDefault="001435D9" w:rsidP="001435D9">
      <w:pPr>
        <w:widowControl w:val="0"/>
        <w:numPr>
          <w:ilvl w:val="0"/>
          <w:numId w:val="23"/>
        </w:numPr>
        <w:pBdr>
          <w:top w:val="nil"/>
          <w:left w:val="nil"/>
          <w:bottom w:val="nil"/>
          <w:right w:val="nil"/>
          <w:between w:val="nil"/>
        </w:pBdr>
        <w:ind w:left="709" w:hanging="283"/>
        <w:jc w:val="both"/>
      </w:pPr>
      <w:r w:rsidRPr="001A0286">
        <w:t xml:space="preserve">3 200 eur na žiaka, ak daňovník poskytne v zdaňovacom období viac ako 200 hodín praktického vyučovania, </w:t>
      </w:r>
    </w:p>
    <w:p w:rsidR="001435D9" w:rsidRPr="001A0286" w:rsidRDefault="001435D9" w:rsidP="001435D9">
      <w:pPr>
        <w:jc w:val="both"/>
        <w:rPr>
          <w:bCs/>
        </w:rPr>
      </w:pPr>
      <w:r w:rsidRPr="001A0286">
        <w:rPr>
          <w:bCs/>
        </w:rPr>
        <w:t>Za výrazný pokrok novely zákona považuje</w:t>
      </w:r>
      <w:r w:rsidR="001A0286" w:rsidRPr="001A0286">
        <w:rPr>
          <w:bCs/>
        </w:rPr>
        <w:t xml:space="preserve"> RÚZ</w:t>
      </w:r>
      <w:r w:rsidRPr="001A0286">
        <w:rPr>
          <w:bCs/>
        </w:rPr>
        <w:t xml:space="preserve"> zavedenie priamej platby pre zamestnávateľov v podobe príspevku na kompenzáciu časti nákladov na realizáciu duálneho vzdelávania, no jeho zavedenie v navrhovanej výške nie je dostatočnou motiváciou pre zapojenie väčšieho počtu zamestnávateľov do duálneho vzdelávania. </w:t>
      </w:r>
      <w:r w:rsidR="001A0286" w:rsidRPr="001A0286">
        <w:rPr>
          <w:bCs/>
        </w:rPr>
        <w:t>RÚZ požaduje</w:t>
      </w:r>
      <w:r w:rsidRPr="001A0286">
        <w:rPr>
          <w:bCs/>
        </w:rPr>
        <w:t xml:space="preserve"> aj ponechanie pôvodne navrhovaného zvýšenia podpory prostredníctvom znižovania daňového základu.</w:t>
      </w:r>
    </w:p>
    <w:p w:rsidR="001435D9" w:rsidRPr="001A0286" w:rsidRDefault="001435D9" w:rsidP="001435D9">
      <w:pPr>
        <w:jc w:val="both"/>
        <w:rPr>
          <w:bCs/>
        </w:rPr>
      </w:pPr>
    </w:p>
    <w:p w:rsidR="001435D9" w:rsidRPr="001A0286" w:rsidRDefault="001435D9" w:rsidP="001435D9">
      <w:pPr>
        <w:jc w:val="both"/>
        <w:rPr>
          <w:bCs/>
        </w:rPr>
      </w:pPr>
      <w:r w:rsidRPr="001A0286">
        <w:rPr>
          <w:bCs/>
        </w:rPr>
        <w:t>Z návrhu novely predloženého do medzirezortného pripomienkového konania bolo vypustené zvýšenie odp</w:t>
      </w:r>
      <w:r w:rsidR="008D6178">
        <w:rPr>
          <w:bCs/>
        </w:rPr>
        <w:t>očtu zo základu dane daňovníka n</w:t>
      </w:r>
      <w:r w:rsidRPr="001A0286">
        <w:rPr>
          <w:bCs/>
        </w:rPr>
        <w:t xml:space="preserve">a žiaka s učebnou zmluvou, ktorému daňovník poskytol praktické vyučovanie v systéme duálneho vzdelávania, z 1600 € na 3200 € a z 3200 € na 6400 €. </w:t>
      </w:r>
    </w:p>
    <w:p w:rsidR="008D6178" w:rsidRPr="008703A3" w:rsidRDefault="001A0286" w:rsidP="008D6178">
      <w:pPr>
        <w:jc w:val="both"/>
        <w:rPr>
          <w:bCs/>
        </w:rPr>
      </w:pPr>
      <w:r w:rsidRPr="001A0286">
        <w:rPr>
          <w:bCs/>
        </w:rPr>
        <w:t>RÚZ nesúhlasí</w:t>
      </w:r>
      <w:r w:rsidR="001435D9" w:rsidRPr="001A0286">
        <w:rPr>
          <w:bCs/>
        </w:rPr>
        <w:t xml:space="preserve"> s tvrdením MF SR, že zvyšovanie objemu už existujúcich výdavkov vytvára riziko pre neželanú daňovú optimalizáciu prostredníctvom klasifikácie bežných výdavkov (nákladov) na účely duálneho vzde</w:t>
      </w:r>
      <w:r w:rsidRPr="001A0286">
        <w:rPr>
          <w:bCs/>
        </w:rPr>
        <w:t>lávania. Takéto obavy považuje RÚZ</w:t>
      </w:r>
      <w:r w:rsidR="001435D9" w:rsidRPr="001A0286">
        <w:rPr>
          <w:bCs/>
        </w:rPr>
        <w:t xml:space="preserve"> za neopodstatnené a bezpredmetné.</w:t>
      </w:r>
      <w:r w:rsidR="00B15E79">
        <w:rPr>
          <w:bCs/>
        </w:rPr>
        <w:t xml:space="preserve"> </w:t>
      </w:r>
      <w:r w:rsidR="008D6178" w:rsidRPr="008703A3">
        <w:rPr>
          <w:bCs/>
        </w:rPr>
        <w:t xml:space="preserve">RÚZ predložený návrh zákona plne podporuje a odporúča ho na ďalšie konanie s uvedenou pripomienkou. </w:t>
      </w:r>
    </w:p>
    <w:p w:rsidR="008D6178" w:rsidRDefault="008D6178" w:rsidP="001435D9">
      <w:pPr>
        <w:jc w:val="both"/>
        <w:rPr>
          <w:bCs/>
        </w:rPr>
      </w:pPr>
    </w:p>
    <w:p w:rsidR="003C22D7" w:rsidRPr="008A6F1A" w:rsidRDefault="00181708" w:rsidP="008A6F1A">
      <w:pPr>
        <w:jc w:val="both"/>
      </w:pPr>
      <w:r w:rsidRPr="008A6F1A">
        <w:t xml:space="preserve">Stanovisko </w:t>
      </w:r>
      <w:r w:rsidRPr="001435D9">
        <w:t xml:space="preserve">za ZMOS predniesol pán </w:t>
      </w:r>
      <w:r w:rsidR="00C40841">
        <w:t>Dvonč</w:t>
      </w:r>
      <w:r w:rsidR="008A6F1A" w:rsidRPr="001435D9">
        <w:t>, ktorý uviedol, že</w:t>
      </w:r>
      <w:r w:rsidR="00B15E79">
        <w:t xml:space="preserve"> po vysvetlení</w:t>
      </w:r>
      <w:r w:rsidR="008A6F1A" w:rsidRPr="001435D9">
        <w:t xml:space="preserve"> </w:t>
      </w:r>
      <w:r w:rsidR="00B15E79">
        <w:t xml:space="preserve">predkladateľom </w:t>
      </w:r>
      <w:r w:rsidR="008A6F1A" w:rsidRPr="001435D9">
        <w:rPr>
          <w:bCs/>
        </w:rPr>
        <w:t>ZMOS</w:t>
      </w:r>
      <w:r w:rsidR="003C22D7" w:rsidRPr="001435D9">
        <w:rPr>
          <w:bCs/>
        </w:rPr>
        <w:t xml:space="preserve"> </w:t>
      </w:r>
      <w:r w:rsidR="00B15E79" w:rsidRPr="00B15E79">
        <w:rPr>
          <w:bCs/>
        </w:rPr>
        <w:t>neuplatňuje</w:t>
      </w:r>
      <w:r w:rsidR="003C22D7" w:rsidRPr="00B15E79">
        <w:rPr>
          <w:bCs/>
        </w:rPr>
        <w:t xml:space="preserve"> </w:t>
      </w:r>
      <w:r w:rsidR="00B15E79" w:rsidRPr="00B15E79">
        <w:rPr>
          <w:bCs/>
        </w:rPr>
        <w:t>žiadne pripomienky</w:t>
      </w:r>
      <w:r w:rsidR="00B15E79" w:rsidRPr="00B15E79">
        <w:t xml:space="preserve"> a</w:t>
      </w:r>
      <w:r w:rsidR="00B15E79">
        <w:t xml:space="preserve"> odporúča</w:t>
      </w:r>
      <w:r w:rsidR="008A6F1A" w:rsidRPr="008A6F1A">
        <w:t xml:space="preserve"> materiál </w:t>
      </w:r>
      <w:r w:rsidR="003C22D7" w:rsidRPr="008A6F1A">
        <w:t>na ďalšie legislatívne konanie.</w:t>
      </w:r>
    </w:p>
    <w:p w:rsidR="00181708" w:rsidRDefault="00181708" w:rsidP="00181708">
      <w:pPr>
        <w:jc w:val="both"/>
      </w:pPr>
    </w:p>
    <w:p w:rsidR="00E62655" w:rsidRDefault="008D6178" w:rsidP="00E62655">
      <w:pPr>
        <w:jc w:val="both"/>
        <w:rPr>
          <w:color w:val="FF0000"/>
        </w:rPr>
      </w:pPr>
      <w:r>
        <w:rPr>
          <w:bCs/>
        </w:rPr>
        <w:t xml:space="preserve">Ministerka školstva informovala, že nepriame stimuly boli zrušené a financovanie pôjde cez priame dane. Flexibilita prostredia sa priamymi platbami zvyšuje – podpora pre živnostníkov a tiež pre malé a stredné </w:t>
      </w:r>
      <w:r w:rsidRPr="00E62655">
        <w:rPr>
          <w:bCs/>
        </w:rPr>
        <w:t xml:space="preserve">podniky. </w:t>
      </w:r>
      <w:r w:rsidR="00E62655" w:rsidRPr="00E62655">
        <w:t>Na základe otázky zo strany prezidenta RÚZ ministerka školstva informovala, že finančné prostriedky z účelovej dotácie MŠVVŠ SR, určené na realizáciu  kompetencií vyplývajúcich najmä z §32 zákona č. 61/2015 o odbornom vzdelávaní a príprave v roku 2018, budú  príslušným stavovským a profesijným organizáciám poukázané najneskôr do jedného mesiaca.</w:t>
      </w:r>
      <w:r w:rsidR="00E62655">
        <w:rPr>
          <w:color w:val="FF0000"/>
        </w:rPr>
        <w:t xml:space="preserve"> </w:t>
      </w:r>
    </w:p>
    <w:p w:rsidR="008D6178" w:rsidRDefault="008D6178" w:rsidP="00181708">
      <w:pPr>
        <w:jc w:val="both"/>
      </w:pPr>
    </w:p>
    <w:p w:rsidR="00181708" w:rsidRPr="009F1DAA" w:rsidRDefault="00181708" w:rsidP="00181708">
      <w:pPr>
        <w:jc w:val="both"/>
        <w:rPr>
          <w:b/>
        </w:rPr>
      </w:pPr>
      <w:r w:rsidRPr="009F1DAA">
        <w:rPr>
          <w:b/>
        </w:rPr>
        <w:t>Záver:</w:t>
      </w:r>
    </w:p>
    <w:p w:rsidR="00181708" w:rsidRPr="009F1DAA" w:rsidRDefault="00181708" w:rsidP="00181708">
      <w:pPr>
        <w:jc w:val="both"/>
        <w:rPr>
          <w:b/>
        </w:rPr>
      </w:pPr>
      <w:r w:rsidRPr="009F1DAA">
        <w:rPr>
          <w:b/>
        </w:rPr>
        <w:t>Rada</w:t>
      </w:r>
    </w:p>
    <w:p w:rsidR="002D5F83" w:rsidRPr="0056466D" w:rsidRDefault="00181708" w:rsidP="00A84DA3">
      <w:pPr>
        <w:pStyle w:val="Odsekzoznamu"/>
        <w:numPr>
          <w:ilvl w:val="0"/>
          <w:numId w:val="5"/>
        </w:numPr>
        <w:spacing w:after="200" w:line="276" w:lineRule="auto"/>
        <w:jc w:val="both"/>
        <w:rPr>
          <w:b/>
          <w:sz w:val="24"/>
          <w:szCs w:val="24"/>
        </w:rPr>
      </w:pPr>
      <w:r w:rsidRPr="0056466D">
        <w:rPr>
          <w:b/>
          <w:sz w:val="24"/>
          <w:szCs w:val="24"/>
        </w:rPr>
        <w:t xml:space="preserve">súhlasí s predloženým návrhom zákona </w:t>
      </w:r>
      <w:r w:rsidR="002D5F83" w:rsidRPr="0056466D">
        <w:rPr>
          <w:b/>
          <w:sz w:val="24"/>
          <w:szCs w:val="24"/>
        </w:rPr>
        <w:t>s pripomienkami AZZZ SR</w:t>
      </w:r>
      <w:r w:rsidR="0056466D" w:rsidRPr="0056466D">
        <w:rPr>
          <w:b/>
          <w:sz w:val="24"/>
          <w:szCs w:val="24"/>
        </w:rPr>
        <w:t xml:space="preserve"> a RÚZ</w:t>
      </w:r>
      <w:r w:rsidR="002D5F83" w:rsidRPr="0056466D">
        <w:rPr>
          <w:b/>
          <w:sz w:val="24"/>
          <w:szCs w:val="24"/>
        </w:rPr>
        <w:t>,</w:t>
      </w:r>
    </w:p>
    <w:p w:rsidR="00181708" w:rsidRPr="0056466D" w:rsidRDefault="002D5F83" w:rsidP="00A84DA3">
      <w:pPr>
        <w:pStyle w:val="Odsekzoznamu"/>
        <w:numPr>
          <w:ilvl w:val="0"/>
          <w:numId w:val="5"/>
        </w:numPr>
        <w:spacing w:after="200" w:line="276" w:lineRule="auto"/>
        <w:jc w:val="both"/>
        <w:rPr>
          <w:b/>
          <w:sz w:val="24"/>
          <w:szCs w:val="24"/>
        </w:rPr>
      </w:pPr>
      <w:r w:rsidRPr="0056466D">
        <w:rPr>
          <w:b/>
          <w:sz w:val="24"/>
          <w:szCs w:val="24"/>
        </w:rPr>
        <w:t xml:space="preserve">KOZ SR a ZMOS súhlasili </w:t>
      </w:r>
      <w:r w:rsidR="0056466D" w:rsidRPr="0056466D">
        <w:rPr>
          <w:b/>
          <w:sz w:val="24"/>
          <w:szCs w:val="24"/>
        </w:rPr>
        <w:t xml:space="preserve">s materiálom </w:t>
      </w:r>
      <w:r w:rsidR="00181708" w:rsidRPr="0056466D">
        <w:rPr>
          <w:b/>
          <w:sz w:val="24"/>
          <w:szCs w:val="24"/>
        </w:rPr>
        <w:t>b</w:t>
      </w:r>
      <w:r w:rsidRPr="0056466D">
        <w:rPr>
          <w:b/>
          <w:sz w:val="24"/>
          <w:szCs w:val="24"/>
        </w:rPr>
        <w:t>ez pripomienok</w:t>
      </w:r>
      <w:r w:rsidR="0056466D" w:rsidRPr="0056466D">
        <w:rPr>
          <w:b/>
          <w:sz w:val="24"/>
          <w:szCs w:val="24"/>
        </w:rPr>
        <w:t>,</w:t>
      </w:r>
    </w:p>
    <w:p w:rsidR="008D6178" w:rsidRPr="00E62655" w:rsidRDefault="0056466D" w:rsidP="00E62655">
      <w:pPr>
        <w:pStyle w:val="Odsekzoznamu"/>
        <w:numPr>
          <w:ilvl w:val="0"/>
          <w:numId w:val="5"/>
        </w:numPr>
        <w:spacing w:after="200" w:line="276" w:lineRule="auto"/>
        <w:jc w:val="both"/>
        <w:rPr>
          <w:b/>
          <w:sz w:val="24"/>
          <w:szCs w:val="24"/>
        </w:rPr>
      </w:pPr>
      <w:r w:rsidRPr="0056466D">
        <w:rPr>
          <w:b/>
          <w:sz w:val="24"/>
          <w:szCs w:val="24"/>
        </w:rPr>
        <w:t>odporúča ho na ďalšie legislatívne konanie.</w:t>
      </w:r>
      <w:r w:rsidRPr="0056466D">
        <w:t xml:space="preserve">                                             </w:t>
      </w:r>
    </w:p>
    <w:p w:rsidR="007B462F" w:rsidRDefault="00F220D2" w:rsidP="007B462F">
      <w:pPr>
        <w:jc w:val="both"/>
        <w:rPr>
          <w:b/>
          <w:u w:val="single"/>
        </w:rPr>
      </w:pPr>
      <w:r>
        <w:rPr>
          <w:b/>
          <w:u w:val="single"/>
        </w:rPr>
        <w:lastRenderedPageBreak/>
        <w:t xml:space="preserve">K bodu </w:t>
      </w:r>
      <w:r w:rsidR="00A828C3">
        <w:rPr>
          <w:b/>
          <w:u w:val="single"/>
        </w:rPr>
        <w:t xml:space="preserve"> 5</w:t>
      </w:r>
    </w:p>
    <w:p w:rsidR="00FC31C7" w:rsidRPr="00FC31C7" w:rsidRDefault="00FC31C7" w:rsidP="00FC31C7">
      <w:pPr>
        <w:jc w:val="both"/>
      </w:pPr>
      <w:r w:rsidRPr="00FC31C7">
        <w:t>Národný program reforiem Slovenskej republiky</w:t>
      </w:r>
      <w:r w:rsidR="003C22D7">
        <w:t xml:space="preserve"> 2018</w:t>
      </w:r>
    </w:p>
    <w:p w:rsidR="00FC31C7" w:rsidRDefault="00FC31C7" w:rsidP="00FC31C7">
      <w:pPr>
        <w:jc w:val="both"/>
      </w:pPr>
      <w:r w:rsidRPr="00F3492A">
        <w:t xml:space="preserve">Predmetný </w:t>
      </w:r>
      <w:r>
        <w:t>materiál uviedol podpredseda vlády a minister financií pán Kažimír.</w:t>
      </w:r>
      <w:r w:rsidRPr="00FC31C7">
        <w:rPr>
          <w:color w:val="FF0000"/>
        </w:rPr>
        <w:t xml:space="preserve"> </w:t>
      </w:r>
    </w:p>
    <w:p w:rsidR="00FC31C7" w:rsidRDefault="00FC31C7" w:rsidP="00FC31C7">
      <w:pPr>
        <w:jc w:val="both"/>
      </w:pPr>
    </w:p>
    <w:p w:rsidR="00A04F90" w:rsidRPr="00FC6CF3" w:rsidRDefault="00FC31C7" w:rsidP="00FC6CF3">
      <w:pPr>
        <w:jc w:val="both"/>
        <w:rPr>
          <w:rStyle w:val="ppp-msumm"/>
        </w:rPr>
      </w:pPr>
      <w:r w:rsidRPr="00C55EEC">
        <w:t xml:space="preserve">Stanovisko za KOZ SR predniesla </w:t>
      </w:r>
      <w:r w:rsidRPr="002D5F83">
        <w:t>pani Uhlerová, ktorá uviedla</w:t>
      </w:r>
      <w:r>
        <w:t xml:space="preserve">, že KOZ SR </w:t>
      </w:r>
      <w:r w:rsidR="00A04F90" w:rsidRPr="00A04F90">
        <w:rPr>
          <w:rStyle w:val="ppp-msumm"/>
          <w:color w:val="FF0000"/>
        </w:rPr>
        <w:t xml:space="preserve"> </w:t>
      </w:r>
      <w:r w:rsidR="00A04F90" w:rsidRPr="00FC6CF3">
        <w:rPr>
          <w:rStyle w:val="ppp-msumm"/>
        </w:rPr>
        <w:t>zásadne žiad</w:t>
      </w:r>
      <w:r w:rsidR="00A04F90" w:rsidRPr="001A0286">
        <w:rPr>
          <w:rStyle w:val="ppp-msumm"/>
        </w:rPr>
        <w:t>a,</w:t>
      </w:r>
      <w:r w:rsidR="00A04F90" w:rsidRPr="00A04F90">
        <w:rPr>
          <w:rStyle w:val="ppp-msumm"/>
          <w:color w:val="FF0000"/>
        </w:rPr>
        <w:t xml:space="preserve"> </w:t>
      </w:r>
      <w:r w:rsidR="00A04F90" w:rsidRPr="00FC6CF3">
        <w:rPr>
          <w:rStyle w:val="ppp-msumm"/>
        </w:rPr>
        <w:t>aby bol z NPR, podkapitola 4.2.1. Regionálne školstvo vypustený text na str. 26, znenia: „Posilní sa stavovské postavenie učiteľov cez zriadenie Slovenskej komory pedagogických zamestnancov a odborných zamestnancov. Zámerom je aj upraviť požiadavky na etický výkon pedagogickej a odbornej činnosti, zaviesť ochranu zamestnancov pred sociálno-patologickými prejavmi a posilniť ich stavovské postavenie.“</w:t>
      </w:r>
    </w:p>
    <w:p w:rsidR="00A04F90" w:rsidRPr="00FC6CF3" w:rsidRDefault="00A04F90" w:rsidP="00FC6CF3">
      <w:pPr>
        <w:pStyle w:val="Default"/>
        <w:spacing w:line="240" w:lineRule="auto"/>
        <w:rPr>
          <w:rStyle w:val="ppp-msumm"/>
          <w:rFonts w:ascii="Times New Roman" w:hAnsi="Times New Roman"/>
          <w:color w:val="auto"/>
        </w:rPr>
      </w:pPr>
      <w:r w:rsidRPr="00FC6CF3">
        <w:rPr>
          <w:rStyle w:val="ppp-msumm"/>
          <w:rFonts w:ascii="Times New Roman" w:hAnsi="Times New Roman"/>
          <w:color w:val="auto"/>
        </w:rPr>
        <w:t>Vzhľadom na nelegislatívny charakter materiálu, KOZ SR ďalej pred</w:t>
      </w:r>
      <w:r w:rsidR="00FC6CF3" w:rsidRPr="00FC6CF3">
        <w:rPr>
          <w:rStyle w:val="ppp-msumm"/>
          <w:rFonts w:ascii="Times New Roman" w:hAnsi="Times New Roman"/>
          <w:color w:val="auto"/>
        </w:rPr>
        <w:t>ložila</w:t>
      </w:r>
      <w:r w:rsidR="00FC6CF3">
        <w:rPr>
          <w:rStyle w:val="ppp-msumm"/>
          <w:rFonts w:ascii="Times New Roman" w:hAnsi="Times New Roman"/>
          <w:color w:val="auto"/>
        </w:rPr>
        <w:t xml:space="preserve"> 11</w:t>
      </w:r>
      <w:r w:rsidR="00FC6CF3" w:rsidRPr="00FC6CF3">
        <w:rPr>
          <w:rStyle w:val="ppp-msumm"/>
          <w:rFonts w:ascii="Times New Roman" w:hAnsi="Times New Roman"/>
          <w:color w:val="auto"/>
        </w:rPr>
        <w:t xml:space="preserve"> obyčajných pripomienok, ktoré sú podrobne rozobraté v písomnom stanovisku</w:t>
      </w:r>
      <w:r w:rsidR="00FC6CF3">
        <w:rPr>
          <w:rStyle w:val="ppp-msumm"/>
          <w:rFonts w:ascii="Times New Roman" w:hAnsi="Times New Roman"/>
          <w:color w:val="auto"/>
        </w:rPr>
        <w:t>.</w:t>
      </w:r>
    </w:p>
    <w:p w:rsidR="00A04F90" w:rsidRPr="00FC6CF3" w:rsidRDefault="00A04F90" w:rsidP="00A04F90">
      <w:pPr>
        <w:pStyle w:val="Odsekzoznamu"/>
        <w:ind w:left="0"/>
        <w:rPr>
          <w:sz w:val="24"/>
          <w:szCs w:val="24"/>
        </w:rPr>
      </w:pPr>
      <w:r w:rsidRPr="00FC6CF3">
        <w:rPr>
          <w:sz w:val="24"/>
          <w:szCs w:val="24"/>
        </w:rPr>
        <w:t>KOZ SR odpor</w:t>
      </w:r>
      <w:r w:rsidR="00FC6CF3">
        <w:rPr>
          <w:sz w:val="24"/>
          <w:szCs w:val="24"/>
        </w:rPr>
        <w:t>učila</w:t>
      </w:r>
      <w:r w:rsidR="00296DDB">
        <w:rPr>
          <w:sz w:val="24"/>
          <w:szCs w:val="24"/>
        </w:rPr>
        <w:t xml:space="preserve"> NPR na ďalšie </w:t>
      </w:r>
      <w:r w:rsidRPr="00FC6CF3">
        <w:rPr>
          <w:sz w:val="24"/>
          <w:szCs w:val="24"/>
        </w:rPr>
        <w:t>konanie po zapracovaní pripomienok.</w:t>
      </w:r>
    </w:p>
    <w:p w:rsidR="00A04F90" w:rsidRPr="00F279D3" w:rsidRDefault="00F279D3" w:rsidP="00FC31C7">
      <w:pPr>
        <w:jc w:val="both"/>
        <w:rPr>
          <w:rStyle w:val="ppp-msumm"/>
        </w:rPr>
      </w:pPr>
      <w:r w:rsidRPr="00F279D3">
        <w:t>Ministerka školstva reagovala, že sa vypustí ,,</w:t>
      </w:r>
      <w:r w:rsidRPr="00F279D3">
        <w:rPr>
          <w:rStyle w:val="ppp-msumm"/>
        </w:rPr>
        <w:t>Posilní sa stavovské postavenie učiteľov cez zriadenie Slovenskej komory pedagogických zamestnancov a odborných zamestnancov“ nasledujúci text zostáva: ,,Zámerom...............postavenie“.</w:t>
      </w:r>
    </w:p>
    <w:p w:rsidR="00F279D3" w:rsidRDefault="00F279D3" w:rsidP="00FC31C7">
      <w:pPr>
        <w:jc w:val="both"/>
        <w:rPr>
          <w:color w:val="FF0000"/>
        </w:rPr>
      </w:pPr>
    </w:p>
    <w:p w:rsidR="00FC31C7" w:rsidRDefault="00FC31C7" w:rsidP="00FC31C7">
      <w:pPr>
        <w:widowControl w:val="0"/>
        <w:autoSpaceDE w:val="0"/>
        <w:autoSpaceDN w:val="0"/>
        <w:adjustRightInd w:val="0"/>
        <w:jc w:val="both"/>
      </w:pPr>
      <w:r w:rsidRPr="00A9254F">
        <w:t xml:space="preserve">Stanovisko za AZZZ SR </w:t>
      </w:r>
      <w:r w:rsidRPr="00C255AD">
        <w:t xml:space="preserve">predniesol </w:t>
      </w:r>
      <w:r>
        <w:t>pán</w:t>
      </w:r>
      <w:r w:rsidRPr="0056466D">
        <w:t xml:space="preserve"> Karlubík</w:t>
      </w:r>
      <w:r>
        <w:t xml:space="preserve">, </w:t>
      </w:r>
      <w:r w:rsidR="00081B40">
        <w:t xml:space="preserve">ktorý </w:t>
      </w:r>
      <w:r w:rsidR="0056466D">
        <w:t xml:space="preserve">dal slovo pánovi Mišánikovi, ktorý </w:t>
      </w:r>
      <w:r w:rsidR="00081B40">
        <w:t>žiadal zapracovať pripomienky:</w:t>
      </w:r>
    </w:p>
    <w:p w:rsidR="00A04F90" w:rsidRPr="00081B40" w:rsidRDefault="00A04F90" w:rsidP="00081B40">
      <w:pPr>
        <w:jc w:val="both"/>
        <w:rPr>
          <w:lang w:eastAsia="en-US"/>
        </w:rPr>
      </w:pPr>
      <w:r w:rsidRPr="00081B40">
        <w:t xml:space="preserve">K bodu 2 – Opatrenia prijaté v roku 2017 </w:t>
      </w:r>
    </w:p>
    <w:p w:rsidR="00A04F90" w:rsidRPr="00081B40" w:rsidRDefault="00A04F90" w:rsidP="00081B40">
      <w:pPr>
        <w:jc w:val="both"/>
      </w:pPr>
      <w:r w:rsidRPr="00081B40">
        <w:t>2.3.   Podnikateľské prostredie (str. 14)</w:t>
      </w:r>
    </w:p>
    <w:p w:rsidR="00A04F90" w:rsidRPr="00081B40" w:rsidRDefault="00A04F90" w:rsidP="00081B40">
      <w:pPr>
        <w:jc w:val="both"/>
      </w:pPr>
      <w:r w:rsidRPr="00081B40">
        <w:t xml:space="preserve">V texte o novele Obchodného zákonníka v prvej a v tretej vete po slovách „obchodných spoločností“ doplniť slová </w:t>
      </w:r>
      <w:r w:rsidRPr="00081B40">
        <w:rPr>
          <w:i/>
        </w:rPr>
        <w:t>„a družstiev“.</w:t>
      </w:r>
    </w:p>
    <w:p w:rsidR="00A04F90" w:rsidRPr="00081B40" w:rsidRDefault="00A04F90" w:rsidP="00081B40">
      <w:pPr>
        <w:jc w:val="both"/>
      </w:pPr>
      <w:r w:rsidRPr="00081B40">
        <w:t>Odôvodnenie:   Novela OZ sa vzťahuje aj na družstvá.</w:t>
      </w:r>
    </w:p>
    <w:p w:rsidR="00A04F90" w:rsidRPr="00081B40" w:rsidRDefault="00A04F90" w:rsidP="00081B40">
      <w:pPr>
        <w:jc w:val="both"/>
      </w:pPr>
      <w:r w:rsidRPr="00081B40">
        <w:t>K bodu 3 – Makroekonomický rámec a strednodobá prognóza</w:t>
      </w:r>
    </w:p>
    <w:p w:rsidR="00A04F90" w:rsidRPr="00081B40" w:rsidRDefault="00A04F90" w:rsidP="00081B40">
      <w:pPr>
        <w:jc w:val="both"/>
      </w:pPr>
      <w:r w:rsidRPr="00081B40">
        <w:t>V ostatnom odseku o vplyve cien potravín na celkový cenový vývoj vynechať tretiu vetu v znení „Ten by však mal postupne v priebehu roka odznieť.“</w:t>
      </w:r>
    </w:p>
    <w:p w:rsidR="00A04F90" w:rsidRPr="00081B40" w:rsidRDefault="00A04F90" w:rsidP="00081B40">
      <w:pPr>
        <w:jc w:val="both"/>
      </w:pPr>
      <w:r w:rsidRPr="00081B40">
        <w:t>Odôvodnenie: Prognóza „odznenia pretrvávania vplyvu vyšších cien potravín“ je celkom neistá a jeho očakávanie je nepodložené.</w:t>
      </w:r>
    </w:p>
    <w:p w:rsidR="00A04F90" w:rsidRPr="00081B40" w:rsidRDefault="00A04F90" w:rsidP="00081B40">
      <w:pPr>
        <w:jc w:val="both"/>
      </w:pPr>
      <w:r w:rsidRPr="00081B40">
        <w:t>K bodu 4.5 – Modernizácia verejnej správy a podnikateľské prostredie</w:t>
      </w:r>
    </w:p>
    <w:p w:rsidR="00A04F90" w:rsidRPr="00081B40" w:rsidRDefault="00A04F90" w:rsidP="00081B40">
      <w:pPr>
        <w:jc w:val="both"/>
      </w:pPr>
      <w:r w:rsidRPr="00081B40">
        <w:t>V prvom odseku v druhej vete o nových opatreniach na zníženie byrokratickej záťaže podnikateľov doplniť Ministerstvo pôdohospodárstva a rozvoja vidieka SR (MPRV SR).</w:t>
      </w:r>
    </w:p>
    <w:p w:rsidR="00A04F90" w:rsidRPr="00081B40" w:rsidRDefault="00A04F90" w:rsidP="00081B40">
      <w:pPr>
        <w:jc w:val="both"/>
      </w:pPr>
      <w:r w:rsidRPr="00081B40">
        <w:t>Odôvodnenie:  Podnikatelia v odvetví poľnohospodárstva a potravinárskeho priemyslu sú administratívne zaťažovaní nepochybne ešte viac ako v iných hospodárskych odvetviach. Týka sa to najmä systému a podmienok schvaľovania a poskytovania podpôr a agendy, spojenej s užívaním pôdy.</w:t>
      </w:r>
    </w:p>
    <w:p w:rsidR="00A04F90" w:rsidRPr="00081B40" w:rsidRDefault="00A04F90" w:rsidP="00081B40">
      <w:pPr>
        <w:jc w:val="both"/>
      </w:pPr>
      <w:r w:rsidRPr="00081B40">
        <w:t>K bodu 4.5.2 – Podnikateľské prostredie</w:t>
      </w:r>
    </w:p>
    <w:p w:rsidR="00A04F90" w:rsidRPr="00081B40" w:rsidRDefault="00A04F90" w:rsidP="00081B40">
      <w:pPr>
        <w:jc w:val="both"/>
        <w:rPr>
          <w:i/>
        </w:rPr>
      </w:pPr>
      <w:r w:rsidRPr="00081B40">
        <w:t xml:space="preserve">V odseku o pokračovaní zmien obchodného registra (str. 50) po slovách „pri registrácii obchodných spoločností“ doplniť slová </w:t>
      </w:r>
      <w:r w:rsidRPr="00081B40">
        <w:rPr>
          <w:i/>
        </w:rPr>
        <w:t>„a družstiev“.</w:t>
      </w:r>
    </w:p>
    <w:p w:rsidR="00A04F90" w:rsidRPr="00296DDB" w:rsidRDefault="00A04F90" w:rsidP="00081B40">
      <w:pPr>
        <w:jc w:val="both"/>
      </w:pPr>
      <w:r w:rsidRPr="00081B40">
        <w:t>K </w:t>
      </w:r>
      <w:r w:rsidRPr="00296DDB">
        <w:t xml:space="preserve">bodu 6 – Inštitucionálny rámec stratégie Európa 2020 a NPR </w:t>
      </w:r>
    </w:p>
    <w:p w:rsidR="00A04F90" w:rsidRPr="00296DDB" w:rsidRDefault="00A04F90" w:rsidP="00081B40">
      <w:pPr>
        <w:jc w:val="both"/>
      </w:pPr>
      <w:r w:rsidRPr="00296DDB">
        <w:t>V prvom odseku po druhej vete doplniť novú vetu v tomto znení:  „K významným strategickým zámerom patrí aj revitalizácia produkčného potenciálu domáceho poľnohospodárstva a potravinárstva s cieľom výrazne posilniť sebestačnosť Slovenska v základných potravinách k čomu by mala prispieť aj príprava reformy Spoločnej poľnohospodárskej politiky EÚ po r. 2020“.</w:t>
      </w:r>
    </w:p>
    <w:p w:rsidR="00A04F90" w:rsidRDefault="00A04F90" w:rsidP="00081B40">
      <w:pPr>
        <w:jc w:val="both"/>
      </w:pPr>
      <w:r w:rsidRPr="00081B40">
        <w:t xml:space="preserve">Odôvodnenie:  Na príprave reformy SPP EÚ po r. 2020 by sa mali aktívne podieľať viaceré rezorty. Nie je opodstatnené, aby sa v takomto dokumente obchádzali strategické zámery vlády v agrorezorte obsiahnuté v jej aktuálnom programovom vyhlásení a to tak v analytických (hodnotiacich), ako aj v programových častiach. Závažné je, že o budúcich </w:t>
      </w:r>
      <w:r w:rsidRPr="00081B40">
        <w:lastRenderedPageBreak/>
        <w:t>podporách a podmienkach poskytovania podpôr sa v orgánoch EÚ rokuje už v súčasnom obdo</w:t>
      </w:r>
      <w:r w:rsidR="00BA2462">
        <w:t>bí bez náležitej angažovanosti v</w:t>
      </w:r>
      <w:r w:rsidRPr="00081B40">
        <w:t>lády SR.</w:t>
      </w:r>
    </w:p>
    <w:p w:rsidR="00296DDB" w:rsidRPr="00296DDB" w:rsidRDefault="00296DDB" w:rsidP="00296DDB">
      <w:pPr>
        <w:jc w:val="both"/>
      </w:pPr>
      <w:r w:rsidRPr="00296DDB">
        <w:t>Predkladateľ uviedol, že sa spojí s rezortom pôdohospodárstva a na základe výzvy zamestnávateľov materiál doplní.</w:t>
      </w:r>
    </w:p>
    <w:p w:rsidR="00A04F90" w:rsidRPr="00296DDB" w:rsidRDefault="00A04F90" w:rsidP="00A04F90">
      <w:r w:rsidRPr="00296DDB">
        <w:t xml:space="preserve">AZZZ SR berie predložený materiál na vedomie.  </w:t>
      </w:r>
    </w:p>
    <w:p w:rsidR="00296DDB" w:rsidRDefault="00296DDB" w:rsidP="00FC31C7">
      <w:pPr>
        <w:widowControl w:val="0"/>
        <w:autoSpaceDE w:val="0"/>
        <w:autoSpaceDN w:val="0"/>
        <w:adjustRightInd w:val="0"/>
        <w:jc w:val="both"/>
        <w:rPr>
          <w:bCs/>
        </w:rPr>
      </w:pPr>
    </w:p>
    <w:p w:rsidR="00721446" w:rsidRPr="00296DDB" w:rsidRDefault="00721446" w:rsidP="00721446">
      <w:pPr>
        <w:jc w:val="both"/>
        <w:rPr>
          <w:bCs/>
        </w:rPr>
      </w:pPr>
      <w:r>
        <w:t>Stanovisko za RÚZ pred</w:t>
      </w:r>
      <w:r w:rsidRPr="00B11B58">
        <w:t xml:space="preserve">niesol pán </w:t>
      </w:r>
      <w:r w:rsidR="0056466D">
        <w:t>Kiraľvarga</w:t>
      </w:r>
      <w:r>
        <w:t xml:space="preserve">, </w:t>
      </w:r>
      <w:r w:rsidRPr="001435D9">
        <w:t xml:space="preserve">ktorý uviedol, že </w:t>
      </w:r>
      <w:r w:rsidRPr="001435D9">
        <w:rPr>
          <w:bCs/>
        </w:rPr>
        <w:t>RÚZ materiál v medzirezortnom pripomienkovom konaní nepripomienkovala</w:t>
      </w:r>
      <w:r w:rsidR="00296DDB">
        <w:rPr>
          <w:bCs/>
        </w:rPr>
        <w:t>, ale podporuje reformné úsilie bez pripomienok</w:t>
      </w:r>
      <w:r>
        <w:rPr>
          <w:bCs/>
        </w:rPr>
        <w:t xml:space="preserve">. </w:t>
      </w:r>
      <w:r w:rsidRPr="00296DDB">
        <w:rPr>
          <w:bCs/>
        </w:rPr>
        <w:t>RÚZ upozor</w:t>
      </w:r>
      <w:r w:rsidR="008703A3" w:rsidRPr="00296DDB">
        <w:rPr>
          <w:bCs/>
        </w:rPr>
        <w:t>nila</w:t>
      </w:r>
      <w:r w:rsidRPr="00296DDB">
        <w:rPr>
          <w:bCs/>
        </w:rPr>
        <w:t xml:space="preserve"> na fakt, že Národný program reforiem sa v SR prvý krát spracoval v roku 2006. Napriek dlhoročnému úsiliu však v identifikovaných prioritných oblastiach stále badať vážne problémy a nedostatky. </w:t>
      </w:r>
      <w:r w:rsidR="00296DDB" w:rsidRPr="00296DDB">
        <w:rPr>
          <w:bCs/>
        </w:rPr>
        <w:t>RÚZ preto odporučila</w:t>
      </w:r>
      <w:r w:rsidRPr="00296DDB">
        <w:rPr>
          <w:bCs/>
        </w:rPr>
        <w:t>, aby bol začiatkom roku 2019 predložený na rokovanie HSR</w:t>
      </w:r>
      <w:r w:rsidR="001A0286" w:rsidRPr="00296DDB">
        <w:rPr>
          <w:bCs/>
        </w:rPr>
        <w:t xml:space="preserve"> SR</w:t>
      </w:r>
      <w:r w:rsidRPr="00296DDB">
        <w:rPr>
          <w:bCs/>
        </w:rPr>
        <w:t xml:space="preserve"> hodnotiaci dokument, ktorým sa vykoná odpočet úsilia za rok 2018 a zhodnotí sa dosiahnutý pokrok.</w:t>
      </w:r>
    </w:p>
    <w:p w:rsidR="00721446" w:rsidRPr="00296DDB" w:rsidRDefault="00561C46" w:rsidP="00721446">
      <w:pPr>
        <w:pStyle w:val="Odsekzoznamu"/>
        <w:ind w:left="0"/>
        <w:jc w:val="both"/>
        <w:rPr>
          <w:bCs/>
          <w:sz w:val="24"/>
          <w:szCs w:val="24"/>
        </w:rPr>
      </w:pPr>
      <w:r w:rsidRPr="00296DDB">
        <w:rPr>
          <w:bCs/>
          <w:sz w:val="24"/>
          <w:szCs w:val="24"/>
        </w:rPr>
        <w:t>RÚZ</w:t>
      </w:r>
      <w:r w:rsidR="00721446" w:rsidRPr="00296DDB">
        <w:rPr>
          <w:bCs/>
          <w:sz w:val="24"/>
          <w:szCs w:val="24"/>
        </w:rPr>
        <w:t xml:space="preserve"> berie predložený materiál na vedomie bez ďalších pripomienok.</w:t>
      </w:r>
    </w:p>
    <w:p w:rsidR="00721446" w:rsidRPr="00A043AF" w:rsidRDefault="00721446" w:rsidP="00721446">
      <w:pPr>
        <w:pStyle w:val="Odsekzoznamu"/>
        <w:ind w:left="0"/>
        <w:jc w:val="both"/>
        <w:rPr>
          <w:sz w:val="24"/>
          <w:szCs w:val="24"/>
        </w:rPr>
      </w:pPr>
    </w:p>
    <w:p w:rsidR="00081B40" w:rsidRPr="00081B40" w:rsidRDefault="00FC31C7" w:rsidP="00FC6CF3">
      <w:pPr>
        <w:jc w:val="both"/>
        <w:rPr>
          <w:bCs/>
        </w:rPr>
      </w:pPr>
      <w:r w:rsidRPr="00081B40">
        <w:t xml:space="preserve">Stanovisko za ZMOS predniesol pán </w:t>
      </w:r>
      <w:r w:rsidR="0056466D">
        <w:t>Dvonč</w:t>
      </w:r>
      <w:r w:rsidR="00FC6CF3" w:rsidRPr="00081B40">
        <w:t xml:space="preserve">, ktorý uviedol, že </w:t>
      </w:r>
      <w:r w:rsidR="00FC6CF3" w:rsidRPr="00081B40">
        <w:rPr>
          <w:bCs/>
        </w:rPr>
        <w:t>s</w:t>
      </w:r>
      <w:r w:rsidR="003C22D7" w:rsidRPr="00081B40">
        <w:rPr>
          <w:bCs/>
        </w:rPr>
        <w:t>amostatnú diskusiu si vyžadujú reformné návrhy v oblasti nielen regionálneho školstva ale aj vysokého školstva. Dôraz by mal byť kladený aj na vypracovanie analýz optimalizácie týchto škôl s prijatím následných opatrení, ktoré zvýšia efektívnosť a kvalitu celého systému školstva, aj s ohľadom na potreby trhu práce.  ZMOS si uvedomuje potrebu modernizácie verejnej správy, výstupy a podklady analýz typu „Skrytý poklad v samospráve“ nepovažuje</w:t>
      </w:r>
      <w:r w:rsidR="00081B40" w:rsidRPr="00081B40">
        <w:rPr>
          <w:bCs/>
        </w:rPr>
        <w:t xml:space="preserve"> ZMOS za príklad, ktorý</w:t>
      </w:r>
      <w:r w:rsidR="003C22D7" w:rsidRPr="00081B40">
        <w:rPr>
          <w:bCs/>
        </w:rPr>
        <w:t xml:space="preserve"> by sa mal objavovať v NPR, a navrhuje ho z tohto materiálu vypustiť.  </w:t>
      </w:r>
    </w:p>
    <w:p w:rsidR="003C22D7" w:rsidRPr="00081B40" w:rsidRDefault="003C22D7" w:rsidP="00FC6CF3">
      <w:pPr>
        <w:jc w:val="both"/>
      </w:pPr>
      <w:r w:rsidRPr="00081B40">
        <w:rPr>
          <w:bCs/>
        </w:rPr>
        <w:t>Otvorené sú aj otázky postupu pri zvyšovaní poplatkov za skládkovanie pre obce, najmä do doby kedy nebude jasne stanovená stratégia inej formy likvidácie odpadov a zosúladenie zákonných princípov rozšírenej zodpovednosti výrobcov a dovozcov.</w:t>
      </w:r>
      <w:r w:rsidRPr="00081B40">
        <w:t xml:space="preserve">   </w:t>
      </w:r>
    </w:p>
    <w:p w:rsidR="003C22D7" w:rsidRPr="00081B40" w:rsidRDefault="0056466D" w:rsidP="003C22D7">
      <w:pPr>
        <w:jc w:val="both"/>
        <w:rPr>
          <w:bCs/>
        </w:rPr>
      </w:pPr>
      <w:r>
        <w:rPr>
          <w:bCs/>
        </w:rPr>
        <w:t>ZMOS berie predložený  materiál</w:t>
      </w:r>
      <w:r w:rsidR="003C22D7" w:rsidRPr="00081B40">
        <w:rPr>
          <w:bCs/>
        </w:rPr>
        <w:t xml:space="preserve"> na vedomie.                           </w:t>
      </w:r>
    </w:p>
    <w:p w:rsidR="00FC31C7" w:rsidRDefault="00FC31C7" w:rsidP="00FC31C7">
      <w:pPr>
        <w:jc w:val="both"/>
      </w:pPr>
    </w:p>
    <w:p w:rsidR="00FC31C7" w:rsidRPr="009F1DAA" w:rsidRDefault="00FC31C7" w:rsidP="00FC31C7">
      <w:pPr>
        <w:jc w:val="both"/>
        <w:rPr>
          <w:b/>
        </w:rPr>
      </w:pPr>
      <w:r w:rsidRPr="009F1DAA">
        <w:rPr>
          <w:b/>
        </w:rPr>
        <w:t>Záver:</w:t>
      </w:r>
    </w:p>
    <w:p w:rsidR="00FC31C7" w:rsidRPr="009F1DAA" w:rsidRDefault="00FC31C7" w:rsidP="00FC31C7">
      <w:pPr>
        <w:jc w:val="both"/>
        <w:rPr>
          <w:b/>
        </w:rPr>
      </w:pPr>
      <w:r w:rsidRPr="009F1DAA">
        <w:rPr>
          <w:b/>
        </w:rPr>
        <w:t>Rada</w:t>
      </w:r>
    </w:p>
    <w:p w:rsidR="00FC31C7" w:rsidRPr="00435E85" w:rsidRDefault="00435E85" w:rsidP="00435E85">
      <w:pPr>
        <w:spacing w:after="200" w:line="276" w:lineRule="auto"/>
        <w:jc w:val="both"/>
        <w:rPr>
          <w:b/>
        </w:rPr>
      </w:pPr>
      <w:r w:rsidRPr="00435E85">
        <w:rPr>
          <w:b/>
        </w:rPr>
        <w:t>berie predložený</w:t>
      </w:r>
      <w:r w:rsidR="00FC31C7" w:rsidRPr="00435E85">
        <w:rPr>
          <w:b/>
        </w:rPr>
        <w:t xml:space="preserve"> </w:t>
      </w:r>
      <w:r w:rsidRPr="00435E85">
        <w:rPr>
          <w:b/>
        </w:rPr>
        <w:t>materiál</w:t>
      </w:r>
      <w:r w:rsidR="00F279D3">
        <w:rPr>
          <w:b/>
        </w:rPr>
        <w:t xml:space="preserve"> </w:t>
      </w:r>
      <w:r w:rsidR="00F279D3" w:rsidRPr="00435E85">
        <w:rPr>
          <w:b/>
        </w:rPr>
        <w:t>na vedomie</w:t>
      </w:r>
      <w:r w:rsidRPr="00435E85">
        <w:rPr>
          <w:b/>
        </w:rPr>
        <w:t>.</w:t>
      </w:r>
    </w:p>
    <w:p w:rsidR="00560613" w:rsidRPr="005C422C" w:rsidRDefault="00560613" w:rsidP="00560613">
      <w:pPr>
        <w:jc w:val="both"/>
        <w:rPr>
          <w:b/>
          <w:u w:val="single"/>
        </w:rPr>
      </w:pPr>
      <w:r>
        <w:rPr>
          <w:b/>
          <w:u w:val="single"/>
        </w:rPr>
        <w:t>K bodu  6</w:t>
      </w:r>
    </w:p>
    <w:p w:rsidR="00FC31C7" w:rsidRPr="00FC31C7" w:rsidRDefault="00FC31C7" w:rsidP="003C22D7">
      <w:pPr>
        <w:jc w:val="both"/>
      </w:pPr>
      <w:r w:rsidRPr="00FC31C7">
        <w:t>Návrh zákona, ktorým sa mení a dopĺňa zákon č. 39/2015 Z. z. o poisťovníctve a o zmene a doplnení niektorých zákonov  v znení neskorších predpisov</w:t>
      </w:r>
      <w:r w:rsidR="003C22D7">
        <w:t xml:space="preserve"> </w:t>
      </w:r>
      <w:r w:rsidR="003C22D7" w:rsidRPr="003C22D7">
        <w:t>a ktorým sa menia a dopĺňajú niektoré zákony</w:t>
      </w:r>
      <w:r w:rsidR="003C22D7" w:rsidRPr="005469FD">
        <w:tab/>
      </w:r>
      <w:r w:rsidR="003C22D7" w:rsidRPr="005469FD">
        <w:tab/>
      </w:r>
      <w:r w:rsidR="003C22D7" w:rsidRPr="005469FD">
        <w:tab/>
      </w:r>
    </w:p>
    <w:p w:rsidR="00FC31C7" w:rsidRDefault="00FC31C7" w:rsidP="00FC31C7">
      <w:pPr>
        <w:jc w:val="both"/>
      </w:pPr>
      <w:r w:rsidRPr="00F3492A">
        <w:t xml:space="preserve">Predmetný </w:t>
      </w:r>
      <w:r>
        <w:t>návrh zákona uviedol podpredseda vlády a minister financií pán Kažimír.</w:t>
      </w:r>
      <w:r w:rsidRPr="00FC31C7">
        <w:rPr>
          <w:color w:val="FF0000"/>
        </w:rPr>
        <w:t xml:space="preserve"> </w:t>
      </w:r>
    </w:p>
    <w:p w:rsidR="00FC31C7" w:rsidRDefault="00FC31C7" w:rsidP="00FC31C7">
      <w:pPr>
        <w:jc w:val="both"/>
      </w:pPr>
    </w:p>
    <w:p w:rsidR="00943EE6" w:rsidRDefault="00943EE6" w:rsidP="00943EE6">
      <w:pPr>
        <w:jc w:val="both"/>
      </w:pPr>
      <w:r w:rsidRPr="00C55EEC">
        <w:t xml:space="preserve">Stanovisko za KOZ SR predniesla pani </w:t>
      </w:r>
      <w:r>
        <w:t>Uhlerová, ktorá uviedla, že KOZ SR nemá k predloženému návrhu zákona pripomienky a odporúča ho na ďalšie legislatívne konanie.</w:t>
      </w:r>
    </w:p>
    <w:p w:rsidR="00561C46" w:rsidRDefault="00561C46" w:rsidP="00943EE6">
      <w:pPr>
        <w:jc w:val="both"/>
        <w:rPr>
          <w:color w:val="FF0000"/>
        </w:rPr>
      </w:pPr>
    </w:p>
    <w:p w:rsidR="00561C46" w:rsidRPr="000030E8" w:rsidRDefault="00FC31C7" w:rsidP="00561C46">
      <w:pPr>
        <w:jc w:val="both"/>
      </w:pPr>
      <w:r w:rsidRPr="00A9254F">
        <w:t xml:space="preserve">Stanovisko za AZZZ SR </w:t>
      </w:r>
      <w:r w:rsidRPr="00C255AD">
        <w:t xml:space="preserve">predniesol </w:t>
      </w:r>
      <w:r>
        <w:t xml:space="preserve">pán </w:t>
      </w:r>
      <w:r w:rsidR="00540552">
        <w:t xml:space="preserve">Machunka, ktorý dal slovo pánovi Chynoradskému, </w:t>
      </w:r>
      <w:r w:rsidR="00540552" w:rsidRPr="000030E8">
        <w:t>ktorý prezentoval</w:t>
      </w:r>
      <w:r w:rsidRPr="000030E8">
        <w:t xml:space="preserve"> </w:t>
      </w:r>
      <w:r w:rsidR="00540552" w:rsidRPr="000030E8">
        <w:t>s</w:t>
      </w:r>
      <w:r w:rsidR="00561C46" w:rsidRPr="000030E8">
        <w:rPr>
          <w:bCs/>
        </w:rPr>
        <w:t>tanovisko AZZZ SR:</w:t>
      </w:r>
    </w:p>
    <w:p w:rsidR="00561C46" w:rsidRPr="000030E8" w:rsidRDefault="00BA2462" w:rsidP="00561C46">
      <w:pPr>
        <w:pStyle w:val="Odsekzoznamu"/>
        <w:spacing w:line="276" w:lineRule="auto"/>
        <w:ind w:left="0"/>
        <w:jc w:val="both"/>
        <w:rPr>
          <w:bCs/>
          <w:sz w:val="24"/>
          <w:szCs w:val="24"/>
        </w:rPr>
      </w:pPr>
      <w:r>
        <w:rPr>
          <w:bCs/>
          <w:sz w:val="24"/>
          <w:szCs w:val="24"/>
        </w:rPr>
        <w:t>AZZZ SR navrhuje</w:t>
      </w:r>
      <w:r w:rsidR="00561C46" w:rsidRPr="000030E8">
        <w:rPr>
          <w:bCs/>
          <w:sz w:val="24"/>
          <w:szCs w:val="24"/>
        </w:rPr>
        <w:t xml:space="preserve"> vypustiť v čl. I bod 1.</w:t>
      </w:r>
    </w:p>
    <w:p w:rsidR="00561C46" w:rsidRPr="00BA2462" w:rsidRDefault="00561C46" w:rsidP="00561C46">
      <w:pPr>
        <w:pStyle w:val="Odsekzoznamu"/>
        <w:spacing w:line="276" w:lineRule="auto"/>
        <w:ind w:left="0"/>
        <w:jc w:val="both"/>
        <w:rPr>
          <w:bCs/>
          <w:sz w:val="24"/>
          <w:szCs w:val="24"/>
        </w:rPr>
      </w:pPr>
      <w:r w:rsidRPr="00BA2462">
        <w:rPr>
          <w:bCs/>
          <w:sz w:val="24"/>
          <w:szCs w:val="24"/>
        </w:rPr>
        <w:t>V prípade, ak nová informačná povinnosť v zmysle čl. I bodu 1 návrhu novely zákona bude zachovaná, je nutné vymedziť, ktorých subjektov sa týka.</w:t>
      </w:r>
    </w:p>
    <w:p w:rsidR="00561C46" w:rsidRPr="00BA2462" w:rsidRDefault="00BA2462" w:rsidP="00561C46">
      <w:pPr>
        <w:jc w:val="both"/>
      </w:pPr>
      <w:r w:rsidRPr="00BA2462">
        <w:t>Znenie čl. VI navrhuje AZZZ SR</w:t>
      </w:r>
      <w:r w:rsidR="00561C46" w:rsidRPr="00BA2462">
        <w:t xml:space="preserve"> zmeniť nasledovne: „Tento zákon nadobúda účinnosť 1.januára 2020“.</w:t>
      </w:r>
    </w:p>
    <w:p w:rsidR="00FC31C7" w:rsidRDefault="00FC31C7" w:rsidP="00FC31C7">
      <w:pPr>
        <w:widowControl w:val="0"/>
        <w:autoSpaceDE w:val="0"/>
        <w:autoSpaceDN w:val="0"/>
        <w:adjustRightInd w:val="0"/>
        <w:jc w:val="both"/>
      </w:pPr>
    </w:p>
    <w:p w:rsidR="00561C46" w:rsidRDefault="00561C46" w:rsidP="00FC31C7">
      <w:pPr>
        <w:widowControl w:val="0"/>
        <w:autoSpaceDE w:val="0"/>
        <w:autoSpaceDN w:val="0"/>
        <w:adjustRightInd w:val="0"/>
        <w:jc w:val="both"/>
      </w:pPr>
    </w:p>
    <w:p w:rsidR="00540552" w:rsidRDefault="00FC31C7" w:rsidP="008703A3">
      <w:pPr>
        <w:jc w:val="both"/>
      </w:pPr>
      <w:r>
        <w:lastRenderedPageBreak/>
        <w:t xml:space="preserve">Stanovisko za RÚZ </w:t>
      </w:r>
      <w:r w:rsidRPr="008703A3">
        <w:t xml:space="preserve">predniesol pán </w:t>
      </w:r>
      <w:r w:rsidR="00540552">
        <w:t>Kiraľvarga</w:t>
      </w:r>
      <w:r w:rsidR="008703A3" w:rsidRPr="008703A3">
        <w:t>, ktorý</w:t>
      </w:r>
      <w:r w:rsidR="00420383">
        <w:t xml:space="preserve"> da</w:t>
      </w:r>
      <w:r w:rsidR="00F279D3">
        <w:t>l slovo pánovi Lanczovi zástupcovi</w:t>
      </w:r>
      <w:r w:rsidR="00420383">
        <w:t xml:space="preserve"> finančných poradcov, ktorý uviedol, že víta zmenu stanoviska MF SR, keď deklaruje, že návrhom zákona nechce priamo vstupovať do komerčných vzťahov medzi finančnými inštitúciami a finančnými sprostredkovateľmi. RÚZ nesúhlasí s likvidačne prísnym nastavením percentuálnych hraníc zaplateného poistného v prvých troch rokoch. </w:t>
      </w:r>
    </w:p>
    <w:p w:rsidR="00221453" w:rsidRDefault="00221453" w:rsidP="008703A3">
      <w:pPr>
        <w:jc w:val="both"/>
      </w:pPr>
      <w:r>
        <w:t>Aktuálny stav: klient nedostane od poisťovne žiadnu odkupnú hodnotu prvé dva roky.</w:t>
      </w:r>
    </w:p>
    <w:p w:rsidR="00420383" w:rsidRDefault="00221453" w:rsidP="00420383">
      <w:pPr>
        <w:jc w:val="both"/>
      </w:pPr>
      <w:r>
        <w:t>Navrhovaný stav MF SR: priemerne 83% za prvé tri roky – zánik ponuky a distribúcie rezervotvorného poistenia.</w:t>
      </w:r>
    </w:p>
    <w:p w:rsidR="00221453" w:rsidRDefault="00221453" w:rsidP="00420383">
      <w:pPr>
        <w:jc w:val="both"/>
      </w:pPr>
      <w:r>
        <w:t>Návrh RÚZ: prvý rok 40%, druhý rok 50%, tretí rok 60% - priemerne 50% za prvé tri roky.</w:t>
      </w:r>
    </w:p>
    <w:p w:rsidR="00221453" w:rsidRDefault="00221453" w:rsidP="00420383">
      <w:pPr>
        <w:jc w:val="both"/>
      </w:pPr>
      <w:r>
        <w:t xml:space="preserve">Následné roky – zrušiť povinnosť, nechať voľnosť komerčných vzťahov a konkurencie, poisťovňa aj sprostredkovateľ majú záujem o dlhodobé vzťahy s klientmi, nie je potrebné vstupovať do nich reguláciou. </w:t>
      </w:r>
      <w:r w:rsidR="000030E8">
        <w:t>Zavedenie informačných formulárov podľa návrhu MF SR nie je objektívne možné realizovať.</w:t>
      </w:r>
    </w:p>
    <w:p w:rsidR="000030E8" w:rsidRDefault="000030E8" w:rsidP="00420383">
      <w:pPr>
        <w:jc w:val="both"/>
      </w:pPr>
      <w:r>
        <w:t>RÚZ nie je proti zverejňovaniu požadovaných informácií, ale proti navrhovanej forme ich zverejňovania. Sprostredkovateľ nie je objektívne schopný poskytnúť priamo pri predaji informácie o rozložení nákladov na jednotlivé druhy zmlúv a prevziať zodpovednosť za ich pravdivosť, pokiaľ ich finančná inštitúcia nebude poskytovať aktualizované online.</w:t>
      </w:r>
      <w:r w:rsidR="00AC216D">
        <w:t xml:space="preserve"> Preto RÚZ navrhuje zverejňovanie týchto informácií na web stránkach poisťovní a ich aktualizácie raz za štvrťrok.</w:t>
      </w:r>
    </w:p>
    <w:p w:rsidR="00221453" w:rsidRDefault="00AC216D" w:rsidP="00420383">
      <w:pPr>
        <w:jc w:val="both"/>
      </w:pPr>
      <w:r>
        <w:t>§ 26b – Pravidlá pre odmenu finančného agenta pri sprostredkovaní úveru na bývanie.</w:t>
      </w:r>
    </w:p>
    <w:p w:rsidR="00AC216D" w:rsidRDefault="00AC216D" w:rsidP="00420383">
      <w:pPr>
        <w:jc w:val="both"/>
      </w:pPr>
      <w:r>
        <w:t>RÚZ nevidí dôvod, aby MF SR v rozpore s predchádzajúcich vyjadrením vstupovalo do komerčných vzťahov medzi finančnými inštitúciami – bankami a finančnými sprostredkovateľmi. Regulácia nielen výšky, ale aj spôsobu vyplácania provízie je nezmyselná a navrhovaná úprava neprinesie pre finančného sprostredkovateľa žiadnu pozitívnu zmenu. Navrhovaná regulácia, s ktorou nesúhlasia ani banky, ani sprostredkovania, obmedzí prístup menších bánk k novým klientom prostredníctvom externých distribúcií a klientom prinesie zhoršenie ponúkaných riešení. Dnes je trhová odmena pri sprostredkovaní úveru na bývanie v rozmedzí od 0,9</w:t>
      </w:r>
      <w:r w:rsidR="005E1C48">
        <w:t>% do 2,0% podľa veľkosti produkcie a konkrétneho záujmu banky o spoluprácu a stanovenie jednotnej sadzby, tak eliminuje trhové motivačné nástroje a následne prístup klientov k najlepšej trhovej ponuke. Zákonom stanovené rozloženie províznych platieb medzi subjektmi na trhu bude nefunkčné, jednoducho obíditeľné s nulovou pridanou hodnotou pre finančného spotrebiteľa.</w:t>
      </w:r>
    </w:p>
    <w:p w:rsidR="00AC216D" w:rsidRDefault="00AC216D" w:rsidP="00420383">
      <w:pPr>
        <w:jc w:val="both"/>
      </w:pPr>
    </w:p>
    <w:p w:rsidR="008703A3" w:rsidRPr="008703A3" w:rsidRDefault="00221453" w:rsidP="008703A3">
      <w:pPr>
        <w:jc w:val="both"/>
        <w:rPr>
          <w:bCs/>
        </w:rPr>
      </w:pPr>
      <w:r>
        <w:t>Pani Žáková</w:t>
      </w:r>
      <w:r w:rsidR="00420383">
        <w:t xml:space="preserve"> zastupujúca Asociáciu poisťovní</w:t>
      </w:r>
      <w:r w:rsidR="00420383" w:rsidRPr="008703A3">
        <w:rPr>
          <w:bCs/>
        </w:rPr>
        <w:t xml:space="preserve"> </w:t>
      </w:r>
      <w:r>
        <w:rPr>
          <w:bCs/>
        </w:rPr>
        <w:t xml:space="preserve">prezentovala </w:t>
      </w:r>
      <w:r w:rsidR="008703A3" w:rsidRPr="008703A3">
        <w:rPr>
          <w:bCs/>
        </w:rPr>
        <w:t>nižšie uvedené zásadné pripomienky:</w:t>
      </w:r>
    </w:p>
    <w:p w:rsidR="00561C46" w:rsidRPr="000030E8" w:rsidRDefault="00561C46" w:rsidP="00561C46">
      <w:pPr>
        <w:numPr>
          <w:ilvl w:val="0"/>
          <w:numId w:val="24"/>
        </w:numPr>
        <w:jc w:val="both"/>
        <w:rPr>
          <w:bCs/>
        </w:rPr>
      </w:pPr>
      <w:r w:rsidRPr="000030E8">
        <w:rPr>
          <w:bCs/>
        </w:rPr>
        <w:t>Všeobecná zásadná pripomienka k návrhu ako celku</w:t>
      </w:r>
    </w:p>
    <w:p w:rsidR="00561C46" w:rsidRPr="000030E8" w:rsidRDefault="00561C46" w:rsidP="00561C46">
      <w:pPr>
        <w:jc w:val="both"/>
        <w:rPr>
          <w:bCs/>
        </w:rPr>
      </w:pPr>
      <w:r w:rsidRPr="000030E8">
        <w:rPr>
          <w:bCs/>
        </w:rPr>
        <w:t>V prípade schválenia zákona v tejto podobe to bude mať  za následok:</w:t>
      </w:r>
    </w:p>
    <w:p w:rsidR="00561C46" w:rsidRPr="000030E8" w:rsidRDefault="00561C46" w:rsidP="00561C46">
      <w:pPr>
        <w:jc w:val="both"/>
        <w:rPr>
          <w:bCs/>
        </w:rPr>
      </w:pPr>
      <w:r w:rsidRPr="000030E8">
        <w:rPr>
          <w:bCs/>
        </w:rPr>
        <w:t>A. Diskrimináciu poisťovní v regulovaní nákladov v porovnaní s ostatnými subjektmi finančného trhu ponúkajúcich podobné produkty. Regulácia nákladov v poistných zmluvách, ktoré sa uzatvárajú na 10 a viac rokov  je nebezpečná a, pretože niektoré náklady  sú nepredvídateľné a náklady zvyšuje aj regulácia ( viď povinnosť predkladať formuláre napriek tomu, že podobnú informáciu dostáva klient na základe iných predpisov ( PRIIPs, Zákon o sprostredkovaní)</w:t>
      </w:r>
    </w:p>
    <w:p w:rsidR="00561C46" w:rsidRPr="000030E8" w:rsidRDefault="00561C46" w:rsidP="00561C46">
      <w:pPr>
        <w:jc w:val="both"/>
        <w:rPr>
          <w:bCs/>
        </w:rPr>
      </w:pPr>
      <w:r w:rsidRPr="000030E8">
        <w:rPr>
          <w:bCs/>
        </w:rPr>
        <w:t>B. Nevykonateľnosť  pre poistenia spojené s investičnými fondami  -  pretože výšku rizikového poistného nie je možné vopred určiť, keďže závisí od pohybov kurzov fondov počas trvania zmluvy. Ak by poisťovne oddelili rizikové poistenie od investičného poistenia, tak by sa takýto produkt považoval za čistú investíciu , ku ktorej by bolo dojednané  rizikové pripoistenie . Čistá investícia však nie je poisťovacou činnosťou a  preto by to poisťovne nesmeli vykonávať.</w:t>
      </w:r>
    </w:p>
    <w:p w:rsidR="00561C46" w:rsidRPr="000030E8" w:rsidRDefault="00561C46" w:rsidP="00561C46">
      <w:pPr>
        <w:jc w:val="both"/>
        <w:rPr>
          <w:bCs/>
        </w:rPr>
      </w:pPr>
      <w:r w:rsidRPr="000030E8">
        <w:rPr>
          <w:bCs/>
        </w:rPr>
        <w:lastRenderedPageBreak/>
        <w:t>C. Pojmovú zmätočnosť návrhu -  zákon používa  zmätočné pojmy, ktoré nie sú v slovenskej legislatíve známe, bez ich predchádzajúceho zadefinovania v zákone. Poisťovne tak nebudú môcť  apl</w:t>
      </w:r>
      <w:r w:rsidR="00BA2462">
        <w:rPr>
          <w:bCs/>
        </w:rPr>
        <w:t>ikovať pravidlá pre výpočet odku</w:t>
      </w:r>
      <w:r w:rsidRPr="000030E8">
        <w:rPr>
          <w:bCs/>
        </w:rPr>
        <w:t xml:space="preserve">pnej hodnoty tak, aby sa nevystavili riziku porušovania zákona alebo porušovania práv spotrebiteľa.  </w:t>
      </w:r>
    </w:p>
    <w:p w:rsidR="00561C46" w:rsidRPr="000030E8" w:rsidRDefault="00561C46" w:rsidP="00561C46">
      <w:pPr>
        <w:jc w:val="both"/>
        <w:rPr>
          <w:bCs/>
        </w:rPr>
      </w:pPr>
      <w:r w:rsidRPr="000030E8">
        <w:rPr>
          <w:bCs/>
        </w:rPr>
        <w:t>D. Zbytočné formuláre – návrhu zavádza povinnosť pri predaji poistných produktov vypĺňať ďalšie zbytočné formuláre, pričom podobné informácie dostáva klient na základe iných predpisov (nariadenie PRIIPs   t.j. nariadenie EP a Rady  1268/2014 o dokumentoch s kľúčovými informáciami, Zákon o finančnom sprostredkovaní a finančnom poradenstve).</w:t>
      </w:r>
    </w:p>
    <w:p w:rsidR="00561C46" w:rsidRPr="00221453" w:rsidRDefault="00561C46" w:rsidP="00561C46">
      <w:pPr>
        <w:numPr>
          <w:ilvl w:val="0"/>
          <w:numId w:val="24"/>
        </w:numPr>
        <w:jc w:val="both"/>
        <w:rPr>
          <w:bCs/>
        </w:rPr>
      </w:pPr>
      <w:r w:rsidRPr="00221453">
        <w:rPr>
          <w:bCs/>
        </w:rPr>
        <w:t>Zásadná pripomienka k čl. I.</w:t>
      </w:r>
    </w:p>
    <w:p w:rsidR="00561C46" w:rsidRPr="00221453" w:rsidRDefault="00561C46" w:rsidP="00561C46">
      <w:pPr>
        <w:jc w:val="both"/>
        <w:rPr>
          <w:bCs/>
        </w:rPr>
      </w:pPr>
      <w:r w:rsidRPr="00221453">
        <w:rPr>
          <w:bCs/>
        </w:rPr>
        <w:t>RÚZ navrhuje vypustiť čl. I návrhu</w:t>
      </w:r>
    </w:p>
    <w:p w:rsidR="00221453" w:rsidRDefault="00561C46" w:rsidP="00221453">
      <w:pPr>
        <w:jc w:val="both"/>
        <w:rPr>
          <w:bCs/>
        </w:rPr>
      </w:pPr>
      <w:r w:rsidRPr="00221453">
        <w:rPr>
          <w:bCs/>
        </w:rPr>
        <w:t>Návrh zakladá porušovanie hospodárskej súťaže</w:t>
      </w:r>
      <w:r w:rsidR="00221453" w:rsidRPr="00221453">
        <w:rPr>
          <w:bCs/>
        </w:rPr>
        <w:t>,</w:t>
      </w:r>
      <w:r w:rsidRPr="00221453">
        <w:rPr>
          <w:bCs/>
        </w:rPr>
        <w:t xml:space="preserve"> je nevykonateľný pre poistenia spojené s investičným fondom</w:t>
      </w:r>
      <w:r w:rsidR="00221453" w:rsidRPr="00221453">
        <w:rPr>
          <w:bCs/>
        </w:rPr>
        <w:t xml:space="preserve">, </w:t>
      </w:r>
      <w:r w:rsidRPr="00221453">
        <w:rPr>
          <w:bCs/>
        </w:rPr>
        <w:t>je v rozpore s legislatívnymi pravidlami</w:t>
      </w:r>
      <w:r w:rsidR="00221453">
        <w:rPr>
          <w:bCs/>
        </w:rPr>
        <w:t>.</w:t>
      </w:r>
    </w:p>
    <w:p w:rsidR="00561C46" w:rsidRPr="00221453" w:rsidRDefault="00561C46" w:rsidP="00221453">
      <w:pPr>
        <w:jc w:val="both"/>
        <w:rPr>
          <w:bCs/>
        </w:rPr>
      </w:pPr>
      <w:r w:rsidRPr="00221453">
        <w:rPr>
          <w:bCs/>
        </w:rPr>
        <w:t>RÚZ zásadne namieta</w:t>
      </w:r>
      <w:r w:rsidR="00221453" w:rsidRPr="00221453">
        <w:rPr>
          <w:bCs/>
        </w:rPr>
        <w:t>la</w:t>
      </w:r>
      <w:r w:rsidRPr="00221453">
        <w:rPr>
          <w:bCs/>
        </w:rPr>
        <w:t xml:space="preserve"> a nesúhlasí s formou a priebehom pripomienkového konania a s časov</w:t>
      </w:r>
      <w:r w:rsidR="00992C03" w:rsidRPr="00221453">
        <w:rPr>
          <w:bCs/>
        </w:rPr>
        <w:t>ý</w:t>
      </w:r>
      <w:r w:rsidRPr="00221453">
        <w:rPr>
          <w:bCs/>
        </w:rPr>
        <w:t>m rámcom preň vyhradeným.</w:t>
      </w:r>
    </w:p>
    <w:p w:rsidR="00561C46" w:rsidRDefault="00561C46" w:rsidP="00FC31C7">
      <w:pPr>
        <w:pStyle w:val="Odsekzoznamu"/>
        <w:ind w:left="0"/>
        <w:jc w:val="both"/>
        <w:rPr>
          <w:sz w:val="24"/>
          <w:szCs w:val="24"/>
        </w:rPr>
      </w:pPr>
    </w:p>
    <w:p w:rsidR="00420383" w:rsidRPr="008703A3" w:rsidRDefault="00420383" w:rsidP="00420383">
      <w:pPr>
        <w:jc w:val="both"/>
        <w:rPr>
          <w:bCs/>
        </w:rPr>
      </w:pPr>
      <w:r w:rsidRPr="008703A3">
        <w:rPr>
          <w:bCs/>
        </w:rPr>
        <w:t xml:space="preserve">RÚZ aj po ukončení rozporového konania má k zákonu naďalej zásadné výhrady a neodporúča ho na ďalšie konanie v predloženom znení. </w:t>
      </w:r>
    </w:p>
    <w:p w:rsidR="00420383" w:rsidRDefault="00420383" w:rsidP="00FC31C7">
      <w:pPr>
        <w:pStyle w:val="Odsekzoznamu"/>
        <w:ind w:left="0"/>
        <w:jc w:val="both"/>
        <w:rPr>
          <w:sz w:val="24"/>
          <w:szCs w:val="24"/>
        </w:rPr>
      </w:pPr>
    </w:p>
    <w:p w:rsidR="003C22D7" w:rsidRDefault="003C22D7" w:rsidP="003C22D7">
      <w:pPr>
        <w:jc w:val="both"/>
      </w:pPr>
      <w:r w:rsidRPr="006222F6">
        <w:t xml:space="preserve">Stanovisko za ZMOS predniesol pán </w:t>
      </w:r>
      <w:r w:rsidR="000D3D1D">
        <w:t>Dvonč</w:t>
      </w:r>
      <w:r>
        <w:t xml:space="preserve">, ktorý </w:t>
      </w:r>
      <w:r w:rsidRPr="001531F1">
        <w:t xml:space="preserve">predloženému návrhu zákona neuplatňuje žiadne </w:t>
      </w:r>
      <w:r w:rsidR="000D3D1D">
        <w:t xml:space="preserve">zásadné </w:t>
      </w:r>
      <w:r w:rsidRPr="001531F1">
        <w:t>pripomienky</w:t>
      </w:r>
      <w:r>
        <w:t xml:space="preserve"> a odporučil</w:t>
      </w:r>
      <w:r w:rsidRPr="00E216D2">
        <w:t xml:space="preserve"> návrh </w:t>
      </w:r>
      <w:r>
        <w:t xml:space="preserve">zákona </w:t>
      </w:r>
      <w:r w:rsidRPr="00E216D2">
        <w:t>na ďalšie legislatívne konanie.</w:t>
      </w:r>
    </w:p>
    <w:p w:rsidR="00FC31C7" w:rsidRDefault="00FC31C7" w:rsidP="00FC31C7">
      <w:pPr>
        <w:jc w:val="both"/>
      </w:pPr>
    </w:p>
    <w:p w:rsidR="00221453" w:rsidRDefault="00221453" w:rsidP="00FC31C7">
      <w:pPr>
        <w:jc w:val="both"/>
      </w:pPr>
      <w:r>
        <w:t>Predkladateľ reagoval na vznesené pripomienky</w:t>
      </w:r>
      <w:r w:rsidR="000030E8">
        <w:t xml:space="preserve">, formuláre zostanú, sú informačné a nie produktové, nevykonateľnosť neexistuje lebo dlhodobo </w:t>
      </w:r>
      <w:r w:rsidR="00494B5F">
        <w:t>poisťovne pracujú</w:t>
      </w:r>
      <w:r w:rsidR="000030E8">
        <w:t xml:space="preserve"> s</w:t>
      </w:r>
      <w:r w:rsidR="00494B5F">
        <w:t xml:space="preserve"> požívanými </w:t>
      </w:r>
      <w:r w:rsidR="000030E8">
        <w:t>pojmami, MF SR je ešte ochotné diskutovať, ale racionálne a stojí si za výškou odmeny</w:t>
      </w:r>
      <w:r w:rsidR="00494B5F">
        <w:t xml:space="preserve"> a znením zákona</w:t>
      </w:r>
      <w:r w:rsidR="000030E8">
        <w:t>.</w:t>
      </w:r>
    </w:p>
    <w:p w:rsidR="00221453" w:rsidRDefault="00221453" w:rsidP="00FC31C7">
      <w:pPr>
        <w:jc w:val="both"/>
      </w:pPr>
    </w:p>
    <w:p w:rsidR="00FC31C7" w:rsidRPr="009F1DAA" w:rsidRDefault="00FC31C7" w:rsidP="00FC31C7">
      <w:pPr>
        <w:jc w:val="both"/>
        <w:rPr>
          <w:b/>
        </w:rPr>
      </w:pPr>
      <w:r w:rsidRPr="009F1DAA">
        <w:rPr>
          <w:b/>
        </w:rPr>
        <w:t>Záver:</w:t>
      </w:r>
    </w:p>
    <w:p w:rsidR="00FC31C7" w:rsidRPr="00992C03" w:rsidRDefault="00FC31C7" w:rsidP="00FC31C7">
      <w:pPr>
        <w:jc w:val="both"/>
        <w:rPr>
          <w:b/>
        </w:rPr>
      </w:pPr>
      <w:r w:rsidRPr="00992C03">
        <w:rPr>
          <w:b/>
        </w:rPr>
        <w:t>Rada</w:t>
      </w:r>
    </w:p>
    <w:p w:rsidR="00992C03" w:rsidRPr="00992C03" w:rsidRDefault="00992C03" w:rsidP="00A84DA3">
      <w:pPr>
        <w:pStyle w:val="Odsekzoznamu"/>
        <w:numPr>
          <w:ilvl w:val="0"/>
          <w:numId w:val="8"/>
        </w:numPr>
        <w:spacing w:after="200" w:line="276" w:lineRule="auto"/>
        <w:jc w:val="both"/>
        <w:rPr>
          <w:b/>
          <w:sz w:val="24"/>
          <w:szCs w:val="24"/>
        </w:rPr>
      </w:pPr>
      <w:r w:rsidRPr="00992C03">
        <w:rPr>
          <w:b/>
          <w:sz w:val="24"/>
          <w:szCs w:val="24"/>
        </w:rPr>
        <w:t>nedospela k dohode z dôvodu nesúhlasu RÚZ,</w:t>
      </w:r>
    </w:p>
    <w:p w:rsidR="00992C03" w:rsidRPr="00992C03" w:rsidRDefault="00992C03" w:rsidP="00A84DA3">
      <w:pPr>
        <w:pStyle w:val="Odsekzoznamu"/>
        <w:numPr>
          <w:ilvl w:val="0"/>
          <w:numId w:val="8"/>
        </w:numPr>
        <w:spacing w:after="200" w:line="276" w:lineRule="auto"/>
        <w:jc w:val="both"/>
        <w:rPr>
          <w:b/>
          <w:sz w:val="24"/>
          <w:szCs w:val="24"/>
        </w:rPr>
      </w:pPr>
      <w:r w:rsidRPr="00992C03">
        <w:rPr>
          <w:b/>
          <w:sz w:val="24"/>
          <w:szCs w:val="24"/>
        </w:rPr>
        <w:t xml:space="preserve">AZZZ SR </w:t>
      </w:r>
      <w:r w:rsidR="00FC31C7" w:rsidRPr="00992C03">
        <w:rPr>
          <w:b/>
          <w:sz w:val="24"/>
          <w:szCs w:val="24"/>
        </w:rPr>
        <w:t>súhlasí s predloženým návrhom zákona</w:t>
      </w:r>
      <w:r w:rsidRPr="00992C03">
        <w:rPr>
          <w:b/>
          <w:sz w:val="24"/>
          <w:szCs w:val="24"/>
        </w:rPr>
        <w:t xml:space="preserve"> s pripomienkou,</w:t>
      </w:r>
    </w:p>
    <w:p w:rsidR="00FC31C7" w:rsidRPr="00992C03" w:rsidRDefault="00992C03" w:rsidP="00A84DA3">
      <w:pPr>
        <w:pStyle w:val="Odsekzoznamu"/>
        <w:numPr>
          <w:ilvl w:val="0"/>
          <w:numId w:val="8"/>
        </w:numPr>
        <w:spacing w:after="200" w:line="276" w:lineRule="auto"/>
        <w:jc w:val="both"/>
        <w:rPr>
          <w:b/>
          <w:sz w:val="24"/>
          <w:szCs w:val="24"/>
        </w:rPr>
      </w:pPr>
      <w:r w:rsidRPr="00992C03">
        <w:rPr>
          <w:b/>
          <w:sz w:val="24"/>
          <w:szCs w:val="24"/>
        </w:rPr>
        <w:t>KOZ SR a ZMOS  súhlasia s materiálom bez pripomienok.</w:t>
      </w:r>
    </w:p>
    <w:p w:rsidR="006156B7" w:rsidRDefault="006156B7" w:rsidP="006156B7">
      <w:pPr>
        <w:jc w:val="both"/>
        <w:rPr>
          <w:b/>
          <w:u w:val="single"/>
        </w:rPr>
      </w:pPr>
      <w:r>
        <w:rPr>
          <w:b/>
          <w:u w:val="single"/>
        </w:rPr>
        <w:t>K bodu  7</w:t>
      </w:r>
    </w:p>
    <w:p w:rsidR="00FC31C7" w:rsidRPr="00FC31C7" w:rsidRDefault="00FC31C7" w:rsidP="00FC31C7">
      <w:pPr>
        <w:jc w:val="both"/>
      </w:pPr>
      <w:r w:rsidRPr="00FC31C7">
        <w:t xml:space="preserve">Návrh </w:t>
      </w:r>
      <w:r w:rsidRPr="005469FD">
        <w:t>zákona o dani z</w:t>
      </w:r>
      <w:r w:rsidR="00561C46">
        <w:t> </w:t>
      </w:r>
      <w:r w:rsidRPr="005469FD">
        <w:t>poistenia</w:t>
      </w:r>
      <w:r w:rsidR="00561C46">
        <w:t xml:space="preserve"> a o zmene a doplnení niektorých zákonov</w:t>
      </w:r>
    </w:p>
    <w:p w:rsidR="00FC31C7" w:rsidRDefault="00FC31C7" w:rsidP="00FC31C7">
      <w:pPr>
        <w:jc w:val="both"/>
      </w:pPr>
      <w:r w:rsidRPr="00F3492A">
        <w:t xml:space="preserve">Predmetný </w:t>
      </w:r>
      <w:r>
        <w:t>návrh zákona uviedol podpredseda vlády a minister financií pán Kažimír.</w:t>
      </w:r>
      <w:r w:rsidRPr="00FC31C7">
        <w:rPr>
          <w:color w:val="FF0000"/>
        </w:rPr>
        <w:t xml:space="preserve"> </w:t>
      </w:r>
    </w:p>
    <w:p w:rsidR="00FC31C7" w:rsidRDefault="00FC31C7" w:rsidP="00FC31C7">
      <w:pPr>
        <w:jc w:val="both"/>
      </w:pPr>
    </w:p>
    <w:p w:rsidR="00943EE6" w:rsidRPr="00943EE6" w:rsidRDefault="00FC31C7" w:rsidP="00943EE6">
      <w:pPr>
        <w:jc w:val="both"/>
        <w:rPr>
          <w:rFonts w:cs="Calibri"/>
          <w:color w:val="FF0000"/>
        </w:rPr>
      </w:pPr>
      <w:r w:rsidRPr="00C55EEC">
        <w:t xml:space="preserve">Stanovisko za KOZ SR predniesla pani </w:t>
      </w:r>
      <w:r>
        <w:t xml:space="preserve">Uhlerová, </w:t>
      </w:r>
      <w:r w:rsidRPr="00081B40">
        <w:t xml:space="preserve">ktorá uviedla, že KOZ SR </w:t>
      </w:r>
      <w:r w:rsidR="00943EE6" w:rsidRPr="00081B40">
        <w:rPr>
          <w:rFonts w:cs="Calibri"/>
        </w:rPr>
        <w:t>oceňuje snahu zaviesť systémovejšie riešenie zdaňovania poistenia</w:t>
      </w:r>
      <w:r w:rsidR="00081B40" w:rsidRPr="00081B40">
        <w:rPr>
          <w:rFonts w:cs="Calibri"/>
        </w:rPr>
        <w:t>. Z</w:t>
      </w:r>
      <w:r w:rsidR="00943EE6" w:rsidRPr="00081B40">
        <w:rPr>
          <w:rFonts w:cs="Calibri"/>
        </w:rPr>
        <w:t>otrváva na názore, že odvedené finančné prostriedky by nemali byť iba príjmom štátneho rozpočtu, ale mali by byť účelne využité, tak ako je to štandardné v členských štátoch EÚ, na prevenciu, príp. odstraňovanie následkov poistnýc</w:t>
      </w:r>
      <w:r w:rsidR="00081B40" w:rsidRPr="00081B40">
        <w:rPr>
          <w:rFonts w:cs="Calibri"/>
        </w:rPr>
        <w:t>h udalostí. Poistenie by malo</w:t>
      </w:r>
      <w:r w:rsidR="00943EE6" w:rsidRPr="00081B40">
        <w:rPr>
          <w:rFonts w:cs="Calibri"/>
        </w:rPr>
        <w:t xml:space="preserve"> zostať základnou nutnosťou ochrany zdravia, majetku, či vlastnej zodpovednosti fyzických a právnických osôb.</w:t>
      </w:r>
    </w:p>
    <w:p w:rsidR="00943EE6" w:rsidRPr="00081B40" w:rsidRDefault="00943EE6" w:rsidP="00943EE6">
      <w:pPr>
        <w:jc w:val="both"/>
        <w:rPr>
          <w:rFonts w:cs="Calibri"/>
        </w:rPr>
      </w:pPr>
      <w:r w:rsidRPr="00081B40">
        <w:rPr>
          <w:rFonts w:cs="Calibri"/>
        </w:rPr>
        <w:t>KOZ SR víta vypustenie daňovej povinnosti na odvetvia životného poistenia.</w:t>
      </w:r>
    </w:p>
    <w:p w:rsidR="00943EE6" w:rsidRPr="00081B40" w:rsidRDefault="00943EE6" w:rsidP="00943EE6">
      <w:pPr>
        <w:jc w:val="both"/>
        <w:rPr>
          <w:rFonts w:cs="Calibri"/>
        </w:rPr>
      </w:pPr>
      <w:r w:rsidRPr="00081B40">
        <w:rPr>
          <w:rFonts w:cs="Calibri"/>
        </w:rPr>
        <w:t>Aj keď zámerom zákona nie je navyšovať ceny poistného v o</w:t>
      </w:r>
      <w:r w:rsidR="00081B40" w:rsidRPr="00081B40">
        <w:rPr>
          <w:rFonts w:cs="Calibri"/>
        </w:rPr>
        <w:t>dvetviach neživotného poistenia,</w:t>
      </w:r>
      <w:r w:rsidRPr="00081B40">
        <w:rPr>
          <w:rFonts w:cs="Calibri"/>
        </w:rPr>
        <w:t xml:space="preserve"> </w:t>
      </w:r>
      <w:r w:rsidR="00081B40" w:rsidRPr="00081B40">
        <w:rPr>
          <w:rFonts w:cs="Calibri"/>
        </w:rPr>
        <w:t>p</w:t>
      </w:r>
      <w:r w:rsidRPr="00081B40">
        <w:rPr>
          <w:rFonts w:cs="Calibri"/>
        </w:rPr>
        <w:t xml:space="preserve">oisťovne s najväčšou pravdepodobnosťou tento náklad prenesú do cien poistného, čo sa prejavilo aj v navýšení cien pri zavedení 8 % odvodu z prijatého poistného z neživotného poistenia podľa zákona o poisťovníctve. </w:t>
      </w:r>
    </w:p>
    <w:p w:rsidR="00943EE6" w:rsidRPr="00365B76" w:rsidRDefault="00081B40" w:rsidP="00365B76">
      <w:pPr>
        <w:spacing w:after="200"/>
        <w:jc w:val="both"/>
        <w:rPr>
          <w:rFonts w:cs="Calibri"/>
        </w:rPr>
      </w:pPr>
      <w:r w:rsidRPr="00081B40">
        <w:rPr>
          <w:rFonts w:cs="Calibri"/>
        </w:rPr>
        <w:t>KOZ SR upozornila</w:t>
      </w:r>
      <w:r w:rsidR="00943EE6" w:rsidRPr="00081B40">
        <w:rPr>
          <w:rFonts w:cs="Calibri"/>
        </w:rPr>
        <w:t xml:space="preserve">, že zvýšené náklady na poistenie, môžu znížiť jeho atraktívnosť a môžu </w:t>
      </w:r>
      <w:r w:rsidR="00943EE6" w:rsidRPr="00365B76">
        <w:rPr>
          <w:rFonts w:cs="Calibri"/>
        </w:rPr>
        <w:t>spôsobiť klesajúci záujem o poistenie aj s dopadom na zamestnanosť.</w:t>
      </w:r>
      <w:r w:rsidR="00365B76">
        <w:rPr>
          <w:rFonts w:cs="Calibri"/>
        </w:rPr>
        <w:t xml:space="preserve">     </w:t>
      </w:r>
      <w:r w:rsidR="00365B76">
        <w:rPr>
          <w:rFonts w:cs="Calibri"/>
        </w:rPr>
        <w:tab/>
      </w:r>
      <w:r w:rsidR="00365B76">
        <w:rPr>
          <w:rFonts w:cs="Calibri"/>
        </w:rPr>
        <w:tab/>
      </w:r>
      <w:r w:rsidR="00365B76">
        <w:rPr>
          <w:rFonts w:cs="Calibri"/>
        </w:rPr>
        <w:tab/>
        <w:t xml:space="preserve">  </w:t>
      </w:r>
      <w:r w:rsidR="00365B76" w:rsidRPr="00365B76">
        <w:t>KOZ SR odporučila</w:t>
      </w:r>
      <w:r w:rsidR="00943EE6" w:rsidRPr="00365B76">
        <w:t xml:space="preserve"> návrh zákona na ďalšie legislatívne konanie s pripomienkami.</w:t>
      </w:r>
    </w:p>
    <w:p w:rsidR="00943EE6" w:rsidRPr="00365B76" w:rsidRDefault="00FC31C7" w:rsidP="00365B76">
      <w:pPr>
        <w:widowControl w:val="0"/>
        <w:autoSpaceDE w:val="0"/>
        <w:autoSpaceDN w:val="0"/>
        <w:adjustRightInd w:val="0"/>
        <w:jc w:val="both"/>
      </w:pPr>
      <w:r w:rsidRPr="00A9254F">
        <w:lastRenderedPageBreak/>
        <w:t xml:space="preserve">Stanovisko za AZZZ SR </w:t>
      </w:r>
      <w:r w:rsidRPr="00C255AD">
        <w:t xml:space="preserve">predniesol </w:t>
      </w:r>
      <w:r>
        <w:t xml:space="preserve">pán </w:t>
      </w:r>
      <w:r w:rsidRPr="00992C03">
        <w:t>Karlubík,</w:t>
      </w:r>
      <w:r>
        <w:t xml:space="preserve"> </w:t>
      </w:r>
      <w:r w:rsidR="00365B76">
        <w:t xml:space="preserve"> </w:t>
      </w:r>
      <w:r w:rsidR="00992C03">
        <w:t xml:space="preserve">ktorý dal slovo pánovi Machunkovi, ktorý </w:t>
      </w:r>
      <w:r w:rsidR="00365B76">
        <w:t xml:space="preserve">uviedol, </w:t>
      </w:r>
      <w:r w:rsidR="00365B76" w:rsidRPr="00365B76">
        <w:t xml:space="preserve">že </w:t>
      </w:r>
      <w:r w:rsidR="00943EE6" w:rsidRPr="00365B76">
        <w:rPr>
          <w:bCs/>
        </w:rPr>
        <w:t>AZZZ SR zásadne nesúhlasí so zavedením predmetnej dane, nakoľko ju</w:t>
      </w:r>
      <w:r w:rsidR="00365B76" w:rsidRPr="00365B76">
        <w:rPr>
          <w:bCs/>
        </w:rPr>
        <w:t xml:space="preserve"> považuje </w:t>
      </w:r>
      <w:r w:rsidR="00943EE6" w:rsidRPr="00365B76">
        <w:rPr>
          <w:bCs/>
        </w:rPr>
        <w:t>za nesystémový krok. Jej zavedením dôjde k ďalšiemu zvyšovaniu finančných nákladov podnikateľských subjektov. Zaved</w:t>
      </w:r>
      <w:r w:rsidR="00365B76" w:rsidRPr="00365B76">
        <w:rPr>
          <w:bCs/>
        </w:rPr>
        <w:t>enie dane z poistenia považuje AZZZ SR</w:t>
      </w:r>
      <w:r w:rsidR="00943EE6" w:rsidRPr="00365B76">
        <w:rPr>
          <w:bCs/>
        </w:rPr>
        <w:t xml:space="preserve"> za „trestanie zodpovedných“.</w:t>
      </w:r>
      <w:r w:rsidR="00943EE6" w:rsidRPr="00943EE6">
        <w:rPr>
          <w:bCs/>
          <w:color w:val="FF0000"/>
        </w:rPr>
        <w:t xml:space="preserve">  </w:t>
      </w:r>
    </w:p>
    <w:p w:rsidR="00943EE6" w:rsidRPr="00561C46" w:rsidRDefault="00943EE6" w:rsidP="00943EE6">
      <w:pPr>
        <w:rPr>
          <w:b/>
          <w:bCs/>
        </w:rPr>
      </w:pPr>
      <w:r w:rsidRPr="00561C46">
        <w:t>AZZZ SR neodporúča materiál na ďalšie legislatívne konanie.</w:t>
      </w:r>
    </w:p>
    <w:p w:rsidR="00943EE6" w:rsidRDefault="00943EE6" w:rsidP="00FC31C7">
      <w:pPr>
        <w:widowControl w:val="0"/>
        <w:autoSpaceDE w:val="0"/>
        <w:autoSpaceDN w:val="0"/>
        <w:adjustRightInd w:val="0"/>
        <w:jc w:val="both"/>
        <w:rPr>
          <w:bCs/>
        </w:rPr>
      </w:pPr>
    </w:p>
    <w:p w:rsidR="008703A3" w:rsidRPr="008703A3" w:rsidRDefault="00FC31C7" w:rsidP="008703A3">
      <w:pPr>
        <w:jc w:val="both"/>
        <w:rPr>
          <w:bCs/>
        </w:rPr>
      </w:pPr>
      <w:r>
        <w:t xml:space="preserve">Stanovisko za RÚZ </w:t>
      </w:r>
      <w:r w:rsidRPr="00B11B58">
        <w:t xml:space="preserve">pán </w:t>
      </w:r>
      <w:r w:rsidR="00992C03">
        <w:t>Kiraľvarga, dal slovo pani Žákovej, ktorá</w:t>
      </w:r>
      <w:r w:rsidR="00365B76" w:rsidRPr="008703A3">
        <w:t xml:space="preserve"> </w:t>
      </w:r>
      <w:r w:rsidR="00992C03">
        <w:t>uvied</w:t>
      </w:r>
      <w:r w:rsidR="008703A3" w:rsidRPr="008703A3">
        <w:t>l</w:t>
      </w:r>
      <w:r w:rsidR="00992C03">
        <w:t>a</w:t>
      </w:r>
      <w:r w:rsidR="008703A3" w:rsidRPr="008703A3">
        <w:t xml:space="preserve">, že </w:t>
      </w:r>
      <w:r w:rsidR="008703A3" w:rsidRPr="008703A3">
        <w:rPr>
          <w:bCs/>
        </w:rPr>
        <w:t>RÚZ dlhodobo a konzistentne nesúhlasí so zavedením akýchkoľv</w:t>
      </w:r>
      <w:r w:rsidR="000030E8">
        <w:rPr>
          <w:bCs/>
        </w:rPr>
        <w:t xml:space="preserve">ek sektorovo špecifických daní </w:t>
      </w:r>
      <w:r w:rsidR="008703A3" w:rsidRPr="008703A3">
        <w:rPr>
          <w:bCs/>
        </w:rPr>
        <w:t>a to aj napriek tomu, že táto daň má nahradiť platný odvod z pois</w:t>
      </w:r>
      <w:r w:rsidR="000030E8">
        <w:rPr>
          <w:bCs/>
        </w:rPr>
        <w:t>tenia, o ústavnosti ktorého má RÚZ zásadné a dlhodobé pochybnosti</w:t>
      </w:r>
      <w:r w:rsidR="008703A3" w:rsidRPr="008703A3">
        <w:rPr>
          <w:bCs/>
        </w:rPr>
        <w:t>.</w:t>
      </w:r>
    </w:p>
    <w:p w:rsidR="008703A3" w:rsidRPr="00AC216D" w:rsidRDefault="00AC216D" w:rsidP="008703A3">
      <w:pPr>
        <w:jc w:val="both"/>
        <w:rPr>
          <w:bCs/>
        </w:rPr>
      </w:pPr>
      <w:r w:rsidRPr="00AC216D">
        <w:rPr>
          <w:bCs/>
        </w:rPr>
        <w:t>RÚZ navrhuje</w:t>
      </w:r>
      <w:r w:rsidR="008703A3" w:rsidRPr="00AC216D">
        <w:rPr>
          <w:bCs/>
        </w:rPr>
        <w:t xml:space="preserve"> do zákona zapracovať nižšie uvedené zásadné pripomienky:</w:t>
      </w:r>
    </w:p>
    <w:p w:rsidR="00561C46" w:rsidRPr="00AC216D" w:rsidRDefault="00561C46" w:rsidP="008703A3">
      <w:pPr>
        <w:jc w:val="both"/>
        <w:rPr>
          <w:bCs/>
        </w:rPr>
      </w:pPr>
      <w:r w:rsidRPr="00AC216D">
        <w:rPr>
          <w:bCs/>
        </w:rPr>
        <w:t>k čl. I., §2 a §6</w:t>
      </w:r>
    </w:p>
    <w:p w:rsidR="00561C46" w:rsidRPr="00AC216D" w:rsidRDefault="00561C46" w:rsidP="00561C46">
      <w:pPr>
        <w:jc w:val="both"/>
        <w:rPr>
          <w:bCs/>
        </w:rPr>
      </w:pPr>
      <w:r w:rsidRPr="00AC216D">
        <w:rPr>
          <w:bCs/>
        </w:rPr>
        <w:t>RÚZ navrhuje v §2 vložiť nové písmeno e) v znení:</w:t>
      </w:r>
    </w:p>
    <w:p w:rsidR="00561C46" w:rsidRPr="00AC216D" w:rsidRDefault="00561C46" w:rsidP="00561C46">
      <w:pPr>
        <w:jc w:val="both"/>
        <w:rPr>
          <w:bCs/>
        </w:rPr>
      </w:pPr>
      <w:r w:rsidRPr="00AC216D">
        <w:rPr>
          <w:bCs/>
        </w:rPr>
        <w:t>„e) daňovníkom osoba, ktorá je ako poistník označená v poistnej zmluve.“</w:t>
      </w:r>
    </w:p>
    <w:p w:rsidR="00561C46" w:rsidRPr="00AC216D" w:rsidRDefault="00561C46" w:rsidP="00561C46">
      <w:pPr>
        <w:jc w:val="both"/>
        <w:rPr>
          <w:bCs/>
        </w:rPr>
      </w:pPr>
      <w:r w:rsidRPr="00AC216D">
        <w:rPr>
          <w:bCs/>
        </w:rPr>
        <w:t>RÚZ navrhuje v §6 formulovať odseky 1 až 3 nasledovne:</w:t>
      </w:r>
    </w:p>
    <w:p w:rsidR="00561C46" w:rsidRPr="00AC216D" w:rsidRDefault="00561C46" w:rsidP="00561C46">
      <w:pPr>
        <w:jc w:val="both"/>
        <w:rPr>
          <w:bCs/>
        </w:rPr>
      </w:pPr>
      <w:r w:rsidRPr="00AC216D">
        <w:rPr>
          <w:bCs/>
        </w:rPr>
        <w:t xml:space="preserve">„(1) Ak vzniká daňová povinnosť podľa § 5 ods. 1 písm. a), základom dane je protihodnota, ktorú platiteľ príjme v súvislosti s poistením znížená o daň. Ak nie je protihodnota prijatá v celej dohodnutej výške alebo ak sa platí v splátkach, základom dane je prijatá časť protihodnoty znížená o daň. </w:t>
      </w:r>
    </w:p>
    <w:p w:rsidR="00561C46" w:rsidRPr="00AC216D" w:rsidRDefault="00561C46" w:rsidP="00561C46">
      <w:pPr>
        <w:jc w:val="both"/>
        <w:rPr>
          <w:bCs/>
        </w:rPr>
      </w:pPr>
      <w:r w:rsidRPr="00AC216D">
        <w:rPr>
          <w:bCs/>
        </w:rPr>
        <w:t xml:space="preserve">(2) Ak vzniká daňová povinnosť podľa § 5 ods. 1 písm. b), základom dane je protihodnota, ktorú má platiteľ prijať v súvislosti s poistením znížená o daň. </w:t>
      </w:r>
    </w:p>
    <w:p w:rsidR="00561C46" w:rsidRPr="00AC216D" w:rsidRDefault="00561C46" w:rsidP="00561C46">
      <w:pPr>
        <w:jc w:val="both"/>
        <w:rPr>
          <w:bCs/>
        </w:rPr>
      </w:pPr>
      <w:r w:rsidRPr="00AC216D">
        <w:rPr>
          <w:bCs/>
        </w:rPr>
        <w:t>(3) Ak vzniká daňová povinnosť podľa § 5 ods. 1 písm. c), základom dane je splatná protihodnota, ktorú má platiteľ prijať v súvislosti s poistením znížená o daň.“</w:t>
      </w:r>
    </w:p>
    <w:p w:rsidR="00561C46" w:rsidRPr="00AC216D" w:rsidRDefault="00561C46" w:rsidP="008703A3">
      <w:pPr>
        <w:jc w:val="both"/>
        <w:rPr>
          <w:bCs/>
        </w:rPr>
      </w:pPr>
      <w:r w:rsidRPr="00AC216D">
        <w:rPr>
          <w:bCs/>
        </w:rPr>
        <w:t>k §2 a §5</w:t>
      </w:r>
    </w:p>
    <w:p w:rsidR="00561C46" w:rsidRPr="00AC216D" w:rsidRDefault="00561C46" w:rsidP="00561C46">
      <w:pPr>
        <w:jc w:val="both"/>
        <w:rPr>
          <w:bCs/>
        </w:rPr>
      </w:pPr>
      <w:r w:rsidRPr="00AC216D">
        <w:rPr>
          <w:bCs/>
        </w:rPr>
        <w:t>RÚZ navrhuje v §2 vložiť nové písmeno f) v znení:</w:t>
      </w:r>
    </w:p>
    <w:p w:rsidR="00561C46" w:rsidRPr="00AC216D" w:rsidRDefault="00561C46" w:rsidP="00561C46">
      <w:pPr>
        <w:jc w:val="both"/>
        <w:rPr>
          <w:bCs/>
        </w:rPr>
      </w:pPr>
      <w:r w:rsidRPr="00AC216D">
        <w:rPr>
          <w:bCs/>
        </w:rPr>
        <w:t>„f) protihodnotou, ktorú poisťovňa v súvislosti s poistením prijme, je súčet poistného a dane z poistenia v zmysle tohto zákona.“.</w:t>
      </w:r>
    </w:p>
    <w:p w:rsidR="00561C46" w:rsidRPr="00AC216D" w:rsidRDefault="00561C46" w:rsidP="00561C46">
      <w:pPr>
        <w:jc w:val="both"/>
        <w:rPr>
          <w:bCs/>
        </w:rPr>
      </w:pPr>
      <w:r w:rsidRPr="00AC216D">
        <w:rPr>
          <w:bCs/>
        </w:rPr>
        <w:t>RÚZ navrhuje upraviť znenie §5 odsek 1, písmeno a) nasledovne:</w:t>
      </w:r>
    </w:p>
    <w:p w:rsidR="00561C46" w:rsidRPr="00AC216D" w:rsidRDefault="00561C46" w:rsidP="00561C46">
      <w:pPr>
        <w:jc w:val="both"/>
        <w:rPr>
          <w:bCs/>
        </w:rPr>
      </w:pPr>
      <w:r w:rsidRPr="00AC216D">
        <w:rPr>
          <w:bCs/>
        </w:rPr>
        <w:t>„a) Daňová povinnosť vzniká platiteľovi podľa § 4 ods. 1 písm. a) a) dňom prijatia platby poistného a dane podľa tohto zákona,</w:t>
      </w:r>
    </w:p>
    <w:p w:rsidR="00561C46" w:rsidRPr="00AC216D" w:rsidRDefault="00561C46" w:rsidP="008703A3">
      <w:pPr>
        <w:jc w:val="both"/>
        <w:rPr>
          <w:bCs/>
        </w:rPr>
      </w:pPr>
      <w:r w:rsidRPr="00AC216D">
        <w:rPr>
          <w:bCs/>
        </w:rPr>
        <w:t>k čl. I., §13 – vloženie nového odseku</w:t>
      </w:r>
    </w:p>
    <w:p w:rsidR="00561C46" w:rsidRPr="00AC216D" w:rsidRDefault="00561C46" w:rsidP="00561C46">
      <w:pPr>
        <w:jc w:val="both"/>
        <w:rPr>
          <w:bCs/>
        </w:rPr>
      </w:pPr>
      <w:r w:rsidRPr="00AC216D">
        <w:rPr>
          <w:bCs/>
        </w:rPr>
        <w:t>RÚZ navrhuje vložiť do §13 nový odsek v nasledovnom znení:</w:t>
      </w:r>
    </w:p>
    <w:p w:rsidR="00561C46" w:rsidRPr="00AC216D" w:rsidRDefault="00561C46" w:rsidP="00561C46">
      <w:pPr>
        <w:jc w:val="both"/>
        <w:rPr>
          <w:bCs/>
        </w:rPr>
      </w:pPr>
      <w:r w:rsidRPr="00AC216D">
        <w:rPr>
          <w:bCs/>
        </w:rPr>
        <w:t xml:space="preserve">„(4) Na zmluvy uzavreté pred účinnosťou tohto zákona, ak vznikne daňová povinnosť po dni, keď nadobudne účinnosť tento zákon, sa vzťahujú ustanovenia tohto zákona. Pritom sa platné podmienky zmluvy považujú za zmenené v zmysle tohto odseku a cena uvedená v zmluve sa rozšíri o povinnosť zaplatiť poisťovateľovi daň, pokiaľ už zmluva túto zmenu podmienok neobsahuje. </w:t>
      </w:r>
    </w:p>
    <w:p w:rsidR="00561C46" w:rsidRPr="00AC216D" w:rsidRDefault="00561C46" w:rsidP="008703A3">
      <w:pPr>
        <w:jc w:val="both"/>
        <w:rPr>
          <w:bCs/>
        </w:rPr>
      </w:pPr>
      <w:r w:rsidRPr="00AC216D">
        <w:rPr>
          <w:bCs/>
        </w:rPr>
        <w:t>k čl. VI</w:t>
      </w:r>
    </w:p>
    <w:p w:rsidR="00561C46" w:rsidRPr="00AC216D" w:rsidRDefault="00561C46" w:rsidP="00561C46">
      <w:pPr>
        <w:jc w:val="both"/>
        <w:rPr>
          <w:bCs/>
        </w:rPr>
      </w:pPr>
      <w:r w:rsidRPr="00AC216D">
        <w:rPr>
          <w:bCs/>
        </w:rPr>
        <w:t>RÚZ navrhuje posunúť účinnosť na 01.01.2019</w:t>
      </w:r>
      <w:r w:rsidR="00AC216D" w:rsidRPr="00AC216D">
        <w:rPr>
          <w:bCs/>
        </w:rPr>
        <w:t>.</w:t>
      </w:r>
    </w:p>
    <w:p w:rsidR="000030E8" w:rsidRPr="008703A3" w:rsidRDefault="000030E8" w:rsidP="000030E8">
      <w:pPr>
        <w:jc w:val="both"/>
        <w:rPr>
          <w:bCs/>
        </w:rPr>
      </w:pPr>
      <w:r w:rsidRPr="008703A3">
        <w:rPr>
          <w:bCs/>
        </w:rPr>
        <w:t xml:space="preserve">RÚZ aj po ukončení rozporového konania má k zákonu naďalej zásadné výhrady a neodporúča ho na ďalšie konanie v predloženom znení. </w:t>
      </w:r>
    </w:p>
    <w:p w:rsidR="00365B76" w:rsidRPr="00A043AF" w:rsidRDefault="00365B76" w:rsidP="00FC31C7">
      <w:pPr>
        <w:pStyle w:val="Odsekzoznamu"/>
        <w:ind w:left="0"/>
        <w:jc w:val="both"/>
        <w:rPr>
          <w:sz w:val="24"/>
          <w:szCs w:val="24"/>
        </w:rPr>
      </w:pPr>
    </w:p>
    <w:p w:rsidR="00431D92" w:rsidRPr="00431D92" w:rsidRDefault="00FC31C7" w:rsidP="00431D92">
      <w:pPr>
        <w:jc w:val="both"/>
        <w:rPr>
          <w:color w:val="FF0000"/>
        </w:rPr>
      </w:pPr>
      <w:r w:rsidRPr="002C6586">
        <w:t xml:space="preserve">Stanovisko za ZMOS predniesol pán </w:t>
      </w:r>
      <w:r w:rsidR="002C6586" w:rsidRPr="002C6586">
        <w:t>Dvonč</w:t>
      </w:r>
      <w:r w:rsidR="00365B76" w:rsidRPr="002C6586">
        <w:t>,</w:t>
      </w:r>
      <w:r w:rsidR="00365B76" w:rsidRPr="00365B76">
        <w:t xml:space="preserve"> ktorý uvítal, že </w:t>
      </w:r>
      <w:r w:rsidR="00431D92" w:rsidRPr="00365B76">
        <w:t>predkladateľ akceptoval zásadnú pripomienku a zrušil zdaňovanie životných poistiek, ostatné pripomienky boli vysvetlené. Zá</w:t>
      </w:r>
      <w:r w:rsidR="002C6586">
        <w:t xml:space="preserve">sadnou pripomienkou zostáva, že </w:t>
      </w:r>
      <w:r w:rsidR="00431D92" w:rsidRPr="00365B76">
        <w:t>v návrhu nie je kvantifikovaný finančný dopad na rozpočty miest a obcí, aj napriek tomu, že v doložke vplyvov predkladateľ uvádza, že návrh zákona bude mať negatívny dopad na ver</w:t>
      </w:r>
      <w:r w:rsidR="002C6586">
        <w:t xml:space="preserve">ejnú správu. </w:t>
      </w:r>
    </w:p>
    <w:p w:rsidR="00431D92" w:rsidRPr="00365B76" w:rsidRDefault="00431D92" w:rsidP="00431D92">
      <w:pPr>
        <w:jc w:val="both"/>
      </w:pPr>
      <w:r w:rsidRPr="00365B76">
        <w:t xml:space="preserve">ZMOS </w:t>
      </w:r>
      <w:r w:rsidR="00365B76" w:rsidRPr="00365B76">
        <w:t>odporučilo</w:t>
      </w:r>
      <w:r w:rsidRPr="00365B76">
        <w:t xml:space="preserve"> návrh na ďalšie legislatívne konanie s pripomienkou.</w:t>
      </w:r>
    </w:p>
    <w:p w:rsidR="00FC31C7" w:rsidRDefault="00FC31C7" w:rsidP="00FC31C7">
      <w:pPr>
        <w:jc w:val="both"/>
      </w:pPr>
    </w:p>
    <w:p w:rsidR="00FC31C7" w:rsidRPr="009F1DAA" w:rsidRDefault="00FC31C7" w:rsidP="00FC31C7">
      <w:pPr>
        <w:jc w:val="both"/>
        <w:rPr>
          <w:b/>
        </w:rPr>
      </w:pPr>
      <w:r w:rsidRPr="009F1DAA">
        <w:rPr>
          <w:b/>
        </w:rPr>
        <w:lastRenderedPageBreak/>
        <w:t>Záver:</w:t>
      </w:r>
    </w:p>
    <w:p w:rsidR="00FC31C7" w:rsidRPr="0068307E" w:rsidRDefault="00FC31C7" w:rsidP="00FC31C7">
      <w:pPr>
        <w:jc w:val="both"/>
        <w:rPr>
          <w:b/>
        </w:rPr>
      </w:pPr>
      <w:r w:rsidRPr="009F1DAA">
        <w:rPr>
          <w:b/>
        </w:rPr>
        <w:t>Rada</w:t>
      </w:r>
    </w:p>
    <w:p w:rsidR="0068307E" w:rsidRPr="0068307E" w:rsidRDefault="0068307E" w:rsidP="00A84DA3">
      <w:pPr>
        <w:pStyle w:val="Odsekzoznamu"/>
        <w:numPr>
          <w:ilvl w:val="0"/>
          <w:numId w:val="9"/>
        </w:numPr>
        <w:spacing w:after="200" w:line="276" w:lineRule="auto"/>
        <w:jc w:val="both"/>
        <w:rPr>
          <w:b/>
          <w:sz w:val="24"/>
          <w:szCs w:val="24"/>
        </w:rPr>
      </w:pPr>
      <w:r>
        <w:rPr>
          <w:b/>
          <w:sz w:val="24"/>
          <w:szCs w:val="24"/>
        </w:rPr>
        <w:t>n</w:t>
      </w:r>
      <w:r w:rsidRPr="0068307E">
        <w:rPr>
          <w:b/>
          <w:sz w:val="24"/>
          <w:szCs w:val="24"/>
        </w:rPr>
        <w:t>edospela k dohode z dôvodu nesúhlasu AZZZ SR a RÚZ,</w:t>
      </w:r>
    </w:p>
    <w:p w:rsidR="0068307E" w:rsidRPr="0068307E" w:rsidRDefault="0068307E" w:rsidP="0068307E">
      <w:pPr>
        <w:pStyle w:val="Odsekzoznamu"/>
        <w:numPr>
          <w:ilvl w:val="0"/>
          <w:numId w:val="9"/>
        </w:numPr>
        <w:spacing w:after="200" w:line="276" w:lineRule="auto"/>
        <w:jc w:val="both"/>
        <w:rPr>
          <w:b/>
          <w:u w:val="single"/>
        </w:rPr>
      </w:pPr>
      <w:r w:rsidRPr="0068307E">
        <w:rPr>
          <w:b/>
          <w:sz w:val="24"/>
          <w:szCs w:val="24"/>
        </w:rPr>
        <w:t>KOZ SR a ZMOS súhlasili</w:t>
      </w:r>
      <w:r w:rsidR="00FC31C7" w:rsidRPr="0068307E">
        <w:rPr>
          <w:b/>
          <w:sz w:val="24"/>
          <w:szCs w:val="24"/>
        </w:rPr>
        <w:t xml:space="preserve"> s predloženým návrhom zákona</w:t>
      </w:r>
      <w:r w:rsidRPr="0068307E">
        <w:rPr>
          <w:b/>
          <w:sz w:val="24"/>
          <w:szCs w:val="24"/>
        </w:rPr>
        <w:t xml:space="preserve"> s pripomienkami.</w:t>
      </w:r>
    </w:p>
    <w:p w:rsidR="00FC31C7" w:rsidRDefault="00FC31C7" w:rsidP="00FC31C7">
      <w:pPr>
        <w:jc w:val="both"/>
        <w:rPr>
          <w:b/>
          <w:u w:val="single"/>
        </w:rPr>
      </w:pPr>
      <w:r>
        <w:rPr>
          <w:b/>
          <w:u w:val="single"/>
        </w:rPr>
        <w:t>K bodu  8</w:t>
      </w:r>
    </w:p>
    <w:p w:rsidR="00FC31C7" w:rsidRPr="00FC31C7" w:rsidRDefault="00FC31C7" w:rsidP="00FC31C7">
      <w:pPr>
        <w:jc w:val="both"/>
      </w:pPr>
      <w:r w:rsidRPr="00FC31C7">
        <w:t xml:space="preserve">Návrh zákona, </w:t>
      </w:r>
      <w:r w:rsidRPr="00FC31C7">
        <w:rPr>
          <w:bCs/>
        </w:rPr>
        <w:t>ktorým sa mení a dopĺňa zákon č. 447/2008 Z. z. o peňažných príspevkoch na kompenzáciu ťažkého zdravotného postihnutia a o zmene a doplnení niektorých zákonov v znení neskorších predpisov a ktorým sa mení a dopĺňa zákon č. 461/2003 Z. z. o sociálnom poistení v znení neskorších predpisov</w:t>
      </w:r>
    </w:p>
    <w:p w:rsidR="00FC31C7" w:rsidRDefault="00FC31C7" w:rsidP="00FC31C7">
      <w:pPr>
        <w:jc w:val="both"/>
      </w:pPr>
      <w:r w:rsidRPr="00F3492A">
        <w:t xml:space="preserve">Predmetný </w:t>
      </w:r>
      <w:r>
        <w:t>návrh zákona uviedol minister práce, sociálnych vecí a rodiny pán Richter.</w:t>
      </w:r>
      <w:r w:rsidRPr="00FC31C7">
        <w:rPr>
          <w:color w:val="FF0000"/>
        </w:rPr>
        <w:t xml:space="preserve"> </w:t>
      </w:r>
    </w:p>
    <w:p w:rsidR="00FC31C7" w:rsidRDefault="00FC31C7" w:rsidP="00FC31C7">
      <w:pPr>
        <w:jc w:val="both"/>
      </w:pPr>
    </w:p>
    <w:p w:rsidR="00943EE6" w:rsidRDefault="00943EE6" w:rsidP="00943EE6">
      <w:pPr>
        <w:jc w:val="both"/>
        <w:rPr>
          <w:color w:val="FF0000"/>
        </w:rPr>
      </w:pPr>
      <w:r w:rsidRPr="00C55EEC">
        <w:t xml:space="preserve">Stanovisko za KOZ SR predniesla pani </w:t>
      </w:r>
      <w:r>
        <w:t xml:space="preserve">Uhlerová, ktorá </w:t>
      </w:r>
      <w:r w:rsidR="004C0743">
        <w:t xml:space="preserve">podporila materiál a </w:t>
      </w:r>
      <w:r>
        <w:t>uviedla, že KOZ SR nemá k predloženému návrhu zákona pripomienky a odporúča ho na ďalšie legislatívne konanie.</w:t>
      </w:r>
    </w:p>
    <w:p w:rsidR="00943EE6" w:rsidRDefault="00943EE6" w:rsidP="00943EE6">
      <w:pPr>
        <w:widowControl w:val="0"/>
        <w:autoSpaceDE w:val="0"/>
        <w:autoSpaceDN w:val="0"/>
        <w:adjustRightInd w:val="0"/>
        <w:jc w:val="both"/>
        <w:rPr>
          <w:bCs/>
        </w:rPr>
      </w:pPr>
      <w:r w:rsidRPr="00A9254F">
        <w:t xml:space="preserve">Stanovisko za AZZZ SR </w:t>
      </w:r>
      <w:r w:rsidRPr="00C255AD">
        <w:t xml:space="preserve">predniesol </w:t>
      </w:r>
      <w:r>
        <w:t xml:space="preserve">pán </w:t>
      </w:r>
      <w:r w:rsidRPr="004C0743">
        <w:t>Karlubík,</w:t>
      </w:r>
      <w:r>
        <w:t xml:space="preserve"> ktorý uviedol, že AZZZ SR nemá k predloženému materiálu pripomienky a odporučil ho na ďalšie legislatívne konanie.</w:t>
      </w:r>
    </w:p>
    <w:p w:rsidR="00561C46" w:rsidRPr="00A043AF" w:rsidRDefault="00561C46" w:rsidP="00561C46">
      <w:pPr>
        <w:pStyle w:val="Odsekzoznamu"/>
        <w:ind w:left="0"/>
        <w:jc w:val="both"/>
        <w:rPr>
          <w:sz w:val="24"/>
          <w:szCs w:val="24"/>
        </w:rPr>
      </w:pPr>
      <w:r>
        <w:rPr>
          <w:sz w:val="24"/>
          <w:szCs w:val="24"/>
        </w:rPr>
        <w:t>Stanovisko za RÚZ pred</w:t>
      </w:r>
      <w:r w:rsidRPr="00B11B58">
        <w:rPr>
          <w:sz w:val="24"/>
          <w:szCs w:val="24"/>
        </w:rPr>
        <w:t xml:space="preserve">niesol pán </w:t>
      </w:r>
      <w:r w:rsidR="004C0743">
        <w:rPr>
          <w:sz w:val="24"/>
          <w:szCs w:val="24"/>
        </w:rPr>
        <w:t>Kiraľvarga</w:t>
      </w:r>
      <w:r>
        <w:rPr>
          <w:sz w:val="24"/>
          <w:szCs w:val="24"/>
        </w:rPr>
        <w:t xml:space="preserve">, </w:t>
      </w:r>
      <w:r w:rsidRPr="001435D9">
        <w:rPr>
          <w:sz w:val="24"/>
          <w:szCs w:val="24"/>
        </w:rPr>
        <w:t xml:space="preserve">ktorý uviedol, že </w:t>
      </w:r>
      <w:r w:rsidRPr="001435D9">
        <w:rPr>
          <w:bCs/>
          <w:sz w:val="24"/>
          <w:szCs w:val="24"/>
        </w:rPr>
        <w:t>RÚZ materiál v medzirezortnom pripomienkovom konaní nepripomienkovala a berie predložený materiál na vedomie bez pripomienok.</w:t>
      </w:r>
    </w:p>
    <w:p w:rsidR="003C22D7" w:rsidRPr="004C0743" w:rsidRDefault="00FC31C7" w:rsidP="003C22D7">
      <w:pPr>
        <w:jc w:val="both"/>
      </w:pPr>
      <w:r w:rsidRPr="006222F6">
        <w:t xml:space="preserve">Stanovisko za ZMOS predniesol pán </w:t>
      </w:r>
      <w:r w:rsidR="004C0743">
        <w:t>Dvonč</w:t>
      </w:r>
      <w:r w:rsidR="00365B76">
        <w:t xml:space="preserve">, ktorý </w:t>
      </w:r>
      <w:r w:rsidR="00365B76" w:rsidRPr="00365B76">
        <w:t xml:space="preserve">uviedol, že </w:t>
      </w:r>
      <w:r w:rsidR="00365B76" w:rsidRPr="00365B76">
        <w:rPr>
          <w:bCs/>
        </w:rPr>
        <w:t>ZMOS</w:t>
      </w:r>
      <w:r w:rsidR="003C22D7" w:rsidRPr="00365B76">
        <w:rPr>
          <w:bCs/>
        </w:rPr>
        <w:t xml:space="preserve"> uplatnil</w:t>
      </w:r>
      <w:r w:rsidR="00365B76" w:rsidRPr="00365B76">
        <w:rPr>
          <w:bCs/>
        </w:rPr>
        <w:t xml:space="preserve">o </w:t>
      </w:r>
      <w:r w:rsidR="003C22D7" w:rsidRPr="00365B76">
        <w:rPr>
          <w:bCs/>
        </w:rPr>
        <w:t>zásadnú pripomienku, ktorá bola pri rokovaniach s predkladateľom vysvetlená a  následne zmenená na obyčajnú.</w:t>
      </w:r>
      <w:r w:rsidR="004C0743">
        <w:t xml:space="preserve"> </w:t>
      </w:r>
      <w:r w:rsidR="003C22D7" w:rsidRPr="00365B76">
        <w:rPr>
          <w:bCs/>
        </w:rPr>
        <w:t xml:space="preserve">ZMOS </w:t>
      </w:r>
      <w:r w:rsidR="00365B76">
        <w:rPr>
          <w:bCs/>
        </w:rPr>
        <w:t>odporučilo</w:t>
      </w:r>
      <w:r w:rsidR="00365B76" w:rsidRPr="00365B76">
        <w:rPr>
          <w:bCs/>
        </w:rPr>
        <w:t xml:space="preserve"> </w:t>
      </w:r>
      <w:r w:rsidR="003C22D7" w:rsidRPr="00365B76">
        <w:rPr>
          <w:bCs/>
        </w:rPr>
        <w:t>návrh zákona na ďalšie legislatívne konanie.</w:t>
      </w:r>
    </w:p>
    <w:p w:rsidR="00FC31C7" w:rsidRPr="004D6FF5" w:rsidRDefault="004D6FF5" w:rsidP="00FC31C7">
      <w:pPr>
        <w:jc w:val="both"/>
      </w:pPr>
      <w:r w:rsidRPr="004D6FF5">
        <w:t>Pán Dvonč navrhol aby už nepotrebné k</w:t>
      </w:r>
      <w:r w:rsidR="004C0743" w:rsidRPr="004D6FF5">
        <w:t>ompenzačné pomôcky</w:t>
      </w:r>
      <w:r w:rsidRPr="004D6FF5">
        <w:t xml:space="preserve"> boli sústreďované na jednom mieste. Rezort práce argumentoval, že ÚPSVARy vedú zoznamy nepoužívaných pomôcok, ktoré ďalej poskytujú záujemcom.</w:t>
      </w:r>
    </w:p>
    <w:p w:rsidR="004C0743" w:rsidRPr="004D6FF5" w:rsidRDefault="004C0743" w:rsidP="00FC31C7">
      <w:pPr>
        <w:jc w:val="both"/>
      </w:pPr>
    </w:p>
    <w:p w:rsidR="004C0743" w:rsidRPr="004D6FF5" w:rsidRDefault="004C0743" w:rsidP="00FC31C7">
      <w:pPr>
        <w:jc w:val="both"/>
      </w:pPr>
      <w:r w:rsidRPr="004D6FF5">
        <w:t xml:space="preserve">Pán Machunka za AZZZ SR, </w:t>
      </w:r>
      <w:r w:rsidR="004D6FF5" w:rsidRPr="004D6FF5">
        <w:t xml:space="preserve">požiadal, či by nebolo možné vydávať </w:t>
      </w:r>
      <w:r w:rsidRPr="004D6FF5">
        <w:t>preukaz ZŤP na krátk</w:t>
      </w:r>
      <w:r w:rsidR="004D6FF5" w:rsidRPr="004D6FF5">
        <w:t>y čas pre pacientov po úraze, operácii,... Rezort práce reagoval, že oprávnenie získať parkovaciu kartu ZŤP je viazané na 50% funkčnú poruchu, ktorá nastane po liečení viac ako rok. Rezort práce bral uvedenú požiadavku ako námet na ďalšiu diskusiu.</w:t>
      </w:r>
    </w:p>
    <w:p w:rsidR="004C0743" w:rsidRDefault="004C0743" w:rsidP="00FC31C7">
      <w:pPr>
        <w:jc w:val="both"/>
      </w:pPr>
    </w:p>
    <w:p w:rsidR="00FC31C7" w:rsidRPr="009F1DAA" w:rsidRDefault="00FC31C7" w:rsidP="00FC31C7">
      <w:pPr>
        <w:jc w:val="both"/>
        <w:rPr>
          <w:b/>
        </w:rPr>
      </w:pPr>
      <w:r w:rsidRPr="009F1DAA">
        <w:rPr>
          <w:b/>
        </w:rPr>
        <w:t>Záver:</w:t>
      </w:r>
    </w:p>
    <w:p w:rsidR="00FC31C7" w:rsidRPr="009F1DAA" w:rsidRDefault="00FC31C7" w:rsidP="00FC31C7">
      <w:pPr>
        <w:jc w:val="both"/>
        <w:rPr>
          <w:b/>
        </w:rPr>
      </w:pPr>
      <w:r w:rsidRPr="009F1DAA">
        <w:rPr>
          <w:b/>
        </w:rPr>
        <w:t>Rada</w:t>
      </w:r>
    </w:p>
    <w:p w:rsidR="00FC31C7" w:rsidRPr="002320A4" w:rsidRDefault="00FC31C7" w:rsidP="00A84DA3">
      <w:pPr>
        <w:pStyle w:val="Odsekzoznamu"/>
        <w:numPr>
          <w:ilvl w:val="0"/>
          <w:numId w:val="10"/>
        </w:numPr>
        <w:spacing w:after="200" w:line="276" w:lineRule="auto"/>
        <w:jc w:val="both"/>
        <w:rPr>
          <w:b/>
          <w:sz w:val="24"/>
          <w:szCs w:val="24"/>
        </w:rPr>
      </w:pPr>
      <w:r w:rsidRPr="002320A4">
        <w:rPr>
          <w:b/>
          <w:sz w:val="24"/>
          <w:szCs w:val="24"/>
        </w:rPr>
        <w:t>súhlasí s predloženým návrhom zákona bez pripomienok,</w:t>
      </w:r>
    </w:p>
    <w:p w:rsidR="00FC31C7" w:rsidRPr="002320A4" w:rsidRDefault="00FC31C7" w:rsidP="00A84DA3">
      <w:pPr>
        <w:pStyle w:val="Odsekzoznamu"/>
        <w:numPr>
          <w:ilvl w:val="0"/>
          <w:numId w:val="10"/>
        </w:numPr>
        <w:spacing w:after="200" w:line="276" w:lineRule="auto"/>
        <w:jc w:val="both"/>
        <w:rPr>
          <w:b/>
          <w:sz w:val="24"/>
          <w:szCs w:val="24"/>
        </w:rPr>
      </w:pPr>
      <w:r w:rsidRPr="002320A4">
        <w:rPr>
          <w:b/>
          <w:sz w:val="24"/>
          <w:szCs w:val="24"/>
        </w:rPr>
        <w:t>odporúča ho na ďalšie legislatívne konanie.</w:t>
      </w:r>
    </w:p>
    <w:p w:rsidR="00FC31C7" w:rsidRDefault="00FC31C7" w:rsidP="00FC31C7">
      <w:pPr>
        <w:jc w:val="both"/>
        <w:rPr>
          <w:b/>
          <w:u w:val="single"/>
        </w:rPr>
      </w:pPr>
      <w:r>
        <w:rPr>
          <w:b/>
          <w:u w:val="single"/>
        </w:rPr>
        <w:t>K bodu  9</w:t>
      </w:r>
    </w:p>
    <w:p w:rsidR="00FC31C7" w:rsidRDefault="00FC31C7" w:rsidP="004D6FF5">
      <w:pPr>
        <w:spacing w:after="200"/>
        <w:jc w:val="both"/>
      </w:pPr>
      <w:r w:rsidRPr="00FC31C7">
        <w:rPr>
          <w:bCs/>
        </w:rPr>
        <w:t>Informatívna správa o vyhľadávaní a potieraní nelegálnej práce a nelegálneho zamestnávania</w:t>
      </w:r>
      <w:r w:rsidR="00BA2462">
        <w:rPr>
          <w:bCs/>
        </w:rPr>
        <w:t xml:space="preserve"> za rok 2017  </w:t>
      </w:r>
      <w:r w:rsidR="00BA2462">
        <w:rPr>
          <w:bCs/>
        </w:rPr>
        <w:tab/>
      </w:r>
      <w:r w:rsidR="00BA2462">
        <w:rPr>
          <w:bCs/>
        </w:rPr>
        <w:tab/>
      </w:r>
      <w:r w:rsidR="00BA2462">
        <w:rPr>
          <w:bCs/>
        </w:rPr>
        <w:tab/>
      </w:r>
      <w:r w:rsidR="00BA2462">
        <w:rPr>
          <w:bCs/>
        </w:rPr>
        <w:tab/>
      </w:r>
      <w:r w:rsidR="00BA2462">
        <w:rPr>
          <w:bCs/>
        </w:rPr>
        <w:tab/>
      </w:r>
      <w:r w:rsidR="00BA2462">
        <w:rPr>
          <w:bCs/>
        </w:rPr>
        <w:tab/>
      </w:r>
      <w:r w:rsidR="00BA2462">
        <w:rPr>
          <w:bCs/>
        </w:rPr>
        <w:tab/>
      </w:r>
      <w:r w:rsidR="00BA2462">
        <w:rPr>
          <w:bCs/>
        </w:rPr>
        <w:tab/>
      </w:r>
      <w:r w:rsidR="00BA2462">
        <w:rPr>
          <w:bCs/>
        </w:rPr>
        <w:tab/>
      </w:r>
      <w:r w:rsidR="00BA2462">
        <w:rPr>
          <w:bCs/>
        </w:rPr>
        <w:tab/>
      </w:r>
      <w:r w:rsidR="00BA2462">
        <w:rPr>
          <w:bCs/>
        </w:rPr>
        <w:tab/>
      </w:r>
      <w:r w:rsidRPr="00FC31C7">
        <w:rPr>
          <w:bCs/>
        </w:rPr>
        <w:t xml:space="preserve"> </w:t>
      </w:r>
      <w:r w:rsidR="005E1C48">
        <w:t>P</w:t>
      </w:r>
      <w:r>
        <w:t>redmetnú</w:t>
      </w:r>
      <w:r w:rsidRPr="00F3492A">
        <w:t xml:space="preserve"> </w:t>
      </w:r>
      <w:r>
        <w:t>správu uviedol minister práce, sociálnych vecí a rodiny pán Richter</w:t>
      </w:r>
      <w:r w:rsidR="004D6FF5">
        <w:t>, ktorý informoval, že rezort urobil menej kontrol a zistil viac prípadov nelegálneho zamestnávania</w:t>
      </w:r>
      <w:r>
        <w:t>.</w:t>
      </w:r>
      <w:r w:rsidRPr="00FC31C7">
        <w:rPr>
          <w:color w:val="FF0000"/>
        </w:rPr>
        <w:t xml:space="preserve"> </w:t>
      </w:r>
    </w:p>
    <w:p w:rsidR="00FC31C7" w:rsidRDefault="00FC31C7" w:rsidP="00FC31C7">
      <w:pPr>
        <w:jc w:val="both"/>
        <w:rPr>
          <w:color w:val="FF0000"/>
        </w:rPr>
      </w:pPr>
      <w:r w:rsidRPr="00C55EEC">
        <w:t xml:space="preserve">Stanovisko za KOZ SR predniesla pani </w:t>
      </w:r>
      <w:r>
        <w:t xml:space="preserve">Uhlerová, ktorá uviedla, že KOZ SR </w:t>
      </w:r>
      <w:r w:rsidR="00943EE6">
        <w:t>berie predloženú informáciu na vedomie.</w:t>
      </w:r>
    </w:p>
    <w:p w:rsidR="00FC31C7" w:rsidRDefault="00FC31C7" w:rsidP="00FC31C7">
      <w:pPr>
        <w:widowControl w:val="0"/>
        <w:autoSpaceDE w:val="0"/>
        <w:autoSpaceDN w:val="0"/>
        <w:adjustRightInd w:val="0"/>
        <w:jc w:val="both"/>
        <w:rPr>
          <w:bCs/>
        </w:rPr>
      </w:pPr>
      <w:r w:rsidRPr="00A9254F">
        <w:t xml:space="preserve">Stanovisko za AZZZ SR </w:t>
      </w:r>
      <w:r w:rsidRPr="00C255AD">
        <w:t xml:space="preserve">predniesol </w:t>
      </w:r>
      <w:r>
        <w:t xml:space="preserve">pán Karlubík, </w:t>
      </w:r>
      <w:r w:rsidR="00943EE6">
        <w:t>ktorý uviedol, že AZZZ SR nemá k predloženej správe pripomienky</w:t>
      </w:r>
      <w:r w:rsidR="00D07876">
        <w:t xml:space="preserve"> a odporučil zobrať materiál na vedomie</w:t>
      </w:r>
      <w:r w:rsidR="00943EE6">
        <w:t>.</w:t>
      </w:r>
      <w:r w:rsidR="00E81BB0">
        <w:t xml:space="preserve"> Navrhol aby sa v rámci CSD uvedená problematika otvorila a dal na zváženie či by okrem zamestnávateľa nemal byť pokutovaný aj zamestnanec, keď berie cash.</w:t>
      </w:r>
    </w:p>
    <w:p w:rsidR="00FC31C7" w:rsidRPr="004D6FF5" w:rsidRDefault="00FC31C7" w:rsidP="00FC31C7">
      <w:pPr>
        <w:pStyle w:val="Odsekzoznamu"/>
        <w:ind w:left="0"/>
        <w:jc w:val="both"/>
        <w:rPr>
          <w:sz w:val="24"/>
          <w:szCs w:val="24"/>
        </w:rPr>
      </w:pPr>
      <w:r>
        <w:rPr>
          <w:sz w:val="24"/>
          <w:szCs w:val="24"/>
        </w:rPr>
        <w:lastRenderedPageBreak/>
        <w:t>Stanovisko za RÚZ pred</w:t>
      </w:r>
      <w:r w:rsidRPr="00B11B58">
        <w:rPr>
          <w:sz w:val="24"/>
          <w:szCs w:val="24"/>
        </w:rPr>
        <w:t xml:space="preserve">niesol pán </w:t>
      </w:r>
      <w:r w:rsidR="00D07876">
        <w:rPr>
          <w:sz w:val="24"/>
          <w:szCs w:val="24"/>
        </w:rPr>
        <w:t>Lelovský</w:t>
      </w:r>
      <w:r w:rsidR="00561C46">
        <w:rPr>
          <w:sz w:val="24"/>
          <w:szCs w:val="24"/>
        </w:rPr>
        <w:t xml:space="preserve">, ktorý uviedol, </w:t>
      </w:r>
      <w:r w:rsidR="00561C46" w:rsidRPr="00561C46">
        <w:rPr>
          <w:sz w:val="24"/>
          <w:szCs w:val="24"/>
        </w:rPr>
        <w:t xml:space="preserve">že </w:t>
      </w:r>
      <w:r w:rsidR="00561C46" w:rsidRPr="00561C46">
        <w:rPr>
          <w:rFonts w:eastAsia="Arial Unicode MS"/>
          <w:bCs/>
          <w:color w:val="000000"/>
          <w:sz w:val="24"/>
          <w:szCs w:val="24"/>
        </w:rPr>
        <w:t xml:space="preserve">nakoľko materiál nemá priame dopady </w:t>
      </w:r>
      <w:r w:rsidR="00561C46" w:rsidRPr="004D6FF5">
        <w:rPr>
          <w:rFonts w:eastAsia="Arial Unicode MS"/>
          <w:bCs/>
          <w:sz w:val="24"/>
          <w:szCs w:val="24"/>
        </w:rPr>
        <w:t xml:space="preserve">na podnikateľské prostredie, </w:t>
      </w:r>
      <w:r w:rsidR="00561C46" w:rsidRPr="004D6FF5">
        <w:rPr>
          <w:bCs/>
          <w:sz w:val="24"/>
          <w:szCs w:val="24"/>
        </w:rPr>
        <w:t>RÚZ ho berie na vedomie bez pripomienok.</w:t>
      </w:r>
      <w:r w:rsidR="00D07876" w:rsidRPr="004D6FF5">
        <w:rPr>
          <w:bCs/>
          <w:sz w:val="24"/>
          <w:szCs w:val="24"/>
        </w:rPr>
        <w:t xml:space="preserve"> </w:t>
      </w:r>
      <w:r w:rsidR="00E81BB0" w:rsidRPr="004D6FF5">
        <w:rPr>
          <w:bCs/>
          <w:sz w:val="24"/>
          <w:szCs w:val="24"/>
        </w:rPr>
        <w:t>Ďalej požiadal o informáciu ako prebieha p</w:t>
      </w:r>
      <w:r w:rsidR="00D07876" w:rsidRPr="004D6FF5">
        <w:rPr>
          <w:bCs/>
          <w:sz w:val="24"/>
          <w:szCs w:val="24"/>
        </w:rPr>
        <w:t>ráca na registri</w:t>
      </w:r>
      <w:r w:rsidR="00E81BB0" w:rsidRPr="004D6FF5">
        <w:rPr>
          <w:bCs/>
          <w:sz w:val="24"/>
          <w:szCs w:val="24"/>
        </w:rPr>
        <w:t xml:space="preserve"> nedostatkových pozícií, zamestnávatelia</w:t>
      </w:r>
      <w:r w:rsidR="00E81BB0" w:rsidRPr="004D6FF5">
        <w:rPr>
          <w:sz w:val="24"/>
          <w:szCs w:val="24"/>
        </w:rPr>
        <w:t xml:space="preserve"> by časť z nich mohli dostať do pracovného procesu.</w:t>
      </w:r>
      <w:r w:rsidR="00494B5F">
        <w:rPr>
          <w:bCs/>
          <w:sz w:val="24"/>
          <w:szCs w:val="24"/>
        </w:rPr>
        <w:t xml:space="preserve"> </w:t>
      </w:r>
      <w:r w:rsidR="00E81BB0" w:rsidRPr="004D6FF5">
        <w:rPr>
          <w:bCs/>
          <w:sz w:val="24"/>
          <w:szCs w:val="24"/>
        </w:rPr>
        <w:t>Pán Richter uviedol, že v priebehu tohto týždňa budú sociálni partneri informovaní.</w:t>
      </w:r>
    </w:p>
    <w:p w:rsidR="00BB20D0" w:rsidRPr="004D6FF5" w:rsidRDefault="00FC31C7" w:rsidP="00BB20D0">
      <w:pPr>
        <w:jc w:val="both"/>
        <w:rPr>
          <w:bCs/>
        </w:rPr>
      </w:pPr>
      <w:r w:rsidRPr="004D6FF5">
        <w:t xml:space="preserve">Stanovisko za ZMOS predniesol pán </w:t>
      </w:r>
      <w:r w:rsidR="00D07876" w:rsidRPr="004D6FF5">
        <w:t>Dvonč</w:t>
      </w:r>
      <w:r w:rsidR="00BB20D0" w:rsidRPr="004D6FF5">
        <w:t xml:space="preserve">, ktorý </w:t>
      </w:r>
      <w:r w:rsidR="00BB20D0" w:rsidRPr="004D6FF5">
        <w:rPr>
          <w:bCs/>
        </w:rPr>
        <w:t>ZMOS neuplatnil zásadnú pripomienku k  informatívnej správe.</w:t>
      </w:r>
      <w:r w:rsidR="00E81BB0" w:rsidRPr="004D6FF5">
        <w:rPr>
          <w:bCs/>
        </w:rPr>
        <w:t xml:space="preserve"> </w:t>
      </w:r>
      <w:r w:rsidR="00E81BB0" w:rsidRPr="004D6FF5">
        <w:t>Pán Dvonč upozornil na určité problémy pri integrácii cudzincov, ktorí u nás legálne pracujú. Problém vzniká v spolužití s majoritným obyvateľstvom, pri evidencii ľudí, ktorí bývajú v rodinných domoch a bytoch. Navrhol vypracovať manuál ako postupovať pri integrácii cudzincov.</w:t>
      </w:r>
    </w:p>
    <w:p w:rsidR="00FC31C7" w:rsidRDefault="00FC31C7" w:rsidP="00FC31C7">
      <w:pPr>
        <w:jc w:val="both"/>
      </w:pPr>
    </w:p>
    <w:p w:rsidR="00FC31C7" w:rsidRPr="009F1DAA" w:rsidRDefault="00FC31C7" w:rsidP="00FC31C7">
      <w:pPr>
        <w:jc w:val="both"/>
        <w:rPr>
          <w:b/>
        </w:rPr>
      </w:pPr>
      <w:r w:rsidRPr="009F1DAA">
        <w:rPr>
          <w:b/>
        </w:rPr>
        <w:t>Záver:</w:t>
      </w:r>
    </w:p>
    <w:p w:rsidR="00FC31C7" w:rsidRPr="009F1DAA" w:rsidRDefault="00FC31C7" w:rsidP="00FC31C7">
      <w:pPr>
        <w:jc w:val="both"/>
        <w:rPr>
          <w:b/>
        </w:rPr>
      </w:pPr>
      <w:r w:rsidRPr="009F1DAA">
        <w:rPr>
          <w:b/>
        </w:rPr>
        <w:t>Rada</w:t>
      </w:r>
    </w:p>
    <w:p w:rsidR="00FC31C7" w:rsidRPr="00AE5E8B" w:rsidRDefault="00FC31C7" w:rsidP="00A84DA3">
      <w:pPr>
        <w:pStyle w:val="Odsekzoznamu"/>
        <w:numPr>
          <w:ilvl w:val="0"/>
          <w:numId w:val="11"/>
        </w:numPr>
        <w:spacing w:after="200" w:line="276" w:lineRule="auto"/>
        <w:jc w:val="both"/>
        <w:rPr>
          <w:b/>
          <w:sz w:val="24"/>
          <w:szCs w:val="24"/>
        </w:rPr>
      </w:pPr>
      <w:r w:rsidRPr="00AE5E8B">
        <w:rPr>
          <w:b/>
          <w:sz w:val="24"/>
          <w:szCs w:val="24"/>
        </w:rPr>
        <w:t>súhlasí s predloženou správou bez pripomienok,</w:t>
      </w:r>
    </w:p>
    <w:p w:rsidR="00FC31C7" w:rsidRPr="00AE5E8B" w:rsidRDefault="00FC31C7" w:rsidP="006156B7">
      <w:pPr>
        <w:pStyle w:val="Odsekzoznamu"/>
        <w:numPr>
          <w:ilvl w:val="0"/>
          <w:numId w:val="11"/>
        </w:numPr>
        <w:spacing w:after="200" w:line="276" w:lineRule="auto"/>
        <w:jc w:val="both"/>
        <w:rPr>
          <w:b/>
          <w:sz w:val="24"/>
          <w:szCs w:val="24"/>
        </w:rPr>
      </w:pPr>
      <w:r w:rsidRPr="00AE5E8B">
        <w:rPr>
          <w:b/>
          <w:sz w:val="24"/>
          <w:szCs w:val="24"/>
        </w:rPr>
        <w:t>odporúča ju na ďalšie konanie.</w:t>
      </w:r>
    </w:p>
    <w:p w:rsidR="00FC31C7" w:rsidRDefault="00FC31C7" w:rsidP="00FC31C7">
      <w:pPr>
        <w:jc w:val="both"/>
        <w:rPr>
          <w:b/>
          <w:u w:val="single"/>
        </w:rPr>
      </w:pPr>
      <w:r>
        <w:rPr>
          <w:b/>
          <w:u w:val="single"/>
        </w:rPr>
        <w:t>K bodu  10</w:t>
      </w:r>
    </w:p>
    <w:p w:rsidR="00FC31C7" w:rsidRPr="00FC31C7" w:rsidRDefault="00FC31C7" w:rsidP="00FC31C7">
      <w:pPr>
        <w:jc w:val="both"/>
      </w:pPr>
      <w:r w:rsidRPr="00FC31C7">
        <w:t xml:space="preserve">Návrh </w:t>
      </w:r>
      <w:r w:rsidRPr="00721CA8">
        <w:t>zákona č. 39/2013 Z. z. o integrovanej prevencii a kontrole znečisťovania životného prostredia a o zmene a doplnení niektorých zákonov</w:t>
      </w:r>
    </w:p>
    <w:p w:rsidR="007C6DBB" w:rsidRDefault="007C6DBB" w:rsidP="007C6DBB">
      <w:pPr>
        <w:jc w:val="both"/>
      </w:pPr>
      <w:r w:rsidRPr="00F3492A">
        <w:t xml:space="preserve">Predmetný </w:t>
      </w:r>
      <w:r>
        <w:t>návrh zákona uviedol štátny tajomník Ministerstva životného prostredia pán Susko.</w:t>
      </w:r>
      <w:r w:rsidRPr="00FC31C7">
        <w:rPr>
          <w:color w:val="FF0000"/>
        </w:rPr>
        <w:t xml:space="preserve"> </w:t>
      </w:r>
    </w:p>
    <w:p w:rsidR="00FC31C7" w:rsidRDefault="00FC31C7" w:rsidP="00FC31C7">
      <w:pPr>
        <w:jc w:val="both"/>
      </w:pPr>
    </w:p>
    <w:p w:rsidR="00943EE6" w:rsidRDefault="00943EE6" w:rsidP="00943EE6">
      <w:pPr>
        <w:jc w:val="both"/>
      </w:pPr>
      <w:r w:rsidRPr="00C55EEC">
        <w:t xml:space="preserve">Stanovisko za KOZ SR predniesla pani </w:t>
      </w:r>
      <w:r>
        <w:t>Uhlerová, ktorá uviedla, že KOZ SR nemá k predloženému návrhu zákona pripomienky a odporúča ho na ďalšie legislatívne konanie.</w:t>
      </w:r>
    </w:p>
    <w:p w:rsidR="00365B76" w:rsidRDefault="00365B76" w:rsidP="00943EE6">
      <w:pPr>
        <w:jc w:val="both"/>
        <w:rPr>
          <w:color w:val="FF0000"/>
        </w:rPr>
      </w:pPr>
    </w:p>
    <w:p w:rsidR="00943EE6" w:rsidRPr="008C3D1D" w:rsidRDefault="00FC31C7" w:rsidP="00365B76">
      <w:pPr>
        <w:widowControl w:val="0"/>
        <w:autoSpaceDE w:val="0"/>
        <w:autoSpaceDN w:val="0"/>
        <w:adjustRightInd w:val="0"/>
        <w:jc w:val="both"/>
      </w:pPr>
      <w:r w:rsidRPr="00A9254F">
        <w:t xml:space="preserve">Stanovisko za AZZZ SR </w:t>
      </w:r>
      <w:r w:rsidRPr="00C255AD">
        <w:t xml:space="preserve">predniesol </w:t>
      </w:r>
      <w:r>
        <w:t>pán Karlubík</w:t>
      </w:r>
      <w:r w:rsidRPr="008C3D1D">
        <w:t xml:space="preserve">, </w:t>
      </w:r>
      <w:r w:rsidR="00365B76" w:rsidRPr="008C3D1D">
        <w:t xml:space="preserve">ktorý </w:t>
      </w:r>
      <w:r w:rsidR="008C3D1D" w:rsidRPr="008C3D1D">
        <w:t xml:space="preserve">uviedol, že </w:t>
      </w:r>
      <w:r w:rsidR="008C3D1D" w:rsidRPr="008C3D1D">
        <w:rPr>
          <w:bCs/>
        </w:rPr>
        <w:t>došlo k dohode s predkladateľom, že v §37 sa vkladá nový odsek, ktorý znie: ,,za porušenie povinnosti podľa ods. 1 písmeno c inšpekcia uloží pokutu od 1000 € do 150 000 €“.</w:t>
      </w:r>
    </w:p>
    <w:p w:rsidR="00943EE6" w:rsidRPr="008C3D1D" w:rsidRDefault="00943EE6" w:rsidP="00365B76">
      <w:pPr>
        <w:jc w:val="both"/>
        <w:rPr>
          <w:b/>
          <w:bCs/>
        </w:rPr>
      </w:pPr>
      <w:r w:rsidRPr="008C3D1D">
        <w:t>AZZZ SR odporúča materiál</w:t>
      </w:r>
      <w:r w:rsidR="00AE5E8B" w:rsidRPr="008C3D1D">
        <w:t xml:space="preserve"> na ďalšie legislatívne konanie.</w:t>
      </w:r>
    </w:p>
    <w:p w:rsidR="00943EE6" w:rsidRDefault="00943EE6" w:rsidP="00FC31C7">
      <w:pPr>
        <w:widowControl w:val="0"/>
        <w:autoSpaceDE w:val="0"/>
        <w:autoSpaceDN w:val="0"/>
        <w:adjustRightInd w:val="0"/>
        <w:jc w:val="both"/>
        <w:rPr>
          <w:bCs/>
        </w:rPr>
      </w:pPr>
    </w:p>
    <w:p w:rsidR="00FC31C7" w:rsidRDefault="00FC31C7" w:rsidP="00FC31C7">
      <w:pPr>
        <w:pStyle w:val="Odsekzoznamu"/>
        <w:ind w:left="0"/>
        <w:jc w:val="both"/>
        <w:rPr>
          <w:sz w:val="24"/>
          <w:szCs w:val="24"/>
        </w:rPr>
      </w:pPr>
      <w:r>
        <w:rPr>
          <w:sz w:val="24"/>
          <w:szCs w:val="24"/>
        </w:rPr>
        <w:t>Stanovisko za RÚZ pred</w:t>
      </w:r>
      <w:r w:rsidRPr="00B11B58">
        <w:rPr>
          <w:sz w:val="24"/>
          <w:szCs w:val="24"/>
        </w:rPr>
        <w:t xml:space="preserve">niesol </w:t>
      </w:r>
      <w:r w:rsidRPr="00561C46">
        <w:rPr>
          <w:sz w:val="24"/>
          <w:szCs w:val="24"/>
        </w:rPr>
        <w:t xml:space="preserve">pán </w:t>
      </w:r>
      <w:r w:rsidR="00AE5E8B">
        <w:rPr>
          <w:sz w:val="24"/>
          <w:szCs w:val="24"/>
        </w:rPr>
        <w:t>Kiraľvarga</w:t>
      </w:r>
      <w:r w:rsidR="00561C46" w:rsidRPr="00561C46">
        <w:rPr>
          <w:sz w:val="24"/>
          <w:szCs w:val="24"/>
        </w:rPr>
        <w:t xml:space="preserve">, ktorý uviedol, že </w:t>
      </w:r>
      <w:r w:rsidR="00561C46" w:rsidRPr="00561C46">
        <w:rPr>
          <w:rFonts w:eastAsia="Arial Unicode MS"/>
          <w:bCs/>
          <w:color w:val="000000"/>
          <w:sz w:val="24"/>
          <w:szCs w:val="24"/>
        </w:rPr>
        <w:t>RÚZ materiál v medzirezortnom pripomienkovom konaní pripomienkovala, zásadné pripomienky boli prerokované a rozpory odstránené</w:t>
      </w:r>
      <w:r w:rsidR="00561C46" w:rsidRPr="00561C46">
        <w:rPr>
          <w:bCs/>
          <w:sz w:val="24"/>
          <w:szCs w:val="24"/>
        </w:rPr>
        <w:t>. RÚZ berie materiál na vedomie bez pripomienok.</w:t>
      </w:r>
    </w:p>
    <w:p w:rsidR="00365B76" w:rsidRPr="00A043AF" w:rsidRDefault="00365B76" w:rsidP="00FC31C7">
      <w:pPr>
        <w:pStyle w:val="Odsekzoznamu"/>
        <w:ind w:left="0"/>
        <w:jc w:val="both"/>
        <w:rPr>
          <w:sz w:val="24"/>
          <w:szCs w:val="24"/>
        </w:rPr>
      </w:pPr>
    </w:p>
    <w:p w:rsidR="003C22D7" w:rsidRPr="00AE5E8B" w:rsidRDefault="00FC31C7" w:rsidP="003C22D7">
      <w:pPr>
        <w:jc w:val="both"/>
      </w:pPr>
      <w:r w:rsidRPr="006222F6">
        <w:t xml:space="preserve">Stanovisko za </w:t>
      </w:r>
      <w:r w:rsidRPr="00365B76">
        <w:t xml:space="preserve">ZMOS predniesol pán </w:t>
      </w:r>
      <w:r w:rsidR="00AE5E8B">
        <w:t>Dvonč</w:t>
      </w:r>
      <w:r w:rsidR="00365B76" w:rsidRPr="00365B76">
        <w:t>, ktorý uviedol, že</w:t>
      </w:r>
      <w:r w:rsidR="00AE5E8B">
        <w:rPr>
          <w:bCs/>
        </w:rPr>
        <w:t xml:space="preserve"> </w:t>
      </w:r>
      <w:r w:rsidR="003C22D7" w:rsidRPr="00365B76">
        <w:rPr>
          <w:bCs/>
        </w:rPr>
        <w:t xml:space="preserve">ZMOS </w:t>
      </w:r>
      <w:r w:rsidR="00AE5E8B">
        <w:rPr>
          <w:bCs/>
        </w:rPr>
        <w:t>odporúča</w:t>
      </w:r>
      <w:r w:rsidR="00365B76" w:rsidRPr="00365B76">
        <w:rPr>
          <w:bCs/>
        </w:rPr>
        <w:t xml:space="preserve"> </w:t>
      </w:r>
      <w:r w:rsidR="003C22D7" w:rsidRPr="00365B76">
        <w:rPr>
          <w:bCs/>
        </w:rPr>
        <w:t>predložený  návrh zákona na ďalšie legislatívne konanie</w:t>
      </w:r>
      <w:r w:rsidR="00365B76" w:rsidRPr="00365B76">
        <w:rPr>
          <w:bCs/>
        </w:rPr>
        <w:t>.</w:t>
      </w:r>
      <w:r w:rsidR="003C22D7" w:rsidRPr="00365B76">
        <w:rPr>
          <w:bCs/>
        </w:rPr>
        <w:t xml:space="preserve"> </w:t>
      </w:r>
      <w:r w:rsidR="003C22D7" w:rsidRPr="003C22D7">
        <w:rPr>
          <w:bCs/>
          <w:color w:val="FF0000"/>
        </w:rPr>
        <w:t xml:space="preserve">                         </w:t>
      </w:r>
    </w:p>
    <w:p w:rsidR="00FC31C7" w:rsidRDefault="00FC31C7" w:rsidP="00FC31C7">
      <w:pPr>
        <w:jc w:val="both"/>
      </w:pPr>
    </w:p>
    <w:p w:rsidR="00FC31C7" w:rsidRPr="009F1DAA" w:rsidRDefault="00FC31C7" w:rsidP="00FC31C7">
      <w:pPr>
        <w:jc w:val="both"/>
        <w:rPr>
          <w:b/>
        </w:rPr>
      </w:pPr>
      <w:r w:rsidRPr="009F1DAA">
        <w:rPr>
          <w:b/>
        </w:rPr>
        <w:t>Záver:</w:t>
      </w:r>
    </w:p>
    <w:p w:rsidR="00FC31C7" w:rsidRPr="009F1DAA" w:rsidRDefault="00FC31C7" w:rsidP="00FC31C7">
      <w:pPr>
        <w:jc w:val="both"/>
        <w:rPr>
          <w:b/>
        </w:rPr>
      </w:pPr>
      <w:r w:rsidRPr="009F1DAA">
        <w:rPr>
          <w:b/>
        </w:rPr>
        <w:t>Rada</w:t>
      </w:r>
    </w:p>
    <w:p w:rsidR="00FC31C7" w:rsidRPr="00AE5E8B" w:rsidRDefault="00FC31C7" w:rsidP="00A84DA3">
      <w:pPr>
        <w:pStyle w:val="Odsekzoznamu"/>
        <w:numPr>
          <w:ilvl w:val="0"/>
          <w:numId w:val="12"/>
        </w:numPr>
        <w:spacing w:after="200" w:line="276" w:lineRule="auto"/>
        <w:jc w:val="both"/>
        <w:rPr>
          <w:b/>
          <w:sz w:val="24"/>
          <w:szCs w:val="24"/>
        </w:rPr>
      </w:pPr>
      <w:r w:rsidRPr="00AE5E8B">
        <w:rPr>
          <w:b/>
          <w:sz w:val="24"/>
          <w:szCs w:val="24"/>
        </w:rPr>
        <w:t>súhlasí s predloženým návrhom zákona bez pripomienok,</w:t>
      </w:r>
    </w:p>
    <w:p w:rsidR="0004236F" w:rsidRPr="00AE5E8B" w:rsidRDefault="00FC31C7" w:rsidP="00BB20D0">
      <w:pPr>
        <w:pStyle w:val="Odsekzoznamu"/>
        <w:numPr>
          <w:ilvl w:val="0"/>
          <w:numId w:val="12"/>
        </w:numPr>
        <w:spacing w:after="200" w:line="276" w:lineRule="auto"/>
        <w:jc w:val="both"/>
        <w:rPr>
          <w:b/>
          <w:sz w:val="24"/>
          <w:szCs w:val="24"/>
        </w:rPr>
      </w:pPr>
      <w:r w:rsidRPr="00AE5E8B">
        <w:rPr>
          <w:b/>
          <w:sz w:val="24"/>
          <w:szCs w:val="24"/>
        </w:rPr>
        <w:t>odporúča ho na ďalšie legislatívne konanie.</w:t>
      </w:r>
    </w:p>
    <w:p w:rsidR="0004236F" w:rsidRDefault="0004236F" w:rsidP="0004236F">
      <w:pPr>
        <w:jc w:val="both"/>
        <w:rPr>
          <w:b/>
          <w:u w:val="single"/>
        </w:rPr>
      </w:pPr>
      <w:r w:rsidRPr="0004236F">
        <w:rPr>
          <w:b/>
          <w:u w:val="single"/>
        </w:rPr>
        <w:t xml:space="preserve">K bodu  </w:t>
      </w:r>
      <w:r>
        <w:rPr>
          <w:b/>
          <w:u w:val="single"/>
        </w:rPr>
        <w:t>11</w:t>
      </w:r>
    </w:p>
    <w:p w:rsidR="00BB20D0" w:rsidRPr="00BB20D0" w:rsidRDefault="00BB20D0" w:rsidP="00BB20D0">
      <w:pPr>
        <w:tabs>
          <w:tab w:val="left" w:pos="4253"/>
        </w:tabs>
        <w:jc w:val="both"/>
      </w:pPr>
      <w:r w:rsidRPr="00BB20D0">
        <w:t>Návrh zákona, ktorým sa mení a dopĺňa zákon č. 137/2010 Z. z. o ovzduší v znení neskorších predpisov a ktorým sa menia dopĺňajú niektoré zákony</w:t>
      </w:r>
    </w:p>
    <w:p w:rsidR="00BB20D0" w:rsidRDefault="00BB20D0" w:rsidP="00BB20D0">
      <w:pPr>
        <w:jc w:val="both"/>
      </w:pPr>
      <w:r w:rsidRPr="00F3492A">
        <w:t xml:space="preserve">Predmetný </w:t>
      </w:r>
      <w:r>
        <w:t xml:space="preserve">návrh zákona uviedol </w:t>
      </w:r>
      <w:r w:rsidR="007C6DBB">
        <w:t>štátny tajomník M</w:t>
      </w:r>
      <w:r>
        <w:t>inister</w:t>
      </w:r>
      <w:r w:rsidR="007C6DBB">
        <w:t>stva</w:t>
      </w:r>
      <w:r>
        <w:t xml:space="preserve"> životného prostredia pán S</w:t>
      </w:r>
      <w:r w:rsidR="007C6DBB">
        <w:t>usko</w:t>
      </w:r>
      <w:r>
        <w:t>.</w:t>
      </w:r>
      <w:r w:rsidRPr="00FC31C7">
        <w:rPr>
          <w:color w:val="FF0000"/>
        </w:rPr>
        <w:t xml:space="preserve"> </w:t>
      </w:r>
    </w:p>
    <w:p w:rsidR="00BB20D0" w:rsidRDefault="00BB20D0" w:rsidP="00BB20D0">
      <w:pPr>
        <w:jc w:val="both"/>
      </w:pPr>
    </w:p>
    <w:p w:rsidR="00943EE6" w:rsidRDefault="00943EE6" w:rsidP="00943EE6">
      <w:pPr>
        <w:jc w:val="both"/>
      </w:pPr>
      <w:r w:rsidRPr="00C55EEC">
        <w:t xml:space="preserve">Stanovisko za KOZ SR predniesla pani </w:t>
      </w:r>
      <w:r>
        <w:t>Uhlerová, ktorá uviedla, že KOZ SR nemá k predloženému návrhu zákona pripomienky a odporúča ho na ďalšie legislatívne konanie.</w:t>
      </w:r>
    </w:p>
    <w:p w:rsidR="00365B76" w:rsidRDefault="00365B76" w:rsidP="00943EE6">
      <w:pPr>
        <w:jc w:val="both"/>
        <w:rPr>
          <w:color w:val="FF0000"/>
        </w:rPr>
      </w:pPr>
    </w:p>
    <w:p w:rsidR="00943EE6" w:rsidRPr="007C6DBB" w:rsidRDefault="00BB20D0" w:rsidP="007C6DBB">
      <w:pPr>
        <w:widowControl w:val="0"/>
        <w:autoSpaceDE w:val="0"/>
        <w:autoSpaceDN w:val="0"/>
        <w:adjustRightInd w:val="0"/>
        <w:jc w:val="both"/>
      </w:pPr>
      <w:r w:rsidRPr="00A9254F">
        <w:t xml:space="preserve">Stanovisko za AZZZ SR </w:t>
      </w:r>
      <w:r w:rsidRPr="00C255AD">
        <w:t xml:space="preserve">predniesol </w:t>
      </w:r>
      <w:r>
        <w:t xml:space="preserve">pán Karlubík, </w:t>
      </w:r>
      <w:r w:rsidR="007C6DBB" w:rsidRPr="007C6DBB">
        <w:t xml:space="preserve">ktorý uviedol, že </w:t>
      </w:r>
      <w:r w:rsidR="00943EE6" w:rsidRPr="007C6DBB">
        <w:rPr>
          <w:bCs/>
        </w:rPr>
        <w:t xml:space="preserve">AZZZ SR </w:t>
      </w:r>
      <w:r w:rsidR="00A94E90">
        <w:rPr>
          <w:bCs/>
        </w:rPr>
        <w:t>odporúča</w:t>
      </w:r>
      <w:r w:rsidR="00A94E90" w:rsidRPr="00365B76">
        <w:rPr>
          <w:bCs/>
        </w:rPr>
        <w:t xml:space="preserve"> predložený  návrh záko</w:t>
      </w:r>
      <w:r w:rsidR="00A94E90" w:rsidRPr="00E81BB0">
        <w:rPr>
          <w:bCs/>
        </w:rPr>
        <w:t xml:space="preserve">na na ďalšie legislatívne konanie.  </w:t>
      </w:r>
      <w:r w:rsidR="003A6047" w:rsidRPr="00E81BB0">
        <w:rPr>
          <w:bCs/>
        </w:rPr>
        <w:t>Navrhol n</w:t>
      </w:r>
      <w:r w:rsidR="00A94E90" w:rsidRPr="00E81BB0">
        <w:rPr>
          <w:bCs/>
        </w:rPr>
        <w:t>a Predsedníctve</w:t>
      </w:r>
      <w:r w:rsidR="003A6047" w:rsidRPr="00E81BB0">
        <w:rPr>
          <w:bCs/>
        </w:rPr>
        <w:t xml:space="preserve"> HSR SR</w:t>
      </w:r>
      <w:r w:rsidR="00A94E90" w:rsidRPr="00E81BB0">
        <w:rPr>
          <w:bCs/>
        </w:rPr>
        <w:t xml:space="preserve"> prediskutovať </w:t>
      </w:r>
      <w:r w:rsidR="003A6047" w:rsidRPr="00E81BB0">
        <w:rPr>
          <w:bCs/>
        </w:rPr>
        <w:t>termíny</w:t>
      </w:r>
      <w:r w:rsidR="00A94E90" w:rsidRPr="00E81BB0">
        <w:rPr>
          <w:bCs/>
        </w:rPr>
        <w:t xml:space="preserve"> predkladania materiálov</w:t>
      </w:r>
      <w:r w:rsidR="003A6047" w:rsidRPr="00E81BB0">
        <w:rPr>
          <w:bCs/>
        </w:rPr>
        <w:t xml:space="preserve">, z dôvodu, že rezort </w:t>
      </w:r>
      <w:r w:rsidR="008C3D1D" w:rsidRPr="00E81BB0">
        <w:rPr>
          <w:bCs/>
        </w:rPr>
        <w:t xml:space="preserve">MŽP SR </w:t>
      </w:r>
      <w:r w:rsidR="003A6047" w:rsidRPr="00E81BB0">
        <w:rPr>
          <w:bCs/>
        </w:rPr>
        <w:t xml:space="preserve">predložil materiál </w:t>
      </w:r>
      <w:r w:rsidR="008C3D1D" w:rsidRPr="00E81BB0">
        <w:rPr>
          <w:bCs/>
        </w:rPr>
        <w:t xml:space="preserve">5 dní </w:t>
      </w:r>
      <w:r w:rsidR="003A6047" w:rsidRPr="00E81BB0">
        <w:rPr>
          <w:bCs/>
        </w:rPr>
        <w:t xml:space="preserve">pred rokovaním </w:t>
      </w:r>
      <w:r w:rsidR="008C3D1D" w:rsidRPr="00E81BB0">
        <w:rPr>
          <w:bCs/>
        </w:rPr>
        <w:t xml:space="preserve">HSR SR </w:t>
      </w:r>
      <w:r w:rsidR="003A6047" w:rsidRPr="00E81BB0">
        <w:rPr>
          <w:bCs/>
        </w:rPr>
        <w:t>a sociálni partneri nemali dostatočný časový priestor na zaujatie stanoviska</w:t>
      </w:r>
      <w:r w:rsidR="00A94E90" w:rsidRPr="00E81BB0">
        <w:rPr>
          <w:bCs/>
        </w:rPr>
        <w:t>.</w:t>
      </w:r>
      <w:r w:rsidR="003A6047" w:rsidRPr="00E81BB0">
        <w:rPr>
          <w:bCs/>
        </w:rPr>
        <w:t xml:space="preserve"> </w:t>
      </w:r>
      <w:r w:rsidR="008C3D1D">
        <w:rPr>
          <w:bCs/>
        </w:rPr>
        <w:t>Predseda rady pán Richter skonštatoval, že ak nebudú sociálni partneri súhlasiť so zaradením neskoro doručeného materiálu do programu rokovania, bude preložený na nasledujúcu radu.</w:t>
      </w:r>
    </w:p>
    <w:p w:rsidR="00943EE6" w:rsidRDefault="00943EE6" w:rsidP="00BB20D0">
      <w:pPr>
        <w:widowControl w:val="0"/>
        <w:autoSpaceDE w:val="0"/>
        <w:autoSpaceDN w:val="0"/>
        <w:adjustRightInd w:val="0"/>
        <w:jc w:val="both"/>
        <w:rPr>
          <w:bCs/>
        </w:rPr>
      </w:pPr>
    </w:p>
    <w:p w:rsidR="00E82E8E" w:rsidRPr="00E82E8E" w:rsidRDefault="00BB20D0" w:rsidP="00E82E8E">
      <w:pPr>
        <w:jc w:val="both"/>
        <w:rPr>
          <w:bCs/>
        </w:rPr>
      </w:pPr>
      <w:r>
        <w:t>Stanovisko za RÚZ pred</w:t>
      </w:r>
      <w:r w:rsidRPr="00B11B58">
        <w:t xml:space="preserve">niesol pán </w:t>
      </w:r>
      <w:r w:rsidR="00A94E90">
        <w:t>Kiraľvarga</w:t>
      </w:r>
      <w:r w:rsidR="00E82E8E">
        <w:t xml:space="preserve">, ktorý uviedol, že </w:t>
      </w:r>
      <w:r w:rsidR="00E82E8E" w:rsidRPr="00E82E8E">
        <w:rPr>
          <w:rFonts w:eastAsia="Arial Unicode MS"/>
          <w:bCs/>
        </w:rPr>
        <w:t>RÚZ materiál v medzirezortnom pripomienkovom konaní pripomienkovala, zásadné pripomienky boli prerokované a rozpory odstránené</w:t>
      </w:r>
      <w:r w:rsidR="008703A3">
        <w:rPr>
          <w:bCs/>
        </w:rPr>
        <w:t xml:space="preserve">. </w:t>
      </w:r>
      <w:r w:rsidR="00E82E8E" w:rsidRPr="00E82E8E">
        <w:rPr>
          <w:bCs/>
        </w:rPr>
        <w:t>RÚZ berie materiál na vedomie bez pripomienok.</w:t>
      </w:r>
    </w:p>
    <w:p w:rsidR="00BB20D0" w:rsidRDefault="00BB20D0" w:rsidP="00BB20D0">
      <w:pPr>
        <w:pStyle w:val="Odsekzoznamu"/>
        <w:ind w:left="0"/>
        <w:jc w:val="both"/>
        <w:rPr>
          <w:sz w:val="24"/>
          <w:szCs w:val="24"/>
        </w:rPr>
      </w:pPr>
    </w:p>
    <w:p w:rsidR="003C22D7" w:rsidRPr="007C6DBB" w:rsidRDefault="00BB20D0" w:rsidP="007C6DBB">
      <w:pPr>
        <w:jc w:val="both"/>
      </w:pPr>
      <w:r w:rsidRPr="006222F6">
        <w:t xml:space="preserve">Stanovisko za ZMOS predniesol </w:t>
      </w:r>
      <w:r w:rsidRPr="007C6DBB">
        <w:t xml:space="preserve">pán </w:t>
      </w:r>
      <w:r w:rsidR="00A94E90">
        <w:t>Dvonč</w:t>
      </w:r>
      <w:r w:rsidR="00365B76" w:rsidRPr="007C6DBB">
        <w:t xml:space="preserve">, ktorý </w:t>
      </w:r>
      <w:r w:rsidR="007C6DBB" w:rsidRPr="007C6DBB">
        <w:t xml:space="preserve">uviedol, že </w:t>
      </w:r>
      <w:r w:rsidR="003C22D7" w:rsidRPr="007C6DBB">
        <w:rPr>
          <w:bCs/>
        </w:rPr>
        <w:t>ZMOS v pripomienkovom konaní k návrhu zákona neuplatnilo zásadné pripomienky. Ná</w:t>
      </w:r>
      <w:r w:rsidR="003C22D7" w:rsidRPr="007C6DBB">
        <w:t>vrh zákona bude mať negatívny vplyv na rozpočet verejnej správy a na podnikateľské prostredie. ZMOS sa preto stotožňuje s názorom komisie pre posudzovanie vybraných vplyvov v PPK, že posúdenie vplyvu redukčných záväzkov SR na podnikateľské prostredie, ako aj na verejnú správu a životné prostredie, by malo byť vykonané už v príprave novely zákona a nie až v procese prijímania Národného programu znižovania emisií, ako to navrhuje predkladateľ. Novela zákona rieši ambiciózne zníženie emisií a predpokladá zníženie vplyvu znečistenia ovzdušia na ľudské zdravie takmer o 50%. Predloženou novelou zákona o ovzduší sa ustanovujú národné záväzky redukcie em</w:t>
      </w:r>
      <w:r w:rsidR="007C6DBB" w:rsidRPr="007C6DBB">
        <w:t>isií na rok 2030, čo znamená, že</w:t>
      </w:r>
      <w:r w:rsidR="003C22D7" w:rsidRPr="007C6DBB">
        <w:t xml:space="preserve"> už touto novelou zákona sa zakladajú negatívne vplyvy, preto je potrebné </w:t>
      </w:r>
      <w:r w:rsidR="007C6DBB" w:rsidRPr="007C6DBB">
        <w:t>ich</w:t>
      </w:r>
      <w:r w:rsidR="003C22D7" w:rsidRPr="007C6DBB">
        <w:t xml:space="preserve"> vyznačiť a dopracovať o príslušnú analýzu.</w:t>
      </w:r>
      <w:r w:rsidR="008C3D1D">
        <w:t xml:space="preserve"> Otázka je širšia a má vážne ekonomické dopady.</w:t>
      </w:r>
    </w:p>
    <w:p w:rsidR="003C22D7" w:rsidRPr="007C6DBB" w:rsidRDefault="003C22D7" w:rsidP="003C22D7">
      <w:pPr>
        <w:jc w:val="both"/>
        <w:rPr>
          <w:bCs/>
        </w:rPr>
      </w:pPr>
      <w:r w:rsidRPr="007C6DBB">
        <w:rPr>
          <w:bCs/>
        </w:rPr>
        <w:t xml:space="preserve">ZMOS </w:t>
      </w:r>
      <w:r w:rsidR="007C6DBB">
        <w:rPr>
          <w:bCs/>
        </w:rPr>
        <w:t xml:space="preserve">odporučilo </w:t>
      </w:r>
      <w:r w:rsidR="007C6DBB" w:rsidRPr="007C6DBB">
        <w:rPr>
          <w:bCs/>
        </w:rPr>
        <w:t>návrh zákona</w:t>
      </w:r>
      <w:r w:rsidR="007C6DBB">
        <w:rPr>
          <w:bCs/>
        </w:rPr>
        <w:t xml:space="preserve"> na ďalšie legislatívne konanie</w:t>
      </w:r>
      <w:r w:rsidR="00A94E90">
        <w:rPr>
          <w:bCs/>
        </w:rPr>
        <w:t>.</w:t>
      </w:r>
      <w:r w:rsidRPr="007C6DBB">
        <w:rPr>
          <w:bCs/>
        </w:rPr>
        <w:t xml:space="preserve"> </w:t>
      </w:r>
    </w:p>
    <w:p w:rsidR="00BB20D0" w:rsidRDefault="00BB20D0" w:rsidP="00BB20D0">
      <w:pPr>
        <w:jc w:val="both"/>
      </w:pPr>
    </w:p>
    <w:p w:rsidR="00BB20D0" w:rsidRPr="009F1DAA" w:rsidRDefault="00BB20D0" w:rsidP="00BB20D0">
      <w:pPr>
        <w:jc w:val="both"/>
        <w:rPr>
          <w:b/>
        </w:rPr>
      </w:pPr>
      <w:r w:rsidRPr="009F1DAA">
        <w:rPr>
          <w:b/>
        </w:rPr>
        <w:t>Záver:</w:t>
      </w:r>
    </w:p>
    <w:p w:rsidR="00BB20D0" w:rsidRPr="00A94E90" w:rsidRDefault="00BB20D0" w:rsidP="00BB20D0">
      <w:pPr>
        <w:jc w:val="both"/>
        <w:rPr>
          <w:b/>
        </w:rPr>
      </w:pPr>
      <w:r w:rsidRPr="00A94E90">
        <w:rPr>
          <w:b/>
        </w:rPr>
        <w:t>Rada</w:t>
      </w:r>
    </w:p>
    <w:p w:rsidR="00BB20D0" w:rsidRPr="00A94E90" w:rsidRDefault="00BB20D0" w:rsidP="00BB20D0">
      <w:pPr>
        <w:pStyle w:val="Odsekzoznamu"/>
        <w:numPr>
          <w:ilvl w:val="0"/>
          <w:numId w:val="14"/>
        </w:numPr>
        <w:spacing w:after="200" w:line="276" w:lineRule="auto"/>
        <w:jc w:val="both"/>
        <w:rPr>
          <w:b/>
          <w:sz w:val="24"/>
          <w:szCs w:val="24"/>
        </w:rPr>
      </w:pPr>
      <w:r w:rsidRPr="00A94E90">
        <w:rPr>
          <w:b/>
          <w:sz w:val="24"/>
          <w:szCs w:val="24"/>
        </w:rPr>
        <w:t>súhlasí s predloženým návrhom zákona bez pripomienok,</w:t>
      </w:r>
    </w:p>
    <w:p w:rsidR="005E1C48" w:rsidRDefault="00BB20D0" w:rsidP="00494B5F">
      <w:pPr>
        <w:pStyle w:val="Odsekzoznamu"/>
        <w:numPr>
          <w:ilvl w:val="0"/>
          <w:numId w:val="14"/>
        </w:numPr>
        <w:spacing w:after="200" w:line="276" w:lineRule="auto"/>
        <w:jc w:val="both"/>
        <w:rPr>
          <w:b/>
          <w:sz w:val="24"/>
          <w:szCs w:val="24"/>
        </w:rPr>
      </w:pPr>
      <w:r w:rsidRPr="00A94E90">
        <w:rPr>
          <w:b/>
          <w:sz w:val="24"/>
          <w:szCs w:val="24"/>
        </w:rPr>
        <w:t>odporúča ho na ďalšie legislatívne konanie.</w:t>
      </w:r>
    </w:p>
    <w:p w:rsidR="00494B5F" w:rsidRPr="00494B5F" w:rsidRDefault="00494B5F" w:rsidP="00494B5F">
      <w:pPr>
        <w:pStyle w:val="Odsekzoznamu"/>
        <w:spacing w:after="200" w:line="276" w:lineRule="auto"/>
        <w:ind w:left="786"/>
        <w:jc w:val="both"/>
        <w:rPr>
          <w:b/>
          <w:sz w:val="24"/>
          <w:szCs w:val="24"/>
        </w:rPr>
      </w:pPr>
    </w:p>
    <w:p w:rsidR="00BB20D0" w:rsidRPr="0004236F" w:rsidRDefault="00BB20D0" w:rsidP="0004236F">
      <w:pPr>
        <w:jc w:val="both"/>
        <w:rPr>
          <w:b/>
          <w:u w:val="single"/>
        </w:rPr>
      </w:pPr>
      <w:r w:rsidRPr="00BB20D0">
        <w:rPr>
          <w:b/>
          <w:u w:val="single"/>
        </w:rPr>
        <w:t xml:space="preserve">K bodu  </w:t>
      </w:r>
      <w:r>
        <w:rPr>
          <w:b/>
          <w:u w:val="single"/>
        </w:rPr>
        <w:t>12</w:t>
      </w:r>
    </w:p>
    <w:p w:rsidR="00FC4DC9" w:rsidRDefault="00FC4DC9" w:rsidP="00AF1DC2">
      <w:r w:rsidRPr="00FC4DC9">
        <w:t>Rôzne</w:t>
      </w:r>
    </w:p>
    <w:p w:rsidR="00FC4DC9" w:rsidRDefault="003A6047" w:rsidP="007C6DBB">
      <w:pPr>
        <w:jc w:val="both"/>
      </w:pPr>
      <w:r>
        <w:t xml:space="preserve">   1. </w:t>
      </w:r>
      <w:r>
        <w:tab/>
      </w:r>
      <w:r w:rsidR="007C6DBB">
        <w:t>Zamestnávatelia požiadali predsedu rady o zaujatie stanoviska k </w:t>
      </w:r>
      <w:r w:rsidR="003C22D7">
        <w:t>list</w:t>
      </w:r>
      <w:r w:rsidR="007C6DBB">
        <w:t>u zo dňa 1.3.2018, ktorý adresovali predsedovi vlády, k obnoveniu činnosti sektorových rád a zabezpečenia ich financovania.</w:t>
      </w:r>
    </w:p>
    <w:p w:rsidR="005E1C48" w:rsidRPr="005E1C48" w:rsidRDefault="00A94E90" w:rsidP="00A94E90">
      <w:pPr>
        <w:jc w:val="both"/>
      </w:pPr>
      <w:r w:rsidRPr="005E1C48">
        <w:t xml:space="preserve">Tento mesiac sa uskutoční prvé stretnutie </w:t>
      </w:r>
      <w:r w:rsidR="005E1C48" w:rsidRPr="005E1C48">
        <w:t>Aliancie sektorových rád, na programe ktorého bude plán a zameranie činnosti sektorových rád. V súčasnosti prebieha dopracovanie projektu. Do konca júna 2018 bude uzavretie verejného obstarávania. Projekt bude realizovaný od septembra 2018 do decembra 2022 na 5 rok</w:t>
      </w:r>
      <w:r w:rsidR="005E1C48">
        <w:t>ov. Nemôžeme čerpať prostriedky zo štátneho rozpočtu na projekty, na ktoré možno oprávnene čerpať prostriedky ESF.</w:t>
      </w:r>
    </w:p>
    <w:p w:rsidR="00BB20D0" w:rsidRPr="00A94E90" w:rsidRDefault="005E1C48" w:rsidP="00A94E90">
      <w:pPr>
        <w:jc w:val="both"/>
        <w:rPr>
          <w:color w:val="FF0000"/>
        </w:rPr>
      </w:pPr>
      <w:r>
        <w:rPr>
          <w:color w:val="FF0000"/>
        </w:rPr>
        <w:t xml:space="preserve">  </w:t>
      </w:r>
    </w:p>
    <w:p w:rsidR="00A94E90" w:rsidRPr="00AC216D" w:rsidRDefault="003A6047" w:rsidP="00AC216D">
      <w:pPr>
        <w:pStyle w:val="Odsekzoznamu"/>
        <w:numPr>
          <w:ilvl w:val="0"/>
          <w:numId w:val="30"/>
        </w:numPr>
        <w:jc w:val="both"/>
        <w:rPr>
          <w:sz w:val="24"/>
          <w:szCs w:val="24"/>
        </w:rPr>
      </w:pPr>
      <w:r w:rsidRPr="00AC216D">
        <w:rPr>
          <w:sz w:val="24"/>
          <w:szCs w:val="24"/>
        </w:rPr>
        <w:t>Pán Lelovský za RÚZ požiadal o účasť v tíme pri novelizácii zákona o</w:t>
      </w:r>
      <w:r w:rsidR="00FD7356" w:rsidRPr="00AC216D">
        <w:rPr>
          <w:sz w:val="24"/>
          <w:szCs w:val="24"/>
        </w:rPr>
        <w:t xml:space="preserve"> </w:t>
      </w:r>
      <w:r w:rsidRPr="00AC216D">
        <w:rPr>
          <w:sz w:val="24"/>
          <w:szCs w:val="24"/>
        </w:rPr>
        <w:t>cestnej premávke a riešiť otázky UBERu.</w:t>
      </w:r>
    </w:p>
    <w:p w:rsidR="00A94E90" w:rsidRDefault="00A94E90" w:rsidP="00AF1DC2"/>
    <w:p w:rsidR="00494B5F" w:rsidRDefault="00494B5F" w:rsidP="00AF1DC2"/>
    <w:p w:rsidR="00830685" w:rsidRPr="00B20A56" w:rsidRDefault="00830685" w:rsidP="00830685">
      <w:pPr>
        <w:spacing w:after="200"/>
        <w:jc w:val="both"/>
      </w:pPr>
      <w:r w:rsidRPr="00B20A56">
        <w:lastRenderedPageBreak/>
        <w:t>Predseda rady poďakoval prítomným za účasť</w:t>
      </w:r>
      <w:r>
        <w:t xml:space="preserve"> a uviedol, že </w:t>
      </w:r>
      <w:r w:rsidRPr="00F33F5A">
        <w:t xml:space="preserve">najbližšie rokovanie </w:t>
      </w:r>
      <w:r>
        <w:t xml:space="preserve">Predsedníctva HSR SR sa uskutoční dňa 11.5.2018 a Plenárne zasadnutie </w:t>
      </w:r>
      <w:r w:rsidRPr="00F33F5A">
        <w:t xml:space="preserve">HSR SR sa uskutoční dňa </w:t>
      </w:r>
      <w:r>
        <w:t>21.5.2018.</w:t>
      </w:r>
    </w:p>
    <w:p w:rsidR="00494B5F" w:rsidRDefault="00494B5F" w:rsidP="00493D6A">
      <w:pPr>
        <w:jc w:val="both"/>
      </w:pPr>
    </w:p>
    <w:p w:rsidR="00493D6A" w:rsidRDefault="00493D6A" w:rsidP="00493D6A">
      <w:pPr>
        <w:jc w:val="both"/>
      </w:pPr>
      <w:r>
        <w:t>Zapísala:  Andrea Strečková</w:t>
      </w:r>
    </w:p>
    <w:p w:rsidR="009940E4" w:rsidRDefault="009940E4" w:rsidP="00493D6A">
      <w:pPr>
        <w:jc w:val="both"/>
      </w:pPr>
    </w:p>
    <w:p w:rsidR="00494B5F" w:rsidRDefault="00494B5F" w:rsidP="00493D6A">
      <w:pPr>
        <w:jc w:val="both"/>
      </w:pPr>
    </w:p>
    <w:p w:rsidR="004C4A86" w:rsidRDefault="004C4A86"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3A6047" w:rsidRDefault="00442C4C" w:rsidP="00442C4C">
      <w:pPr>
        <w:jc w:val="both"/>
      </w:pPr>
      <w:r w:rsidRPr="003A6047">
        <w:t>za zamestnávateľov</w:t>
      </w:r>
    </w:p>
    <w:p w:rsidR="00442C4C" w:rsidRPr="003A6047" w:rsidRDefault="00442C4C" w:rsidP="00442C4C">
      <w:pPr>
        <w:rPr>
          <w:b/>
        </w:rPr>
      </w:pPr>
      <w:r w:rsidRPr="003A6047">
        <w:rPr>
          <w:b/>
        </w:rPr>
        <w:t xml:space="preserve">Roman  K A R L U B Í K                                            </w:t>
      </w:r>
      <w:r w:rsidRPr="003A6047">
        <w:t>................................</w:t>
      </w:r>
      <w:r w:rsidRPr="003A6047">
        <w:tab/>
      </w:r>
      <w:r w:rsidRPr="003A6047">
        <w:tab/>
        <w:t xml:space="preserve">                 </w:t>
      </w:r>
    </w:p>
    <w:p w:rsidR="00442C4C" w:rsidRPr="003A6047" w:rsidRDefault="00442C4C" w:rsidP="00442C4C">
      <w:r w:rsidRPr="003A6047">
        <w:t>podpredseda rady</w:t>
      </w:r>
    </w:p>
    <w:p w:rsidR="00BB451C" w:rsidRDefault="00BB451C" w:rsidP="00493D6A"/>
    <w:p w:rsidR="003B3581" w:rsidRDefault="003B3581" w:rsidP="00493D6A"/>
    <w:p w:rsidR="00D1475C" w:rsidRDefault="00D1475C" w:rsidP="00493D6A"/>
    <w:p w:rsidR="00D1475C" w:rsidRDefault="00D1475C" w:rsidP="00493D6A"/>
    <w:p w:rsidR="004C4A86" w:rsidRDefault="004C4A86" w:rsidP="00493D6A"/>
    <w:sectPr w:rsidR="004C4A86" w:rsidSect="00C1514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B7" w:rsidRDefault="00EA68B7" w:rsidP="00810366">
      <w:r>
        <w:separator/>
      </w:r>
    </w:p>
  </w:endnote>
  <w:endnote w:type="continuationSeparator" w:id="0">
    <w:p w:rsidR="00EA68B7" w:rsidRDefault="00EA68B7"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5E1C48" w:rsidRDefault="005E1C48">
        <w:pPr>
          <w:pStyle w:val="Pta"/>
          <w:jc w:val="center"/>
        </w:pPr>
        <w:r>
          <w:fldChar w:fldCharType="begin"/>
        </w:r>
        <w:r>
          <w:instrText xml:space="preserve"> PAGE   \* MERGEFORMAT </w:instrText>
        </w:r>
        <w:r>
          <w:fldChar w:fldCharType="separate"/>
        </w:r>
        <w:r w:rsidR="00BA0B5F">
          <w:rPr>
            <w:noProof/>
          </w:rPr>
          <w:t>2</w:t>
        </w:r>
        <w:r>
          <w:rPr>
            <w:noProof/>
          </w:rPr>
          <w:fldChar w:fldCharType="end"/>
        </w:r>
      </w:p>
    </w:sdtContent>
  </w:sdt>
  <w:p w:rsidR="005E1C48" w:rsidRDefault="005E1C4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B7" w:rsidRDefault="00EA68B7" w:rsidP="00810366">
      <w:r>
        <w:separator/>
      </w:r>
    </w:p>
  </w:footnote>
  <w:footnote w:type="continuationSeparator" w:id="0">
    <w:p w:rsidR="00EA68B7" w:rsidRDefault="00EA68B7"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48" w:rsidRDefault="005E1C4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85B"/>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nsid w:val="02DA0E37"/>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nsid w:val="0C096C2E"/>
    <w:multiLevelType w:val="hybridMultilevel"/>
    <w:tmpl w:val="51549940"/>
    <w:lvl w:ilvl="0" w:tplc="3AFEA842">
      <w:start w:val="1"/>
      <w:numFmt w:val="decimal"/>
      <w:lvlText w:val="%1."/>
      <w:lvlJc w:val="left"/>
      <w:pPr>
        <w:ind w:left="750" w:hanging="390"/>
      </w:pPr>
    </w:lvl>
    <w:lvl w:ilvl="1" w:tplc="B660F56A">
      <w:start w:val="1"/>
      <w:numFmt w:val="upperLetter"/>
      <w:lvlText w:val="%2."/>
      <w:lvlJc w:val="left"/>
      <w:pPr>
        <w:ind w:left="1440" w:hanging="360"/>
      </w:pPr>
      <w:rPr>
        <w:rFonts w:ascii="Arial Narrow" w:eastAsia="Times New Roman" w:hAnsi="Arial Narrow" w:cs="Arial Narrow"/>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E480FFB"/>
    <w:multiLevelType w:val="hybridMultilevel"/>
    <w:tmpl w:val="D43473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EC2FE2"/>
    <w:multiLevelType w:val="multilevel"/>
    <w:tmpl w:val="72268094"/>
    <w:lvl w:ilvl="0">
      <w:start w:val="1"/>
      <w:numFmt w:val="lowerLetter"/>
      <w:lvlText w:val="%1)"/>
      <w:lvlJc w:val="left"/>
      <w:pPr>
        <w:ind w:left="1440" w:hanging="360"/>
      </w:pPr>
      <w:rPr>
        <w:rFonts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0F4D3BCD"/>
    <w:multiLevelType w:val="hybridMultilevel"/>
    <w:tmpl w:val="56567E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5725CFC"/>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17B64519"/>
    <w:multiLevelType w:val="hybridMultilevel"/>
    <w:tmpl w:val="44469DE4"/>
    <w:lvl w:ilvl="0" w:tplc="2346866C">
      <w:start w:val="2"/>
      <w:numFmt w:val="bullet"/>
      <w:lvlText w:val="-"/>
      <w:lvlJc w:val="left"/>
      <w:pPr>
        <w:ind w:left="720" w:hanging="360"/>
      </w:pPr>
      <w:rPr>
        <w:rFonts w:ascii="Arial Narrow" w:eastAsia="Calibri"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88B0E1F"/>
    <w:multiLevelType w:val="hybridMultilevel"/>
    <w:tmpl w:val="A37A22B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FA627D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38E57660"/>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3BEB7524"/>
    <w:multiLevelType w:val="hybridMultilevel"/>
    <w:tmpl w:val="C1CA1C76"/>
    <w:lvl w:ilvl="0" w:tplc="57FE301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CD87A5D"/>
    <w:multiLevelType w:val="hybridMultilevel"/>
    <w:tmpl w:val="2A52DB3E"/>
    <w:lvl w:ilvl="0" w:tplc="4CACB11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nsid w:val="3F1C4FAC"/>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nsid w:val="402212C5"/>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417F5A66"/>
    <w:multiLevelType w:val="hybridMultilevel"/>
    <w:tmpl w:val="02AE20BA"/>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5800C3F"/>
    <w:multiLevelType w:val="hybridMultilevel"/>
    <w:tmpl w:val="669E2E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DE760E3"/>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nsid w:val="50191508"/>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505D3FFE"/>
    <w:multiLevelType w:val="hybridMultilevel"/>
    <w:tmpl w:val="068449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6AC5839"/>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57965640"/>
    <w:multiLevelType w:val="multilevel"/>
    <w:tmpl w:val="E990DB1C"/>
    <w:lvl w:ilvl="0">
      <w:start w:val="1"/>
      <w:numFmt w:val="decimal"/>
      <w:lvlText w:val="%1."/>
      <w:lvlJc w:val="left"/>
      <w:pPr>
        <w:ind w:left="720" w:hanging="360"/>
      </w:p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nsid w:val="5833547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nsid w:val="5D5D7FA7"/>
    <w:multiLevelType w:val="hybridMultilevel"/>
    <w:tmpl w:val="C1CA1C76"/>
    <w:lvl w:ilvl="0" w:tplc="57FE301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DB65133"/>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786C0BAB"/>
    <w:multiLevelType w:val="hybridMultilevel"/>
    <w:tmpl w:val="9BF69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AF14A7B"/>
    <w:multiLevelType w:val="hybridMultilevel"/>
    <w:tmpl w:val="1F7AF4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E375D00"/>
    <w:multiLevelType w:val="hybridMultilevel"/>
    <w:tmpl w:val="1F7AF4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20"/>
  </w:num>
  <w:num w:numId="3">
    <w:abstractNumId w:val="1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10"/>
  </w:num>
  <w:num w:numId="8">
    <w:abstractNumId w:val="14"/>
  </w:num>
  <w:num w:numId="9">
    <w:abstractNumId w:val="9"/>
  </w:num>
  <w:num w:numId="10">
    <w:abstractNumId w:val="22"/>
  </w:num>
  <w:num w:numId="11">
    <w:abstractNumId w:val="13"/>
  </w:num>
  <w:num w:numId="12">
    <w:abstractNumId w:val="24"/>
  </w:num>
  <w:num w:numId="13">
    <w:abstractNumId w:val="12"/>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5"/>
  </w:num>
  <w:num w:numId="19">
    <w:abstractNumId w:val="3"/>
  </w:num>
  <w:num w:numId="20">
    <w:abstractNumId w:val="5"/>
  </w:num>
  <w:num w:numId="21">
    <w:abstractNumId w:val="26"/>
  </w:num>
  <w:num w:numId="22">
    <w:abstractNumId w:val="16"/>
  </w:num>
  <w:num w:numId="23">
    <w:abstractNumId w:val="4"/>
  </w:num>
  <w:num w:numId="24">
    <w:abstractNumId w:val="2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num>
  <w:num w:numId="28">
    <w:abstractNumId w:val="7"/>
  </w:num>
  <w:num w:numId="29">
    <w:abstractNumId w:val="0"/>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106"/>
    <w:rsid w:val="0001553A"/>
    <w:rsid w:val="00015E7C"/>
    <w:rsid w:val="000307A9"/>
    <w:rsid w:val="00032755"/>
    <w:rsid w:val="00037E0B"/>
    <w:rsid w:val="00040652"/>
    <w:rsid w:val="00040D25"/>
    <w:rsid w:val="00042139"/>
    <w:rsid w:val="0004236F"/>
    <w:rsid w:val="00042CF6"/>
    <w:rsid w:val="00043450"/>
    <w:rsid w:val="000440A3"/>
    <w:rsid w:val="00045B58"/>
    <w:rsid w:val="00045C5C"/>
    <w:rsid w:val="00045FE9"/>
    <w:rsid w:val="00056298"/>
    <w:rsid w:val="0006061D"/>
    <w:rsid w:val="00063EA8"/>
    <w:rsid w:val="00064307"/>
    <w:rsid w:val="000656FE"/>
    <w:rsid w:val="000732EF"/>
    <w:rsid w:val="000747C7"/>
    <w:rsid w:val="0007728C"/>
    <w:rsid w:val="00077A2B"/>
    <w:rsid w:val="00081B40"/>
    <w:rsid w:val="00081B61"/>
    <w:rsid w:val="00087467"/>
    <w:rsid w:val="000915A4"/>
    <w:rsid w:val="00094D5D"/>
    <w:rsid w:val="000969D8"/>
    <w:rsid w:val="000A1DDF"/>
    <w:rsid w:val="000A7B06"/>
    <w:rsid w:val="000B0D12"/>
    <w:rsid w:val="000B1C16"/>
    <w:rsid w:val="000D3D1D"/>
    <w:rsid w:val="000D4003"/>
    <w:rsid w:val="000D6C8D"/>
    <w:rsid w:val="000E7920"/>
    <w:rsid w:val="000F2FE4"/>
    <w:rsid w:val="00100A71"/>
    <w:rsid w:val="0010573E"/>
    <w:rsid w:val="00106A4D"/>
    <w:rsid w:val="001172A2"/>
    <w:rsid w:val="0012084A"/>
    <w:rsid w:val="00122773"/>
    <w:rsid w:val="00123105"/>
    <w:rsid w:val="00124F6E"/>
    <w:rsid w:val="00133E2D"/>
    <w:rsid w:val="001435D9"/>
    <w:rsid w:val="001441C0"/>
    <w:rsid w:val="001458E9"/>
    <w:rsid w:val="00147094"/>
    <w:rsid w:val="001470F8"/>
    <w:rsid w:val="00147FC3"/>
    <w:rsid w:val="001531F1"/>
    <w:rsid w:val="00164266"/>
    <w:rsid w:val="001726A8"/>
    <w:rsid w:val="00174E8A"/>
    <w:rsid w:val="001765F5"/>
    <w:rsid w:val="00176DFA"/>
    <w:rsid w:val="00177892"/>
    <w:rsid w:val="00181708"/>
    <w:rsid w:val="001845F1"/>
    <w:rsid w:val="00184B4F"/>
    <w:rsid w:val="00184BC3"/>
    <w:rsid w:val="00186F72"/>
    <w:rsid w:val="00187C0A"/>
    <w:rsid w:val="00190012"/>
    <w:rsid w:val="00192760"/>
    <w:rsid w:val="001956A0"/>
    <w:rsid w:val="001972BF"/>
    <w:rsid w:val="001A0286"/>
    <w:rsid w:val="001A26D7"/>
    <w:rsid w:val="001A4E3B"/>
    <w:rsid w:val="001A6C00"/>
    <w:rsid w:val="001B0812"/>
    <w:rsid w:val="001B1113"/>
    <w:rsid w:val="001B1F44"/>
    <w:rsid w:val="001B7B8A"/>
    <w:rsid w:val="001C0FA2"/>
    <w:rsid w:val="001D61A3"/>
    <w:rsid w:val="001D6ED2"/>
    <w:rsid w:val="001E151E"/>
    <w:rsid w:val="001E163E"/>
    <w:rsid w:val="001E373A"/>
    <w:rsid w:val="001E3C3A"/>
    <w:rsid w:val="001E686A"/>
    <w:rsid w:val="001F439B"/>
    <w:rsid w:val="001F5E7F"/>
    <w:rsid w:val="001F6EB0"/>
    <w:rsid w:val="00204C4B"/>
    <w:rsid w:val="00204F13"/>
    <w:rsid w:val="0020668E"/>
    <w:rsid w:val="002074BC"/>
    <w:rsid w:val="00212D2A"/>
    <w:rsid w:val="00214635"/>
    <w:rsid w:val="00221453"/>
    <w:rsid w:val="002320A4"/>
    <w:rsid w:val="002348FF"/>
    <w:rsid w:val="00237CA2"/>
    <w:rsid w:val="00240625"/>
    <w:rsid w:val="00241CBF"/>
    <w:rsid w:val="00243C63"/>
    <w:rsid w:val="00250EF9"/>
    <w:rsid w:val="00252220"/>
    <w:rsid w:val="00254969"/>
    <w:rsid w:val="00254ED0"/>
    <w:rsid w:val="002568C2"/>
    <w:rsid w:val="00262782"/>
    <w:rsid w:val="00262906"/>
    <w:rsid w:val="00263681"/>
    <w:rsid w:val="00263EB4"/>
    <w:rsid w:val="00267F5B"/>
    <w:rsid w:val="0028047B"/>
    <w:rsid w:val="00280F23"/>
    <w:rsid w:val="00282FCE"/>
    <w:rsid w:val="00286C23"/>
    <w:rsid w:val="00286E48"/>
    <w:rsid w:val="00290A6F"/>
    <w:rsid w:val="00290FB8"/>
    <w:rsid w:val="00293EB2"/>
    <w:rsid w:val="00296DDB"/>
    <w:rsid w:val="002A1324"/>
    <w:rsid w:val="002A18CE"/>
    <w:rsid w:val="002B0F9D"/>
    <w:rsid w:val="002B1CD7"/>
    <w:rsid w:val="002B2590"/>
    <w:rsid w:val="002B4281"/>
    <w:rsid w:val="002B6F14"/>
    <w:rsid w:val="002B7068"/>
    <w:rsid w:val="002C04BB"/>
    <w:rsid w:val="002C1A90"/>
    <w:rsid w:val="002C3C8D"/>
    <w:rsid w:val="002C6586"/>
    <w:rsid w:val="002D3091"/>
    <w:rsid w:val="002D3471"/>
    <w:rsid w:val="002D4ACF"/>
    <w:rsid w:val="002D5F83"/>
    <w:rsid w:val="002D70D5"/>
    <w:rsid w:val="002E5D20"/>
    <w:rsid w:val="002E63EE"/>
    <w:rsid w:val="002E78B4"/>
    <w:rsid w:val="002F19D4"/>
    <w:rsid w:val="002F28B8"/>
    <w:rsid w:val="002F7ED4"/>
    <w:rsid w:val="00300C22"/>
    <w:rsid w:val="00301893"/>
    <w:rsid w:val="003020C7"/>
    <w:rsid w:val="00304728"/>
    <w:rsid w:val="00307A2C"/>
    <w:rsid w:val="00316A68"/>
    <w:rsid w:val="00320D75"/>
    <w:rsid w:val="0032404D"/>
    <w:rsid w:val="00324336"/>
    <w:rsid w:val="00325B85"/>
    <w:rsid w:val="00332442"/>
    <w:rsid w:val="00336D18"/>
    <w:rsid w:val="00342116"/>
    <w:rsid w:val="00344E66"/>
    <w:rsid w:val="003465EA"/>
    <w:rsid w:val="0034736A"/>
    <w:rsid w:val="003475C6"/>
    <w:rsid w:val="003555F0"/>
    <w:rsid w:val="00365459"/>
    <w:rsid w:val="00365B76"/>
    <w:rsid w:val="0036685D"/>
    <w:rsid w:val="00370A7C"/>
    <w:rsid w:val="00375A45"/>
    <w:rsid w:val="00375D20"/>
    <w:rsid w:val="00383527"/>
    <w:rsid w:val="00390D3F"/>
    <w:rsid w:val="00393D28"/>
    <w:rsid w:val="0039495D"/>
    <w:rsid w:val="00395181"/>
    <w:rsid w:val="00395C07"/>
    <w:rsid w:val="003A44CF"/>
    <w:rsid w:val="003A6047"/>
    <w:rsid w:val="003A621C"/>
    <w:rsid w:val="003A641B"/>
    <w:rsid w:val="003A7B45"/>
    <w:rsid w:val="003A7F3B"/>
    <w:rsid w:val="003A7FEC"/>
    <w:rsid w:val="003B3581"/>
    <w:rsid w:val="003B4549"/>
    <w:rsid w:val="003B7642"/>
    <w:rsid w:val="003C0A9F"/>
    <w:rsid w:val="003C22D7"/>
    <w:rsid w:val="003C4B38"/>
    <w:rsid w:val="003C510B"/>
    <w:rsid w:val="003C58A9"/>
    <w:rsid w:val="003C7048"/>
    <w:rsid w:val="003E66B6"/>
    <w:rsid w:val="003F48A7"/>
    <w:rsid w:val="003F709F"/>
    <w:rsid w:val="00401B0A"/>
    <w:rsid w:val="00404647"/>
    <w:rsid w:val="00405CC5"/>
    <w:rsid w:val="004061BF"/>
    <w:rsid w:val="00410FC9"/>
    <w:rsid w:val="00414B3E"/>
    <w:rsid w:val="00420383"/>
    <w:rsid w:val="004209F9"/>
    <w:rsid w:val="0042182E"/>
    <w:rsid w:val="004262BB"/>
    <w:rsid w:val="00426630"/>
    <w:rsid w:val="004278DA"/>
    <w:rsid w:val="00431D92"/>
    <w:rsid w:val="00435E85"/>
    <w:rsid w:val="00437FF0"/>
    <w:rsid w:val="00441F3B"/>
    <w:rsid w:val="00442C4C"/>
    <w:rsid w:val="00444882"/>
    <w:rsid w:val="004457DC"/>
    <w:rsid w:val="0045552B"/>
    <w:rsid w:val="00456F34"/>
    <w:rsid w:val="0045754C"/>
    <w:rsid w:val="00457AFE"/>
    <w:rsid w:val="004614C9"/>
    <w:rsid w:val="004648BA"/>
    <w:rsid w:val="00467BB2"/>
    <w:rsid w:val="00470B71"/>
    <w:rsid w:val="00473530"/>
    <w:rsid w:val="0047423A"/>
    <w:rsid w:val="0048070E"/>
    <w:rsid w:val="00481941"/>
    <w:rsid w:val="00486295"/>
    <w:rsid w:val="00486798"/>
    <w:rsid w:val="004930A3"/>
    <w:rsid w:val="00493972"/>
    <w:rsid w:val="00493D6A"/>
    <w:rsid w:val="00494B5F"/>
    <w:rsid w:val="00495F26"/>
    <w:rsid w:val="004A1611"/>
    <w:rsid w:val="004A6FA1"/>
    <w:rsid w:val="004B0032"/>
    <w:rsid w:val="004B4421"/>
    <w:rsid w:val="004B7225"/>
    <w:rsid w:val="004B7A3D"/>
    <w:rsid w:val="004C0743"/>
    <w:rsid w:val="004C1D0C"/>
    <w:rsid w:val="004C4464"/>
    <w:rsid w:val="004C4A86"/>
    <w:rsid w:val="004C58FE"/>
    <w:rsid w:val="004C5A6C"/>
    <w:rsid w:val="004D04F1"/>
    <w:rsid w:val="004D160D"/>
    <w:rsid w:val="004D3E3D"/>
    <w:rsid w:val="004D6147"/>
    <w:rsid w:val="004D6522"/>
    <w:rsid w:val="004D6FF5"/>
    <w:rsid w:val="004D708E"/>
    <w:rsid w:val="004D7B8B"/>
    <w:rsid w:val="004E02A6"/>
    <w:rsid w:val="004E35B6"/>
    <w:rsid w:val="004E4699"/>
    <w:rsid w:val="004E4702"/>
    <w:rsid w:val="004E520C"/>
    <w:rsid w:val="004E714C"/>
    <w:rsid w:val="004F28AB"/>
    <w:rsid w:val="004F5DC3"/>
    <w:rsid w:val="005078C2"/>
    <w:rsid w:val="0051092C"/>
    <w:rsid w:val="00512C7A"/>
    <w:rsid w:val="00513024"/>
    <w:rsid w:val="00523C58"/>
    <w:rsid w:val="00531AF6"/>
    <w:rsid w:val="00531D37"/>
    <w:rsid w:val="00536FE2"/>
    <w:rsid w:val="00540552"/>
    <w:rsid w:val="0055376E"/>
    <w:rsid w:val="00557DFE"/>
    <w:rsid w:val="00560613"/>
    <w:rsid w:val="00561C46"/>
    <w:rsid w:val="0056466D"/>
    <w:rsid w:val="00564945"/>
    <w:rsid w:val="005663F7"/>
    <w:rsid w:val="0057615A"/>
    <w:rsid w:val="00581B5F"/>
    <w:rsid w:val="00581E87"/>
    <w:rsid w:val="0058760D"/>
    <w:rsid w:val="005916AB"/>
    <w:rsid w:val="005919D6"/>
    <w:rsid w:val="00593BED"/>
    <w:rsid w:val="00596FD9"/>
    <w:rsid w:val="005A1C53"/>
    <w:rsid w:val="005A6D59"/>
    <w:rsid w:val="005B2F57"/>
    <w:rsid w:val="005B5205"/>
    <w:rsid w:val="005B57E1"/>
    <w:rsid w:val="005B7F84"/>
    <w:rsid w:val="005C0C97"/>
    <w:rsid w:val="005C2342"/>
    <w:rsid w:val="005C41A8"/>
    <w:rsid w:val="005C422C"/>
    <w:rsid w:val="005C6E53"/>
    <w:rsid w:val="005D0EE9"/>
    <w:rsid w:val="005D3C8E"/>
    <w:rsid w:val="005E1635"/>
    <w:rsid w:val="005E1C48"/>
    <w:rsid w:val="005E6733"/>
    <w:rsid w:val="005E7CA9"/>
    <w:rsid w:val="005F1822"/>
    <w:rsid w:val="005F38CC"/>
    <w:rsid w:val="005F5720"/>
    <w:rsid w:val="005F6D77"/>
    <w:rsid w:val="006022A2"/>
    <w:rsid w:val="00605200"/>
    <w:rsid w:val="00611E31"/>
    <w:rsid w:val="00612944"/>
    <w:rsid w:val="0061548F"/>
    <w:rsid w:val="006156B7"/>
    <w:rsid w:val="006222F6"/>
    <w:rsid w:val="00623BFD"/>
    <w:rsid w:val="00637E20"/>
    <w:rsid w:val="00646136"/>
    <w:rsid w:val="0064683C"/>
    <w:rsid w:val="006511D9"/>
    <w:rsid w:val="00656FB4"/>
    <w:rsid w:val="00657B82"/>
    <w:rsid w:val="00661F37"/>
    <w:rsid w:val="0066249A"/>
    <w:rsid w:val="00662F9B"/>
    <w:rsid w:val="0066643C"/>
    <w:rsid w:val="00670A74"/>
    <w:rsid w:val="00673F88"/>
    <w:rsid w:val="006751E9"/>
    <w:rsid w:val="0067658B"/>
    <w:rsid w:val="006777D5"/>
    <w:rsid w:val="0068307E"/>
    <w:rsid w:val="00686E63"/>
    <w:rsid w:val="00692E8E"/>
    <w:rsid w:val="00696CFA"/>
    <w:rsid w:val="00697AF4"/>
    <w:rsid w:val="006A0D7F"/>
    <w:rsid w:val="006B1729"/>
    <w:rsid w:val="006B6D45"/>
    <w:rsid w:val="006C055E"/>
    <w:rsid w:val="006C0A9A"/>
    <w:rsid w:val="006C16D1"/>
    <w:rsid w:val="006C3028"/>
    <w:rsid w:val="006C4839"/>
    <w:rsid w:val="006C4E3D"/>
    <w:rsid w:val="006D0A9C"/>
    <w:rsid w:val="006D1BB3"/>
    <w:rsid w:val="006E2BAB"/>
    <w:rsid w:val="006E3117"/>
    <w:rsid w:val="006E4611"/>
    <w:rsid w:val="006F2660"/>
    <w:rsid w:val="006F4935"/>
    <w:rsid w:val="00700333"/>
    <w:rsid w:val="00701B44"/>
    <w:rsid w:val="00717987"/>
    <w:rsid w:val="00721446"/>
    <w:rsid w:val="00723E12"/>
    <w:rsid w:val="00731264"/>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83483"/>
    <w:rsid w:val="00784374"/>
    <w:rsid w:val="00791D8E"/>
    <w:rsid w:val="007B15A8"/>
    <w:rsid w:val="007B462F"/>
    <w:rsid w:val="007B5AFA"/>
    <w:rsid w:val="007C173A"/>
    <w:rsid w:val="007C473E"/>
    <w:rsid w:val="007C685C"/>
    <w:rsid w:val="007C6DBB"/>
    <w:rsid w:val="007E068E"/>
    <w:rsid w:val="007E2738"/>
    <w:rsid w:val="007E2F1A"/>
    <w:rsid w:val="007E4A96"/>
    <w:rsid w:val="007E505D"/>
    <w:rsid w:val="007F0AA7"/>
    <w:rsid w:val="007F100E"/>
    <w:rsid w:val="007F1D97"/>
    <w:rsid w:val="007F4522"/>
    <w:rsid w:val="007F4779"/>
    <w:rsid w:val="007F58BE"/>
    <w:rsid w:val="008029E2"/>
    <w:rsid w:val="00806645"/>
    <w:rsid w:val="00810214"/>
    <w:rsid w:val="00810366"/>
    <w:rsid w:val="00815680"/>
    <w:rsid w:val="00817C66"/>
    <w:rsid w:val="008226D7"/>
    <w:rsid w:val="00822E95"/>
    <w:rsid w:val="00823151"/>
    <w:rsid w:val="00830685"/>
    <w:rsid w:val="00832832"/>
    <w:rsid w:val="00833B77"/>
    <w:rsid w:val="0083405F"/>
    <w:rsid w:val="00834421"/>
    <w:rsid w:val="008357AF"/>
    <w:rsid w:val="00840600"/>
    <w:rsid w:val="008466FD"/>
    <w:rsid w:val="00847EBF"/>
    <w:rsid w:val="008523F8"/>
    <w:rsid w:val="00861729"/>
    <w:rsid w:val="00862382"/>
    <w:rsid w:val="008703A3"/>
    <w:rsid w:val="00872690"/>
    <w:rsid w:val="008728BA"/>
    <w:rsid w:val="0088170C"/>
    <w:rsid w:val="00881D35"/>
    <w:rsid w:val="00882A8A"/>
    <w:rsid w:val="0088366B"/>
    <w:rsid w:val="00891E3E"/>
    <w:rsid w:val="008A0D3D"/>
    <w:rsid w:val="008A11D8"/>
    <w:rsid w:val="008A2D78"/>
    <w:rsid w:val="008A6F1A"/>
    <w:rsid w:val="008B2C99"/>
    <w:rsid w:val="008B2F59"/>
    <w:rsid w:val="008B3F70"/>
    <w:rsid w:val="008B6B39"/>
    <w:rsid w:val="008C3D1D"/>
    <w:rsid w:val="008C64DF"/>
    <w:rsid w:val="008D045D"/>
    <w:rsid w:val="008D1C90"/>
    <w:rsid w:val="008D2228"/>
    <w:rsid w:val="008D5788"/>
    <w:rsid w:val="008D6178"/>
    <w:rsid w:val="008D6BB4"/>
    <w:rsid w:val="008D7151"/>
    <w:rsid w:val="008E17BE"/>
    <w:rsid w:val="008E2B80"/>
    <w:rsid w:val="00904D09"/>
    <w:rsid w:val="00910BDA"/>
    <w:rsid w:val="009140E8"/>
    <w:rsid w:val="009173E8"/>
    <w:rsid w:val="00917D40"/>
    <w:rsid w:val="0092042B"/>
    <w:rsid w:val="0092609E"/>
    <w:rsid w:val="0094000C"/>
    <w:rsid w:val="009402B0"/>
    <w:rsid w:val="00942900"/>
    <w:rsid w:val="009432FD"/>
    <w:rsid w:val="00943EE6"/>
    <w:rsid w:val="00944D03"/>
    <w:rsid w:val="00945D31"/>
    <w:rsid w:val="00947288"/>
    <w:rsid w:val="00954A83"/>
    <w:rsid w:val="00954AAF"/>
    <w:rsid w:val="009625A0"/>
    <w:rsid w:val="00962BE5"/>
    <w:rsid w:val="0096488F"/>
    <w:rsid w:val="00966DF5"/>
    <w:rsid w:val="00967F90"/>
    <w:rsid w:val="00977E49"/>
    <w:rsid w:val="009813A2"/>
    <w:rsid w:val="0098285D"/>
    <w:rsid w:val="0098480E"/>
    <w:rsid w:val="00985872"/>
    <w:rsid w:val="009867CB"/>
    <w:rsid w:val="00992C03"/>
    <w:rsid w:val="00993C0B"/>
    <w:rsid w:val="009940E4"/>
    <w:rsid w:val="009951F8"/>
    <w:rsid w:val="00996B5C"/>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E25BA"/>
    <w:rsid w:val="009E2921"/>
    <w:rsid w:val="009F07D7"/>
    <w:rsid w:val="009F0AA2"/>
    <w:rsid w:val="009F1DAA"/>
    <w:rsid w:val="009F290A"/>
    <w:rsid w:val="009F5B42"/>
    <w:rsid w:val="009F6A72"/>
    <w:rsid w:val="00A03625"/>
    <w:rsid w:val="00A043AF"/>
    <w:rsid w:val="00A04F90"/>
    <w:rsid w:val="00A06F84"/>
    <w:rsid w:val="00A07B5A"/>
    <w:rsid w:val="00A1116D"/>
    <w:rsid w:val="00A12AE4"/>
    <w:rsid w:val="00A14980"/>
    <w:rsid w:val="00A166E5"/>
    <w:rsid w:val="00A230B2"/>
    <w:rsid w:val="00A23820"/>
    <w:rsid w:val="00A25CE4"/>
    <w:rsid w:val="00A26186"/>
    <w:rsid w:val="00A26414"/>
    <w:rsid w:val="00A34AB2"/>
    <w:rsid w:val="00A35C91"/>
    <w:rsid w:val="00A368D6"/>
    <w:rsid w:val="00A37BA1"/>
    <w:rsid w:val="00A407A0"/>
    <w:rsid w:val="00A41A63"/>
    <w:rsid w:val="00A42396"/>
    <w:rsid w:val="00A43B1E"/>
    <w:rsid w:val="00A506CC"/>
    <w:rsid w:val="00A512A5"/>
    <w:rsid w:val="00A51EE2"/>
    <w:rsid w:val="00A61206"/>
    <w:rsid w:val="00A6209B"/>
    <w:rsid w:val="00A62A0E"/>
    <w:rsid w:val="00A65C05"/>
    <w:rsid w:val="00A6651A"/>
    <w:rsid w:val="00A721F8"/>
    <w:rsid w:val="00A7390C"/>
    <w:rsid w:val="00A828C3"/>
    <w:rsid w:val="00A83F7C"/>
    <w:rsid w:val="00A84DA3"/>
    <w:rsid w:val="00A90668"/>
    <w:rsid w:val="00A930ED"/>
    <w:rsid w:val="00A94E90"/>
    <w:rsid w:val="00A95375"/>
    <w:rsid w:val="00A96478"/>
    <w:rsid w:val="00AA167D"/>
    <w:rsid w:val="00AA70D3"/>
    <w:rsid w:val="00AB1437"/>
    <w:rsid w:val="00AC102D"/>
    <w:rsid w:val="00AC1B8B"/>
    <w:rsid w:val="00AC216D"/>
    <w:rsid w:val="00AC2CDB"/>
    <w:rsid w:val="00AC525D"/>
    <w:rsid w:val="00AC5ACE"/>
    <w:rsid w:val="00AC6278"/>
    <w:rsid w:val="00AC76D5"/>
    <w:rsid w:val="00AD5699"/>
    <w:rsid w:val="00AE2533"/>
    <w:rsid w:val="00AE2E1A"/>
    <w:rsid w:val="00AE5E8B"/>
    <w:rsid w:val="00AE7463"/>
    <w:rsid w:val="00AF1DC2"/>
    <w:rsid w:val="00AF738A"/>
    <w:rsid w:val="00B01B50"/>
    <w:rsid w:val="00B01E27"/>
    <w:rsid w:val="00B05148"/>
    <w:rsid w:val="00B10680"/>
    <w:rsid w:val="00B11B58"/>
    <w:rsid w:val="00B12154"/>
    <w:rsid w:val="00B1528A"/>
    <w:rsid w:val="00B15E79"/>
    <w:rsid w:val="00B20A56"/>
    <w:rsid w:val="00B214DD"/>
    <w:rsid w:val="00B243F6"/>
    <w:rsid w:val="00B25182"/>
    <w:rsid w:val="00B255F6"/>
    <w:rsid w:val="00B36175"/>
    <w:rsid w:val="00B36F32"/>
    <w:rsid w:val="00B3792C"/>
    <w:rsid w:val="00B63109"/>
    <w:rsid w:val="00B63536"/>
    <w:rsid w:val="00B6420C"/>
    <w:rsid w:val="00B672A3"/>
    <w:rsid w:val="00B7625E"/>
    <w:rsid w:val="00B77844"/>
    <w:rsid w:val="00B82F53"/>
    <w:rsid w:val="00B861D6"/>
    <w:rsid w:val="00B9549E"/>
    <w:rsid w:val="00BA0B5F"/>
    <w:rsid w:val="00BA2462"/>
    <w:rsid w:val="00BA3D58"/>
    <w:rsid w:val="00BA4E2D"/>
    <w:rsid w:val="00BB0939"/>
    <w:rsid w:val="00BB17FE"/>
    <w:rsid w:val="00BB19A8"/>
    <w:rsid w:val="00BB20D0"/>
    <w:rsid w:val="00BB451C"/>
    <w:rsid w:val="00BB5589"/>
    <w:rsid w:val="00BB6046"/>
    <w:rsid w:val="00BC0C2C"/>
    <w:rsid w:val="00BC0FEA"/>
    <w:rsid w:val="00BD1123"/>
    <w:rsid w:val="00BD254D"/>
    <w:rsid w:val="00BD2FEE"/>
    <w:rsid w:val="00BD5E48"/>
    <w:rsid w:val="00BE1051"/>
    <w:rsid w:val="00BE2066"/>
    <w:rsid w:val="00BE34AC"/>
    <w:rsid w:val="00BE3F76"/>
    <w:rsid w:val="00BE6DF7"/>
    <w:rsid w:val="00BF0042"/>
    <w:rsid w:val="00BF2EEB"/>
    <w:rsid w:val="00BF36D4"/>
    <w:rsid w:val="00BF4156"/>
    <w:rsid w:val="00BF52E1"/>
    <w:rsid w:val="00BF5B1F"/>
    <w:rsid w:val="00C05AC9"/>
    <w:rsid w:val="00C05E8B"/>
    <w:rsid w:val="00C102DC"/>
    <w:rsid w:val="00C12091"/>
    <w:rsid w:val="00C1514D"/>
    <w:rsid w:val="00C23323"/>
    <w:rsid w:val="00C255AD"/>
    <w:rsid w:val="00C303F4"/>
    <w:rsid w:val="00C30515"/>
    <w:rsid w:val="00C30C1E"/>
    <w:rsid w:val="00C31B24"/>
    <w:rsid w:val="00C34052"/>
    <w:rsid w:val="00C35588"/>
    <w:rsid w:val="00C37813"/>
    <w:rsid w:val="00C379DC"/>
    <w:rsid w:val="00C402C3"/>
    <w:rsid w:val="00C40454"/>
    <w:rsid w:val="00C40841"/>
    <w:rsid w:val="00C52C12"/>
    <w:rsid w:val="00C54B7C"/>
    <w:rsid w:val="00C55EEC"/>
    <w:rsid w:val="00C57DF6"/>
    <w:rsid w:val="00C60C53"/>
    <w:rsid w:val="00C67C95"/>
    <w:rsid w:val="00C760E0"/>
    <w:rsid w:val="00C76CBD"/>
    <w:rsid w:val="00C803C0"/>
    <w:rsid w:val="00C81A4F"/>
    <w:rsid w:val="00C82EB9"/>
    <w:rsid w:val="00C852DA"/>
    <w:rsid w:val="00C86409"/>
    <w:rsid w:val="00C91FC4"/>
    <w:rsid w:val="00C95403"/>
    <w:rsid w:val="00CA02E4"/>
    <w:rsid w:val="00CA2917"/>
    <w:rsid w:val="00CA4BA1"/>
    <w:rsid w:val="00CA7B4C"/>
    <w:rsid w:val="00CB246E"/>
    <w:rsid w:val="00CB7AAE"/>
    <w:rsid w:val="00CC0268"/>
    <w:rsid w:val="00CC6DCE"/>
    <w:rsid w:val="00CD30A1"/>
    <w:rsid w:val="00CE2EBC"/>
    <w:rsid w:val="00CF0A9C"/>
    <w:rsid w:val="00CF21C2"/>
    <w:rsid w:val="00CF25DD"/>
    <w:rsid w:val="00CF296B"/>
    <w:rsid w:val="00CF4AAC"/>
    <w:rsid w:val="00CF5241"/>
    <w:rsid w:val="00CF683D"/>
    <w:rsid w:val="00D04626"/>
    <w:rsid w:val="00D07876"/>
    <w:rsid w:val="00D10A74"/>
    <w:rsid w:val="00D12B0A"/>
    <w:rsid w:val="00D13168"/>
    <w:rsid w:val="00D1475C"/>
    <w:rsid w:val="00D16CE4"/>
    <w:rsid w:val="00D17535"/>
    <w:rsid w:val="00D1764E"/>
    <w:rsid w:val="00D22A1E"/>
    <w:rsid w:val="00D238CB"/>
    <w:rsid w:val="00D246B6"/>
    <w:rsid w:val="00D32743"/>
    <w:rsid w:val="00D34238"/>
    <w:rsid w:val="00D345D0"/>
    <w:rsid w:val="00D35674"/>
    <w:rsid w:val="00D45995"/>
    <w:rsid w:val="00D5375A"/>
    <w:rsid w:val="00D557E0"/>
    <w:rsid w:val="00D5615A"/>
    <w:rsid w:val="00D57884"/>
    <w:rsid w:val="00D6142F"/>
    <w:rsid w:val="00D61812"/>
    <w:rsid w:val="00D61BBC"/>
    <w:rsid w:val="00D73EA8"/>
    <w:rsid w:val="00D74D36"/>
    <w:rsid w:val="00D75ACE"/>
    <w:rsid w:val="00D80A0B"/>
    <w:rsid w:val="00D81386"/>
    <w:rsid w:val="00D85836"/>
    <w:rsid w:val="00D85ACD"/>
    <w:rsid w:val="00D86B67"/>
    <w:rsid w:val="00D87353"/>
    <w:rsid w:val="00D97717"/>
    <w:rsid w:val="00DA0296"/>
    <w:rsid w:val="00DA0B16"/>
    <w:rsid w:val="00DA15C4"/>
    <w:rsid w:val="00DA40EC"/>
    <w:rsid w:val="00DB311E"/>
    <w:rsid w:val="00DD0A1A"/>
    <w:rsid w:val="00DD14B3"/>
    <w:rsid w:val="00DD19A3"/>
    <w:rsid w:val="00DD3CED"/>
    <w:rsid w:val="00DD5192"/>
    <w:rsid w:val="00DD6CC2"/>
    <w:rsid w:val="00DD7D61"/>
    <w:rsid w:val="00DE10F7"/>
    <w:rsid w:val="00DE183C"/>
    <w:rsid w:val="00DE69D1"/>
    <w:rsid w:val="00DE76FF"/>
    <w:rsid w:val="00DF149D"/>
    <w:rsid w:val="00DF1C5D"/>
    <w:rsid w:val="00DF41AB"/>
    <w:rsid w:val="00DF6BCD"/>
    <w:rsid w:val="00E00BBD"/>
    <w:rsid w:val="00E1184E"/>
    <w:rsid w:val="00E2059B"/>
    <w:rsid w:val="00E23811"/>
    <w:rsid w:val="00E23A87"/>
    <w:rsid w:val="00E30CFD"/>
    <w:rsid w:val="00E31026"/>
    <w:rsid w:val="00E346F0"/>
    <w:rsid w:val="00E41D93"/>
    <w:rsid w:val="00E43B40"/>
    <w:rsid w:val="00E46E6A"/>
    <w:rsid w:val="00E5161F"/>
    <w:rsid w:val="00E528E6"/>
    <w:rsid w:val="00E52ACE"/>
    <w:rsid w:val="00E53912"/>
    <w:rsid w:val="00E62655"/>
    <w:rsid w:val="00E64210"/>
    <w:rsid w:val="00E6614B"/>
    <w:rsid w:val="00E71771"/>
    <w:rsid w:val="00E760E1"/>
    <w:rsid w:val="00E81BB0"/>
    <w:rsid w:val="00E8208E"/>
    <w:rsid w:val="00E82E8E"/>
    <w:rsid w:val="00E8585E"/>
    <w:rsid w:val="00E85F06"/>
    <w:rsid w:val="00E94F63"/>
    <w:rsid w:val="00E97A37"/>
    <w:rsid w:val="00EA0079"/>
    <w:rsid w:val="00EA0714"/>
    <w:rsid w:val="00EA09B3"/>
    <w:rsid w:val="00EA0B9C"/>
    <w:rsid w:val="00EA41AC"/>
    <w:rsid w:val="00EA49BE"/>
    <w:rsid w:val="00EA653F"/>
    <w:rsid w:val="00EA65E7"/>
    <w:rsid w:val="00EA68B7"/>
    <w:rsid w:val="00EB1B59"/>
    <w:rsid w:val="00EB39C1"/>
    <w:rsid w:val="00EC3A4B"/>
    <w:rsid w:val="00EC5EB4"/>
    <w:rsid w:val="00ED087E"/>
    <w:rsid w:val="00ED22D7"/>
    <w:rsid w:val="00ED35DD"/>
    <w:rsid w:val="00ED555F"/>
    <w:rsid w:val="00ED644E"/>
    <w:rsid w:val="00ED7C47"/>
    <w:rsid w:val="00EE0489"/>
    <w:rsid w:val="00EE2AFE"/>
    <w:rsid w:val="00EE5EA6"/>
    <w:rsid w:val="00F00AA1"/>
    <w:rsid w:val="00F00C10"/>
    <w:rsid w:val="00F01808"/>
    <w:rsid w:val="00F01BB8"/>
    <w:rsid w:val="00F12089"/>
    <w:rsid w:val="00F130B3"/>
    <w:rsid w:val="00F16C04"/>
    <w:rsid w:val="00F21508"/>
    <w:rsid w:val="00F21B76"/>
    <w:rsid w:val="00F220D2"/>
    <w:rsid w:val="00F275DC"/>
    <w:rsid w:val="00F279D3"/>
    <w:rsid w:val="00F31B81"/>
    <w:rsid w:val="00F31BD2"/>
    <w:rsid w:val="00F33F5A"/>
    <w:rsid w:val="00F4078A"/>
    <w:rsid w:val="00F44585"/>
    <w:rsid w:val="00F44787"/>
    <w:rsid w:val="00F51BED"/>
    <w:rsid w:val="00F52094"/>
    <w:rsid w:val="00F558D4"/>
    <w:rsid w:val="00F610B9"/>
    <w:rsid w:val="00F70ECB"/>
    <w:rsid w:val="00F7279D"/>
    <w:rsid w:val="00F8315B"/>
    <w:rsid w:val="00F8392C"/>
    <w:rsid w:val="00F86C0B"/>
    <w:rsid w:val="00F87193"/>
    <w:rsid w:val="00F90455"/>
    <w:rsid w:val="00F93EEC"/>
    <w:rsid w:val="00FA041E"/>
    <w:rsid w:val="00FA18C1"/>
    <w:rsid w:val="00FA2D98"/>
    <w:rsid w:val="00FA4BF6"/>
    <w:rsid w:val="00FB6D9B"/>
    <w:rsid w:val="00FC00AA"/>
    <w:rsid w:val="00FC12A2"/>
    <w:rsid w:val="00FC15F4"/>
    <w:rsid w:val="00FC1640"/>
    <w:rsid w:val="00FC2827"/>
    <w:rsid w:val="00FC31C7"/>
    <w:rsid w:val="00FC386C"/>
    <w:rsid w:val="00FC4114"/>
    <w:rsid w:val="00FC4DC9"/>
    <w:rsid w:val="00FC6CF3"/>
    <w:rsid w:val="00FD0328"/>
    <w:rsid w:val="00FD1E1F"/>
    <w:rsid w:val="00FD3270"/>
    <w:rsid w:val="00FD3C8F"/>
    <w:rsid w:val="00FD7356"/>
    <w:rsid w:val="00FE177C"/>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semiHidden/>
    <w:unhideWhenUsed/>
    <w:rsid w:val="004D160D"/>
    <w:rPr>
      <w:sz w:val="20"/>
      <w:szCs w:val="20"/>
    </w:rPr>
  </w:style>
  <w:style w:type="character" w:customStyle="1" w:styleId="TextpoznmkypodiarouChar">
    <w:name w:val="Text poznámky pod čiarou Char"/>
    <w:basedOn w:val="Predvolenpsmoodseku"/>
    <w:link w:val="Textpoznmkypodiarou"/>
    <w:semiHidden/>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lov-lex.sk/pravne-predpisy/SK/ZZ/2003/595/2017020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0B44-F31D-4AAC-A460-EDD1E194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TotalTime>
  <Pages>1</Pages>
  <Words>5704</Words>
  <Characters>32518</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379</cp:revision>
  <cp:lastPrinted>2018-04-18T08:35:00Z</cp:lastPrinted>
  <dcterms:created xsi:type="dcterms:W3CDTF">2015-03-19T07:58:00Z</dcterms:created>
  <dcterms:modified xsi:type="dcterms:W3CDTF">2018-04-18T08:39:00Z</dcterms:modified>
</cp:coreProperties>
</file>