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AE3187" w:rsidRDefault="00927118" w:rsidP="00AE31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E3187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AE3187" w:rsidRDefault="00927118" w:rsidP="00AE31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461" w:rsidRPr="00AE3187" w:rsidRDefault="003D1461" w:rsidP="00AE3187">
      <w:pPr>
        <w:widowControl w:val="0"/>
        <w:spacing w:after="0" w:line="240" w:lineRule="auto"/>
        <w:jc w:val="center"/>
        <w:divId w:val="1686520604"/>
        <w:rPr>
          <w:rFonts w:ascii="Times New Roman" w:hAnsi="Times New Roman" w:cs="Times New Roman"/>
          <w:sz w:val="20"/>
          <w:szCs w:val="20"/>
        </w:rPr>
      </w:pPr>
      <w:r w:rsidRPr="00AE3187">
        <w:rPr>
          <w:rFonts w:ascii="Times New Roman" w:hAnsi="Times New Roman" w:cs="Times New Roman"/>
          <w:sz w:val="20"/>
          <w:szCs w:val="20"/>
        </w:rPr>
        <w:t xml:space="preserve">Nariadenie vlády Slovenskej republiky, ktorým sa mení a dopĺňa nariadenie vlády Slovenskej republiky č. 56/2007 Z. z., ktorým sa ustanovujú požiadavky na uvádzanie množiteľského materiálu okrasných rastlín na trh </w:t>
      </w:r>
    </w:p>
    <w:p w:rsidR="00927118" w:rsidRPr="00AE3187" w:rsidRDefault="00927118" w:rsidP="00AE31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E3187" w:rsidRDefault="00A251BF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22 /0</w:t>
            </w: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19 /0</w:t>
            </w: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 /0</w:t>
            </w: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/0</w:t>
            </w: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E31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E3187" w:rsidRDefault="00927118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AE3187" w:rsidRDefault="00927118" w:rsidP="00AE3187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AE3187" w:rsidRDefault="00927118" w:rsidP="00AE31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187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3D1461" w:rsidRPr="00AE3187" w:rsidRDefault="003D1461" w:rsidP="00AE31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3D1461" w:rsidRPr="00AE3187">
        <w:trPr>
          <w:divId w:val="88945887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D1461" w:rsidRPr="00AE3187">
        <w:trPr>
          <w:divId w:val="889458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22 (22o,0z)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AE3187" w:rsidRDefault="00BF7CE0" w:rsidP="00AE318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31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AE3187" w:rsidRDefault="00BF7CE0" w:rsidP="00AE3187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AE318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E3187" w:rsidRDefault="00BF7CE0" w:rsidP="00AE3187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E3187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AE318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3187" w:rsidRDefault="00BF7CE0" w:rsidP="00AE3187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E3187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3187" w:rsidRDefault="00BF7CE0" w:rsidP="00AE3187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E3187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AE318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3187" w:rsidRDefault="00BF7CE0" w:rsidP="00AE3187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E3187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3187" w:rsidRDefault="00BF7CE0" w:rsidP="00AE3187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E3187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AE318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3187" w:rsidRDefault="00BF7CE0" w:rsidP="00AE3187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E3187" w:rsidRDefault="00BF7CE0" w:rsidP="00AE3187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E3187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AE3187" w:rsidRDefault="00E85710" w:rsidP="00AE31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187">
        <w:rPr>
          <w:rFonts w:ascii="Times New Roman" w:hAnsi="Times New Roman" w:cs="Times New Roman"/>
          <w:sz w:val="20"/>
          <w:szCs w:val="20"/>
        </w:rPr>
        <w:br w:type="page"/>
      </w:r>
    </w:p>
    <w:p w:rsidR="003D1461" w:rsidRPr="00AE3187" w:rsidRDefault="003D1461" w:rsidP="00AE31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30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616"/>
        <w:gridCol w:w="360"/>
        <w:gridCol w:w="421"/>
        <w:gridCol w:w="3341"/>
      </w:tblGrid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materiálu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AZZZ SR nemá pripomienky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Návrh je potrebné zosúladiť s prílohou č. 1 Legislatívnych pravidiel vlády SR [napríklad v čl. I bode 1 § 4 ods. 8 úvodnej vete slovo „ma“ nahradiť slovom „má“, v poznámke pod čiarou k odkazu 4a za slovo „oznámenie“ vložiť slová „Ministerstva zahraničných vecí Slovenskej republiky“, v § 4 ods. 8 písm. b) slová „Európskej únii“ nahradiť slovami „inom členskom štáte Európskej únie“ a precizovať pojem „náležité preventívne opatrenia“, v odseku 10 nahradiť slová „v odseku“ slovami „podľa odsekov“].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Pojem „náležité preventívne ošetrenia“ nie je potrebné precizovať, ide o terminus technicus. Slová „Európskej únii“ nie je možné nahradiť slovami „inom členskom štáte Európskej únie“, tým by sme vylúčili možnoť pestovať a vykonávať prevenítvne ošetrenia množiteľského materiálu Palmae na území Slovenskej republiky.</w:t>
            </w: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Návrh je potrebné zosúladiť s prílohou č. 1 Legislatívnych pravidiel vlády SR [napríklad v čl. I bode 1 § 4 ods. 8 úvodnej vete slovo „ma“ nahradiť slovom „má“, v poznámke pod čiarou k odkazu 4a za slovo „oznámenie“ vložiť slová „Ministerstva zahraničných vecí Slovenskej republiky“, v § 4 ods. 8 písm. b) slová „Európskej únii“ nahradiť slovami „inom členskom štáte Európskej únie“ a precizovať pojem „náležité preventívne opatrenia“, v odseku 10 nahradiť slová „v odseku“ slovami „podľa odsekov“].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Pojem „náležité preventívne ošetrenia“ nie je potrebné precizovať, ide o terminus technicus. Slová „Európskej únii“ nie je možné nahradiť slovami „inom členskom štáte Európskej únie“, tým by sme vylúčili možnoť pestovať a vykonávať prevenítvne ošetrenia množiteľského materiálu Palmae na území Slovenskej republiky.</w:t>
            </w: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1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V Čl. I bode 1 (§ 4 ods. 10) odporúčame slová "v odseku 8 a 9" nahradiť slovami "podľa odseku 8 a 9" a za hornými úvodzovkami na konci pripojiť bodku. Dávame na zváženie novú formuláciu predmetného ustanovenia, ktoré by mohlo znieť napríklad takto: "(10) Uplatňovaním požiadaviek podľa odseku 8 a 9 nie sú dotknuté pravidlá týkajúce sa chránených zón prijaté podľa osobitného predpisu.4)". Odôvodnenie: Legislatívna technika.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V Čl. I bode 2 odporúčame (v tabuľke) pred slovami "-Palmae" vypustiť dolné úvodzovky a pred tabuľkou doterajšie horné úvodzovky nahradiť dolnými úvodzovkami. Odôvodnenie: Legislatívna technika.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Návrhu uznesenia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V návrhu uznesenia odporúčame slovo "Vykonajú" nahradiť slovom "Vykoná".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celému materiálu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vybraných vplyvov 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doložke vybraných vplyvov je potrebné požadované informácie podľa bodu 12. Zdroje uviesť tak, aby boli v súlade s ustanovenými minimálnymi obsahovými požiadavkami doložky vybraných vplyvov podľa časti II. Jednotnej metodiky na posudzovanie vybraných vplyvov; v predloženom návrhu tieto informácie úplne absentujú. Odôvodnenie: Potreba úpravy vyplýva z Jednotnej metodiky na posudzovanie vybraných vplyvov. 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MSSR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materiálu ako celku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V odseku 8 navrhujeme slovo „ma“ nahradiť slovom „má“. Chyba v písaní.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V úvodnej vete navrhujeme za slovom „až“ odstrániť nadbytočnú medzeru. Chyba v písaní.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1. V bode 3 písm. b) doložky zlučiteľnosti žiadame v súlade s Legislatívnymi pravidlami vlády SR doplniť gestora predmetných smerníc.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 rámec návrhu nariadenia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V nariadení vlády č. 56/2007 Z. z. žiadame upraviť názov a znenie § 11 tak, aby toto ustanovenie bolo v súlade s čl. 34 Legislatívnych pravidiel vlády SR.. Odporúčame predkladateľovi § 11 pomenovať napr. Transpozičné ustanovenie, resp. Transpozičný odkaz. Znenie § 11 žiadame upraviť nasledovne: „Týmto nariadením vlády sa preberajú právne záväzné akty Európskej únie uvedené v prílohe č. 2.“ 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V bode 3 písm. b) doložky zlučiteľnosti žiadame správne citovať smernicu 98/56/ES, a to nasledovne: „Smernica Rady 98/56/ES z 20. júla 1998 o obchodovaní s množiteľským materiálom okrasných rastlín (Mimoriadne vydanie Ú. v. EÚ, kap. 3/ zv. 23; Ú. v. ES L 226, 13.8.1998) v platnom znení.“. 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 rámec návrhu nariadenia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V nariadení vlády č. 56/2007 Z. z. žiadame v súlade s čl. 34 Legislatívnych pravidiel vlády SR upraviť názov prílohy č. 2, a to nasledovne: „Zoznam preberaných právne záväzných aktov Európskej únie.“. 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V doložke zlučiteľnosti žiadame vyplniť bod 3. písm. c). 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Bod 3. písm. c) je vyplnený v rámci LPV SR.</w:t>
            </w: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I, § 4 ods. 9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čl. I bod 1 návrhu nariadenia do § 4 ods. 9 je transponovaný čl. 1 ods. 1 vykonávacej smernice Komisie (EÚ) 2018/484 z 21. marca 2018, ktorou sa mení smernica 93/49/EHS, pokiaľ ide o požiadavky, ktoré má spĺňať množiteľský materiál určitých rodov alebo druhov Palmae v súvislosti s Rhynchophorus ferrugineus (Olivier) (Ú. v. EÚ L 81, 23.3.2018). V predmetnom článku vykonávacej smernice sú upravené požiadavky na množiteľský materiál Palmae, ktoré sa týkajú vizuálnych kontrol. Ustanovenie § 4 ods. 9 návrhu nariadenia však upravuje požiadavky na množiteľský materiál všeobecne, čo však nie je v súlade s predmetným článkom vykonávacej smernice. Žiadame preto predkladateľa, aby v § 4 ods. 9 návrhu nariadenia za slová „množiteľský materiál“ vložil slová „Palmae“, aby tak bola zabezpečená správna transpozícia smernice 2018/484. 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I, poznámka pod čiarou k odkazu 4a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Navrhujeme predkladateľovi, aby upravil znenie poznámky pod čiarou k odkazu 4a nasledovne „Medzinárodný dohovor o ochrane rastlín (Oznámenie Ministerstva zahraničných vecí Slovenskej republiky č. 77/2007 Z. z.).“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87" w:rsidRPr="00AE3187" w:rsidTr="00AE3187">
        <w:trPr>
          <w:divId w:val="2066634630"/>
          <w:jc w:val="center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1</w:t>
            </w:r>
            <w:r w:rsidRPr="00AE3187">
              <w:rPr>
                <w:rFonts w:ascii="Times New Roman" w:hAnsi="Times New Roman" w:cs="Times New Roman"/>
                <w:sz w:val="20"/>
                <w:szCs w:val="20"/>
              </w:rPr>
              <w:br/>
              <w:t>V poznámke pod čiarou za slovo "oznámenie" je potrebné doplniť slová "Ministerstva zahraničných vecí Slovenskej republiky". Technická pripomienka</w:t>
            </w:r>
          </w:p>
        </w:tc>
        <w:tc>
          <w:tcPr>
            <w:tcW w:w="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461" w:rsidRPr="00AE3187" w:rsidRDefault="003D1461" w:rsidP="00AE31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AE3187" w:rsidRDefault="00154A91" w:rsidP="00AE31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AE3187" w:rsidRDefault="00154A91" w:rsidP="00AE318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4A91" w:rsidRPr="00AE3187" w:rsidSect="00AE3187">
      <w:footerReference w:type="default" r:id="rId7"/>
      <w:pgSz w:w="15840" w:h="12240" w:orient="landscape"/>
      <w:pgMar w:top="709" w:right="1417" w:bottom="993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15103516"/>
      <w:docPartObj>
        <w:docPartGallery w:val="Page Numbers (Bottom of Page)"/>
        <w:docPartUnique/>
      </w:docPartObj>
    </w:sdtPr>
    <w:sdtContent>
      <w:p w:rsidR="00AE3187" w:rsidRPr="00AE3187" w:rsidRDefault="00AE3187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1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E3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187" w:rsidRPr="00AE3187" w:rsidRDefault="00AE3187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1461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E3187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3.7.2018 9:26:59"/>
    <f:field ref="objchangedby" par="" text="Administrator, System"/>
    <f:field ref="objmodifiedat" par="" text="13.7.2018 9:27:0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2018-07-13T07:27:00Z</dcterms:created>
  <dcterms:modified xsi:type="dcterms:W3CDTF">2018-07-18T09:11:00Z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56/2007 Z. z., ktorým sa ustanovujú požiadavky na uvádzanie množiteľského materiálu okrasných rastlín na trh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2321/2018-410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LP/2018/395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Zmluva o fungovaní Európskej únie čl. 4 ods. 2 písm. d) a čl. 28 až 44,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2018/484 z 21. marca 2018, ktorou sa mení smernica 93/49/EHS, pokiaľ ide o požiadavky, ktoré má spĺňať množiteľský materiál určitých rodov alebo druhov Palmae v súvislosti s Rhynchophorus ferrugineus (Olivier) (Ú. v. EÚ L</vt:lpwstr>
  </property>
  <property fmtid="{D5CDD505-2E9C-101B-9397-08002B2CF9AE}" pid="48" name="FSC#SKEDITIONSLOVLEX@103.510:AttrStrListDocPropSekundarneLegPravoDO">
    <vt:lpwstr>Smernica Rady 98/56/ES z 20. júla 1998 o obchodovaní s množiteľským materiálom okrasných rastlín (Ú. v. ES L 226, 13.8.1998),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484/2018 určuje lehotu na prevzatie do 30. septembra 2018.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vlády, neboli začaté proti Slovenskej republike_x000d_
 uvedené konania. _x000d_
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č.1: Transpozícia vykonávacej smernice Komisie (EÚ) 2018/484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nariadenia vlády Slovenskej republiky č. 56/2007 Z. z. , ktorým s</vt:lpwstr>
  </property>
  <property fmtid="{D5CDD505-2E9C-101B-9397-08002B2CF9AE}" pid="149" name="FSC#COOSYSTEM@1.1:Container">
    <vt:lpwstr>COO.2145.1000.3.2836311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