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5" w:rsidRPr="00DC0F2E" w:rsidRDefault="004B3F25" w:rsidP="004B3F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ab/>
      </w:r>
      <w:r w:rsidRPr="00DC0F2E">
        <w:rPr>
          <w:rFonts w:ascii="Times New Roman" w:hAnsi="Times New Roman"/>
          <w:b/>
          <w:sz w:val="24"/>
          <w:szCs w:val="24"/>
        </w:rPr>
        <w:t>Osobitná časť</w:t>
      </w: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>K čl. I</w:t>
      </w: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F2E">
        <w:rPr>
          <w:rFonts w:ascii="Times New Roman" w:hAnsi="Times New Roman"/>
          <w:i/>
          <w:sz w:val="24"/>
          <w:szCs w:val="24"/>
        </w:rPr>
        <w:t>(</w:t>
      </w:r>
      <w:r w:rsidRPr="00DC0F2E">
        <w:rPr>
          <w:rFonts w:ascii="Times New Roman" w:hAnsi="Times New Roman"/>
          <w:i/>
          <w:sz w:val="24"/>
        </w:rPr>
        <w:t>zákon č. 575/2001 Z. z. o organizácii činnosti vlády a organizácii ústrednej štátnej správy v znení neskorších predpisov</w:t>
      </w:r>
      <w:r w:rsidRPr="00DC0F2E">
        <w:rPr>
          <w:rFonts w:ascii="Times New Roman" w:hAnsi="Times New Roman"/>
          <w:i/>
          <w:sz w:val="24"/>
          <w:szCs w:val="24"/>
        </w:rPr>
        <w:t>)</w:t>
      </w: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DEF" w:rsidRDefault="00455DEF" w:rsidP="00455D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F2E">
        <w:rPr>
          <w:rFonts w:ascii="Times New Roman" w:hAnsi="Times New Roman"/>
          <w:sz w:val="24"/>
          <w:szCs w:val="24"/>
          <w:u w:val="single"/>
        </w:rPr>
        <w:t>K bodu 1</w:t>
      </w:r>
    </w:p>
    <w:p w:rsidR="00455DEF" w:rsidRDefault="00455DEF" w:rsidP="00455D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5DEF" w:rsidRDefault="00455DEF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Navrhovaným doplnením ustanovenia sa umožňuje uskutočniť rokovanie vlády Slovenskej republiky i prostredníctvom využitia technických prostriedkov prenášajúcich obraz a zvuk a zabezpečiť tak v prípade potreby flexibilnú reakciu na vzniknutú situáciu vyžadujúcu rozhodnutie vlády Slovenskej republiky. </w:t>
      </w:r>
    </w:p>
    <w:p w:rsidR="00455DEF" w:rsidRDefault="00455DEF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6AAD" w:rsidRDefault="004B3F25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F2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455DEF">
        <w:rPr>
          <w:rFonts w:ascii="Times New Roman" w:hAnsi="Times New Roman"/>
          <w:sz w:val="24"/>
          <w:szCs w:val="24"/>
          <w:u w:val="single"/>
        </w:rPr>
        <w:t>2</w:t>
      </w:r>
    </w:p>
    <w:p w:rsidR="00FF6AAD" w:rsidRDefault="00FF6AAD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6AAD" w:rsidRDefault="00FF6AAD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Vzhľadom na skutočnosť, že podpredseda vlády, ktorý neriadi ministerstvo využíva i reprezentačné priestory Úradu vlády Slovenskej republiky, úpravou ustanovenia sa umožňuje využívať technické zabezpečenie Úradu vlády Slovenskej republiky pri prijímaní návštev i podpredsedom vlády Slovenskej republiky, ktorý neriadi ministerstvo.</w:t>
      </w:r>
    </w:p>
    <w:p w:rsidR="00FF6AAD" w:rsidRPr="00FF6AAD" w:rsidRDefault="00FF6AAD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7B" w:rsidRDefault="00FF6AAD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920B7B">
        <w:rPr>
          <w:rFonts w:ascii="Times New Roman" w:hAnsi="Times New Roman"/>
          <w:sz w:val="24"/>
          <w:szCs w:val="24"/>
          <w:u w:val="single"/>
        </w:rPr>
        <w:t xml:space="preserve"> bodu </w:t>
      </w:r>
      <w:r w:rsidR="00455DEF">
        <w:rPr>
          <w:rFonts w:ascii="Times New Roman" w:hAnsi="Times New Roman"/>
          <w:sz w:val="24"/>
          <w:szCs w:val="24"/>
          <w:u w:val="single"/>
        </w:rPr>
        <w:t>3</w:t>
      </w:r>
    </w:p>
    <w:p w:rsidR="00920B7B" w:rsidRDefault="00920B7B" w:rsidP="00920B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B7B" w:rsidRDefault="00920B7B" w:rsidP="00920B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presunúť kompetenciu v oblasti tvorby a uskutočňovania politiky mestského rozvoja z pôsobnosti Ministerstva dopravy a výstavby Slovenskej republiky</w:t>
      </w:r>
      <w:r w:rsidRPr="00FF6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 pôsobnosti. Úradu podpredsedu vlády Slovenskej republiky pre </w:t>
      </w:r>
      <w:r w:rsidR="00616452">
        <w:rPr>
          <w:rFonts w:ascii="Times New Roman" w:hAnsi="Times New Roman"/>
          <w:sz w:val="24"/>
          <w:szCs w:val="24"/>
        </w:rPr>
        <w:t>investície a informatizáciu.</w:t>
      </w:r>
      <w:r w:rsidRPr="00DC0F2E">
        <w:rPr>
          <w:rFonts w:ascii="Times New Roman" w:hAnsi="Times New Roman"/>
          <w:sz w:val="24"/>
          <w:szCs w:val="24"/>
        </w:rPr>
        <w:t xml:space="preserve"> </w:t>
      </w:r>
    </w:p>
    <w:p w:rsidR="00920B7B" w:rsidRDefault="00920B7B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5DEF" w:rsidRDefault="00455DEF" w:rsidP="00455D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</w:t>
      </w:r>
    </w:p>
    <w:p w:rsidR="00455DEF" w:rsidRDefault="00455DEF" w:rsidP="00455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DEF" w:rsidRDefault="00455DEF" w:rsidP="00455D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Navrhovaným doplnením ustanovenia sa odstráni doterajšia absencia agendy pozemkových spoločenstiev napriek tomu, že Ministerstvo pôdohospodárstva a rozvoja vidieka Slovenskej republiky túto agendu dlhodobo zastrešuje. Predmetnú agendu vykonávajú orgány štátnej správy lesného hospodárstva a poľovníctva, ktoré boli reformou ESO začlenené priamo pod rezort Ministerstva pôdohospodárstva a rozvoja vidieka Slovenskej republiky a v súčasnosti je táto agenda vykonávaná pozemkovými a lesnými odbormi okresných úradov</w:t>
      </w:r>
      <w:r w:rsidR="007354CA">
        <w:rPr>
          <w:rFonts w:ascii="Times New Roman" w:hAnsi="Times New Roman"/>
          <w:sz w:val="24"/>
          <w:szCs w:val="24"/>
        </w:rPr>
        <w:t>, ktorých výkon štátnej správy metodicky riadi a kontroluje Ministerstvo pôdohospodárstva a rozvoja vidieka Slovenskej republiky.</w:t>
      </w:r>
    </w:p>
    <w:p w:rsidR="00455DEF" w:rsidRDefault="00455DEF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3F25" w:rsidRPr="00DC0F2E" w:rsidRDefault="00920B7B" w:rsidP="004B3F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 </w:t>
      </w:r>
      <w:r w:rsidR="00FF6AAD">
        <w:rPr>
          <w:rFonts w:ascii="Times New Roman" w:hAnsi="Times New Roman"/>
          <w:sz w:val="24"/>
          <w:szCs w:val="24"/>
          <w:u w:val="single"/>
        </w:rPr>
        <w:t>bodom</w:t>
      </w:r>
      <w:r w:rsidR="001F02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54CA">
        <w:rPr>
          <w:rFonts w:ascii="Times New Roman" w:hAnsi="Times New Roman"/>
          <w:sz w:val="24"/>
          <w:szCs w:val="24"/>
          <w:u w:val="single"/>
        </w:rPr>
        <w:t>5</w:t>
      </w:r>
      <w:r w:rsidR="00616452">
        <w:rPr>
          <w:rFonts w:ascii="Times New Roman" w:hAnsi="Times New Roman"/>
          <w:sz w:val="24"/>
          <w:szCs w:val="24"/>
          <w:u w:val="single"/>
        </w:rPr>
        <w:t>,</w:t>
      </w:r>
      <w:r w:rsidR="001F02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54CA">
        <w:rPr>
          <w:rFonts w:ascii="Times New Roman" w:hAnsi="Times New Roman"/>
          <w:sz w:val="24"/>
          <w:szCs w:val="24"/>
          <w:u w:val="single"/>
        </w:rPr>
        <w:t>6</w:t>
      </w:r>
      <w:r w:rsidR="00616452">
        <w:rPr>
          <w:rFonts w:ascii="Times New Roman" w:hAnsi="Times New Roman"/>
          <w:sz w:val="24"/>
          <w:szCs w:val="24"/>
          <w:u w:val="single"/>
        </w:rPr>
        <w:t xml:space="preserve"> a 8</w:t>
      </w:r>
    </w:p>
    <w:p w:rsidR="004E20BC" w:rsidRDefault="004E20BC" w:rsidP="001F0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3A14" w:rsidRDefault="001F02D4" w:rsidP="00FE3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presunúť kompetenciu </w:t>
      </w:r>
      <w:r w:rsidR="004E20BC">
        <w:rPr>
          <w:rFonts w:ascii="Times New Roman" w:hAnsi="Times New Roman"/>
          <w:sz w:val="24"/>
          <w:szCs w:val="24"/>
        </w:rPr>
        <w:t xml:space="preserve">v oblasti </w:t>
      </w:r>
      <w:r w:rsidR="00920B7B">
        <w:rPr>
          <w:rFonts w:ascii="Times New Roman" w:hAnsi="Times New Roman"/>
          <w:sz w:val="24"/>
          <w:szCs w:val="24"/>
        </w:rPr>
        <w:t xml:space="preserve">koordinácie prípravy politík </w:t>
      </w:r>
      <w:r w:rsidR="004E20BC">
        <w:rPr>
          <w:rFonts w:ascii="Times New Roman" w:hAnsi="Times New Roman"/>
          <w:sz w:val="24"/>
          <w:szCs w:val="24"/>
        </w:rPr>
        <w:t>regionálneho rozvoja z pôsobnosti Úradu vlády Slovenskej republiky</w:t>
      </w:r>
      <w:r w:rsidR="00FF6AAD" w:rsidRPr="00FF6AAD">
        <w:rPr>
          <w:rFonts w:ascii="Times New Roman" w:hAnsi="Times New Roman"/>
          <w:sz w:val="24"/>
          <w:szCs w:val="24"/>
        </w:rPr>
        <w:t xml:space="preserve"> </w:t>
      </w:r>
      <w:r w:rsidR="00FF6AAD">
        <w:rPr>
          <w:rFonts w:ascii="Times New Roman" w:hAnsi="Times New Roman"/>
          <w:sz w:val="24"/>
          <w:szCs w:val="24"/>
        </w:rPr>
        <w:t xml:space="preserve">do pôsobnosti Úradu podpredsedu vlády Slovenskej republiky pre </w:t>
      </w:r>
      <w:r w:rsidR="00616452">
        <w:rPr>
          <w:rFonts w:ascii="Times New Roman" w:hAnsi="Times New Roman"/>
          <w:sz w:val="24"/>
          <w:szCs w:val="24"/>
        </w:rPr>
        <w:t>investície</w:t>
      </w:r>
      <w:r w:rsidR="00FE3A14">
        <w:rPr>
          <w:rFonts w:ascii="Times New Roman" w:hAnsi="Times New Roman"/>
          <w:sz w:val="24"/>
          <w:szCs w:val="24"/>
        </w:rPr>
        <w:t xml:space="preserve"> a informatizáciu a</w:t>
      </w:r>
      <w:r w:rsidR="004B3F25" w:rsidRPr="00DC0F2E">
        <w:rPr>
          <w:rFonts w:ascii="Times New Roman" w:hAnsi="Times New Roman"/>
          <w:sz w:val="24"/>
          <w:szCs w:val="24"/>
        </w:rPr>
        <w:t xml:space="preserve"> </w:t>
      </w:r>
      <w:r w:rsidR="00FE3A14">
        <w:rPr>
          <w:rFonts w:ascii="Times New Roman" w:hAnsi="Times New Roman"/>
          <w:sz w:val="24"/>
          <w:szCs w:val="24"/>
        </w:rPr>
        <w:t>kompetenciu v oblasti tvorby a uskutočňovania politiky mestského rozvoja z pôsobnosti Ministerstva dopravy a výstavby Slovenskej republiky</w:t>
      </w:r>
      <w:r w:rsidR="00FE3A14" w:rsidRPr="00FF6AAD">
        <w:rPr>
          <w:rFonts w:ascii="Times New Roman" w:hAnsi="Times New Roman"/>
          <w:sz w:val="24"/>
          <w:szCs w:val="24"/>
        </w:rPr>
        <w:t xml:space="preserve"> </w:t>
      </w:r>
      <w:r w:rsidR="00FE3A14">
        <w:rPr>
          <w:rFonts w:ascii="Times New Roman" w:hAnsi="Times New Roman"/>
          <w:sz w:val="24"/>
          <w:szCs w:val="24"/>
        </w:rPr>
        <w:t>do pôsobnosti. Úradu podpredsedu vlády Slovenskej republiky pre regionálny rozvoj a informatizáciu,</w:t>
      </w:r>
      <w:r w:rsidR="00FE3A14" w:rsidRPr="00DC0F2E">
        <w:rPr>
          <w:rFonts w:ascii="Times New Roman" w:hAnsi="Times New Roman"/>
          <w:sz w:val="24"/>
          <w:szCs w:val="24"/>
        </w:rPr>
        <w:t xml:space="preserve"> </w:t>
      </w:r>
      <w:r w:rsidR="00FE3A14">
        <w:rPr>
          <w:rFonts w:ascii="Times New Roman" w:hAnsi="Times New Roman"/>
          <w:sz w:val="24"/>
          <w:szCs w:val="24"/>
        </w:rPr>
        <w:t>zároveň so zmenou názvu úradu na Úrad podpredsedu vlády Slovenskej republiky pre reg</w:t>
      </w:r>
      <w:r w:rsidR="00616452">
        <w:rPr>
          <w:rFonts w:ascii="Times New Roman" w:hAnsi="Times New Roman"/>
          <w:sz w:val="24"/>
          <w:szCs w:val="24"/>
        </w:rPr>
        <w:t>ionálny rozvoj a informatizáciu a predpis náležite legislatívno-technicky upraviť.</w:t>
      </w:r>
    </w:p>
    <w:p w:rsidR="004B3F25" w:rsidRDefault="004B3F25" w:rsidP="00FF6A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2754" w:rsidRDefault="00CC2754" w:rsidP="00FF6A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2754" w:rsidRDefault="00CC2754" w:rsidP="00FF6A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920B7B" w:rsidRDefault="00920B7B" w:rsidP="00FF6A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616452">
        <w:rPr>
          <w:rFonts w:ascii="Times New Roman" w:hAnsi="Times New Roman"/>
          <w:sz w:val="24"/>
          <w:szCs w:val="24"/>
          <w:u w:val="single"/>
        </w:rPr>
        <w:t>7</w:t>
      </w:r>
    </w:p>
    <w:p w:rsidR="00FF6AAD" w:rsidRPr="00DC0F2E" w:rsidRDefault="00FF6AAD" w:rsidP="00FF6A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6AAD" w:rsidRDefault="00FF6AAD" w:rsidP="00FF6A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upraviť odmeňovanie vedúceho Úradu podpredsedu vlády Slovenskej republiky pre </w:t>
      </w:r>
      <w:r w:rsidR="00616452">
        <w:rPr>
          <w:rFonts w:ascii="Times New Roman" w:hAnsi="Times New Roman"/>
          <w:sz w:val="24"/>
          <w:szCs w:val="24"/>
        </w:rPr>
        <w:t>investície</w:t>
      </w:r>
      <w:r>
        <w:rPr>
          <w:rFonts w:ascii="Times New Roman" w:hAnsi="Times New Roman"/>
          <w:sz w:val="24"/>
          <w:szCs w:val="24"/>
        </w:rPr>
        <w:t xml:space="preserve"> a informatizáciu analogicky</w:t>
      </w:r>
      <w:r w:rsidR="00EA7197">
        <w:rPr>
          <w:rFonts w:ascii="Times New Roman" w:hAnsi="Times New Roman"/>
          <w:sz w:val="24"/>
          <w:szCs w:val="24"/>
        </w:rPr>
        <w:t xml:space="preserve"> ako odmeňovanie vedúceho </w:t>
      </w:r>
      <w:r>
        <w:rPr>
          <w:rFonts w:ascii="Times New Roman" w:hAnsi="Times New Roman"/>
          <w:sz w:val="24"/>
          <w:szCs w:val="24"/>
        </w:rPr>
        <w:t>Úradu vlády Slovenskej republiky</w:t>
      </w:r>
      <w:r w:rsidR="00EA7197">
        <w:rPr>
          <w:rFonts w:ascii="Times New Roman" w:hAnsi="Times New Roman"/>
          <w:sz w:val="24"/>
          <w:szCs w:val="24"/>
        </w:rPr>
        <w:t>.</w:t>
      </w:r>
    </w:p>
    <w:p w:rsidR="00B00589" w:rsidRDefault="00B00589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>K čl. II</w:t>
      </w:r>
      <w:r w:rsidR="008E1F02">
        <w:rPr>
          <w:rFonts w:ascii="Times New Roman" w:hAnsi="Times New Roman"/>
          <w:b/>
          <w:sz w:val="24"/>
          <w:szCs w:val="24"/>
        </w:rPr>
        <w:t xml:space="preserve"> a čl. III</w:t>
      </w:r>
    </w:p>
    <w:p w:rsidR="004B3F25" w:rsidRPr="001F02D4" w:rsidRDefault="004B3F25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b/>
          <w:i/>
          <w:sz w:val="24"/>
          <w:szCs w:val="24"/>
        </w:rPr>
        <w:t>(</w:t>
      </w:r>
      <w:r w:rsidR="001F02D4" w:rsidRPr="001F02D4">
        <w:rPr>
          <w:rFonts w:ascii="Times New Roman" w:hAnsi="Times New Roman"/>
          <w:i/>
          <w:sz w:val="24"/>
          <w:szCs w:val="24"/>
        </w:rPr>
        <w:t xml:space="preserve">zákon č. </w:t>
      </w:r>
      <w:hyperlink r:id="rId10" w:tooltip="Odkaz na predpis alebo ustanovenie" w:history="1">
        <w:r w:rsidR="001F02D4" w:rsidRPr="001F02D4">
          <w:rPr>
            <w:rFonts w:ascii="Times New Roman" w:hAnsi="Times New Roman"/>
            <w:bCs/>
            <w:i/>
            <w:sz w:val="24"/>
            <w:szCs w:val="24"/>
          </w:rPr>
          <w:t>539/2008 Z. z.</w:t>
        </w:r>
      </w:hyperlink>
      <w:r w:rsidR="001F02D4" w:rsidRPr="001F02D4">
        <w:rPr>
          <w:rFonts w:ascii="Times New Roman" w:hAnsi="Times New Roman"/>
          <w:i/>
          <w:sz w:val="24"/>
          <w:szCs w:val="24"/>
        </w:rPr>
        <w:t xml:space="preserve"> o podpore regionálneho rozvoja v znení </w:t>
      </w:r>
      <w:r w:rsidR="008E519F">
        <w:rPr>
          <w:rFonts w:ascii="Times New Roman" w:hAnsi="Times New Roman"/>
          <w:i/>
          <w:sz w:val="24"/>
          <w:szCs w:val="24"/>
        </w:rPr>
        <w:t>neskorších predpisov</w:t>
      </w:r>
      <w:r w:rsidR="008E1F02">
        <w:rPr>
          <w:rFonts w:ascii="Times New Roman" w:hAnsi="Times New Roman"/>
          <w:i/>
          <w:sz w:val="24"/>
          <w:szCs w:val="24"/>
        </w:rPr>
        <w:t>,</w:t>
      </w:r>
      <w:r w:rsidR="008E1F02" w:rsidRPr="008E1F02">
        <w:rPr>
          <w:rFonts w:ascii="Times New Roman" w:hAnsi="Times New Roman"/>
          <w:i/>
          <w:sz w:val="24"/>
          <w:szCs w:val="24"/>
        </w:rPr>
        <w:t xml:space="preserve"> </w:t>
      </w:r>
      <w:r w:rsidR="008E1F02" w:rsidRPr="00DE5D0C">
        <w:rPr>
          <w:rFonts w:ascii="Times New Roman" w:hAnsi="Times New Roman"/>
          <w:i/>
          <w:sz w:val="24"/>
          <w:szCs w:val="24"/>
        </w:rPr>
        <w:t>zákon č. 524/2010 Z. z. o poskytovaní dotácií v pôsobnosti Úradu vlády Slovenskej republiky v znení neskorších predpisov)</w:t>
      </w:r>
    </w:p>
    <w:p w:rsidR="004B3F25" w:rsidRDefault="004B3F25" w:rsidP="004B3F2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B3F25" w:rsidRPr="00DC0F2E" w:rsidRDefault="001F02D4" w:rsidP="002967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</w:t>
      </w:r>
      <w:r w:rsidR="00EA7197">
        <w:rPr>
          <w:rFonts w:ascii="Times New Roman" w:hAnsi="Times New Roman"/>
          <w:sz w:val="24"/>
          <w:szCs w:val="24"/>
        </w:rPr>
        <w:t>ická úprava súvisiaca s</w:t>
      </w:r>
      <w:r>
        <w:rPr>
          <w:rFonts w:ascii="Times New Roman" w:hAnsi="Times New Roman"/>
          <w:sz w:val="24"/>
          <w:szCs w:val="24"/>
        </w:rPr>
        <w:t xml:space="preserve"> p</w:t>
      </w:r>
      <w:r w:rsidR="004E20BC">
        <w:rPr>
          <w:rFonts w:ascii="Times New Roman" w:hAnsi="Times New Roman"/>
          <w:sz w:val="24"/>
          <w:szCs w:val="24"/>
        </w:rPr>
        <w:t>rechodom kompetencie</w:t>
      </w:r>
      <w:r>
        <w:rPr>
          <w:rFonts w:ascii="Times New Roman" w:hAnsi="Times New Roman"/>
          <w:sz w:val="24"/>
          <w:szCs w:val="24"/>
        </w:rPr>
        <w:t xml:space="preserve"> v oblasti regionálneho rozvoja z Úradu vlády Slovenskej republiky</w:t>
      </w:r>
      <w:r w:rsidR="00EA7197">
        <w:rPr>
          <w:rFonts w:ascii="Times New Roman" w:hAnsi="Times New Roman"/>
          <w:sz w:val="24"/>
          <w:szCs w:val="24"/>
        </w:rPr>
        <w:t xml:space="preserve"> do pôsobnosti Úradu podpredsedu vlády Slovenskej republiky pre </w:t>
      </w:r>
      <w:r w:rsidR="00616452">
        <w:rPr>
          <w:rFonts w:ascii="Times New Roman" w:hAnsi="Times New Roman"/>
          <w:sz w:val="24"/>
          <w:szCs w:val="24"/>
        </w:rPr>
        <w:t>investície</w:t>
      </w:r>
      <w:r w:rsidR="00EA7197">
        <w:rPr>
          <w:rFonts w:ascii="Times New Roman" w:hAnsi="Times New Roman"/>
          <w:sz w:val="24"/>
          <w:szCs w:val="24"/>
        </w:rPr>
        <w:t xml:space="preserve"> a informatizáciu podľa čl. I</w:t>
      </w:r>
      <w:r w:rsidR="004E20BC">
        <w:rPr>
          <w:rFonts w:ascii="Times New Roman" w:hAnsi="Times New Roman"/>
          <w:sz w:val="24"/>
          <w:szCs w:val="24"/>
        </w:rPr>
        <w:t>.</w:t>
      </w:r>
    </w:p>
    <w:p w:rsidR="004B3F25" w:rsidRDefault="004B3F25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C" w:rsidRDefault="00DE5D0C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IV</w:t>
      </w:r>
    </w:p>
    <w:p w:rsidR="001F02D4" w:rsidRPr="001F02D4" w:rsidRDefault="001F02D4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i/>
          <w:sz w:val="24"/>
          <w:szCs w:val="24"/>
        </w:rPr>
        <w:t>(</w:t>
      </w:r>
      <w:r w:rsidRPr="001F02D4">
        <w:rPr>
          <w:rStyle w:val="Zstupntext"/>
          <w:rFonts w:cs="Calibri"/>
          <w:i/>
          <w:color w:val="000000"/>
          <w:sz w:val="24"/>
          <w:szCs w:val="24"/>
        </w:rPr>
        <w:t>zákon č. 336/2015 Z. z. o podpore najmenej rozvinutých okresov a o zmene a doplnení niektorých zákonov</w:t>
      </w:r>
      <w:r w:rsidR="008E519F">
        <w:rPr>
          <w:rStyle w:val="Zstupntext"/>
          <w:rFonts w:cs="Calibri"/>
          <w:i/>
          <w:color w:val="000000"/>
          <w:sz w:val="24"/>
          <w:szCs w:val="24"/>
        </w:rPr>
        <w:t xml:space="preserve"> v znení neskorších predpisov</w:t>
      </w:r>
      <w:r w:rsidRPr="001F02D4">
        <w:rPr>
          <w:rFonts w:ascii="Times New Roman" w:hAnsi="Times New Roman"/>
          <w:i/>
          <w:sz w:val="24"/>
          <w:szCs w:val="24"/>
        </w:rPr>
        <w:t>)</w:t>
      </w:r>
    </w:p>
    <w:p w:rsidR="001F02D4" w:rsidRDefault="001F02D4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71B" w:rsidRPr="0049471B" w:rsidRDefault="0049471B" w:rsidP="004947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>K bod</w:t>
      </w:r>
      <w:r w:rsidR="007354CA">
        <w:rPr>
          <w:rFonts w:ascii="Times New Roman" w:hAnsi="Times New Roman"/>
          <w:sz w:val="24"/>
          <w:szCs w:val="24"/>
          <w:u w:val="single"/>
        </w:rPr>
        <w:t>om</w:t>
      </w:r>
      <w:r w:rsidRPr="0049471B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7354CA">
        <w:rPr>
          <w:rFonts w:ascii="Times New Roman" w:hAnsi="Times New Roman"/>
          <w:sz w:val="24"/>
          <w:szCs w:val="24"/>
          <w:u w:val="single"/>
        </w:rPr>
        <w:t>, 3</w:t>
      </w:r>
      <w:r w:rsidR="00EA7197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7354CA">
        <w:rPr>
          <w:rFonts w:ascii="Times New Roman" w:hAnsi="Times New Roman"/>
          <w:sz w:val="24"/>
          <w:szCs w:val="24"/>
          <w:u w:val="single"/>
        </w:rPr>
        <w:t>ž</w:t>
      </w:r>
      <w:r w:rsidR="00EA71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54CA">
        <w:rPr>
          <w:rFonts w:ascii="Times New Roman" w:hAnsi="Times New Roman"/>
          <w:sz w:val="24"/>
          <w:szCs w:val="24"/>
          <w:u w:val="single"/>
        </w:rPr>
        <w:t>5</w:t>
      </w:r>
    </w:p>
    <w:p w:rsidR="0049471B" w:rsidRDefault="0049471B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2D4" w:rsidRDefault="001F02D4" w:rsidP="001F0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súvisiaca s prechodom kompetenciu v oblasti regionálneho rozvoja z Úradu vlády Slovenskej republiky</w:t>
      </w:r>
      <w:r w:rsidR="00EA7197" w:rsidRPr="00EA7197">
        <w:rPr>
          <w:rFonts w:ascii="Times New Roman" w:hAnsi="Times New Roman"/>
          <w:sz w:val="24"/>
          <w:szCs w:val="24"/>
        </w:rPr>
        <w:t xml:space="preserve"> </w:t>
      </w:r>
      <w:r w:rsidR="00EA7197">
        <w:rPr>
          <w:rFonts w:ascii="Times New Roman" w:hAnsi="Times New Roman"/>
          <w:sz w:val="24"/>
          <w:szCs w:val="24"/>
        </w:rPr>
        <w:t xml:space="preserve">do pôsobnosti Úradu podpredsedu vlády Slovenskej republiky pre </w:t>
      </w:r>
      <w:r w:rsidR="00616452">
        <w:rPr>
          <w:rFonts w:ascii="Times New Roman" w:hAnsi="Times New Roman"/>
          <w:sz w:val="24"/>
          <w:szCs w:val="24"/>
        </w:rPr>
        <w:t>investície</w:t>
      </w:r>
      <w:r w:rsidR="00EA7197">
        <w:rPr>
          <w:rFonts w:ascii="Times New Roman" w:hAnsi="Times New Roman"/>
          <w:sz w:val="24"/>
          <w:szCs w:val="24"/>
        </w:rPr>
        <w:t xml:space="preserve"> a informatizáciu </w:t>
      </w:r>
      <w:r w:rsidR="00EA7197" w:rsidRPr="00DE5D0C">
        <w:rPr>
          <w:rFonts w:ascii="Times New Roman" w:hAnsi="Times New Roman"/>
          <w:sz w:val="24"/>
          <w:szCs w:val="24"/>
        </w:rPr>
        <w:t>podľa čl. I</w:t>
      </w:r>
      <w:r w:rsidR="00EA7197">
        <w:rPr>
          <w:rFonts w:ascii="Times New Roman" w:hAnsi="Times New Roman"/>
          <w:sz w:val="24"/>
          <w:szCs w:val="24"/>
        </w:rPr>
        <w:t>.</w:t>
      </w:r>
    </w:p>
    <w:p w:rsidR="007354CA" w:rsidRDefault="007354CA" w:rsidP="001F0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4CA" w:rsidRPr="0049471B" w:rsidRDefault="007354CA" w:rsidP="007354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7354CA" w:rsidRDefault="007354CA" w:rsidP="00735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4CA" w:rsidRPr="00DC0F2E" w:rsidRDefault="007354CA" w:rsidP="00735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Doplnenie percentuálneho obmedzenia vo výške 8% miery evidovanej nezamestnanosti zodpovedá 1,5-násobku priemernej miery nezamestnanosti SR v čase nadobudnutia účinnosti ostatnej novely zákona č. 336/2015 Z. z. o podpore najmenej rozvinutých okresov a o zmene a doplnení niektorých zákonov v kombinácii s podmienkou schváliť zaradenie okresu do zoznamu najmenej rozvinutých okresov vládou Slovenskej republiky.</w:t>
      </w:r>
    </w:p>
    <w:p w:rsidR="007354CA" w:rsidRPr="00DC0F2E" w:rsidRDefault="007354CA" w:rsidP="001F0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197" w:rsidRDefault="00EA7197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V</w:t>
      </w:r>
    </w:p>
    <w:p w:rsidR="00EA7197" w:rsidRPr="001F02D4" w:rsidRDefault="00EA7197" w:rsidP="00EA71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i/>
          <w:sz w:val="24"/>
          <w:szCs w:val="24"/>
        </w:rPr>
        <w:t>(</w:t>
      </w:r>
      <w:r>
        <w:rPr>
          <w:rStyle w:val="Zstupntext"/>
          <w:rFonts w:cs="Calibri"/>
          <w:i/>
          <w:color w:val="000000"/>
          <w:sz w:val="24"/>
          <w:szCs w:val="24"/>
        </w:rPr>
        <w:t>zákon č. 111</w:t>
      </w:r>
      <w:r w:rsidRPr="001F02D4">
        <w:rPr>
          <w:rStyle w:val="Zstupntext"/>
          <w:rFonts w:cs="Calibri"/>
          <w:i/>
          <w:color w:val="000000"/>
          <w:sz w:val="24"/>
          <w:szCs w:val="24"/>
        </w:rPr>
        <w:t>/201 Z. z. o</w:t>
      </w:r>
      <w:r>
        <w:rPr>
          <w:rStyle w:val="Zstupntext"/>
          <w:rFonts w:cs="Calibri"/>
          <w:i/>
          <w:color w:val="000000"/>
          <w:sz w:val="24"/>
          <w:szCs w:val="24"/>
        </w:rPr>
        <w:t> </w:t>
      </w:r>
      <w:r w:rsidRPr="001F02D4">
        <w:rPr>
          <w:rStyle w:val="Zstupntext"/>
          <w:rFonts w:cs="Calibri"/>
          <w:i/>
          <w:color w:val="000000"/>
          <w:sz w:val="24"/>
          <w:szCs w:val="24"/>
        </w:rPr>
        <w:t>po</w:t>
      </w:r>
      <w:r>
        <w:rPr>
          <w:rStyle w:val="Zstupntext"/>
          <w:rFonts w:cs="Calibri"/>
          <w:i/>
          <w:color w:val="000000"/>
          <w:sz w:val="24"/>
          <w:szCs w:val="24"/>
        </w:rPr>
        <w:t>skytovaní dotácií v pôsobnosti Úradu podpredsedu vlády Slovenskej republiky pre investície a informatizáciu</w:t>
      </w:r>
      <w:r w:rsidRPr="001F02D4">
        <w:rPr>
          <w:rFonts w:ascii="Times New Roman" w:hAnsi="Times New Roman"/>
          <w:i/>
          <w:sz w:val="24"/>
          <w:szCs w:val="24"/>
        </w:rPr>
        <w:t>)</w:t>
      </w:r>
    </w:p>
    <w:p w:rsidR="00EA7197" w:rsidRDefault="00EA7197" w:rsidP="00EA71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7197" w:rsidRPr="0049471B" w:rsidRDefault="00EA7197" w:rsidP="00EA71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>K bodu 1</w:t>
      </w:r>
    </w:p>
    <w:p w:rsidR="00EA7197" w:rsidRDefault="00EA7197" w:rsidP="00EA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197" w:rsidRPr="00DC0F2E" w:rsidRDefault="00EA7197" w:rsidP="00EA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súvisiaca s prechodom kompetenciu v oblasti regionálneho rozvoja z Úradu vlády Slovenskej republiky</w:t>
      </w:r>
      <w:r w:rsidRPr="00EA7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pôsobnosti Úradu podpredsedu vlády Slovenskej republiky pre </w:t>
      </w:r>
      <w:r w:rsidR="00616452">
        <w:rPr>
          <w:rFonts w:ascii="Times New Roman" w:hAnsi="Times New Roman"/>
          <w:sz w:val="24"/>
          <w:szCs w:val="24"/>
        </w:rPr>
        <w:t>investície</w:t>
      </w:r>
      <w:r>
        <w:rPr>
          <w:rFonts w:ascii="Times New Roman" w:hAnsi="Times New Roman"/>
          <w:sz w:val="24"/>
          <w:szCs w:val="24"/>
        </w:rPr>
        <w:t xml:space="preserve"> a informatizáciu </w:t>
      </w:r>
      <w:r w:rsidRPr="00DE5D0C">
        <w:rPr>
          <w:rFonts w:ascii="Times New Roman" w:hAnsi="Times New Roman"/>
          <w:sz w:val="24"/>
          <w:szCs w:val="24"/>
        </w:rPr>
        <w:t>podľa čl. I</w:t>
      </w:r>
      <w:r>
        <w:rPr>
          <w:rFonts w:ascii="Times New Roman" w:hAnsi="Times New Roman"/>
          <w:sz w:val="24"/>
          <w:szCs w:val="24"/>
        </w:rPr>
        <w:t>.</w:t>
      </w:r>
    </w:p>
    <w:p w:rsidR="00EA7197" w:rsidRDefault="00EA7197" w:rsidP="00EA71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7197" w:rsidRPr="0049471B" w:rsidRDefault="00EA7197" w:rsidP="00EA71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616452">
        <w:rPr>
          <w:rFonts w:ascii="Times New Roman" w:hAnsi="Times New Roman"/>
          <w:sz w:val="24"/>
          <w:szCs w:val="24"/>
          <w:u w:val="single"/>
        </w:rPr>
        <w:t>2</w:t>
      </w:r>
    </w:p>
    <w:p w:rsidR="00EA7197" w:rsidRDefault="00EA7197" w:rsidP="00EA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197" w:rsidRPr="00DC0F2E" w:rsidRDefault="004A5DC6" w:rsidP="00EA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E1F02">
        <w:rPr>
          <w:rFonts w:ascii="Times New Roman" w:hAnsi="Times New Roman"/>
          <w:sz w:val="24"/>
          <w:szCs w:val="24"/>
        </w:rPr>
        <w:t>zhľadom na skutočnosť, že nejde o úpravu postupov navonok voči adresátom právneho predpisu, ale o interné nastavenie procesných postupov,</w:t>
      </w:r>
      <w:r>
        <w:rPr>
          <w:rFonts w:ascii="Times New Roman" w:hAnsi="Times New Roman"/>
          <w:sz w:val="24"/>
          <w:szCs w:val="24"/>
        </w:rPr>
        <w:t xml:space="preserve"> navrhuje</w:t>
      </w:r>
      <w:r w:rsidR="008E1F02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nahradiť vydanie vykonávacieho predpisu upravujúceho zloženie, prijímanie odporúčaní a postup komisie pri vyhodnocovaní žiadostí o poskytnutie dotácie štatútom komisie, ktorý vydá vedúci úradu.</w:t>
      </w:r>
    </w:p>
    <w:p w:rsidR="00EA7197" w:rsidRDefault="00EA7197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RDefault="007C4F9E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čl. </w:t>
      </w:r>
      <w:r w:rsidR="001F02D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4B3F25" w:rsidRDefault="004B3F25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F2E">
        <w:rPr>
          <w:rFonts w:ascii="Times New Roman" w:hAnsi="Times New Roman"/>
          <w:i/>
          <w:sz w:val="24"/>
          <w:szCs w:val="24"/>
        </w:rPr>
        <w:t>(účinnosť)</w:t>
      </w:r>
    </w:p>
    <w:p w:rsidR="004E20BC" w:rsidRPr="004E20BC" w:rsidRDefault="004E20BC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07B1" w:rsidRPr="004E20BC" w:rsidRDefault="004B3F25" w:rsidP="004E2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F2E">
        <w:rPr>
          <w:rFonts w:ascii="Times New Roman" w:hAnsi="Times New Roman"/>
          <w:sz w:val="24"/>
          <w:szCs w:val="24"/>
        </w:rPr>
        <w:t xml:space="preserve">Navrhuje sa, aby návrh zákona nadobudol účinnosť 1. </w:t>
      </w:r>
      <w:r w:rsidR="00581BA0">
        <w:rPr>
          <w:rFonts w:ascii="Times New Roman" w:hAnsi="Times New Roman"/>
          <w:sz w:val="24"/>
          <w:szCs w:val="24"/>
        </w:rPr>
        <w:t>j</w:t>
      </w:r>
      <w:r w:rsidR="001F02D4">
        <w:rPr>
          <w:rFonts w:ascii="Times New Roman" w:hAnsi="Times New Roman"/>
          <w:sz w:val="24"/>
          <w:szCs w:val="24"/>
        </w:rPr>
        <w:t>an</w:t>
      </w:r>
      <w:r w:rsidR="00581BA0">
        <w:rPr>
          <w:rFonts w:ascii="Times New Roman" w:hAnsi="Times New Roman"/>
          <w:sz w:val="24"/>
          <w:szCs w:val="24"/>
        </w:rPr>
        <w:t>uára</w:t>
      </w:r>
      <w:r w:rsidRPr="00DC0F2E">
        <w:rPr>
          <w:rFonts w:ascii="Times New Roman" w:hAnsi="Times New Roman"/>
          <w:sz w:val="24"/>
          <w:szCs w:val="24"/>
        </w:rPr>
        <w:t xml:space="preserve"> </w:t>
      </w:r>
      <w:r w:rsidR="00581BA0">
        <w:rPr>
          <w:rFonts w:ascii="Times New Roman" w:hAnsi="Times New Roman"/>
          <w:sz w:val="24"/>
          <w:szCs w:val="24"/>
        </w:rPr>
        <w:t>201</w:t>
      </w:r>
      <w:r w:rsidR="004A5DC6">
        <w:rPr>
          <w:rFonts w:ascii="Times New Roman" w:hAnsi="Times New Roman"/>
          <w:sz w:val="24"/>
          <w:szCs w:val="24"/>
        </w:rPr>
        <w:t>9.</w:t>
      </w:r>
      <w:r w:rsidR="00296796">
        <w:rPr>
          <w:rFonts w:ascii="Times New Roman" w:hAnsi="Times New Roman"/>
          <w:sz w:val="24"/>
          <w:szCs w:val="24"/>
        </w:rPr>
        <w:t xml:space="preserve"> </w:t>
      </w:r>
    </w:p>
    <w:sectPr w:rsidR="007807B1" w:rsidRPr="004E20BC" w:rsidSect="007B0A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57" w:rsidRDefault="00A26E57">
      <w:pPr>
        <w:spacing w:after="0" w:line="240" w:lineRule="auto"/>
      </w:pPr>
      <w:r>
        <w:separator/>
      </w:r>
    </w:p>
  </w:endnote>
  <w:endnote w:type="continuationSeparator" w:id="0">
    <w:p w:rsidR="00A26E57" w:rsidRDefault="00A2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A26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32" w:rsidRPr="00A72B32" w:rsidRDefault="004B3F25">
    <w:pPr>
      <w:pStyle w:val="Pta"/>
      <w:jc w:val="center"/>
      <w:rPr>
        <w:rFonts w:ascii="Times New Roman" w:hAnsi="Times New Roman"/>
        <w:sz w:val="24"/>
      </w:rPr>
    </w:pPr>
    <w:r w:rsidRPr="00A72B32">
      <w:rPr>
        <w:rFonts w:ascii="Times New Roman" w:hAnsi="Times New Roman"/>
        <w:sz w:val="24"/>
      </w:rPr>
      <w:fldChar w:fldCharType="begin"/>
    </w:r>
    <w:r w:rsidRPr="00A72B32">
      <w:rPr>
        <w:rFonts w:ascii="Times New Roman" w:hAnsi="Times New Roman"/>
        <w:sz w:val="24"/>
      </w:rPr>
      <w:instrText>PAGE   \* MERGEFORMAT</w:instrText>
    </w:r>
    <w:r w:rsidRPr="00A72B32">
      <w:rPr>
        <w:rFonts w:ascii="Times New Roman" w:hAnsi="Times New Roman"/>
        <w:sz w:val="24"/>
      </w:rPr>
      <w:fldChar w:fldCharType="separate"/>
    </w:r>
    <w:r w:rsidR="00CC2754">
      <w:rPr>
        <w:rFonts w:ascii="Times New Roman" w:hAnsi="Times New Roman"/>
        <w:noProof/>
        <w:sz w:val="24"/>
      </w:rPr>
      <w:t>2</w:t>
    </w:r>
    <w:r w:rsidRPr="00A72B32">
      <w:rPr>
        <w:rFonts w:ascii="Times New Roman" w:hAnsi="Times New Roman"/>
        <w:sz w:val="24"/>
      </w:rPr>
      <w:fldChar w:fldCharType="end"/>
    </w:r>
  </w:p>
  <w:p w:rsidR="00EE02C0" w:rsidRPr="00A72B32" w:rsidRDefault="00A26E57" w:rsidP="007E52A4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A26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57" w:rsidRDefault="00A26E57">
      <w:pPr>
        <w:spacing w:after="0" w:line="240" w:lineRule="auto"/>
      </w:pPr>
      <w:r>
        <w:separator/>
      </w:r>
    </w:p>
  </w:footnote>
  <w:footnote w:type="continuationSeparator" w:id="0">
    <w:p w:rsidR="00A26E57" w:rsidRDefault="00A2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A26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A26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A26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867"/>
    <w:multiLevelType w:val="hybridMultilevel"/>
    <w:tmpl w:val="15F6EB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27F71"/>
    <w:multiLevelType w:val="hybridMultilevel"/>
    <w:tmpl w:val="8E20C4D6"/>
    <w:lvl w:ilvl="0" w:tplc="316A02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4"/>
    <w:rsid w:val="000F05FF"/>
    <w:rsid w:val="00150665"/>
    <w:rsid w:val="00157BFC"/>
    <w:rsid w:val="001D61F6"/>
    <w:rsid w:val="001F02D4"/>
    <w:rsid w:val="00296796"/>
    <w:rsid w:val="003B7FF4"/>
    <w:rsid w:val="003C3B56"/>
    <w:rsid w:val="00455DEF"/>
    <w:rsid w:val="0049471B"/>
    <w:rsid w:val="004A5DC6"/>
    <w:rsid w:val="004B3F25"/>
    <w:rsid w:val="004E20BC"/>
    <w:rsid w:val="004F584E"/>
    <w:rsid w:val="00581BA0"/>
    <w:rsid w:val="005C5C2E"/>
    <w:rsid w:val="00616452"/>
    <w:rsid w:val="007354CA"/>
    <w:rsid w:val="0076129E"/>
    <w:rsid w:val="007807B1"/>
    <w:rsid w:val="007C4F9E"/>
    <w:rsid w:val="008925DD"/>
    <w:rsid w:val="008E1F02"/>
    <w:rsid w:val="008E519F"/>
    <w:rsid w:val="008E57E0"/>
    <w:rsid w:val="00920B7B"/>
    <w:rsid w:val="0097289C"/>
    <w:rsid w:val="00974C2A"/>
    <w:rsid w:val="00A26E57"/>
    <w:rsid w:val="00AD6101"/>
    <w:rsid w:val="00AF0995"/>
    <w:rsid w:val="00B00589"/>
    <w:rsid w:val="00BF682B"/>
    <w:rsid w:val="00C1269A"/>
    <w:rsid w:val="00CC2754"/>
    <w:rsid w:val="00CF0BD8"/>
    <w:rsid w:val="00CF73C9"/>
    <w:rsid w:val="00D63C89"/>
    <w:rsid w:val="00DE5D0C"/>
    <w:rsid w:val="00EA7197"/>
    <w:rsid w:val="00F67749"/>
    <w:rsid w:val="00FB5183"/>
    <w:rsid w:val="00FE3A14"/>
    <w:rsid w:val="00FE3ED0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F25"/>
  <w15:docId w15:val="{5E78FD25-C01A-4894-BF91-43E1C6D9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F25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3F2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B3F25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29679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F02D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lov-lex.sk/pravne-predpisy/SK/ZZ/2008/53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6483CC-C066-4545-8B15-F477AEA93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D7BCE-72C3-4464-BA30-4825E5D5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C1E044-283C-4806-9597-23765258C98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Martin Semanco</cp:lastModifiedBy>
  <cp:revision>2</cp:revision>
  <cp:lastPrinted>2016-11-15T12:42:00Z</cp:lastPrinted>
  <dcterms:created xsi:type="dcterms:W3CDTF">2018-08-08T09:55:00Z</dcterms:created>
  <dcterms:modified xsi:type="dcterms:W3CDTF">2018-08-08T09:55:00Z</dcterms:modified>
</cp:coreProperties>
</file>