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6F" w:rsidRPr="00913B5D" w:rsidRDefault="008A016F" w:rsidP="00913B5D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8A016F" w:rsidRPr="00913B5D" w:rsidRDefault="008A016F" w:rsidP="00913B5D">
      <w:pPr>
        <w:pStyle w:val="Default"/>
        <w:jc w:val="center"/>
        <w:rPr>
          <w:b/>
          <w:color w:val="auto"/>
          <w:sz w:val="22"/>
          <w:szCs w:val="22"/>
        </w:rPr>
      </w:pPr>
      <w:r w:rsidRPr="00913B5D">
        <w:rPr>
          <w:b/>
          <w:bCs/>
          <w:color w:val="auto"/>
          <w:sz w:val="22"/>
          <w:szCs w:val="22"/>
        </w:rPr>
        <w:t>SPRÁVA O ÚČASTI VEREJNOSTI</w:t>
      </w:r>
    </w:p>
    <w:p w:rsidR="008A016F" w:rsidRPr="00913B5D" w:rsidRDefault="008A016F" w:rsidP="00913B5D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E1696" w:rsidRPr="00913B5D" w:rsidRDefault="008A016F" w:rsidP="00913B5D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913B5D">
        <w:rPr>
          <w:rFonts w:ascii="Times New Roman" w:hAnsi="Times New Roman"/>
        </w:rPr>
        <w:t xml:space="preserve">Verejnosť je o príprave návrhu </w:t>
      </w:r>
      <w:r w:rsidR="00BE1696" w:rsidRPr="00913B5D">
        <w:rPr>
          <w:rFonts w:ascii="Times New Roman" w:hAnsi="Times New Roman"/>
        </w:rPr>
        <w:t>zákona, ktorým sa mení a dopĺňa zákon č. 581/2004 Z. z. o zdravotných poisťovniach, dohľade nad zdravotnou starostlivosťou a o zmene a do</w:t>
      </w:r>
      <w:r w:rsidR="00260A82" w:rsidRPr="00913B5D">
        <w:rPr>
          <w:rFonts w:ascii="Times New Roman" w:hAnsi="Times New Roman"/>
        </w:rPr>
        <w:t xml:space="preserve">plnení niektorých zákonov </w:t>
      </w:r>
      <w:r w:rsidR="00BE1696" w:rsidRPr="00913B5D">
        <w:rPr>
          <w:rFonts w:ascii="Times New Roman" w:hAnsi="Times New Roman"/>
        </w:rPr>
        <w:t xml:space="preserve">v znení neskorších predpisov </w:t>
      </w:r>
      <w:r w:rsidR="00BE1696" w:rsidRPr="00913B5D">
        <w:rPr>
          <w:rFonts w:ascii="Times New Roman" w:hAnsi="Times New Roman"/>
          <w:bCs/>
        </w:rPr>
        <w:t xml:space="preserve">a o zmene a doplnení niektorých zákonov </w:t>
      </w:r>
      <w:r w:rsidRPr="00913B5D">
        <w:rPr>
          <w:rFonts w:ascii="Times New Roman" w:hAnsi="Times New Roman"/>
        </w:rPr>
        <w:t>informovaná prostredníctvom predbežnej informácie č. PI/2018/</w:t>
      </w:r>
      <w:r w:rsidR="007B5F8E" w:rsidRPr="00913B5D">
        <w:rPr>
          <w:rFonts w:ascii="Times New Roman" w:hAnsi="Times New Roman"/>
        </w:rPr>
        <w:t xml:space="preserve">142, </w:t>
      </w:r>
      <w:r w:rsidRPr="00913B5D">
        <w:rPr>
          <w:rFonts w:ascii="Times New Roman" w:hAnsi="Times New Roman"/>
        </w:rPr>
        <w:t>ktorá bola zverejnená v informačnom systéme</w:t>
      </w:r>
      <w:r w:rsidR="00BE1696" w:rsidRPr="00913B5D">
        <w:rPr>
          <w:rFonts w:ascii="Times New Roman" w:hAnsi="Times New Roman"/>
        </w:rPr>
        <w:t xml:space="preserve"> verejnej správy Slov – Lex od 25.06</w:t>
      </w:r>
      <w:r w:rsidRPr="00913B5D">
        <w:rPr>
          <w:rFonts w:ascii="Times New Roman" w:hAnsi="Times New Roman"/>
        </w:rPr>
        <w:t xml:space="preserve">.2018. </w:t>
      </w:r>
    </w:p>
    <w:p w:rsidR="00BE1696" w:rsidRPr="00913B5D" w:rsidRDefault="00BE1696" w:rsidP="00913B5D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8A016F" w:rsidRPr="00913B5D" w:rsidRDefault="008A016F" w:rsidP="00913B5D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913B5D">
        <w:rPr>
          <w:rFonts w:ascii="Times New Roman" w:hAnsi="Times New Roman"/>
        </w:rPr>
        <w:t xml:space="preserve">Verejnosť mala možnosť zasielať návrhy a podnety k príprave návrhu </w:t>
      </w:r>
      <w:r w:rsidR="00BE1696" w:rsidRPr="00913B5D">
        <w:rPr>
          <w:rFonts w:ascii="Times New Roman" w:hAnsi="Times New Roman"/>
        </w:rPr>
        <w:t>zákona</w:t>
      </w:r>
      <w:r w:rsidRPr="00913B5D">
        <w:rPr>
          <w:rFonts w:ascii="Times New Roman" w:hAnsi="Times New Roman"/>
        </w:rPr>
        <w:t>, podávať pripomienky.</w:t>
      </w:r>
    </w:p>
    <w:p w:rsidR="00BE1696" w:rsidRPr="00913B5D" w:rsidRDefault="00BE1696" w:rsidP="00913B5D">
      <w:pPr>
        <w:spacing w:after="0" w:line="240" w:lineRule="auto"/>
        <w:jc w:val="both"/>
        <w:rPr>
          <w:rFonts w:ascii="Times New Roman" w:hAnsi="Times New Roman"/>
        </w:rPr>
      </w:pPr>
    </w:p>
    <w:p w:rsidR="008A016F" w:rsidRPr="00913B5D" w:rsidRDefault="008A016F" w:rsidP="00913B5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3B5D">
        <w:rPr>
          <w:rFonts w:ascii="Times New Roman" w:hAnsi="Times New Roman"/>
        </w:rPr>
        <w:t xml:space="preserve">K predbežnej informácii boli v rámci procesu pripomienkovania predbežnej informácie v informačnom systéme verejnej správy Slov – Lex zo strany </w:t>
      </w:r>
      <w:r w:rsidR="00913B5D" w:rsidRPr="00913B5D">
        <w:rPr>
          <w:rFonts w:ascii="Times New Roman" w:hAnsi="Times New Roman"/>
        </w:rPr>
        <w:t xml:space="preserve">Všeobecnej zdravotnej poisťovne, </w:t>
      </w:r>
      <w:proofErr w:type="spellStart"/>
      <w:r w:rsidR="00913B5D" w:rsidRPr="00913B5D">
        <w:rPr>
          <w:rFonts w:ascii="Times New Roman" w:hAnsi="Times New Roman"/>
        </w:rPr>
        <w:t>a.s</w:t>
      </w:r>
      <w:proofErr w:type="spellEnd"/>
      <w:r w:rsidR="00913B5D" w:rsidRPr="00913B5D">
        <w:rPr>
          <w:rFonts w:ascii="Times New Roman" w:hAnsi="Times New Roman"/>
        </w:rPr>
        <w:t>.</w:t>
      </w:r>
      <w:r w:rsidRPr="00913B5D">
        <w:rPr>
          <w:rFonts w:ascii="Times New Roman" w:hAnsi="Times New Roman"/>
        </w:rPr>
        <w:t xml:space="preserve"> predložené </w:t>
      </w:r>
      <w:r w:rsidR="00913B5D" w:rsidRPr="00913B5D">
        <w:rPr>
          <w:rFonts w:ascii="Times New Roman" w:hAnsi="Times New Roman"/>
        </w:rPr>
        <w:t>nasledovné</w:t>
      </w:r>
      <w:r w:rsidRPr="00913B5D">
        <w:rPr>
          <w:rFonts w:ascii="Times New Roman" w:hAnsi="Times New Roman"/>
        </w:rPr>
        <w:t xml:space="preserve"> pripomienky</w:t>
      </w:r>
      <w:r w:rsidR="00913B5D" w:rsidRPr="00913B5D">
        <w:rPr>
          <w:rFonts w:ascii="Times New Roman" w:hAnsi="Times New Roman"/>
        </w:rPr>
        <w:t>:</w:t>
      </w:r>
    </w:p>
    <w:p w:rsidR="008A016F" w:rsidRPr="00913B5D" w:rsidRDefault="008A016F" w:rsidP="00913B5D">
      <w:pPr>
        <w:spacing w:after="0" w:line="240" w:lineRule="auto"/>
        <w:jc w:val="both"/>
        <w:rPr>
          <w:rFonts w:ascii="Times New Roman" w:hAnsi="Times New Roman"/>
        </w:rPr>
      </w:pPr>
    </w:p>
    <w:p w:rsidR="00913B5D" w:rsidRPr="00913B5D" w:rsidRDefault="00913B5D" w:rsidP="00913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913B5D">
        <w:rPr>
          <w:rFonts w:ascii="Times New Roman" w:eastAsia="Times New Roman" w:hAnsi="Times New Roman"/>
        </w:rPr>
        <w:t>Dovoľujme sa vyjadriť k predbežnej informácii o zmene pripravovaného právneho predpisu nasledovne:</w:t>
      </w:r>
    </w:p>
    <w:p w:rsidR="00913B5D" w:rsidRPr="00913B5D" w:rsidRDefault="00913B5D" w:rsidP="00913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913B5D">
        <w:rPr>
          <w:rFonts w:ascii="Times New Roman" w:eastAsia="Times New Roman" w:hAnsi="Times New Roman"/>
        </w:rPr>
        <w:t>K písmenu: A Čakacie zoznamy</w:t>
      </w:r>
    </w:p>
    <w:p w:rsidR="00913B5D" w:rsidRPr="00913B5D" w:rsidRDefault="00913B5D" w:rsidP="00913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913B5D">
        <w:rPr>
          <w:rFonts w:ascii="Times New Roman" w:eastAsia="Times New Roman" w:hAnsi="Times New Roman"/>
        </w:rPr>
        <w:t xml:space="preserve">Všeobecná zdravotná poisťovňa, </w:t>
      </w:r>
      <w:proofErr w:type="spellStart"/>
      <w:r w:rsidRPr="00913B5D">
        <w:rPr>
          <w:rFonts w:ascii="Times New Roman" w:eastAsia="Times New Roman" w:hAnsi="Times New Roman"/>
        </w:rPr>
        <w:t>a.s</w:t>
      </w:r>
      <w:proofErr w:type="spellEnd"/>
      <w:r w:rsidRPr="00913B5D">
        <w:rPr>
          <w:rFonts w:ascii="Times New Roman" w:eastAsia="Times New Roman" w:hAnsi="Times New Roman"/>
        </w:rPr>
        <w:t>. (ďalej len „</w:t>
      </w:r>
      <w:proofErr w:type="spellStart"/>
      <w:r w:rsidRPr="00913B5D">
        <w:rPr>
          <w:rFonts w:ascii="Times New Roman" w:eastAsia="Times New Roman" w:hAnsi="Times New Roman"/>
        </w:rPr>
        <w:t>VšZP</w:t>
      </w:r>
      <w:proofErr w:type="spellEnd"/>
      <w:r w:rsidRPr="00913B5D">
        <w:rPr>
          <w:rFonts w:ascii="Times New Roman" w:eastAsia="Times New Roman" w:hAnsi="Times New Roman"/>
        </w:rPr>
        <w:t xml:space="preserve">“) aktuálne neeviduje žiadny problém s realizovaním plánovanej zdravotnej starostlivosti v nemocniciach, a preto odporúča zvážiť legislatívnu úpravu tejto problematiky. Problematickejšou sa javia čakacie doby v špecializovanej ambulantnej starostlivosti, na ktorú však tento návrh nereflektuje. Nová úprava zoznamov poistencov čakajúcich na poskytnutie plánovanej zdravotnej starostlivosti vyvolá finančné ako aj byrokratické zaťaženie rovnako pre zdravotnú poisťovňu a poskytovateľov zdravotnej starostlivosti. </w:t>
      </w:r>
    </w:p>
    <w:p w:rsidR="00913B5D" w:rsidRPr="00913B5D" w:rsidRDefault="00913B5D" w:rsidP="00913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913B5D">
        <w:rPr>
          <w:rFonts w:ascii="Times New Roman" w:eastAsia="Times New Roman" w:hAnsi="Times New Roman"/>
        </w:rPr>
        <w:t>K písmenu: B Rozhodovanie zdravotnej poisťovne v prvom stupni</w:t>
      </w:r>
    </w:p>
    <w:p w:rsidR="008D3B51" w:rsidRPr="00913B5D" w:rsidRDefault="00913B5D" w:rsidP="00913B5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13B5D">
        <w:rPr>
          <w:rFonts w:ascii="Times New Roman" w:eastAsia="Times New Roman" w:hAnsi="Times New Roman"/>
        </w:rPr>
        <w:t xml:space="preserve">Plánované zavedenie správneho konania na rozhodovanie zdravotnej poisťovne v prvom stupni by viedlo len k negatívnym dopadom na poistenca a poisťovne. Schvaľovacia činnosť len vo </w:t>
      </w:r>
      <w:proofErr w:type="spellStart"/>
      <w:r w:rsidRPr="00913B5D">
        <w:rPr>
          <w:rFonts w:ascii="Times New Roman" w:eastAsia="Times New Roman" w:hAnsi="Times New Roman"/>
        </w:rPr>
        <w:t>VšZP</w:t>
      </w:r>
      <w:proofErr w:type="spellEnd"/>
      <w:r w:rsidRPr="00913B5D">
        <w:rPr>
          <w:rFonts w:ascii="Times New Roman" w:eastAsia="Times New Roman" w:hAnsi="Times New Roman"/>
        </w:rPr>
        <w:t xml:space="preserve"> predstavuje približne 220 000 prípadov ročne, preto si dovoľujeme tvrdiť, že proces rozhodovania zdravotnej poisťovne sa značne predĺži. Správne konanie bude treba prerušovať, lebo žiadatelia už v dnešnej dobe nepredkladajú zdravotnej poisťovni vo veľkej miere potrebné doklady. Dodržiavanie lehôt v plánovanom správnom konaní môže v konkrétnych situáciách spôsobiť priame ohrozenie života a zdravia poistencov. V neposlednom rade táto navrhovaná zmena môže spôsobiť oneskorenie poskytnutia zdravotnej starostlivosti, zvýšenie administratívnej záťaže poisťovní a poistencov, nárast nákladov rozpočtu verejnej správy z dôvodu úpravy informačných systémov, navýšenia  ľudských zdrojov, materiálnych nákladov atď.. Navrhujeme preto ponechať aktuálne platný stav a to osobitné konania v taxatívne určených činnostiach.</w:t>
      </w:r>
    </w:p>
    <w:p w:rsidR="00913B5D" w:rsidRDefault="00913B5D" w:rsidP="00913B5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913B5D" w:rsidRPr="00913B5D" w:rsidRDefault="00913B5D" w:rsidP="00913B5D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913B5D">
        <w:rPr>
          <w:rFonts w:ascii="Times New Roman" w:eastAsia="Times New Roman" w:hAnsi="Times New Roman"/>
          <w:b/>
        </w:rPr>
        <w:t>Stanovisko MZSR:</w:t>
      </w:r>
    </w:p>
    <w:p w:rsidR="00913B5D" w:rsidRPr="00913B5D" w:rsidRDefault="00913B5D" w:rsidP="00913B5D">
      <w:pPr>
        <w:spacing w:after="0" w:line="240" w:lineRule="auto"/>
        <w:jc w:val="both"/>
        <w:rPr>
          <w:rFonts w:ascii="Times New Roman" w:hAnsi="Times New Roman"/>
        </w:rPr>
      </w:pPr>
      <w:r w:rsidRPr="00913B5D">
        <w:rPr>
          <w:rFonts w:ascii="Times New Roman" w:eastAsia="Times New Roman" w:hAnsi="Times New Roman"/>
        </w:rPr>
        <w:t xml:space="preserve">Dňa 29. júna 2018 prebehlo rokovanie so všetkými zdravotnými poisťovňami, kde bolo dohodnuté, že čakacie zoznamy sa upravia v zmysle ich pripomienok, najmä sa zjednoduší navrhovaný proces a odloží sa účinnosť na 1.1.2020 vzhľadom na nutnosť inovácie informačných systémov. Nebude sa zavádzať správne konanie na celú rozhodovaciu činnosť zdravotných poisťovní, ponechajú sa osobitné konania. Zjednoduší </w:t>
      </w:r>
      <w:r>
        <w:rPr>
          <w:rFonts w:ascii="Times New Roman" w:eastAsia="Times New Roman" w:hAnsi="Times New Roman"/>
        </w:rPr>
        <w:t xml:space="preserve">a </w:t>
      </w:r>
      <w:bookmarkStart w:id="0" w:name="_GoBack"/>
      <w:bookmarkEnd w:id="0"/>
      <w:r w:rsidRPr="00913B5D">
        <w:rPr>
          <w:rFonts w:ascii="Times New Roman" w:eastAsia="Times New Roman" w:hAnsi="Times New Roman"/>
        </w:rPr>
        <w:t xml:space="preserve">sprehľadní sa proces vymáhania pohľadávok zdravotnými poisťovňami tak, </w:t>
      </w:r>
      <w:r w:rsidRPr="00913B5D">
        <w:rPr>
          <w:rFonts w:ascii="Times New Roman" w:hAnsi="Times New Roman"/>
        </w:rPr>
        <w:t>aby vymáhanie pohľadávok na poistnom sa v prvom stupni realizovalo výlučne prostredníctvom zdravotných poisťovní</w:t>
      </w:r>
      <w:r w:rsidRPr="00913B5D">
        <w:rPr>
          <w:rFonts w:ascii="Times New Roman" w:hAnsi="Times New Roman"/>
        </w:rPr>
        <w:t xml:space="preserve"> výkazom nedoplatkov</w:t>
      </w:r>
      <w:r w:rsidRPr="00913B5D">
        <w:rPr>
          <w:rFonts w:ascii="Times New Roman" w:hAnsi="Times New Roman"/>
        </w:rPr>
        <w:t>. Navrhuje sa zrušiť možnosť vydania platobného výmeru úradom pre dohľad, nakoľko tento nemal dostatočný čas na preverenie situácie poistenca. Úlohy druhostupňového (odvolacieho) orgánu v plnej miere prevezme Úrad pre dohľad nad zdravotnou starostlivosťou</w:t>
      </w:r>
      <w:r w:rsidRPr="00913B5D">
        <w:rPr>
          <w:rFonts w:ascii="Times New Roman" w:hAnsi="Times New Roman"/>
        </w:rPr>
        <w:t>.</w:t>
      </w:r>
    </w:p>
    <w:sectPr w:rsidR="00913B5D" w:rsidRPr="00913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6F"/>
    <w:rsid w:val="00260A82"/>
    <w:rsid w:val="007B5F8E"/>
    <w:rsid w:val="008A016F"/>
    <w:rsid w:val="008D3B51"/>
    <w:rsid w:val="00913B5D"/>
    <w:rsid w:val="00934B08"/>
    <w:rsid w:val="00B14B7B"/>
    <w:rsid w:val="00BE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A9E6"/>
  <w15:chartTrackingRefBased/>
  <w15:docId w15:val="{DADF15F9-1B71-4C7C-BC9D-939DCCBD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016F"/>
    <w:pPr>
      <w:spacing w:after="200" w:line="276" w:lineRule="auto"/>
      <w:jc w:val="left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A0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016F"/>
    <w:rPr>
      <w:rFonts w:eastAsiaTheme="minorEastAsia" w:cs="Times New Roman"/>
      <w:lang w:eastAsia="sk-SK"/>
    </w:rPr>
  </w:style>
  <w:style w:type="paragraph" w:customStyle="1" w:styleId="Default">
    <w:name w:val="Default"/>
    <w:rsid w:val="008A016F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913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913B5D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Horňáková Miroslava</dc:creator>
  <cp:keywords/>
  <dc:description/>
  <cp:lastModifiedBy>Földesová Motajová Zuzana</cp:lastModifiedBy>
  <cp:revision>3</cp:revision>
  <dcterms:created xsi:type="dcterms:W3CDTF">2018-07-11T08:58:00Z</dcterms:created>
  <dcterms:modified xsi:type="dcterms:W3CDTF">2018-07-11T09:06:00Z</dcterms:modified>
</cp:coreProperties>
</file>