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69" w:rsidRPr="006D5490" w:rsidRDefault="002F3E69" w:rsidP="002F3E69">
      <w:pPr>
        <w:jc w:val="center"/>
        <w:rPr>
          <w:b/>
        </w:rPr>
      </w:pPr>
      <w:r>
        <w:rPr>
          <w:b/>
        </w:rPr>
        <w:t>Predkladacia</w:t>
      </w:r>
      <w:r w:rsidRPr="006D5490">
        <w:rPr>
          <w:b/>
        </w:rPr>
        <w:t xml:space="preserve"> správa</w:t>
      </w:r>
    </w:p>
    <w:p w:rsidR="00196B9E" w:rsidRPr="006D5490" w:rsidRDefault="00196B9E" w:rsidP="00196B9E">
      <w:pPr>
        <w:pStyle w:val="Normlnywebov"/>
        <w:widowControl w:val="0"/>
        <w:spacing w:before="0" w:beforeAutospacing="0" w:after="0" w:afterAutospacing="0"/>
        <w:jc w:val="both"/>
      </w:pPr>
    </w:p>
    <w:p w:rsidR="00196B9E" w:rsidRDefault="00196B9E" w:rsidP="00823D75">
      <w:pPr>
        <w:pStyle w:val="Normlnywebov"/>
        <w:widowControl w:val="0"/>
        <w:spacing w:before="0" w:beforeAutospacing="0" w:after="80" w:afterAutospacing="0"/>
        <w:ind w:firstLine="567"/>
        <w:jc w:val="both"/>
      </w:pPr>
      <w:r>
        <w:t>Ministerstvo pôdohospodárstva a rozvoja vidieka Slovenskej republiky (ďalej len „ministerstvo</w:t>
      </w:r>
      <w:r w:rsidR="007C4F39">
        <w:t xml:space="preserve"> pôdohospodárstva</w:t>
      </w:r>
      <w:r>
        <w:t xml:space="preserve">“) predkladá </w:t>
      </w:r>
      <w:r>
        <w:rPr>
          <w:bCs/>
          <w:lang w:eastAsia="en-US"/>
        </w:rPr>
        <w:t xml:space="preserve">návrh zákona </w:t>
      </w:r>
      <w:r>
        <w:t>o šľachtení a plemenitbe zvierat</w:t>
      </w:r>
      <w:r w:rsidR="00CC68CB">
        <w:t xml:space="preserve"> a o</w:t>
      </w:r>
      <w:r w:rsidR="00B21425">
        <w:t> </w:t>
      </w:r>
      <w:r w:rsidR="00CC68CB">
        <w:t>zmene</w:t>
      </w:r>
      <w:r w:rsidR="00B21425">
        <w:t xml:space="preserve"> a doplnení</w:t>
      </w:r>
      <w:r w:rsidR="00CC68CB">
        <w:t xml:space="preserve"> </w:t>
      </w:r>
      <w:r w:rsidR="005936CA">
        <w:t>ni</w:t>
      </w:r>
      <w:r w:rsidR="009439EA">
        <w:t>e</w:t>
      </w:r>
      <w:r w:rsidR="005936CA">
        <w:t>ktorých zákonov</w:t>
      </w:r>
      <w:r>
        <w:t xml:space="preserve"> (ďalej len „návrh zákona“). Termín predloženia tejto úlohy bol v rámci Plánu legislatívnych úloh vlády Slovenskej republiky na rok 2018 zmenený z</w:t>
      </w:r>
      <w:r w:rsidR="005936CA">
        <w:t xml:space="preserve"> júla</w:t>
      </w:r>
      <w:r>
        <w:t xml:space="preserve"> 2018 na október 2018.</w:t>
      </w:r>
    </w:p>
    <w:p w:rsidR="00196B9E" w:rsidRPr="00C57A0C" w:rsidRDefault="00196B9E" w:rsidP="00823D75">
      <w:pPr>
        <w:spacing w:after="80"/>
        <w:ind w:firstLine="708"/>
        <w:jc w:val="both"/>
      </w:pPr>
      <w:r w:rsidRPr="00C57A0C">
        <w:t>Návrhom zákona sa najmä vykonáva Nariadenie Európskeho parlamentu a Rady (EÚ) 2016/1012</w:t>
      </w:r>
      <w:r w:rsidRPr="00C57A0C">
        <w:rPr>
          <w:bCs/>
          <w:color w:val="000000"/>
          <w:shd w:val="clear" w:color="auto" w:fill="FFFFFF"/>
        </w:rPr>
        <w:t xml:space="preserve"> z 8. júna 2016 o zootechnických a genealogických podmienkach na plemenitbu čistokrvných plemenných zvierat, hybridných plemenných ošípaných a ich zárodočných produktov a na obchodovanie s nimi a ich vstup do Únie a ktorým sa mení nariadenie (EÚ) č. 652/2014, smernice Rady 89/608/EHS a 90/425/EHS a zrušujú určité akty v oblasti plemenitby zvierat („nariadenie o plemenitbe zvierat“) (ďalej len „nariadenie (EÚ) 2016/1012“)</w:t>
      </w:r>
      <w:r w:rsidRPr="00C57A0C">
        <w:t>. Nariadením (EÚ) 2016/1012 boli z právneho poriadku Európskej únie najmä prevzaté ustanovenia, ktoré sú v súčasnosti upravené smernicami a rozhodnutiami EÚ.</w:t>
      </w:r>
    </w:p>
    <w:p w:rsidR="00196B9E" w:rsidRDefault="00196B9E" w:rsidP="00823D75">
      <w:pPr>
        <w:shd w:val="clear" w:color="auto" w:fill="FFFFFF"/>
        <w:spacing w:after="80"/>
        <w:ind w:firstLine="567"/>
        <w:jc w:val="both"/>
        <w:rPr>
          <w:bCs/>
        </w:rPr>
      </w:pPr>
      <w:r w:rsidRPr="00C57A0C">
        <w:t xml:space="preserve">Návrh zákona v plnej miere zohľadňuje jeden z hlavných cieľov </w:t>
      </w:r>
      <w:r w:rsidRPr="00C57A0C">
        <w:rPr>
          <w:bCs/>
          <w:color w:val="000000"/>
          <w:shd w:val="clear" w:color="auto" w:fill="FFFFFF"/>
        </w:rPr>
        <w:t xml:space="preserve">nariadenia (EÚ) 2016/1012, a to </w:t>
      </w:r>
      <w:r w:rsidRPr="00C57A0C">
        <w:t>autonómne postavenie chovateľských organizácií a chovateľských podnikov, ktoré majú právo samostatného zostavenia a samostatného vykonávania šľachtiteľských programov pre čistokrvné plemenné zvieratá druhov hovädzí dobytok, ošípané, ovce, kozy</w:t>
      </w:r>
      <w:r>
        <w:t>,</w:t>
      </w:r>
      <w:r w:rsidRPr="00C57A0C">
        <w:t xml:space="preserve"> </w:t>
      </w:r>
      <w:proofErr w:type="spellStart"/>
      <w:r w:rsidRPr="00C57A0C">
        <w:t>koňovité</w:t>
      </w:r>
      <w:proofErr w:type="spellEnd"/>
      <w:r>
        <w:t xml:space="preserve"> zvieratá</w:t>
      </w:r>
      <w:r w:rsidRPr="00C57A0C">
        <w:t xml:space="preserve"> a pre hybridné plemenné ošípané. V porovnaní so súčasnou právnou úpravou v Slovenskej republike, a to </w:t>
      </w:r>
      <w:r>
        <w:t>z</w:t>
      </w:r>
      <w:r w:rsidRPr="00C57A0C">
        <w:t xml:space="preserve">ákonom č. 194/1998 Z. z. </w:t>
      </w:r>
      <w:r w:rsidRPr="00C57A0C">
        <w:rPr>
          <w:bCs/>
        </w:rPr>
        <w:t>o šľachtení a plemenitbe hospodárskych zvierat a o zmene a doplnení zákona č. 455/1991 Z. z.</w:t>
      </w:r>
      <w:r w:rsidR="009439EA">
        <w:rPr>
          <w:bCs/>
        </w:rPr>
        <w:t xml:space="preserve"> </w:t>
      </w:r>
      <w:r w:rsidRPr="00C57A0C">
        <w:rPr>
          <w:bCs/>
        </w:rPr>
        <w:t xml:space="preserve">o živnostenskom podnikaní (živnostenský zákon) v znení neskorších predpisov </w:t>
      </w:r>
      <w:r w:rsidR="0070599E">
        <w:rPr>
          <w:bCs/>
        </w:rPr>
        <w:t xml:space="preserve">(ďalej len „zákon č. 194/1998 Z. z.“) </w:t>
      </w:r>
      <w:r w:rsidR="002E05BC">
        <w:rPr>
          <w:bCs/>
        </w:rPr>
        <w:t>bude m</w:t>
      </w:r>
      <w:r w:rsidRPr="00C57A0C">
        <w:rPr>
          <w:bCs/>
        </w:rPr>
        <w:t>inisterstvo</w:t>
      </w:r>
      <w:r w:rsidR="007C4F39">
        <w:rPr>
          <w:bCs/>
        </w:rPr>
        <w:t xml:space="preserve"> </w:t>
      </w:r>
      <w:r w:rsidR="007C4F39">
        <w:t>pôdohospodárstva</w:t>
      </w:r>
      <w:r>
        <w:rPr>
          <w:bCs/>
        </w:rPr>
        <w:t xml:space="preserve"> naďalej uznávať chovateľské organizácie a chovateľské podniky a schvaľovať nimi predložené šľachtiteľské programy, nebude však ďalej vykonávať niektoré regulácie (napríklad schvaľovanie šľachtiteľských chovov, </w:t>
      </w:r>
      <w:r w:rsidR="000971C0">
        <w:rPr>
          <w:bCs/>
        </w:rPr>
        <w:t>vymen</w:t>
      </w:r>
      <w:r>
        <w:rPr>
          <w:bCs/>
        </w:rPr>
        <w:t xml:space="preserve">ovanie výberových </w:t>
      </w:r>
      <w:r w:rsidR="000971C0">
        <w:rPr>
          <w:bCs/>
        </w:rPr>
        <w:t>komisií</w:t>
      </w:r>
      <w:r>
        <w:rPr>
          <w:bCs/>
        </w:rPr>
        <w:t xml:space="preserve">), keďže tieto činnosti si budú môcť samostatne upraviť chovateľské organizácie a chovateľské podniky v rámci svojich šľachtiteľských programov. Ministerstvo </w:t>
      </w:r>
      <w:r w:rsidR="007C4F39">
        <w:t>pôdohospodárstva</w:t>
      </w:r>
      <w:r w:rsidR="007C4F39">
        <w:rPr>
          <w:bCs/>
        </w:rPr>
        <w:t xml:space="preserve"> </w:t>
      </w:r>
      <w:r>
        <w:rPr>
          <w:bCs/>
        </w:rPr>
        <w:t>však naďalej bude vytvárať všetky podmienky pre zabezpečenie samostatných činností chovateľských organizácií a chovateľských podnikov a to aj prostredníc</w:t>
      </w:r>
      <w:r w:rsidR="002E05BC">
        <w:rPr>
          <w:bCs/>
        </w:rPr>
        <w:t>tvom ním zriadených organizácií</w:t>
      </w:r>
      <w:r>
        <w:rPr>
          <w:bCs/>
        </w:rPr>
        <w:t xml:space="preserve">. Chovateľské organizácie a chovateľské podniky budú v plnej miere zodpovedné </w:t>
      </w:r>
      <w:r w:rsidR="009439EA">
        <w:rPr>
          <w:bCs/>
        </w:rPr>
        <w:t>za </w:t>
      </w:r>
      <w:r>
        <w:rPr>
          <w:bCs/>
        </w:rPr>
        <w:t xml:space="preserve">vykonávanie </w:t>
      </w:r>
      <w:r w:rsidR="0049307B">
        <w:rPr>
          <w:bCs/>
        </w:rPr>
        <w:t xml:space="preserve">schválených </w:t>
      </w:r>
      <w:r>
        <w:rPr>
          <w:bCs/>
        </w:rPr>
        <w:t xml:space="preserve">šľachtiteľských programov, na výkon špecifických činností budú môcť </w:t>
      </w:r>
      <w:r w:rsidR="0070599E">
        <w:rPr>
          <w:bCs/>
        </w:rPr>
        <w:t xml:space="preserve">v súlade s </w:t>
      </w:r>
      <w:r w:rsidR="0070599E">
        <w:rPr>
          <w:bCs/>
          <w:color w:val="000000"/>
          <w:shd w:val="clear" w:color="auto" w:fill="FFFFFF"/>
        </w:rPr>
        <w:t>nariadením</w:t>
      </w:r>
      <w:r w:rsidR="0070599E" w:rsidRPr="00C57A0C">
        <w:rPr>
          <w:bCs/>
          <w:color w:val="000000"/>
          <w:shd w:val="clear" w:color="auto" w:fill="FFFFFF"/>
        </w:rPr>
        <w:t xml:space="preserve"> (EÚ) 2016/1012</w:t>
      </w:r>
      <w:r w:rsidR="0070599E">
        <w:rPr>
          <w:bCs/>
          <w:color w:val="000000"/>
          <w:shd w:val="clear" w:color="auto" w:fill="FFFFFF"/>
        </w:rPr>
        <w:t xml:space="preserve"> </w:t>
      </w:r>
      <w:r>
        <w:rPr>
          <w:bCs/>
        </w:rPr>
        <w:t xml:space="preserve">poveriť </w:t>
      </w:r>
      <w:r w:rsidR="000971C0">
        <w:rPr>
          <w:bCs/>
        </w:rPr>
        <w:t>oprávnené plemenárske organizácie</w:t>
      </w:r>
      <w:r>
        <w:rPr>
          <w:bCs/>
        </w:rPr>
        <w:t xml:space="preserve">. </w:t>
      </w:r>
    </w:p>
    <w:p w:rsidR="00196B9E" w:rsidRDefault="00196B9E" w:rsidP="00823D75">
      <w:pPr>
        <w:shd w:val="clear" w:color="auto" w:fill="FFFFFF"/>
        <w:spacing w:after="80"/>
        <w:ind w:firstLine="567"/>
        <w:jc w:val="both"/>
      </w:pPr>
      <w:r>
        <w:rPr>
          <w:bCs/>
        </w:rPr>
        <w:t>N</w:t>
      </w:r>
      <w:r>
        <w:rPr>
          <w:bCs/>
          <w:color w:val="000000"/>
          <w:shd w:val="clear" w:color="auto" w:fill="FFFFFF"/>
        </w:rPr>
        <w:t xml:space="preserve">ariadenie (EÚ) 2016/1012 upravuje pravidlá pre sektor čistokrvných plemenných zvierat druhov hovädzieho dobytka, ošípaných, oviec, kôz, </w:t>
      </w:r>
      <w:proofErr w:type="spellStart"/>
      <w:r>
        <w:rPr>
          <w:bCs/>
          <w:color w:val="000000"/>
          <w:shd w:val="clear" w:color="auto" w:fill="FFFFFF"/>
        </w:rPr>
        <w:t>koňovitých</w:t>
      </w:r>
      <w:proofErr w:type="spellEnd"/>
      <w:r>
        <w:rPr>
          <w:bCs/>
          <w:color w:val="000000"/>
          <w:shd w:val="clear" w:color="auto" w:fill="FFFFFF"/>
        </w:rPr>
        <w:t xml:space="preserve"> zvierat a hybridných </w:t>
      </w:r>
      <w:r w:rsidRPr="00C57A0C">
        <w:rPr>
          <w:bCs/>
          <w:color w:val="000000"/>
          <w:shd w:val="clear" w:color="auto" w:fill="FFFFFF"/>
        </w:rPr>
        <w:t xml:space="preserve">plemenných ošípaných. Návrhom zákona je však </w:t>
      </w:r>
      <w:r w:rsidR="0070599E">
        <w:rPr>
          <w:bCs/>
          <w:color w:val="000000"/>
          <w:shd w:val="clear" w:color="auto" w:fill="FFFFFF"/>
        </w:rPr>
        <w:t xml:space="preserve">zároveň </w:t>
      </w:r>
      <w:r w:rsidRPr="00C57A0C">
        <w:rPr>
          <w:bCs/>
          <w:color w:val="000000"/>
          <w:shd w:val="clear" w:color="auto" w:fill="FFFFFF"/>
        </w:rPr>
        <w:t xml:space="preserve">potrebné zrušiť platný </w:t>
      </w:r>
      <w:r w:rsidRPr="00C57A0C">
        <w:t xml:space="preserve">zákon </w:t>
      </w:r>
      <w:r w:rsidR="0070599E">
        <w:t>č.</w:t>
      </w:r>
      <w:r w:rsidR="009439EA">
        <w:t> </w:t>
      </w:r>
      <w:r w:rsidR="0070599E">
        <w:t xml:space="preserve">194/1998 </w:t>
      </w:r>
      <w:r w:rsidRPr="00C57A0C">
        <w:t xml:space="preserve">Z. z. </w:t>
      </w:r>
      <w:r w:rsidRPr="00C57A0C">
        <w:rPr>
          <w:bCs/>
          <w:color w:val="000000"/>
          <w:shd w:val="clear" w:color="auto" w:fill="FFFFFF"/>
        </w:rPr>
        <w:t xml:space="preserve">ako aj </w:t>
      </w:r>
      <w:r w:rsidRPr="00C57A0C">
        <w:rPr>
          <w:bCs/>
        </w:rPr>
        <w:t xml:space="preserve">vyhlášku </w:t>
      </w:r>
      <w:r w:rsidRPr="00C57A0C">
        <w:rPr>
          <w:rFonts w:cs="Segoe UI"/>
          <w:bCs/>
          <w:color w:val="000000"/>
          <w:shd w:val="clear" w:color="auto" w:fill="FFFFFF"/>
        </w:rPr>
        <w:t xml:space="preserve">Ministerstva pôdohospodárstva SR č. </w:t>
      </w:r>
      <w:r w:rsidRPr="00C57A0C">
        <w:rPr>
          <w:bCs/>
        </w:rPr>
        <w:t xml:space="preserve">18/2001 Z. z. </w:t>
      </w:r>
      <w:r w:rsidRPr="00C57A0C">
        <w:rPr>
          <w:rFonts w:cs="Segoe UI"/>
          <w:bCs/>
          <w:color w:val="000000"/>
          <w:shd w:val="clear" w:color="auto" w:fill="FFFFFF"/>
        </w:rPr>
        <w:t>o</w:t>
      </w:r>
      <w:r w:rsidR="009439EA">
        <w:rPr>
          <w:rFonts w:cs="Segoe UI"/>
          <w:bCs/>
          <w:color w:val="000000"/>
          <w:shd w:val="clear" w:color="auto" w:fill="FFFFFF"/>
        </w:rPr>
        <w:t> </w:t>
      </w:r>
      <w:r w:rsidRPr="00C57A0C">
        <w:rPr>
          <w:rFonts w:cs="Segoe UI"/>
          <w:bCs/>
          <w:color w:val="000000"/>
          <w:shd w:val="clear" w:color="auto" w:fill="FFFFFF"/>
        </w:rPr>
        <w:t>vykonávaní kontroly úžitkovosti, kontroly dedičnosti a testovania úžitkových vlastností, kontroly zdravia, kontroly dedičnosti a testovania zdravia, hodnotenia zovňajška hospodárskych zvierat, o založení a vedení plemennej knihy, založení a vedení plemenného registra, vedení predpísanej evidencie a o overovaní pôvodu hospodárskych z</w:t>
      </w:r>
      <w:r w:rsidR="0070599E">
        <w:rPr>
          <w:rFonts w:cs="Segoe UI"/>
          <w:bCs/>
          <w:color w:val="000000"/>
          <w:shd w:val="clear" w:color="auto" w:fill="FFFFFF"/>
        </w:rPr>
        <w:t>vierat. Uvedené právne predpisy</w:t>
      </w:r>
      <w:r w:rsidRPr="00C57A0C">
        <w:rPr>
          <w:rFonts w:cs="Segoe UI"/>
          <w:bCs/>
          <w:color w:val="000000"/>
          <w:shd w:val="clear" w:color="auto" w:fill="FFFFFF"/>
        </w:rPr>
        <w:t xml:space="preserve"> v súčasnosti upravujú oblasť šľachtenia a plemenitby aj ostatných hospodárskych zvierat</w:t>
      </w:r>
      <w:r>
        <w:rPr>
          <w:rFonts w:cs="Segoe UI"/>
          <w:bCs/>
          <w:color w:val="000000"/>
          <w:shd w:val="clear" w:color="auto" w:fill="FFFFFF"/>
        </w:rPr>
        <w:t xml:space="preserve"> a zveri z farmového chovu. Keďže </w:t>
      </w:r>
      <w:r>
        <w:rPr>
          <w:bCs/>
          <w:color w:val="000000"/>
          <w:shd w:val="clear" w:color="auto" w:fill="FFFFFF"/>
        </w:rPr>
        <w:t>je</w:t>
      </w:r>
      <w:r>
        <w:t xml:space="preserve"> potrebné dodržať časovú kontinuitu ustanovení pre šľachtenie a plemenitbu plemenných zvierat</w:t>
      </w:r>
      <w:r w:rsidR="00CF7655">
        <w:t xml:space="preserve"> aj tých</w:t>
      </w:r>
      <w:r>
        <w:t xml:space="preserve"> druhov, ktoré nepatria do rozsahu právnej úpravy EÚ a zachovať celistvosť riešenej problematiky šľachtenia a plemenitby hospodárskych zvierat a zveri z farmového chovu v jednom právnom predpise, n</w:t>
      </w:r>
      <w:r>
        <w:rPr>
          <w:bCs/>
          <w:color w:val="000000"/>
          <w:shd w:val="clear" w:color="auto" w:fill="FFFFFF"/>
        </w:rPr>
        <w:t>ávrh zákona primerane upravuje aj činnosti v sektoroch plemenných zvierat ostatných druhov hospodárskych zvierat (</w:t>
      </w:r>
      <w:r>
        <w:t xml:space="preserve">hydina, bežce, včely a kožušinové zvieratá vrátane </w:t>
      </w:r>
      <w:r>
        <w:lastRenderedPageBreak/>
        <w:t>králikov)</w:t>
      </w:r>
      <w:r w:rsidR="00DF30CB">
        <w:rPr>
          <w:bCs/>
          <w:color w:val="000000"/>
          <w:shd w:val="clear" w:color="auto" w:fill="FFFFFF"/>
        </w:rPr>
        <w:t xml:space="preserve"> a zveri z farmového chovu,</w:t>
      </w:r>
      <w:r>
        <w:rPr>
          <w:bCs/>
          <w:color w:val="000000"/>
          <w:shd w:val="clear" w:color="auto" w:fill="FFFFFF"/>
        </w:rPr>
        <w:t xml:space="preserve"> </w:t>
      </w:r>
      <w:r w:rsidR="00DF30CB">
        <w:rPr>
          <w:bCs/>
          <w:color w:val="000000"/>
          <w:shd w:val="clear" w:color="auto" w:fill="FFFFFF"/>
        </w:rPr>
        <w:t>pričom problematika šľachtenia a plemenitby</w:t>
      </w:r>
      <w:r>
        <w:rPr>
          <w:bCs/>
          <w:color w:val="000000"/>
          <w:shd w:val="clear" w:color="auto" w:fill="FFFFFF"/>
        </w:rPr>
        <w:t xml:space="preserve"> rýb sa bude riešiť komplexne v rámci pripravovaného návrhu zákona o </w:t>
      </w:r>
      <w:proofErr w:type="spellStart"/>
      <w:r>
        <w:rPr>
          <w:bCs/>
          <w:color w:val="000000"/>
          <w:shd w:val="clear" w:color="auto" w:fill="FFFFFF"/>
        </w:rPr>
        <w:t>akvakultúre</w:t>
      </w:r>
      <w:proofErr w:type="spellEnd"/>
      <w:r>
        <w:rPr>
          <w:bCs/>
          <w:color w:val="000000"/>
          <w:shd w:val="clear" w:color="auto" w:fill="FFFFFF"/>
        </w:rPr>
        <w:t xml:space="preserve">. </w:t>
      </w:r>
      <w:r w:rsidR="00823D75">
        <w:rPr>
          <w:bCs/>
          <w:color w:val="000000"/>
          <w:shd w:val="clear" w:color="auto" w:fill="FFFFFF"/>
        </w:rPr>
        <w:t>U</w:t>
      </w:r>
      <w:r>
        <w:t xml:space="preserve">stanovenia návrhu zákona vzťahujúce sa na </w:t>
      </w:r>
      <w:r w:rsidR="00DF30CB">
        <w:t xml:space="preserve">plemenné </w:t>
      </w:r>
      <w:r>
        <w:t xml:space="preserve">ostatné hospodárske zvieratá a na zver z farmového chovu </w:t>
      </w:r>
      <w:r w:rsidR="00823D75">
        <w:t xml:space="preserve">preto </w:t>
      </w:r>
      <w:r>
        <w:t xml:space="preserve">idú nad rámec minimálnych požiadaviek ustanovených v nariadení </w:t>
      </w:r>
      <w:r>
        <w:rPr>
          <w:bCs/>
          <w:color w:val="000000"/>
          <w:shd w:val="clear" w:color="auto" w:fill="FFFFFF"/>
        </w:rPr>
        <w:t>(EÚ) 2016/1012</w:t>
      </w:r>
      <w:r>
        <w:t>.</w:t>
      </w:r>
    </w:p>
    <w:p w:rsidR="00196B9E" w:rsidRDefault="00196B9E" w:rsidP="00823D75">
      <w:pPr>
        <w:shd w:val="clear" w:color="auto" w:fill="FFFFFF"/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</w:rPr>
        <w:t xml:space="preserve">Návrh zákona zakladá vyššie nároky v porovnaní so súčasným stavom na výkon štátnej správy v oblasti úradných kontrol a iných úradných činností vzhľadom na potrebnú kontrolu vykonávania jednotlivých schválených šľachtiteľských programov na úrovni chovateľských organizácií, chovateľských podnikov a chovateľských združení, na úrovni </w:t>
      </w:r>
      <w:r w:rsidR="00823D75">
        <w:rPr>
          <w:bCs/>
        </w:rPr>
        <w:t>oprávnen</w:t>
      </w:r>
      <w:r>
        <w:rPr>
          <w:bCs/>
        </w:rPr>
        <w:t xml:space="preserve">ých </w:t>
      </w:r>
      <w:r w:rsidR="00823D75">
        <w:rPr>
          <w:bCs/>
        </w:rPr>
        <w:t>a</w:t>
      </w:r>
      <w:r w:rsidR="009439EA">
        <w:rPr>
          <w:bCs/>
        </w:rPr>
        <w:t> </w:t>
      </w:r>
      <w:r w:rsidR="00DF30CB">
        <w:rPr>
          <w:bCs/>
        </w:rPr>
        <w:t xml:space="preserve">poverených </w:t>
      </w:r>
      <w:r>
        <w:rPr>
          <w:bCs/>
        </w:rPr>
        <w:t xml:space="preserve">plemenárskych organizácií, </w:t>
      </w:r>
      <w:r w:rsidR="00942025">
        <w:rPr>
          <w:bCs/>
        </w:rPr>
        <w:t xml:space="preserve">osôb s povolením na odber, spracovanie a skladovanie zárodočných produktov, odborne spôsobilých osôb </w:t>
      </w:r>
      <w:r>
        <w:rPr>
          <w:bCs/>
        </w:rPr>
        <w:t>ako aj samotných chovateľov. Vyššia náročnosť na výkon úradných kontrol tiež vyplýva z osobitných ustanovení n</w:t>
      </w:r>
      <w:r>
        <w:rPr>
          <w:bCs/>
          <w:color w:val="000000"/>
          <w:shd w:val="clear" w:color="auto" w:fill="FFFFFF"/>
        </w:rPr>
        <w:t xml:space="preserve">ariadenia (EÚ) 2016/1012, ktoré vyžadujú vzájomnú administratívnu spoluprácu a pomoc príslušných orgánov EÚ zodpovedných za vykonávanie úradných kontrol a iných úradných činností. S tým nevyhnutne súvisí požadované zabezpečenie primeraných finančných zdrojov na personál a iné zdroje potrebné na vykonávanie úradných kontrol a iných úradných činností. Zároveň </w:t>
      </w:r>
      <w:r>
        <w:rPr>
          <w:bCs/>
        </w:rPr>
        <w:t>n</w:t>
      </w:r>
      <w:r>
        <w:rPr>
          <w:bCs/>
          <w:color w:val="000000"/>
          <w:shd w:val="clear" w:color="auto" w:fill="FFFFFF"/>
        </w:rPr>
        <w:t>ariadenie (EÚ) 2016/1012 ustanovuje kontroly odborníkov Európskej komisie v členských štátoch EÚ zamerané na overenie uplatňovania príslušných pravidiel.</w:t>
      </w:r>
    </w:p>
    <w:p w:rsidR="00196B9E" w:rsidRDefault="002C7CD4" w:rsidP="00823D75">
      <w:pPr>
        <w:spacing w:after="80"/>
        <w:ind w:firstLine="567"/>
        <w:jc w:val="both"/>
      </w:pPr>
      <w:r>
        <w:rPr>
          <w:bCs/>
          <w:color w:val="000000"/>
          <w:shd w:val="clear" w:color="auto" w:fill="FFFFFF"/>
        </w:rPr>
        <w:t>P</w:t>
      </w:r>
      <w:r w:rsidR="00196B9E">
        <w:rPr>
          <w:bCs/>
          <w:color w:val="000000"/>
          <w:shd w:val="clear" w:color="auto" w:fill="FFFFFF"/>
        </w:rPr>
        <w:t xml:space="preserve">ovažujeme </w:t>
      </w:r>
      <w:r>
        <w:rPr>
          <w:bCs/>
          <w:color w:val="000000"/>
          <w:shd w:val="clear" w:color="auto" w:fill="FFFFFF"/>
        </w:rPr>
        <w:t>za potrebné aj personálne posilniť</w:t>
      </w:r>
      <w:r w:rsidR="00196B9E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odbor živočíšnej výroby </w:t>
      </w:r>
      <w:r w:rsidR="00196B9E">
        <w:rPr>
          <w:bCs/>
          <w:color w:val="000000"/>
          <w:shd w:val="clear" w:color="auto" w:fill="FFFFFF"/>
        </w:rPr>
        <w:t xml:space="preserve">ministerstva </w:t>
      </w:r>
      <w:r w:rsidR="007C4F39">
        <w:t>pôdohospodárstva</w:t>
      </w:r>
      <w:r w:rsidR="007C4F39">
        <w:rPr>
          <w:bCs/>
          <w:color w:val="000000"/>
          <w:shd w:val="clear" w:color="auto" w:fill="FFFFFF"/>
        </w:rPr>
        <w:t xml:space="preserve"> </w:t>
      </w:r>
      <w:r w:rsidR="00196B9E">
        <w:rPr>
          <w:bCs/>
          <w:color w:val="000000"/>
          <w:shd w:val="clear" w:color="auto" w:fill="FFFFFF"/>
        </w:rPr>
        <w:t xml:space="preserve">vzhľadom na </w:t>
      </w:r>
      <w:r w:rsidR="00196B9E">
        <w:rPr>
          <w:bCs/>
        </w:rPr>
        <w:t xml:space="preserve">potrebu pracovníka zabezpečujúceho koordinačnú, evidenčnú, </w:t>
      </w:r>
      <w:r>
        <w:rPr>
          <w:bCs/>
        </w:rPr>
        <w:t xml:space="preserve">metodickú činnosť, komunikáciu </w:t>
      </w:r>
      <w:r w:rsidR="00196B9E">
        <w:rPr>
          <w:bCs/>
        </w:rPr>
        <w:t>s Európskou komisiou a príslušnými orgánmi ostatných členských štátov EÚ, čo sú nevyhnutné činnosti pre vykonávanie zákona a príslušných právnych predpisov EÚ.</w:t>
      </w:r>
    </w:p>
    <w:p w:rsidR="0030360D" w:rsidRDefault="0030360D" w:rsidP="00823D75">
      <w:pPr>
        <w:shd w:val="clear" w:color="auto" w:fill="FFFFFF"/>
        <w:spacing w:after="80"/>
        <w:ind w:firstLine="567"/>
        <w:jc w:val="both"/>
        <w:rPr>
          <w:color w:val="494949"/>
        </w:rPr>
      </w:pPr>
      <w:r>
        <w:t xml:space="preserve">Návrh zákona obsahuje tiež osobitné články </w:t>
      </w:r>
      <w:r w:rsidR="00823D75">
        <w:t>vzhľadom na potrebu novelizovať</w:t>
      </w:r>
      <w:r>
        <w:t xml:space="preserve"> </w:t>
      </w:r>
      <w:r w:rsidR="00942025">
        <w:t>zákon č. 455</w:t>
      </w:r>
      <w:r w:rsidR="00942025" w:rsidRPr="00C57A0C">
        <w:rPr>
          <w:bCs/>
        </w:rPr>
        <w:t>/1991 Z. z. o živnostenskom podnikaní (živnostenský zákon) v znení neskorších predpisov</w:t>
      </w:r>
      <w:r w:rsidR="00942025">
        <w:t xml:space="preserve"> a </w:t>
      </w:r>
      <w:r>
        <w:t>zákon č. 39/2007 Z. z. o veterinárnej starostlivost</w:t>
      </w:r>
      <w:r w:rsidR="003A4B07">
        <w:t>i v znení neskorších predpisov</w:t>
      </w:r>
      <w:r>
        <w:rPr>
          <w:bCs/>
        </w:rPr>
        <w:t>.</w:t>
      </w:r>
      <w:r>
        <w:t xml:space="preserve"> </w:t>
      </w:r>
    </w:p>
    <w:p w:rsidR="00196B9E" w:rsidRDefault="00196B9E" w:rsidP="00823D75">
      <w:pPr>
        <w:spacing w:after="80"/>
        <w:ind w:firstLine="567"/>
        <w:jc w:val="both"/>
        <w:rPr>
          <w:color w:val="000000"/>
        </w:rPr>
      </w:pPr>
      <w:r>
        <w:rPr>
          <w:color w:val="000000"/>
        </w:rPr>
        <w:t xml:space="preserve">Návrh zákona bude mať pozitívny aj negatívny vplyv na rozpočet verejnej správy, bude mať pozitívny aj negatívny vplyv na podnikateľské prostredie </w:t>
      </w:r>
      <w:r w:rsidR="00E33989">
        <w:rPr>
          <w:color w:val="000000"/>
        </w:rPr>
        <w:t>a pozitívny vplyv</w:t>
      </w:r>
      <w:r w:rsidR="001055A1">
        <w:rPr>
          <w:color w:val="000000"/>
        </w:rPr>
        <w:t xml:space="preserve"> </w:t>
      </w:r>
      <w:r w:rsidR="00E33989">
        <w:rPr>
          <w:color w:val="000000"/>
        </w:rPr>
        <w:t>na informatizáciu spoločnosti</w:t>
      </w:r>
      <w:r w:rsidR="00E33989">
        <w:t xml:space="preserve"> </w:t>
      </w:r>
      <w:r>
        <w:t>tak, ako je uvedené v</w:t>
      </w:r>
      <w:r w:rsidR="00FE1FBE">
        <w:t> </w:t>
      </w:r>
      <w:r>
        <w:t>doložke</w:t>
      </w:r>
      <w:r w:rsidR="00FE1FBE">
        <w:t xml:space="preserve"> vybraných</w:t>
      </w:r>
      <w:r>
        <w:t xml:space="preserve"> vplyvov</w:t>
      </w:r>
      <w:r w:rsidR="00E33989">
        <w:t xml:space="preserve"> a príslušných analýzach vplyvov</w:t>
      </w:r>
      <w:r>
        <w:t>.</w:t>
      </w:r>
      <w:r>
        <w:rPr>
          <w:color w:val="000000"/>
        </w:rPr>
        <w:t xml:space="preserve"> Návrh zákona nebude mať žiadne sociálne vplyvy, vplyv na slu</w:t>
      </w:r>
      <w:r w:rsidR="008023E7">
        <w:rPr>
          <w:color w:val="000000"/>
        </w:rPr>
        <w:t>žby verejnej správy pre občana,</w:t>
      </w:r>
      <w:r>
        <w:rPr>
          <w:color w:val="000000"/>
        </w:rPr>
        <w:t xml:space="preserve"> ani vplyvy na životné prostredie.</w:t>
      </w:r>
    </w:p>
    <w:p w:rsidR="00196B9E" w:rsidRDefault="00196B9E" w:rsidP="00823D75">
      <w:pPr>
        <w:spacing w:after="80"/>
        <w:ind w:firstLine="567"/>
        <w:jc w:val="both"/>
        <w:rPr>
          <w:color w:val="000000"/>
        </w:rPr>
      </w:pPr>
      <w:r>
        <w:t>Návrh zákona je v súlade s Ústavou Slovenskej republiky, ústavnými zákonmi, nálezmi Ústavného súdu Slovenskej republiky, zákonmi a ostatnými všeobecne záväznými právnymi predpismi, ako aj s právne záväznými aktmi Európskej únie, medzinárodnými zmluvami</w:t>
      </w:r>
      <w:r w:rsidR="009439EA">
        <w:t xml:space="preserve"> </w:t>
      </w:r>
      <w:r>
        <w:t>a</w:t>
      </w:r>
      <w:r w:rsidR="009439EA">
        <w:t> </w:t>
      </w:r>
      <w:r>
        <w:t>inými medzinárodnými dokumentmi, ktorými je Slovenská republika viazaná.</w:t>
      </w:r>
    </w:p>
    <w:p w:rsidR="00196B9E" w:rsidRDefault="00196B9E" w:rsidP="00823D75">
      <w:pPr>
        <w:spacing w:after="80"/>
        <w:ind w:firstLine="567"/>
        <w:jc w:val="both"/>
        <w:rPr>
          <w:bCs/>
        </w:rPr>
      </w:pPr>
      <w:r>
        <w:rPr>
          <w:bCs/>
        </w:rPr>
        <w:t xml:space="preserve">Návrh zákona bude predmetom </w:t>
      </w:r>
      <w:proofErr w:type="spellStart"/>
      <w:r>
        <w:rPr>
          <w:bCs/>
        </w:rPr>
        <w:t>vnútrokomunitárneho</w:t>
      </w:r>
      <w:proofErr w:type="spellEnd"/>
      <w:r>
        <w:rPr>
          <w:bCs/>
        </w:rPr>
        <w:t xml:space="preserve"> pripomienkového konania</w:t>
      </w:r>
      <w:r w:rsidR="001055A1">
        <w:rPr>
          <w:bCs/>
        </w:rPr>
        <w:t xml:space="preserve">, </w:t>
      </w:r>
      <w:r w:rsidR="001D6FBB">
        <w:rPr>
          <w:bCs/>
        </w:rPr>
        <w:t>keď</w:t>
      </w:r>
      <w:r w:rsidR="001055A1">
        <w:rPr>
          <w:bCs/>
        </w:rPr>
        <w:t xml:space="preserve">že </w:t>
      </w:r>
      <w:r w:rsidR="002449B3">
        <w:rPr>
          <w:bCs/>
        </w:rPr>
        <w:t>popri implementácii n</w:t>
      </w:r>
      <w:r w:rsidR="002449B3">
        <w:rPr>
          <w:bCs/>
          <w:color w:val="000000"/>
          <w:shd w:val="clear" w:color="auto" w:fill="FFFFFF"/>
        </w:rPr>
        <w:t xml:space="preserve">ariadenia (EÚ) 2016/1012 </w:t>
      </w:r>
      <w:r w:rsidR="001055A1">
        <w:rPr>
          <w:bCs/>
        </w:rPr>
        <w:t>zachováva</w:t>
      </w:r>
      <w:r>
        <w:rPr>
          <w:bCs/>
        </w:rPr>
        <w:t xml:space="preserve"> </w:t>
      </w:r>
      <w:r w:rsidR="000A773F">
        <w:rPr>
          <w:bCs/>
        </w:rPr>
        <w:t xml:space="preserve">niektoré </w:t>
      </w:r>
      <w:r w:rsidR="001055A1">
        <w:t>ustanovenia potrebné</w:t>
      </w:r>
      <w:r w:rsidR="009439EA">
        <w:t xml:space="preserve"> </w:t>
      </w:r>
      <w:r w:rsidR="001055A1">
        <w:t>na</w:t>
      </w:r>
      <w:r w:rsidR="009439EA">
        <w:t> </w:t>
      </w:r>
      <w:r w:rsidR="001055A1">
        <w:t>zabezpečenie funkčnosti osvedčeného systému šľachtenia a plemenitby v</w:t>
      </w:r>
      <w:r w:rsidR="00655DA8">
        <w:t> </w:t>
      </w:r>
      <w:r w:rsidR="001055A1">
        <w:t>S</w:t>
      </w:r>
      <w:r w:rsidR="00655DA8">
        <w:t>lovenskej republike</w:t>
      </w:r>
      <w:r w:rsidR="001055A1">
        <w:t>. Prijatím návrhu zákona sa nepredpokladá kladenie prípadných prekážok obchodovaniu s plemennými zvieratami a ich zárodočnými produktmi v Únii, pretože povinnosti nad rámec (vydávanie schválení, povolení osobám a vyžadovanie odbornej spôsobilosti) sú ustanovené pre osoby so sídlom v </w:t>
      </w:r>
      <w:r w:rsidR="000742C6">
        <w:t>SR</w:t>
      </w:r>
      <w:r w:rsidR="001055A1">
        <w:t>.</w:t>
      </w:r>
      <w:r w:rsidR="004C6473">
        <w:t xml:space="preserve"> </w:t>
      </w:r>
      <w:r w:rsidR="00655DA8">
        <w:t>Nad rámec minimálnych požiadaviek ustanovených v nariadení (EÚ) 2016/1012 sú tiež u</w:t>
      </w:r>
      <w:r w:rsidR="001055A1">
        <w:t xml:space="preserve">stanovenia návrhu zákona vzťahujúce sa na </w:t>
      </w:r>
      <w:r w:rsidR="00381512">
        <w:t xml:space="preserve">plemenné </w:t>
      </w:r>
      <w:r w:rsidR="001055A1">
        <w:t xml:space="preserve">ostatné hospodárske zvieratá a na zver z farmového chovu. </w:t>
      </w:r>
    </w:p>
    <w:p w:rsidR="00196B9E" w:rsidRDefault="003E39F0" w:rsidP="00823D75">
      <w:pPr>
        <w:pStyle w:val="Parods"/>
        <w:numPr>
          <w:ilvl w:val="0"/>
          <w:numId w:val="0"/>
        </w:numPr>
        <w:tabs>
          <w:tab w:val="clear" w:pos="426"/>
          <w:tab w:val="left" w:pos="708"/>
        </w:tabs>
        <w:spacing w:before="0" w:after="80"/>
        <w:ind w:firstLine="567"/>
        <w:rPr>
          <w:rFonts w:ascii="Times New Roman" w:eastAsia="MS Mincho" w:hAnsi="Times New Roman"/>
          <w:sz w:val="24"/>
          <w:szCs w:val="24"/>
          <w:lang w:eastAsia="cs-CZ"/>
        </w:rPr>
      </w:pPr>
      <w:r>
        <w:rPr>
          <w:rFonts w:ascii="Times New Roman" w:eastAsia="MS Mincho" w:hAnsi="Times New Roman"/>
          <w:sz w:val="24"/>
          <w:szCs w:val="24"/>
          <w:lang w:eastAsia="cs-CZ"/>
        </w:rPr>
        <w:t>V nadväznosti na uvedenú skutočnosť</w:t>
      </w:r>
      <w:r w:rsidR="00F20C6E">
        <w:rPr>
          <w:rFonts w:ascii="Times New Roman" w:eastAsia="MS Mincho" w:hAnsi="Times New Roman"/>
          <w:sz w:val="24"/>
          <w:szCs w:val="24"/>
          <w:lang w:eastAsia="cs-CZ"/>
        </w:rPr>
        <w:t xml:space="preserve"> </w:t>
      </w:r>
      <w:r w:rsidR="0030360D">
        <w:rPr>
          <w:rFonts w:ascii="Times New Roman" w:eastAsia="MS Mincho" w:hAnsi="Times New Roman"/>
          <w:sz w:val="24"/>
          <w:szCs w:val="24"/>
          <w:lang w:eastAsia="cs-CZ"/>
        </w:rPr>
        <w:t xml:space="preserve">predpokladáme </w:t>
      </w:r>
      <w:r w:rsidR="00F20C6E">
        <w:rPr>
          <w:rFonts w:ascii="Times New Roman" w:eastAsia="MS Mincho" w:hAnsi="Times New Roman"/>
          <w:sz w:val="24"/>
          <w:szCs w:val="24"/>
          <w:lang w:eastAsia="cs-CZ"/>
        </w:rPr>
        <w:t>nesplnenie povinnosti Slovenskej republiky</w:t>
      </w:r>
      <w:r w:rsidR="00196B9E">
        <w:rPr>
          <w:rFonts w:ascii="Times New Roman" w:eastAsia="MS Mincho" w:hAnsi="Times New Roman"/>
          <w:sz w:val="24"/>
          <w:szCs w:val="24"/>
          <w:lang w:eastAsia="cs-CZ"/>
        </w:rPr>
        <w:t xml:space="preserve"> </w:t>
      </w:r>
      <w:r w:rsidR="00F20C6E">
        <w:rPr>
          <w:rFonts w:ascii="Times New Roman" w:eastAsia="MS Mincho" w:hAnsi="Times New Roman"/>
          <w:sz w:val="24"/>
          <w:szCs w:val="24"/>
          <w:lang w:eastAsia="cs-CZ"/>
        </w:rPr>
        <w:t xml:space="preserve">prispôsobiť </w:t>
      </w:r>
      <w:r>
        <w:rPr>
          <w:rFonts w:ascii="Times New Roman" w:eastAsia="MS Mincho" w:hAnsi="Times New Roman"/>
          <w:sz w:val="24"/>
          <w:szCs w:val="24"/>
          <w:lang w:eastAsia="cs-CZ"/>
        </w:rPr>
        <w:t xml:space="preserve">vnútroštátny </w:t>
      </w:r>
      <w:r w:rsidR="00F20C6E">
        <w:rPr>
          <w:rFonts w:ascii="Times New Roman" w:eastAsia="MS Mincho" w:hAnsi="Times New Roman"/>
          <w:sz w:val="24"/>
          <w:szCs w:val="24"/>
          <w:lang w:eastAsia="cs-CZ"/>
        </w:rPr>
        <w:t>právny poriadok</w:t>
      </w:r>
      <w:r w:rsidR="00196B9E">
        <w:rPr>
          <w:rFonts w:ascii="Times New Roman" w:eastAsia="MS Mincho" w:hAnsi="Times New Roman"/>
          <w:sz w:val="24"/>
          <w:szCs w:val="24"/>
          <w:lang w:eastAsia="cs-CZ"/>
        </w:rPr>
        <w:t xml:space="preserve"> pravidlá</w:t>
      </w:r>
      <w:r w:rsidR="00F20C6E">
        <w:rPr>
          <w:rFonts w:ascii="Times New Roman" w:eastAsia="MS Mincho" w:hAnsi="Times New Roman"/>
          <w:sz w:val="24"/>
          <w:szCs w:val="24"/>
          <w:lang w:eastAsia="cs-CZ"/>
        </w:rPr>
        <w:t>m</w:t>
      </w:r>
      <w:r w:rsidR="00196B9E">
        <w:rPr>
          <w:rFonts w:ascii="Times New Roman" w:eastAsia="MS Mincho" w:hAnsi="Times New Roman"/>
          <w:sz w:val="24"/>
          <w:szCs w:val="24"/>
          <w:lang w:eastAsia="cs-CZ"/>
        </w:rPr>
        <w:t xml:space="preserve"> </w:t>
      </w:r>
      <w:r w:rsidR="00F20C6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nariadenia</w:t>
      </w:r>
      <w:r w:rsidR="00196B9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(EÚ) 2016/1012</w:t>
      </w:r>
      <w:r w:rsidR="00F20C6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do</w:t>
      </w:r>
      <w:r w:rsidR="009439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="00F20C6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 novembra 2018</w:t>
      </w:r>
      <w:r w:rsidR="00196B9E">
        <w:rPr>
          <w:rFonts w:ascii="Times New Roman" w:eastAsia="MS Mincho" w:hAnsi="Times New Roman"/>
          <w:sz w:val="24"/>
          <w:szCs w:val="24"/>
          <w:lang w:eastAsia="cs-CZ"/>
        </w:rPr>
        <w:t>.</w:t>
      </w:r>
      <w:r w:rsidR="00F96930">
        <w:rPr>
          <w:rFonts w:ascii="Times New Roman" w:eastAsia="MS Mincho" w:hAnsi="Times New Roman"/>
          <w:sz w:val="24"/>
          <w:szCs w:val="24"/>
          <w:lang w:eastAsia="cs-CZ"/>
        </w:rPr>
        <w:t xml:space="preserve"> Vzhľadom na priame uplatňovanie bude od uvedeného dátumu S</w:t>
      </w:r>
      <w:r w:rsidR="005C69E3">
        <w:rPr>
          <w:rFonts w:ascii="Times New Roman" w:eastAsia="MS Mincho" w:hAnsi="Times New Roman"/>
          <w:sz w:val="24"/>
          <w:szCs w:val="24"/>
          <w:lang w:eastAsia="cs-CZ"/>
        </w:rPr>
        <w:t xml:space="preserve">R </w:t>
      </w:r>
      <w:r w:rsidR="00F96930">
        <w:rPr>
          <w:rFonts w:ascii="Times New Roman" w:eastAsia="MS Mincho" w:hAnsi="Times New Roman"/>
          <w:sz w:val="24"/>
          <w:szCs w:val="24"/>
          <w:lang w:eastAsia="cs-CZ"/>
        </w:rPr>
        <w:t>povinná dodržiavať ustanovenia nariadenia (EÚ) 2016/1012.</w:t>
      </w:r>
    </w:p>
    <w:p w:rsidR="00E62341" w:rsidRDefault="00E62341" w:rsidP="00425F7A">
      <w:pPr>
        <w:pStyle w:val="Normlnywebov"/>
        <w:spacing w:before="0" w:beforeAutospacing="0" w:after="120" w:afterAutospacing="0"/>
        <w:ind w:firstLine="709"/>
      </w:pPr>
      <w:r w:rsidRPr="00251B48">
        <w:lastRenderedPageBreak/>
        <w:t xml:space="preserve">Návrh </w:t>
      </w:r>
      <w:r>
        <w:t xml:space="preserve">zákona </w:t>
      </w:r>
      <w:r w:rsidRPr="00251B48">
        <w:t>bol predmetom pripomienkového konania, ktorého výsledky sú uvedené vo vyhodnotení pripomienkového konania</w:t>
      </w:r>
      <w:r>
        <w:t xml:space="preserve"> a predkladá sa bez rozporov.</w:t>
      </w:r>
    </w:p>
    <w:p w:rsidR="00570699" w:rsidRDefault="008603C9" w:rsidP="00425F7A">
      <w:pPr>
        <w:pStyle w:val="Normlnywebov"/>
        <w:spacing w:before="0" w:beforeAutospacing="0" w:after="0" w:afterAutospacing="0"/>
        <w:ind w:firstLine="709"/>
        <w:rPr>
          <w:rFonts w:eastAsia="MS Mincho"/>
          <w:lang w:eastAsia="cs-CZ"/>
        </w:rPr>
      </w:pPr>
      <w:r>
        <w:t>Návrh zákona bol prerokovaný v Legislatívnej rade vlády SR, ktorej pripomienky sú do návrhu zapracované, ako aj v </w:t>
      </w:r>
      <w:r w:rsidRPr="00177F9D">
        <w:t>Hospodárskej a sociálnej rade SR</w:t>
      </w:r>
      <w:bookmarkStart w:id="0" w:name="_GoBack"/>
      <w:bookmarkEnd w:id="0"/>
      <w:r>
        <w:t>, ktorá odporučila materiál schváliť.</w:t>
      </w:r>
    </w:p>
    <w:sectPr w:rsidR="005706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69" w:rsidRDefault="00066769" w:rsidP="003A0772">
      <w:r>
        <w:separator/>
      </w:r>
    </w:p>
  </w:endnote>
  <w:endnote w:type="continuationSeparator" w:id="0">
    <w:p w:rsidR="00066769" w:rsidRDefault="00066769" w:rsidP="003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99773"/>
      <w:docPartObj>
        <w:docPartGallery w:val="Page Numbers (Bottom of Page)"/>
        <w:docPartUnique/>
      </w:docPartObj>
    </w:sdtPr>
    <w:sdtEndPr/>
    <w:sdtContent>
      <w:p w:rsidR="003A0772" w:rsidRDefault="003A077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9D">
          <w:rPr>
            <w:noProof/>
          </w:rPr>
          <w:t>3</w:t>
        </w:r>
        <w:r>
          <w:fldChar w:fldCharType="end"/>
        </w:r>
      </w:p>
    </w:sdtContent>
  </w:sdt>
  <w:p w:rsidR="003A0772" w:rsidRDefault="003A077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69" w:rsidRDefault="00066769" w:rsidP="003A0772">
      <w:r>
        <w:separator/>
      </w:r>
    </w:p>
  </w:footnote>
  <w:footnote w:type="continuationSeparator" w:id="0">
    <w:p w:rsidR="00066769" w:rsidRDefault="00066769" w:rsidP="003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1AD1"/>
    <w:multiLevelType w:val="hybridMultilevel"/>
    <w:tmpl w:val="379A5B84"/>
    <w:lvl w:ilvl="0" w:tplc="79E48B06">
      <w:start w:val="1"/>
      <w:numFmt w:val="decimal"/>
      <w:pStyle w:val="Parods"/>
      <w:lvlText w:val="(%1)"/>
      <w:lvlJc w:val="left"/>
      <w:pPr>
        <w:ind w:left="360" w:hanging="360"/>
      </w:pPr>
      <w:rPr>
        <w:rFonts w:cs="Times New Roman" w:hint="default"/>
      </w:rPr>
    </w:lvl>
    <w:lvl w:ilvl="1" w:tplc="6B3664C2">
      <w:start w:val="1"/>
      <w:numFmt w:val="lowerLetter"/>
      <w:pStyle w:val="parods2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69"/>
    <w:rsid w:val="0000131F"/>
    <w:rsid w:val="00066769"/>
    <w:rsid w:val="000742C6"/>
    <w:rsid w:val="000971C0"/>
    <w:rsid w:val="000A773F"/>
    <w:rsid w:val="001055A1"/>
    <w:rsid w:val="00177F9D"/>
    <w:rsid w:val="00196B9E"/>
    <w:rsid w:val="001D47AD"/>
    <w:rsid w:val="001D6FBB"/>
    <w:rsid w:val="001E373E"/>
    <w:rsid w:val="002055F9"/>
    <w:rsid w:val="00220235"/>
    <w:rsid w:val="00230F33"/>
    <w:rsid w:val="002449B3"/>
    <w:rsid w:val="002857B5"/>
    <w:rsid w:val="002B574C"/>
    <w:rsid w:val="002C0C90"/>
    <w:rsid w:val="002C7CD4"/>
    <w:rsid w:val="002E05BC"/>
    <w:rsid w:val="002F3E69"/>
    <w:rsid w:val="0030360D"/>
    <w:rsid w:val="00381512"/>
    <w:rsid w:val="003A0772"/>
    <w:rsid w:val="003A4B07"/>
    <w:rsid w:val="003D3843"/>
    <w:rsid w:val="003E39F0"/>
    <w:rsid w:val="00425F7A"/>
    <w:rsid w:val="0049307B"/>
    <w:rsid w:val="004C6473"/>
    <w:rsid w:val="00534888"/>
    <w:rsid w:val="00551CB1"/>
    <w:rsid w:val="00557E09"/>
    <w:rsid w:val="00570699"/>
    <w:rsid w:val="005936CA"/>
    <w:rsid w:val="005C69E3"/>
    <w:rsid w:val="00655DA8"/>
    <w:rsid w:val="006571CB"/>
    <w:rsid w:val="00676620"/>
    <w:rsid w:val="0070599E"/>
    <w:rsid w:val="00726540"/>
    <w:rsid w:val="00763B19"/>
    <w:rsid w:val="007B6A05"/>
    <w:rsid w:val="007C4F39"/>
    <w:rsid w:val="008023E7"/>
    <w:rsid w:val="008040C0"/>
    <w:rsid w:val="00823D75"/>
    <w:rsid w:val="00844DA5"/>
    <w:rsid w:val="00845AD8"/>
    <w:rsid w:val="008603C9"/>
    <w:rsid w:val="00892AEE"/>
    <w:rsid w:val="00894034"/>
    <w:rsid w:val="008E144D"/>
    <w:rsid w:val="009350C8"/>
    <w:rsid w:val="009368DC"/>
    <w:rsid w:val="00942025"/>
    <w:rsid w:val="009439EA"/>
    <w:rsid w:val="00951310"/>
    <w:rsid w:val="00952F78"/>
    <w:rsid w:val="009B4115"/>
    <w:rsid w:val="009B668E"/>
    <w:rsid w:val="00A13486"/>
    <w:rsid w:val="00A64356"/>
    <w:rsid w:val="00AC2673"/>
    <w:rsid w:val="00B21425"/>
    <w:rsid w:val="00B926D6"/>
    <w:rsid w:val="00BA5242"/>
    <w:rsid w:val="00C61AA7"/>
    <w:rsid w:val="00C86B24"/>
    <w:rsid w:val="00CB116B"/>
    <w:rsid w:val="00CC68CB"/>
    <w:rsid w:val="00CF7655"/>
    <w:rsid w:val="00DD0F53"/>
    <w:rsid w:val="00DF30CB"/>
    <w:rsid w:val="00E33989"/>
    <w:rsid w:val="00E62341"/>
    <w:rsid w:val="00E80CAE"/>
    <w:rsid w:val="00F02DB3"/>
    <w:rsid w:val="00F20C6E"/>
    <w:rsid w:val="00F44D90"/>
    <w:rsid w:val="00F96930"/>
    <w:rsid w:val="00FC2F8E"/>
    <w:rsid w:val="00FE1E11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3E69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ods">
    <w:name w:val="Par_ods"/>
    <w:basedOn w:val="Normlny"/>
    <w:uiPriority w:val="99"/>
    <w:qFormat/>
    <w:rsid w:val="002F3E69"/>
    <w:pPr>
      <w:widowControl/>
      <w:numPr>
        <w:numId w:val="1"/>
      </w:numPr>
      <w:tabs>
        <w:tab w:val="left" w:pos="426"/>
      </w:tabs>
      <w:adjustRightInd/>
      <w:spacing w:before="1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arods2">
    <w:name w:val="par_ods2"/>
    <w:basedOn w:val="Parods"/>
    <w:uiPriority w:val="99"/>
    <w:qFormat/>
    <w:rsid w:val="002F3E69"/>
    <w:pPr>
      <w:numPr>
        <w:ilvl w:val="1"/>
      </w:numPr>
      <w:spacing w:before="60"/>
      <w:ind w:left="851" w:hanging="357"/>
    </w:pPr>
  </w:style>
  <w:style w:type="paragraph" w:styleId="Normlnywebov">
    <w:name w:val="Normal (Web)"/>
    <w:basedOn w:val="Normlny"/>
    <w:uiPriority w:val="99"/>
    <w:unhideWhenUsed/>
    <w:rsid w:val="002F3E69"/>
    <w:pPr>
      <w:widowControl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3A0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07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A0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07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772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3E69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ods">
    <w:name w:val="Par_ods"/>
    <w:basedOn w:val="Normlny"/>
    <w:uiPriority w:val="99"/>
    <w:qFormat/>
    <w:rsid w:val="002F3E69"/>
    <w:pPr>
      <w:widowControl/>
      <w:numPr>
        <w:numId w:val="1"/>
      </w:numPr>
      <w:tabs>
        <w:tab w:val="left" w:pos="426"/>
      </w:tabs>
      <w:adjustRightInd/>
      <w:spacing w:before="1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arods2">
    <w:name w:val="par_ods2"/>
    <w:basedOn w:val="Parods"/>
    <w:uiPriority w:val="99"/>
    <w:qFormat/>
    <w:rsid w:val="002F3E69"/>
    <w:pPr>
      <w:numPr>
        <w:ilvl w:val="1"/>
      </w:numPr>
      <w:spacing w:before="60"/>
      <w:ind w:left="851" w:hanging="357"/>
    </w:pPr>
  </w:style>
  <w:style w:type="paragraph" w:styleId="Normlnywebov">
    <w:name w:val="Normal (Web)"/>
    <w:basedOn w:val="Normlny"/>
    <w:uiPriority w:val="99"/>
    <w:unhideWhenUsed/>
    <w:rsid w:val="002F3E69"/>
    <w:pPr>
      <w:widowControl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3A0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07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A0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07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77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05FD-EBE2-4DED-963F-1B4A43E6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Salagová Zuzana</dc:creator>
  <cp:lastModifiedBy>Gilanová Zuzana</cp:lastModifiedBy>
  <cp:revision>12</cp:revision>
  <cp:lastPrinted>2018-10-15T13:00:00Z</cp:lastPrinted>
  <dcterms:created xsi:type="dcterms:W3CDTF">2018-09-25T06:32:00Z</dcterms:created>
  <dcterms:modified xsi:type="dcterms:W3CDTF">2018-10-25T08:13:00Z</dcterms:modified>
</cp:coreProperties>
</file>