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45" w:rsidRPr="008E1BB4" w:rsidRDefault="008E1BB4" w:rsidP="008E1BB4">
      <w:pPr>
        <w:pStyle w:val="Nadpis1"/>
        <w:jc w:val="both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noProof/>
          <w:sz w:val="20"/>
          <w:lang w:eastAsia="sk-SK"/>
        </w:rPr>
        <w:drawing>
          <wp:inline distT="0" distB="0" distL="0" distR="0">
            <wp:extent cx="5760720" cy="682191"/>
            <wp:effectExtent l="19050" t="0" r="0" b="0"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45" w:rsidRDefault="00793C45" w:rsidP="00793C45">
      <w:pPr>
        <w:pStyle w:val="Nadpis1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Materiál na rokovanie </w:t>
      </w:r>
    </w:p>
    <w:p w:rsidR="00793C45" w:rsidRDefault="00793C45" w:rsidP="00793C45">
      <w:pPr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Hospodárskej a sociálnej rady SR</w:t>
      </w:r>
    </w:p>
    <w:p w:rsidR="00793C45" w:rsidRDefault="00793C45" w:rsidP="00793C45">
      <w:pPr>
        <w:pStyle w:val="Nadpis1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dňa 5.11.2018 </w:t>
      </w:r>
    </w:p>
    <w:p w:rsidR="00793C45" w:rsidRDefault="00793C45" w:rsidP="00793C45">
      <w:pPr>
        <w:jc w:val="both"/>
        <w:rPr>
          <w:rFonts w:ascii="Times New Roman" w:hAnsi="Times New Roman"/>
          <w:b/>
        </w:rPr>
      </w:pPr>
    </w:p>
    <w:p w:rsidR="00793C45" w:rsidRDefault="00793C45" w:rsidP="00793C45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="009220EE">
        <w:rPr>
          <w:rFonts w:ascii="Times New Roman" w:hAnsi="Times New Roman"/>
          <w:b/>
          <w:sz w:val="32"/>
          <w:szCs w:val="32"/>
        </w:rPr>
        <w:t xml:space="preserve">                     k bodu č. 5</w:t>
      </w:r>
      <w:r>
        <w:rPr>
          <w:rFonts w:ascii="Times New Roman" w:hAnsi="Times New Roman"/>
          <w:b/>
          <w:sz w:val="32"/>
          <w:szCs w:val="32"/>
        </w:rPr>
        <w:t xml:space="preserve">)  </w:t>
      </w:r>
    </w:p>
    <w:p w:rsidR="00793C45" w:rsidRDefault="00793C45" w:rsidP="00793C45">
      <w:pPr>
        <w:rPr>
          <w:rFonts w:ascii="Times New Roman" w:hAnsi="Times New Roman"/>
          <w:b/>
          <w:bCs/>
        </w:rPr>
      </w:pPr>
    </w:p>
    <w:p w:rsidR="00793C45" w:rsidRDefault="00793C45" w:rsidP="003E765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Stanovisko ZMOS</w:t>
      </w:r>
    </w:p>
    <w:p w:rsidR="00793C45" w:rsidRPr="003E7655" w:rsidRDefault="00793C45" w:rsidP="003E7655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k</w:t>
      </w:r>
      <w:r w:rsidR="003E7655">
        <w:rPr>
          <w:rFonts w:ascii="Times New Roman" w:hAnsi="Times New Roman"/>
          <w:b/>
          <w:bCs/>
          <w:sz w:val="28"/>
          <w:szCs w:val="28"/>
        </w:rPr>
        <w:t> ná</w:t>
      </w:r>
      <w:r w:rsidR="003E7655" w:rsidRPr="003E7655">
        <w:rPr>
          <w:rFonts w:ascii="Times New Roman" w:hAnsi="Times New Roman"/>
          <w:b/>
          <w:bCs/>
          <w:sz w:val="28"/>
          <w:szCs w:val="28"/>
        </w:rPr>
        <w:t xml:space="preserve">vrhu </w:t>
      </w:r>
      <w:r w:rsidR="003E7655" w:rsidRPr="003E7655">
        <w:rPr>
          <w:rFonts w:ascii="Times New Roman" w:hAnsi="Times New Roman"/>
          <w:b/>
          <w:sz w:val="28"/>
          <w:szCs w:val="28"/>
        </w:rPr>
        <w:t>z</w:t>
      </w:r>
      <w:r w:rsidR="003E7655" w:rsidRPr="003E7655">
        <w:rPr>
          <w:rFonts w:ascii="Times New Roman" w:hAnsi="Times New Roman"/>
          <w:b/>
          <w:sz w:val="28"/>
          <w:szCs w:val="28"/>
          <w:lang w:val="ru-RU"/>
        </w:rPr>
        <w:t>ákon</w:t>
      </w:r>
      <w:r w:rsidR="003E7655" w:rsidRPr="003E7655">
        <w:rPr>
          <w:rFonts w:ascii="Times New Roman" w:hAnsi="Times New Roman"/>
          <w:b/>
          <w:sz w:val="28"/>
          <w:szCs w:val="28"/>
        </w:rPr>
        <w:t>a</w:t>
      </w:r>
      <w:r w:rsidR="003E7655" w:rsidRPr="003E76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7655" w:rsidRPr="003E7655">
        <w:rPr>
          <w:rFonts w:ascii="Times New Roman" w:hAnsi="Times New Roman"/>
          <w:b/>
          <w:sz w:val="28"/>
          <w:szCs w:val="28"/>
        </w:rPr>
        <w:t>o šľachtení a plemenitbe zvierat a o zmene a doplnení niektorých zákonov</w:t>
      </w:r>
    </w:p>
    <w:p w:rsidR="00793C45" w:rsidRDefault="00793C45" w:rsidP="00793C4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3C45" w:rsidRDefault="00793C45" w:rsidP="00793C45">
      <w:pPr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93C45" w:rsidRDefault="00793C45" w:rsidP="00793C45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Všeobecne k návrhu:</w:t>
      </w:r>
    </w:p>
    <w:p w:rsidR="00793C45" w:rsidRPr="002D3FAD" w:rsidRDefault="00793C45" w:rsidP="00793C45">
      <w:pPr>
        <w:spacing w:after="80"/>
        <w:ind w:firstLine="708"/>
        <w:jc w:val="both"/>
        <w:rPr>
          <w:rFonts w:ascii="Times New Roman" w:hAnsi="Times New Roman"/>
        </w:rPr>
      </w:pPr>
      <w:r w:rsidRPr="002D3FAD">
        <w:rPr>
          <w:rFonts w:ascii="Times New Roman" w:hAnsi="Times New Roman"/>
        </w:rPr>
        <w:t>Návrhom zákona sa najmä vykonáva Nariadenie Európskeho</w:t>
      </w:r>
      <w:r w:rsidR="002D3FAD">
        <w:rPr>
          <w:rFonts w:ascii="Times New Roman" w:hAnsi="Times New Roman"/>
        </w:rPr>
        <w:t xml:space="preserve"> parlamentu a Rady (EÚ) 2016/1012 </w:t>
      </w:r>
      <w:r w:rsidRPr="002D3FAD">
        <w:rPr>
          <w:rFonts w:ascii="Times New Roman" w:hAnsi="Times New Roman"/>
          <w:bCs/>
          <w:color w:val="000000"/>
          <w:shd w:val="clear" w:color="auto" w:fill="FFFFFF"/>
        </w:rPr>
        <w:t>o zootechnických a genealogických podmienkach na plemenitbu čistokrvných plemenných zvierat, hybridných plemenných ošípaných a ich zárodočných produktov a na obchodovanie s nimi a ich vstup do Únie a ktorým sa mení nariadenie (EÚ) č. 652/2014, smernice Rady 89/608/EHS a 90/425/EHS a zrušujú určité akty v oblasti plemenitby zvierat</w:t>
      </w:r>
      <w:r w:rsidR="002D3FAD">
        <w:rPr>
          <w:rFonts w:ascii="Times New Roman" w:hAnsi="Times New Roman"/>
          <w:bCs/>
          <w:color w:val="000000"/>
          <w:shd w:val="clear" w:color="auto" w:fill="FFFFFF"/>
        </w:rPr>
        <w:t xml:space="preserve">. </w:t>
      </w:r>
      <w:r w:rsidRPr="002D3FAD">
        <w:rPr>
          <w:rFonts w:ascii="Times New Roman" w:hAnsi="Times New Roman"/>
        </w:rPr>
        <w:t>Nariadením (EÚ) 2016/1012 boli z právneho poriadku Európskej únie najmä prevzaté ustanovenia, ktoré sú v súčasnosti upravené smernicami a rozhodnutiami EÚ.</w:t>
      </w:r>
    </w:p>
    <w:p w:rsidR="00793C45" w:rsidRPr="002D3FAD" w:rsidRDefault="002D3FAD" w:rsidP="002D3FAD">
      <w:pPr>
        <w:spacing w:after="80"/>
        <w:ind w:firstLine="708"/>
        <w:jc w:val="both"/>
        <w:rPr>
          <w:rFonts w:ascii="Times New Roman" w:hAnsi="Times New Roman"/>
        </w:rPr>
      </w:pPr>
      <w:r w:rsidRPr="002D3FAD">
        <w:rPr>
          <w:rFonts w:ascii="Times New Roman" w:hAnsi="Times New Roman"/>
        </w:rPr>
        <w:t xml:space="preserve">Cieľom zákona má byť úplný súlad s právnym poriadkom EÚ, čo zabezpečí rovnocenné postavenie chovateľských organizácií a chovateľských podnikov uznaných v SR s chovateľskými organizáciami a chovateľskými podnikmi uznanými v iných členských štátoch EÚ, a teda aj rovnocenné postavenie slovenských chovateľov plemenných zvierat a podnikateľov SR zúčastňujúcich sa na schválených šľachtiteľských programoch vykonávaných uznanými chovateľskými organizáciami a chovateľskými podnikmi, pokiaľ ide o obchodovanie s plemennými zvieratami druhov hovädzieho dobytka, ošípaných, oviec, kôz, </w:t>
      </w:r>
      <w:proofErr w:type="spellStart"/>
      <w:r w:rsidRPr="002D3FAD">
        <w:rPr>
          <w:rFonts w:ascii="Times New Roman" w:hAnsi="Times New Roman"/>
        </w:rPr>
        <w:t>koňovitých</w:t>
      </w:r>
      <w:proofErr w:type="spellEnd"/>
      <w:r w:rsidRPr="002D3FAD">
        <w:rPr>
          <w:rFonts w:ascii="Times New Roman" w:hAnsi="Times New Roman"/>
        </w:rPr>
        <w:t xml:space="preserve"> zvierat,</w:t>
      </w:r>
      <w:r w:rsidRPr="002D3FAD">
        <w:rPr>
          <w:rFonts w:ascii="Times New Roman" w:hAnsi="Times New Roman"/>
          <w:bCs/>
          <w:color w:val="000000"/>
          <w:shd w:val="clear" w:color="auto" w:fill="FFFFFF"/>
        </w:rPr>
        <w:t xml:space="preserve"> hybridných plemenných ošípaných</w:t>
      </w:r>
      <w:r w:rsidRPr="002D3FAD">
        <w:rPr>
          <w:rFonts w:ascii="Times New Roman" w:hAnsi="Times New Roman"/>
        </w:rPr>
        <w:t xml:space="preserve"> a ich zárodočnými produktmi v SR, v Únii a pri ich dovoze z tretích krajín</w:t>
      </w:r>
      <w:r>
        <w:rPr>
          <w:rFonts w:ascii="Times New Roman" w:hAnsi="Times New Roman"/>
        </w:rPr>
        <w:t>.</w:t>
      </w:r>
    </w:p>
    <w:p w:rsidR="00793C45" w:rsidRDefault="00793C45" w:rsidP="00793C45">
      <w:pPr>
        <w:rPr>
          <w:rFonts w:ascii="Times New Roman" w:hAnsi="Times New Roman"/>
          <w:bCs/>
        </w:rPr>
      </w:pPr>
    </w:p>
    <w:p w:rsidR="00793C45" w:rsidRDefault="00793C45" w:rsidP="00793C4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Pripomienky k návrhu:</w:t>
      </w:r>
    </w:p>
    <w:p w:rsidR="00793C45" w:rsidRPr="009D1F7D" w:rsidRDefault="00793C45" w:rsidP="00793C45">
      <w:pPr>
        <w:jc w:val="both"/>
        <w:rPr>
          <w:rFonts w:ascii="Times New Roman" w:hAnsi="Times New Roman"/>
          <w:bCs/>
        </w:rPr>
      </w:pPr>
      <w:r w:rsidRPr="009D1F7D">
        <w:rPr>
          <w:rFonts w:ascii="Times New Roman" w:hAnsi="Times New Roman"/>
          <w:bCs/>
        </w:rPr>
        <w:t>ZMOS nemá k predloženému návrhu žiadne pripomienky.</w:t>
      </w:r>
    </w:p>
    <w:p w:rsidR="00793C45" w:rsidRDefault="00793C45" w:rsidP="00793C45">
      <w:pPr>
        <w:ind w:firstLine="708"/>
        <w:rPr>
          <w:rFonts w:ascii="Times New Roman" w:hAnsi="Times New Roman"/>
          <w:bCs/>
          <w:szCs w:val="24"/>
        </w:rPr>
      </w:pPr>
    </w:p>
    <w:p w:rsidR="00793C45" w:rsidRDefault="00793C45" w:rsidP="00793C4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Záver:</w:t>
      </w:r>
    </w:p>
    <w:p w:rsidR="00793C45" w:rsidRDefault="00793C45" w:rsidP="00793C4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ZMOS navrhuje, aby Hospodárska a sociálna rada SR odporučila návrh zákona na ďalšie legislatívne konanie. </w:t>
      </w:r>
    </w:p>
    <w:p w:rsidR="00793C45" w:rsidRDefault="00793C45" w:rsidP="00793C45">
      <w:pPr>
        <w:rPr>
          <w:rFonts w:ascii="Times New Roman" w:hAnsi="Times New Roman"/>
          <w:bCs/>
        </w:rPr>
      </w:pPr>
    </w:p>
    <w:p w:rsidR="00793C45" w:rsidRDefault="00793C45" w:rsidP="00793C45">
      <w:pPr>
        <w:rPr>
          <w:rFonts w:ascii="Times New Roman" w:hAnsi="Times New Roman"/>
          <w:bCs/>
        </w:rPr>
      </w:pPr>
    </w:p>
    <w:p w:rsidR="00793C45" w:rsidRDefault="00793C45" w:rsidP="00793C4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793C45" w:rsidRDefault="00793C45" w:rsidP="00793C45">
      <w:pPr>
        <w:ind w:left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Michal Sýkora</w:t>
      </w:r>
    </w:p>
    <w:p w:rsidR="00793C45" w:rsidRDefault="00793C45" w:rsidP="00793C4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predseda ZMOS</w:t>
      </w:r>
    </w:p>
    <w:p w:rsidR="00F939C6" w:rsidRDefault="00F939C6"/>
    <w:sectPr w:rsidR="00F939C6" w:rsidSect="00F9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C45"/>
    <w:rsid w:val="002D3FAD"/>
    <w:rsid w:val="003E6C1A"/>
    <w:rsid w:val="003E7655"/>
    <w:rsid w:val="005F6BB2"/>
    <w:rsid w:val="00793C45"/>
    <w:rsid w:val="008E1BB4"/>
    <w:rsid w:val="009220EE"/>
    <w:rsid w:val="00931CCD"/>
    <w:rsid w:val="009D1F7D"/>
    <w:rsid w:val="00C72FCD"/>
    <w:rsid w:val="00F939C6"/>
    <w:rsid w:val="00FB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3C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93C45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93C4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793C45"/>
    <w:pPr>
      <w:spacing w:before="100" w:beforeAutospacing="1" w:after="100" w:afterAutospacing="1"/>
    </w:pPr>
    <w:rPr>
      <w:rFonts w:ascii="Times New Roman" w:hAnsi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C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C4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Používateľ systému Windows</cp:lastModifiedBy>
  <cp:revision>6</cp:revision>
  <dcterms:created xsi:type="dcterms:W3CDTF">2018-11-02T06:59:00Z</dcterms:created>
  <dcterms:modified xsi:type="dcterms:W3CDTF">2018-11-02T08:05:00Z</dcterms:modified>
</cp:coreProperties>
</file>