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EA" w:rsidRDefault="00EE2DEA" w:rsidP="001347A1">
      <w:pPr>
        <w:pStyle w:val="Nadpis4"/>
        <w:spacing w:before="0"/>
        <w:jc w:val="both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>Osobitná časť</w:t>
      </w:r>
    </w:p>
    <w:p w:rsidR="00B87E1C" w:rsidRPr="00B87E1C" w:rsidRDefault="00B87E1C" w:rsidP="001347A1">
      <w:pPr>
        <w:spacing w:before="0"/>
      </w:pPr>
    </w:p>
    <w:p w:rsidR="001347A1" w:rsidRDefault="00EE2DEA" w:rsidP="001347A1">
      <w:pPr>
        <w:pStyle w:val="Nadpis7"/>
        <w:spacing w:before="0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>K § 1</w:t>
      </w:r>
      <w:r w:rsidR="00FE7807">
        <w:rPr>
          <w:rFonts w:ascii="Times New Roman" w:hAnsi="Times New Roman" w:cs="Times New Roman"/>
        </w:rPr>
        <w:t xml:space="preserve">  </w:t>
      </w:r>
    </w:p>
    <w:p w:rsidR="00AF5D73" w:rsidRDefault="00FE7807" w:rsidP="001347A1">
      <w:pPr>
        <w:pStyle w:val="Nadpis7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AF5D73" w:rsidRDefault="00AF5D73" w:rsidP="001347A1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zvýšenie osobitnej stupnice</w:t>
      </w:r>
      <w:r w:rsidRPr="00551893">
        <w:rPr>
          <w:rFonts w:ascii="Times New Roman" w:hAnsi="Times New Roman" w:cs="Times New Roman"/>
          <w:sz w:val="24"/>
          <w:szCs w:val="24"/>
        </w:rPr>
        <w:t xml:space="preserve"> platových taríf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93">
        <w:rPr>
          <w:rFonts w:ascii="Times New Roman" w:hAnsi="Times New Roman" w:cs="Times New Roman"/>
          <w:sz w:val="24"/>
          <w:szCs w:val="24"/>
        </w:rPr>
        <w:t>pedagogických zamestnancov a odborných zamestnancov od 1. j</w:t>
      </w:r>
      <w:r w:rsidR="001347A1">
        <w:rPr>
          <w:rFonts w:ascii="Times New Roman" w:hAnsi="Times New Roman" w:cs="Times New Roman"/>
          <w:sz w:val="24"/>
          <w:szCs w:val="24"/>
        </w:rPr>
        <w:t>anuára 2019 o 10 %.</w:t>
      </w:r>
      <w:r>
        <w:rPr>
          <w:rFonts w:ascii="Times New Roman" w:hAnsi="Times New Roman" w:cs="Times New Roman"/>
          <w:sz w:val="24"/>
          <w:szCs w:val="24"/>
        </w:rPr>
        <w:t xml:space="preserve"> V rovnakom rozsahu sa </w:t>
      </w:r>
      <w:r w:rsidR="001347A1">
        <w:rPr>
          <w:rFonts w:ascii="Times New Roman" w:hAnsi="Times New Roman" w:cs="Times New Roman"/>
          <w:sz w:val="24"/>
          <w:szCs w:val="24"/>
        </w:rPr>
        <w:t xml:space="preserve">od 1. januára 2019 </w:t>
      </w:r>
      <w:r>
        <w:rPr>
          <w:rFonts w:ascii="Times New Roman" w:hAnsi="Times New Roman" w:cs="Times New Roman"/>
          <w:sz w:val="24"/>
          <w:szCs w:val="24"/>
        </w:rPr>
        <w:t>navrhuje zvýšiť aj o</w:t>
      </w:r>
      <w:r w:rsidRPr="00551893">
        <w:rPr>
          <w:rFonts w:ascii="Times New Roman" w:hAnsi="Times New Roman" w:cs="Times New Roman"/>
          <w:sz w:val="24"/>
          <w:szCs w:val="24"/>
        </w:rPr>
        <w:t>sobitná stupnica platových taríf učiteľov vysokých škôl a výskumných a vývojových zamestnancov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B7B" w:rsidRDefault="00B05B7B" w:rsidP="001347A1">
      <w:pPr>
        <w:pStyle w:val="Nadpis7"/>
        <w:spacing w:before="0"/>
        <w:rPr>
          <w:rFonts w:ascii="Times New Roman" w:hAnsi="Times New Roman" w:cs="Times New Roman"/>
        </w:rPr>
      </w:pPr>
    </w:p>
    <w:p w:rsidR="00EE2DEA" w:rsidRDefault="0024482A" w:rsidP="001347A1">
      <w:pPr>
        <w:pStyle w:val="Nadpis7"/>
        <w:spacing w:before="0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 xml:space="preserve">K § </w:t>
      </w:r>
      <w:r>
        <w:rPr>
          <w:rFonts w:ascii="Times New Roman" w:hAnsi="Times New Roman" w:cs="Times New Roman"/>
        </w:rPr>
        <w:t>2</w:t>
      </w:r>
    </w:p>
    <w:p w:rsidR="00B87E1C" w:rsidRDefault="00B87E1C" w:rsidP="001347A1">
      <w:pPr>
        <w:spacing w:before="0"/>
        <w:rPr>
          <w:rFonts w:ascii="Times New Roman" w:hAnsi="Times New Roman"/>
          <w:sz w:val="24"/>
          <w:szCs w:val="24"/>
        </w:rPr>
      </w:pPr>
    </w:p>
    <w:p w:rsidR="001347A1" w:rsidRDefault="001347A1" w:rsidP="001347A1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Keďže </w:t>
      </w:r>
      <w:r w:rsidRPr="00551893">
        <w:rPr>
          <w:rFonts w:ascii="Times New Roman" w:hAnsi="Times New Roman" w:cs="Times New Roman"/>
          <w:sz w:val="24"/>
          <w:szCs w:val="24"/>
        </w:rPr>
        <w:t>novelou zákona č. 553/2003 Z. z. bola ustanovená nová základná stupnica, ktorá obsahuje zvýšené stupnice platových taríf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50E1">
        <w:rPr>
          <w:rFonts w:ascii="Times New Roman" w:hAnsi="Times New Roman" w:cs="Times New Roman"/>
          <w:sz w:val="24"/>
          <w:szCs w:val="24"/>
        </w:rPr>
        <w:t>základná stupnica platových taríf</w:t>
      </w:r>
      <w:r>
        <w:rPr>
          <w:rFonts w:ascii="Times New Roman" w:hAnsi="Times New Roman" w:cs="Times New Roman"/>
          <w:sz w:val="24"/>
          <w:szCs w:val="24"/>
        </w:rPr>
        <w:t xml:space="preserve"> zamestnancov pri výkone práce vo verejnom záujme sa navrhuje zvýšiť o 10 % až od 1. januára 2020. O</w:t>
      </w:r>
      <w:r w:rsidRPr="0055189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br/>
      </w:r>
      <w:r w:rsidRPr="00551893">
        <w:rPr>
          <w:rFonts w:ascii="Times New Roman" w:hAnsi="Times New Roman" w:cs="Times New Roman"/>
          <w:sz w:val="24"/>
          <w:szCs w:val="24"/>
        </w:rPr>
        <w:t>1. j</w:t>
      </w:r>
      <w:r>
        <w:rPr>
          <w:rFonts w:ascii="Times New Roman" w:hAnsi="Times New Roman" w:cs="Times New Roman"/>
          <w:sz w:val="24"/>
          <w:szCs w:val="24"/>
        </w:rPr>
        <w:t>anuára 2020 sa navrhuje zvýšenie osobitnej stupnice</w:t>
      </w:r>
      <w:r w:rsidRPr="00551893">
        <w:rPr>
          <w:rFonts w:ascii="Times New Roman" w:hAnsi="Times New Roman" w:cs="Times New Roman"/>
          <w:sz w:val="24"/>
          <w:szCs w:val="24"/>
        </w:rPr>
        <w:t xml:space="preserve"> platových taríf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93">
        <w:rPr>
          <w:rFonts w:ascii="Times New Roman" w:hAnsi="Times New Roman" w:cs="Times New Roman"/>
          <w:sz w:val="24"/>
          <w:szCs w:val="24"/>
        </w:rPr>
        <w:t>pedagogických zamestnancov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93">
        <w:rPr>
          <w:rFonts w:ascii="Times New Roman" w:hAnsi="Times New Roman" w:cs="Times New Roman"/>
          <w:sz w:val="24"/>
          <w:szCs w:val="24"/>
        </w:rPr>
        <w:t>a odborných zamestnancov o 10 %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rovnakom rozsahu sa od 1. januára 2020 navrhuje zvýšiť aj o</w:t>
      </w:r>
      <w:r w:rsidRPr="00551893">
        <w:rPr>
          <w:rFonts w:ascii="Times New Roman" w:hAnsi="Times New Roman" w:cs="Times New Roman"/>
          <w:sz w:val="24"/>
          <w:szCs w:val="24"/>
        </w:rPr>
        <w:t>sobitná stupnica platových taríf učiteľov vysokých škôl a výskumných a vývojových zamestnancov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712" w:rsidRDefault="001347A1" w:rsidP="001347A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712" w:rsidRDefault="009C1712" w:rsidP="001347A1">
      <w:pPr>
        <w:pStyle w:val="Nadpis7"/>
        <w:spacing w:before="0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 xml:space="preserve">K § </w:t>
      </w:r>
      <w:r>
        <w:rPr>
          <w:rFonts w:ascii="Times New Roman" w:hAnsi="Times New Roman" w:cs="Times New Roman"/>
        </w:rPr>
        <w:t>3</w:t>
      </w:r>
    </w:p>
    <w:p w:rsidR="009C1712" w:rsidRPr="00B87E1C" w:rsidRDefault="009C1712" w:rsidP="001347A1">
      <w:pPr>
        <w:spacing w:before="0"/>
        <w:rPr>
          <w:rFonts w:ascii="Times New Roman" w:hAnsi="Times New Roman"/>
          <w:sz w:val="24"/>
          <w:szCs w:val="24"/>
        </w:rPr>
      </w:pPr>
    </w:p>
    <w:p w:rsidR="00A31E1F" w:rsidRDefault="00A31E1F" w:rsidP="001347A1">
      <w:pPr>
        <w:pStyle w:val="BodyText22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sa, aby nariadenie</w:t>
      </w:r>
      <w:r w:rsidRPr="00363347">
        <w:rPr>
          <w:rFonts w:ascii="Times New Roman" w:hAnsi="Times New Roman" w:cs="Times New Roman"/>
        </w:rPr>
        <w:t xml:space="preserve"> vlády</w:t>
      </w:r>
      <w:r w:rsidR="00C26CDA">
        <w:rPr>
          <w:rFonts w:ascii="Times New Roman" w:hAnsi="Times New Roman" w:cs="Times New Roman"/>
        </w:rPr>
        <w:t xml:space="preserve"> v súlade</w:t>
      </w:r>
      <w:r>
        <w:rPr>
          <w:rFonts w:ascii="Times New Roman" w:hAnsi="Times New Roman" w:cs="Times New Roman"/>
        </w:rPr>
        <w:t xml:space="preserve"> </w:t>
      </w:r>
      <w:r w:rsidRPr="0036334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AB0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363347">
        <w:rPr>
          <w:rFonts w:ascii="Times New Roman" w:hAnsi="Times New Roman" w:cs="Times New Roman"/>
        </w:rPr>
        <w:t>olektívn</w:t>
      </w:r>
      <w:r>
        <w:rPr>
          <w:rFonts w:ascii="Times New Roman" w:hAnsi="Times New Roman" w:cs="Times New Roman"/>
        </w:rPr>
        <w:t>ou</w:t>
      </w:r>
      <w:r w:rsidRPr="00363347">
        <w:rPr>
          <w:rFonts w:ascii="Times New Roman" w:hAnsi="Times New Roman" w:cs="Times New Roman"/>
        </w:rPr>
        <w:t xml:space="preserve"> zmluv</w:t>
      </w:r>
      <w:r>
        <w:rPr>
          <w:rFonts w:ascii="Times New Roman" w:hAnsi="Times New Roman" w:cs="Times New Roman"/>
        </w:rPr>
        <w:t>ou vyššieho stupňa na rok</w:t>
      </w:r>
      <w:r w:rsidR="00AF5D7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201</w:t>
      </w:r>
      <w:r w:rsidR="00AF5D73">
        <w:rPr>
          <w:rFonts w:ascii="Times New Roman" w:hAnsi="Times New Roman" w:cs="Times New Roman"/>
        </w:rPr>
        <w:t>9 a 2020</w:t>
      </w:r>
      <w:r>
        <w:rPr>
          <w:rFonts w:ascii="Times New Roman" w:hAnsi="Times New Roman" w:cs="Times New Roman"/>
        </w:rPr>
        <w:t xml:space="preserve"> nadobudlo účinnosť </w:t>
      </w:r>
      <w:r w:rsidRPr="00363347">
        <w:rPr>
          <w:rFonts w:ascii="Times New Roman" w:hAnsi="Times New Roman" w:cs="Times New Roman"/>
        </w:rPr>
        <w:t>1. j</w:t>
      </w:r>
      <w:r>
        <w:rPr>
          <w:rFonts w:ascii="Times New Roman" w:hAnsi="Times New Roman" w:cs="Times New Roman"/>
        </w:rPr>
        <w:t>anuára</w:t>
      </w:r>
      <w:r w:rsidRPr="0036334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AF5D73">
        <w:rPr>
          <w:rFonts w:ascii="Times New Roman" w:hAnsi="Times New Roman" w:cs="Times New Roman"/>
        </w:rPr>
        <w:t>9</w:t>
      </w:r>
      <w:r w:rsidR="00340345">
        <w:rPr>
          <w:rFonts w:ascii="Times New Roman" w:hAnsi="Times New Roman" w:cs="Times New Roman"/>
        </w:rPr>
        <w:t>, okrem § 2 nariadenia vlády, v prípade ktorého sa navrhuje účinnosť 1. januára 2020</w:t>
      </w:r>
      <w:r>
        <w:rPr>
          <w:rFonts w:ascii="Times New Roman" w:hAnsi="Times New Roman" w:cs="Times New Roman"/>
        </w:rPr>
        <w:t>.</w:t>
      </w:r>
      <w:r w:rsidR="00FC2E57">
        <w:rPr>
          <w:rFonts w:ascii="Times New Roman" w:hAnsi="Times New Roman" w:cs="Times New Roman"/>
        </w:rPr>
        <w:t xml:space="preserve"> Delená účinnosť sa navrhuje z dôvodu výsledkov kolektívneho vyjednávania, ktorým bola dohodnutá valorizácia tarifných platov na rok 2019</w:t>
      </w:r>
      <w:r w:rsidR="00FC2E57">
        <w:rPr>
          <w:rFonts w:ascii="Times New Roman" w:hAnsi="Times New Roman" w:cs="Times New Roman"/>
        </w:rPr>
        <w:br/>
      </w:r>
      <w:bookmarkStart w:id="0" w:name="_GoBack"/>
      <w:bookmarkEnd w:id="0"/>
      <w:r w:rsidR="00FC2E57">
        <w:rPr>
          <w:rFonts w:ascii="Times New Roman" w:hAnsi="Times New Roman" w:cs="Times New Roman"/>
        </w:rPr>
        <w:t>aj na rok 2020.</w:t>
      </w:r>
    </w:p>
    <w:p w:rsidR="00A31E1F" w:rsidRPr="00363347" w:rsidRDefault="00A31E1F" w:rsidP="00A31E1F">
      <w:pPr>
        <w:pStyle w:val="BodyText22"/>
        <w:adjustRightInd w:val="0"/>
        <w:spacing w:before="120"/>
        <w:rPr>
          <w:rFonts w:ascii="Times New Roman" w:hAnsi="Times New Roman" w:cs="Times New Roman"/>
        </w:rPr>
      </w:pPr>
    </w:p>
    <w:p w:rsidR="00A31E1F" w:rsidRPr="00363347" w:rsidRDefault="00A31E1F" w:rsidP="00A31E1F">
      <w:pPr>
        <w:pStyle w:val="Nadpis3"/>
        <w:rPr>
          <w:rFonts w:ascii="Times New Roman" w:hAnsi="Times New Roman"/>
        </w:rPr>
      </w:pPr>
    </w:p>
    <w:sectPr w:rsidR="00A31E1F" w:rsidRPr="00363347" w:rsidSect="008F0FCA"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2E" w:rsidRDefault="00293D2E" w:rsidP="004834D4">
      <w:pPr>
        <w:spacing w:before="0"/>
      </w:pPr>
      <w:r>
        <w:separator/>
      </w:r>
    </w:p>
  </w:endnote>
  <w:endnote w:type="continuationSeparator" w:id="0">
    <w:p w:rsidR="00293D2E" w:rsidRDefault="00293D2E" w:rsidP="004834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D4" w:rsidRDefault="004834D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C2E57">
      <w:rPr>
        <w:noProof/>
      </w:rPr>
      <w:t>1</w:t>
    </w:r>
    <w:r>
      <w:fldChar w:fldCharType="end"/>
    </w:r>
  </w:p>
  <w:p w:rsidR="004834D4" w:rsidRDefault="004834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2E" w:rsidRDefault="00293D2E" w:rsidP="004834D4">
      <w:pPr>
        <w:spacing w:before="0"/>
      </w:pPr>
      <w:r>
        <w:separator/>
      </w:r>
    </w:p>
  </w:footnote>
  <w:footnote w:type="continuationSeparator" w:id="0">
    <w:p w:rsidR="00293D2E" w:rsidRDefault="00293D2E" w:rsidP="004834D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EA"/>
    <w:rsid w:val="00035D94"/>
    <w:rsid w:val="000A44AA"/>
    <w:rsid w:val="001347A1"/>
    <w:rsid w:val="0015153A"/>
    <w:rsid w:val="00207D44"/>
    <w:rsid w:val="0024482A"/>
    <w:rsid w:val="00255880"/>
    <w:rsid w:val="00293D2E"/>
    <w:rsid w:val="00340345"/>
    <w:rsid w:val="00363347"/>
    <w:rsid w:val="003727AD"/>
    <w:rsid w:val="00392AD8"/>
    <w:rsid w:val="003C71B4"/>
    <w:rsid w:val="003D6FA9"/>
    <w:rsid w:val="004769A7"/>
    <w:rsid w:val="004834D4"/>
    <w:rsid w:val="004B7FC7"/>
    <w:rsid w:val="004D11C4"/>
    <w:rsid w:val="005073BA"/>
    <w:rsid w:val="00515480"/>
    <w:rsid w:val="00535AA4"/>
    <w:rsid w:val="005F7065"/>
    <w:rsid w:val="00626ACD"/>
    <w:rsid w:val="00627565"/>
    <w:rsid w:val="00631D6E"/>
    <w:rsid w:val="006707CB"/>
    <w:rsid w:val="006A03E3"/>
    <w:rsid w:val="006D28DB"/>
    <w:rsid w:val="00715260"/>
    <w:rsid w:val="00715E3B"/>
    <w:rsid w:val="00774DDA"/>
    <w:rsid w:val="007A1423"/>
    <w:rsid w:val="007B765B"/>
    <w:rsid w:val="007C0128"/>
    <w:rsid w:val="00834D2E"/>
    <w:rsid w:val="008650E1"/>
    <w:rsid w:val="008A200E"/>
    <w:rsid w:val="008E3DC3"/>
    <w:rsid w:val="008F0FCA"/>
    <w:rsid w:val="009A30FE"/>
    <w:rsid w:val="009C1712"/>
    <w:rsid w:val="00A27578"/>
    <w:rsid w:val="00A31E1F"/>
    <w:rsid w:val="00A44CE7"/>
    <w:rsid w:val="00A75A1E"/>
    <w:rsid w:val="00AB0D01"/>
    <w:rsid w:val="00AB798A"/>
    <w:rsid w:val="00AF5D73"/>
    <w:rsid w:val="00B05B7B"/>
    <w:rsid w:val="00B165D9"/>
    <w:rsid w:val="00B55612"/>
    <w:rsid w:val="00B87E1C"/>
    <w:rsid w:val="00BD1B3C"/>
    <w:rsid w:val="00C26CDA"/>
    <w:rsid w:val="00C30F20"/>
    <w:rsid w:val="00C773EC"/>
    <w:rsid w:val="00CE24F2"/>
    <w:rsid w:val="00D12B55"/>
    <w:rsid w:val="00DD3D0C"/>
    <w:rsid w:val="00E115A5"/>
    <w:rsid w:val="00E42892"/>
    <w:rsid w:val="00E45527"/>
    <w:rsid w:val="00E662DF"/>
    <w:rsid w:val="00EE2DEA"/>
    <w:rsid w:val="00F05D98"/>
    <w:rsid w:val="00F449D8"/>
    <w:rsid w:val="00FB708B"/>
    <w:rsid w:val="00FC2E57"/>
    <w:rsid w:val="00FC6C3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DEA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1E1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E2DEA"/>
    <w:pPr>
      <w:keepNext/>
      <w:jc w:val="center"/>
      <w:outlineLvl w:val="3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E2DEA"/>
    <w:pPr>
      <w:keepNext/>
      <w:outlineLvl w:val="6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31E1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  <w:rPr>
      <w:rFonts w:cs="Times New Roman"/>
    </w:rPr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BodyText22">
    <w:name w:val="Body Text 22"/>
    <w:basedOn w:val="Normlny"/>
    <w:uiPriority w:val="99"/>
    <w:rsid w:val="00EE2DEA"/>
    <w:pPr>
      <w:widowControl w:val="0"/>
      <w:autoSpaceDE w:val="0"/>
      <w:autoSpaceDN w:val="0"/>
      <w:spacing w:before="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834D4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834D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DEA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1E1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E2DEA"/>
    <w:pPr>
      <w:keepNext/>
      <w:jc w:val="center"/>
      <w:outlineLvl w:val="3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E2DEA"/>
    <w:pPr>
      <w:keepNext/>
      <w:outlineLvl w:val="6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31E1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  <w:rPr>
      <w:rFonts w:cs="Times New Roman"/>
    </w:rPr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BodyText22">
    <w:name w:val="Body Text 22"/>
    <w:basedOn w:val="Normlny"/>
    <w:uiPriority w:val="99"/>
    <w:rsid w:val="00EE2DEA"/>
    <w:pPr>
      <w:widowControl w:val="0"/>
      <w:autoSpaceDE w:val="0"/>
      <w:autoSpaceDN w:val="0"/>
      <w:spacing w:before="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834D4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834D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B37A23-C7B2-4127-BA06-A00AC06821F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89AD2F-C763-4F2E-AAA9-B79F05F84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BAEE6-FFDF-4EA0-B8C6-2708CD065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Osobitná časť</vt:lpstr>
    </vt:vector>
  </TitlesOfParts>
  <Company>MPSVR SR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rosenbergerova</dc:creator>
  <cp:lastModifiedBy>Kuruczová Eva</cp:lastModifiedBy>
  <cp:revision>13</cp:revision>
  <dcterms:created xsi:type="dcterms:W3CDTF">2015-11-19T07:59:00Z</dcterms:created>
  <dcterms:modified xsi:type="dcterms:W3CDTF">2018-11-29T15:27:00Z</dcterms:modified>
</cp:coreProperties>
</file>