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4" w:rsidRPr="003F1B74" w:rsidRDefault="002820CB" w:rsidP="003F1B74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2820CB" w:rsidRPr="00E964E6" w:rsidRDefault="002820CB" w:rsidP="002820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F1B74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2820CB" w:rsidRDefault="002820CB" w:rsidP="003F1B74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3F1B74">
        <w:rPr>
          <w:b/>
          <w:bCs/>
          <w:color w:val="000000"/>
        </w:rPr>
        <w:t>o základných požiadavkách na bezpečnosť detského ihriska a o zmene a doplnení niektorých zákonov</w:t>
      </w:r>
    </w:p>
    <w:p w:rsidR="002820CB" w:rsidRDefault="002820CB" w:rsidP="002820CB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820CB" w:rsidRDefault="002820CB" w:rsidP="002820CB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F1B74" w:rsidRPr="003F1B74" w:rsidRDefault="003F1B74" w:rsidP="00B54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o základných požiadavkách na bezpečnosť detského ihriska a o zmene a doplnení niektorých zákonov (ďalej len ,,návrh“)</w:t>
      </w:r>
      <w:r w:rsidRPr="00E964E6">
        <w:rPr>
          <w:rFonts w:ascii="Times New Roman" w:hAnsi="Times New Roman"/>
          <w:sz w:val="24"/>
          <w:szCs w:val="24"/>
        </w:rPr>
        <w:t xml:space="preserve"> sa predkladá na rokovanie vlády Slovenskej republiky </w:t>
      </w:r>
      <w:r>
        <w:rPr>
          <w:rFonts w:ascii="Times New Roman" w:hAnsi="Times New Roman"/>
          <w:sz w:val="24"/>
          <w:szCs w:val="24"/>
        </w:rPr>
        <w:t xml:space="preserve">s rozpormi so Združením miest a obcí Slovenska. </w:t>
      </w:r>
    </w:p>
    <w:p w:rsidR="002820CB" w:rsidRPr="00E964E6" w:rsidRDefault="002820CB" w:rsidP="002820CB">
      <w:pPr>
        <w:pStyle w:val="Normlnywebov"/>
        <w:spacing w:before="0" w:beforeAutospacing="0" w:after="0" w:afterAutospacing="0"/>
        <w:jc w:val="center"/>
        <w:rPr>
          <w:color w:val="000000"/>
        </w:rPr>
      </w:pP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3F1B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so Združením miest a obcí Slovenska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54D1A" w:rsidRPr="00B54D1A" w:rsidRDefault="003F1B74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F1B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zásadný nesúhlas Združenia miest a obcí Slovenska s predloženým </w:t>
      </w:r>
      <w:r w:rsid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návrhom zákona ako celkom,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neuvedenie počtu dotknutých detských ihrísk, počtu a skladby vlastníkov detských ihrísk,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zavedenie nových administratívnych povinností pre vlastníkov detských ihrísk,</w:t>
      </w:r>
    </w:p>
    <w:p w:rsidR="00B54D1A" w:rsidRPr="00B54D1A" w:rsidRDefault="00B54D1A" w:rsidP="00B54D1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54D1A">
        <w:rPr>
          <w:rFonts w:ascii="Times New Roman" w:hAnsi="Times New Roman"/>
          <w:bCs/>
          <w:color w:val="000000"/>
          <w:sz w:val="24"/>
          <w:szCs w:val="24"/>
          <w:lang w:eastAsia="sk-SK"/>
        </w:rPr>
        <w:t>absencia presnej kvantifikácie vplyvov na rozpočet verejnej správy.</w:t>
      </w:r>
    </w:p>
    <w:p w:rsidR="002820CB" w:rsidRDefault="002820CB" w:rsidP="002820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2820CB" w:rsidRDefault="002820CB" w:rsidP="002820C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B54D1A" w:rsidRDefault="00B54D1A" w:rsidP="00B54D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9113D" w:rsidRPr="00DA4882" w:rsidRDefault="00B54D1A" w:rsidP="00B54D1A">
      <w:pPr>
        <w:spacing w:after="0"/>
        <w:ind w:firstLine="708"/>
        <w:jc w:val="both"/>
      </w:pP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ideologických východiskách a koncepte návrhu</w:t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presvedčený, že formulácia ustanovení je vhodná na účely naplnenia cieľov návrhu, ktorým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i sú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najmä zvyšovanie bezpečnosti detských ihrísk, ochrana života a zdravia detí na detských ihriskách.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Predmetný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návrh vychádza z verejne prístupných výsledkov kontrolnej činnosti Slovenskej obchodnej inšpekcie od roku 2012, je výsledkom odbornej diskusie a zhody väčšiny povinne pripomienkujúcich subjektov. Združenie miest a obcí Slovenska bolo informované o objektívnej nemožnosti presnej kvantifikácie počtu dotknutých detských ihrísk a vplyvov na rozpočet verejnej správy, čo predkladateľ riadne uvádza aj v doložke vybraných vplyvov. </w:t>
      </w:r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Združenie miest a obcí Slovenska svoju zásadnú pripomienku v ostatných častiach nešpecifikovalo, trvá na zásadnom nesúhlase s návrhom ako celkom, zo strany predkladateľa preto nebolo možné sa s pripomienkou </w:t>
      </w:r>
      <w:proofErr w:type="spellStart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>vyporiadať</w:t>
      </w:r>
      <w:proofErr w:type="spellEnd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podrobnejšie (</w:t>
      </w:r>
      <w:r w:rsidR="00DA488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in </w:t>
      </w:r>
      <w:proofErr w:type="spellStart"/>
      <w:r w:rsidR="00DA488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concreto</w:t>
      </w:r>
      <w:proofErr w:type="spellEnd"/>
      <w:r w:rsidR="00DA48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). Rozpor sa nepodarilo odstrániť. </w:t>
      </w:r>
      <w:bookmarkStart w:id="0" w:name="_GoBack"/>
      <w:bookmarkEnd w:id="0"/>
    </w:p>
    <w:sectPr w:rsidR="00E9113D" w:rsidRPr="00D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622"/>
    <w:multiLevelType w:val="hybridMultilevel"/>
    <w:tmpl w:val="9F1C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B"/>
    <w:rsid w:val="002820CB"/>
    <w:rsid w:val="003F1B74"/>
    <w:rsid w:val="0040457F"/>
    <w:rsid w:val="00B54D1A"/>
    <w:rsid w:val="00DA4882"/>
    <w:rsid w:val="00E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0C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0C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Kadlečíková Martina</dc:creator>
  <cp:lastModifiedBy>Pavlovska Ivana</cp:lastModifiedBy>
  <cp:revision>2</cp:revision>
  <dcterms:created xsi:type="dcterms:W3CDTF">2019-01-28T17:58:00Z</dcterms:created>
  <dcterms:modified xsi:type="dcterms:W3CDTF">2019-01-28T17:58:00Z</dcterms:modified>
</cp:coreProperties>
</file>