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1B8F"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bookmarkStart w:id="0" w:name="_GoBack"/>
      <w:bookmarkEnd w:id="0"/>
    </w:p>
    <w:p w14:paraId="2840081B" w14:textId="77777777" w:rsidR="003F7646" w:rsidRDefault="003F764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962"/>
        <w:gridCol w:w="3126"/>
      </w:tblGrid>
      <w:tr w:rsidR="003F7646" w14:paraId="45C680E8" w14:textId="77777777" w:rsidTr="00E24DF9">
        <w:trPr>
          <w:divId w:val="755129553"/>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B83AE67" w14:textId="77777777" w:rsidR="003F7646" w:rsidRDefault="003F7646">
            <w:pPr>
              <w:rPr>
                <w:rFonts w:ascii="Times" w:hAnsi="Times" w:cs="Times"/>
                <w:b/>
                <w:bCs/>
                <w:sz w:val="22"/>
                <w:szCs w:val="22"/>
              </w:rPr>
            </w:pPr>
            <w:r>
              <w:rPr>
                <w:rFonts w:ascii="Times" w:hAnsi="Times" w:cs="Times"/>
                <w:b/>
                <w:bCs/>
                <w:sz w:val="22"/>
                <w:szCs w:val="22"/>
              </w:rPr>
              <w:t>  1.  Základné údaje</w:t>
            </w:r>
          </w:p>
        </w:tc>
      </w:tr>
      <w:tr w:rsidR="003F7646" w14:paraId="60ED4B49" w14:textId="77777777" w:rsidTr="00E24DF9">
        <w:trPr>
          <w:divId w:val="75512955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B4C15CD" w14:textId="77777777" w:rsidR="003F7646" w:rsidRDefault="003F7646">
            <w:pPr>
              <w:rPr>
                <w:rFonts w:ascii="Times" w:hAnsi="Times" w:cs="Times"/>
                <w:b/>
                <w:bCs/>
                <w:sz w:val="22"/>
                <w:szCs w:val="22"/>
              </w:rPr>
            </w:pPr>
            <w:r>
              <w:rPr>
                <w:rFonts w:ascii="Times" w:hAnsi="Times" w:cs="Times"/>
                <w:b/>
                <w:bCs/>
                <w:sz w:val="22"/>
                <w:szCs w:val="22"/>
              </w:rPr>
              <w:t>  Názov materiálu</w:t>
            </w:r>
          </w:p>
        </w:tc>
      </w:tr>
      <w:tr w:rsidR="003F7646" w14:paraId="3FAB2392" w14:textId="77777777" w:rsidTr="00E24DF9">
        <w:trPr>
          <w:divId w:val="75512955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A6E2C6E" w14:textId="26139BF4" w:rsidR="003F7646" w:rsidRDefault="003F7646" w:rsidP="007958E7">
            <w:pPr>
              <w:rPr>
                <w:rFonts w:ascii="Times" w:hAnsi="Times" w:cs="Times"/>
                <w:sz w:val="20"/>
                <w:szCs w:val="20"/>
              </w:rPr>
            </w:pPr>
            <w:r>
              <w:rPr>
                <w:rFonts w:ascii="Times" w:hAnsi="Times" w:cs="Times"/>
                <w:sz w:val="20"/>
                <w:szCs w:val="20"/>
              </w:rPr>
              <w:t xml:space="preserve">Zelenšie Slovensko - Stratégia </w:t>
            </w:r>
            <w:r w:rsidR="007958E7">
              <w:rPr>
                <w:rFonts w:ascii="Times" w:hAnsi="Times" w:cs="Times"/>
                <w:sz w:val="20"/>
                <w:szCs w:val="20"/>
              </w:rPr>
              <w:t xml:space="preserve">environmentálnej </w:t>
            </w:r>
            <w:r>
              <w:rPr>
                <w:rFonts w:ascii="Times" w:hAnsi="Times" w:cs="Times"/>
                <w:sz w:val="20"/>
                <w:szCs w:val="20"/>
              </w:rPr>
              <w:t xml:space="preserve">politiky Slovenskej republiky do roku 2030 </w:t>
            </w:r>
          </w:p>
        </w:tc>
      </w:tr>
      <w:tr w:rsidR="003F7646" w14:paraId="0FF9E94C" w14:textId="77777777" w:rsidTr="00E24DF9">
        <w:trPr>
          <w:divId w:val="75512955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38066F1" w14:textId="77777777" w:rsidR="003F7646" w:rsidRDefault="003F7646">
            <w:pPr>
              <w:rPr>
                <w:rFonts w:ascii="Times" w:hAnsi="Times" w:cs="Times"/>
                <w:b/>
                <w:bCs/>
                <w:sz w:val="22"/>
                <w:szCs w:val="22"/>
              </w:rPr>
            </w:pPr>
            <w:r>
              <w:rPr>
                <w:rFonts w:ascii="Times" w:hAnsi="Times" w:cs="Times"/>
                <w:b/>
                <w:bCs/>
                <w:sz w:val="22"/>
                <w:szCs w:val="22"/>
              </w:rPr>
              <w:t>  Predkladateľ (a spolupredkladateľ)</w:t>
            </w:r>
          </w:p>
        </w:tc>
      </w:tr>
      <w:tr w:rsidR="003F7646" w14:paraId="67947F64" w14:textId="77777777" w:rsidTr="00E24DF9">
        <w:trPr>
          <w:divId w:val="75512955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177AF80" w14:textId="77777777" w:rsidR="003F7646" w:rsidRDefault="003F7646">
            <w:pPr>
              <w:rPr>
                <w:rFonts w:ascii="Times" w:hAnsi="Times" w:cs="Times"/>
                <w:sz w:val="20"/>
                <w:szCs w:val="20"/>
              </w:rPr>
            </w:pPr>
            <w:r>
              <w:rPr>
                <w:rFonts w:ascii="Times" w:hAnsi="Times" w:cs="Times"/>
                <w:sz w:val="20"/>
                <w:szCs w:val="20"/>
              </w:rPr>
              <w:t>Ministerstvo životného prostredia Slovenskej republiky</w:t>
            </w:r>
          </w:p>
        </w:tc>
      </w:tr>
      <w:tr w:rsidR="003F7646" w14:paraId="45AC2CE1" w14:textId="77777777" w:rsidTr="00E24DF9">
        <w:trPr>
          <w:divId w:val="755129553"/>
          <w:trHeight w:val="255"/>
          <w:jc w:val="center"/>
        </w:trPr>
        <w:tc>
          <w:tcPr>
            <w:tcW w:w="328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E7FA84" w14:textId="77777777" w:rsidR="003F7646" w:rsidRDefault="003F7646">
            <w:pPr>
              <w:jc w:val="center"/>
              <w:rPr>
                <w:rFonts w:ascii="Times" w:hAnsi="Times" w:cs="Times"/>
                <w:b/>
                <w:bCs/>
                <w:sz w:val="22"/>
                <w:szCs w:val="22"/>
              </w:rPr>
            </w:pPr>
            <w:r>
              <w:rPr>
                <w:rFonts w:ascii="Times" w:hAnsi="Times" w:cs="Times"/>
                <w:b/>
                <w:bCs/>
                <w:sz w:val="22"/>
                <w:szCs w:val="22"/>
              </w:rPr>
              <w:t>Charakter predkladaného materiálu</w:t>
            </w:r>
          </w:p>
        </w:tc>
        <w:tc>
          <w:tcPr>
            <w:tcW w:w="1720" w:type="pct"/>
            <w:tcBorders>
              <w:top w:val="outset" w:sz="6" w:space="0" w:color="000000"/>
              <w:left w:val="outset" w:sz="6" w:space="0" w:color="000000"/>
              <w:bottom w:val="outset" w:sz="6" w:space="0" w:color="000000"/>
              <w:right w:val="outset" w:sz="6" w:space="0" w:color="000000"/>
            </w:tcBorders>
            <w:vAlign w:val="center"/>
            <w:hideMark/>
          </w:tcPr>
          <w:p w14:paraId="4C82816E" w14:textId="77777777" w:rsidR="003F7646" w:rsidRDefault="003F764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Materiál nelegislatívnej povahy</w:t>
            </w:r>
          </w:p>
        </w:tc>
      </w:tr>
      <w:tr w:rsidR="003F7646" w14:paraId="30A4A1BD" w14:textId="77777777" w:rsidTr="00E24DF9">
        <w:trPr>
          <w:divId w:val="755129553"/>
          <w:trHeight w:val="255"/>
          <w:jc w:val="center"/>
        </w:trPr>
        <w:tc>
          <w:tcPr>
            <w:tcW w:w="3280" w:type="pct"/>
            <w:vMerge/>
            <w:tcBorders>
              <w:top w:val="outset" w:sz="6" w:space="0" w:color="000000"/>
              <w:left w:val="outset" w:sz="6" w:space="0" w:color="000000"/>
              <w:bottom w:val="outset" w:sz="6" w:space="0" w:color="000000"/>
              <w:right w:val="outset" w:sz="6" w:space="0" w:color="000000"/>
            </w:tcBorders>
            <w:vAlign w:val="center"/>
            <w:hideMark/>
          </w:tcPr>
          <w:p w14:paraId="79429E5C" w14:textId="77777777" w:rsidR="003F7646" w:rsidRDefault="003F7646">
            <w:pPr>
              <w:rPr>
                <w:rFonts w:ascii="Times" w:hAnsi="Times" w:cs="Times"/>
                <w:b/>
                <w:bCs/>
                <w:sz w:val="22"/>
                <w:szCs w:val="22"/>
              </w:rPr>
            </w:pPr>
          </w:p>
        </w:tc>
        <w:tc>
          <w:tcPr>
            <w:tcW w:w="1720" w:type="pct"/>
            <w:tcBorders>
              <w:top w:val="outset" w:sz="6" w:space="0" w:color="000000"/>
              <w:left w:val="outset" w:sz="6" w:space="0" w:color="000000"/>
              <w:bottom w:val="outset" w:sz="6" w:space="0" w:color="000000"/>
              <w:right w:val="outset" w:sz="6" w:space="0" w:color="000000"/>
            </w:tcBorders>
            <w:vAlign w:val="center"/>
            <w:hideMark/>
          </w:tcPr>
          <w:p w14:paraId="0BC21B79" w14:textId="77777777" w:rsidR="003F7646" w:rsidRDefault="003F764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3F7646" w14:paraId="2E9CE278" w14:textId="77777777" w:rsidTr="00E24DF9">
        <w:trPr>
          <w:divId w:val="755129553"/>
          <w:trHeight w:val="255"/>
          <w:jc w:val="center"/>
        </w:trPr>
        <w:tc>
          <w:tcPr>
            <w:tcW w:w="3280" w:type="pct"/>
            <w:vMerge/>
            <w:tcBorders>
              <w:top w:val="outset" w:sz="6" w:space="0" w:color="000000"/>
              <w:left w:val="outset" w:sz="6" w:space="0" w:color="000000"/>
              <w:bottom w:val="outset" w:sz="6" w:space="0" w:color="000000"/>
              <w:right w:val="outset" w:sz="6" w:space="0" w:color="000000"/>
            </w:tcBorders>
            <w:vAlign w:val="center"/>
            <w:hideMark/>
          </w:tcPr>
          <w:p w14:paraId="36DD8CA7" w14:textId="77777777" w:rsidR="003F7646" w:rsidRDefault="003F7646">
            <w:pPr>
              <w:rPr>
                <w:rFonts w:ascii="Times" w:hAnsi="Times" w:cs="Times"/>
                <w:b/>
                <w:bCs/>
                <w:sz w:val="22"/>
                <w:szCs w:val="22"/>
              </w:rPr>
            </w:pPr>
          </w:p>
        </w:tc>
        <w:tc>
          <w:tcPr>
            <w:tcW w:w="1720" w:type="pct"/>
            <w:tcBorders>
              <w:top w:val="outset" w:sz="6" w:space="0" w:color="000000"/>
              <w:left w:val="outset" w:sz="6" w:space="0" w:color="000000"/>
              <w:bottom w:val="outset" w:sz="6" w:space="0" w:color="000000"/>
              <w:right w:val="outset" w:sz="6" w:space="0" w:color="000000"/>
            </w:tcBorders>
            <w:vAlign w:val="center"/>
            <w:hideMark/>
          </w:tcPr>
          <w:p w14:paraId="6C69B6F6" w14:textId="77777777" w:rsidR="003F7646" w:rsidRDefault="003F764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F7646" w14:paraId="129A4B23" w14:textId="77777777">
        <w:trPr>
          <w:divId w:val="75512955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53A8ED09" w14:textId="77777777" w:rsidR="003F7646" w:rsidRDefault="003F7646">
            <w:pPr>
              <w:rPr>
                <w:rFonts w:ascii="Times" w:hAnsi="Times" w:cs="Times"/>
                <w:sz w:val="20"/>
                <w:szCs w:val="20"/>
              </w:rPr>
            </w:pPr>
          </w:p>
        </w:tc>
      </w:tr>
      <w:tr w:rsidR="003F7646" w14:paraId="1EDA8583" w14:textId="77777777" w:rsidTr="00E24DF9">
        <w:trPr>
          <w:divId w:val="755129553"/>
          <w:trHeight w:val="450"/>
          <w:jc w:val="center"/>
        </w:trPr>
        <w:tc>
          <w:tcPr>
            <w:tcW w:w="3280" w:type="pct"/>
            <w:tcBorders>
              <w:top w:val="outset" w:sz="6" w:space="0" w:color="000000"/>
              <w:left w:val="outset" w:sz="6" w:space="0" w:color="000000"/>
              <w:bottom w:val="outset" w:sz="6" w:space="0" w:color="000000"/>
              <w:right w:val="outset" w:sz="6" w:space="0" w:color="000000"/>
            </w:tcBorders>
            <w:shd w:val="clear" w:color="auto" w:fill="E6E6E6"/>
            <w:hideMark/>
          </w:tcPr>
          <w:p w14:paraId="44414186" w14:textId="77777777" w:rsidR="003F7646" w:rsidRDefault="003F7646">
            <w:pPr>
              <w:rPr>
                <w:rFonts w:ascii="Times" w:hAnsi="Times" w:cs="Times"/>
                <w:b/>
                <w:bCs/>
                <w:sz w:val="22"/>
                <w:szCs w:val="22"/>
              </w:rPr>
            </w:pPr>
            <w:r>
              <w:rPr>
                <w:rFonts w:ascii="Times" w:hAnsi="Times" w:cs="Times"/>
                <w:b/>
                <w:bCs/>
                <w:sz w:val="22"/>
                <w:szCs w:val="22"/>
              </w:rPr>
              <w:t>  Termín začiatku a ukončenia PPK</w:t>
            </w:r>
          </w:p>
        </w:tc>
        <w:tc>
          <w:tcPr>
            <w:tcW w:w="1720" w:type="pct"/>
            <w:tcBorders>
              <w:top w:val="outset" w:sz="6" w:space="0" w:color="000000"/>
              <w:left w:val="outset" w:sz="6" w:space="0" w:color="000000"/>
              <w:bottom w:val="outset" w:sz="6" w:space="0" w:color="000000"/>
              <w:right w:val="outset" w:sz="6" w:space="0" w:color="000000"/>
            </w:tcBorders>
            <w:hideMark/>
          </w:tcPr>
          <w:p w14:paraId="167B9A48" w14:textId="77777777" w:rsidR="003F7646" w:rsidRDefault="003F7646">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3F7646" w14:paraId="753974F8" w14:textId="77777777" w:rsidTr="00E24DF9">
        <w:trPr>
          <w:divId w:val="755129553"/>
          <w:trHeight w:val="450"/>
          <w:jc w:val="center"/>
        </w:trPr>
        <w:tc>
          <w:tcPr>
            <w:tcW w:w="3280" w:type="pct"/>
            <w:tcBorders>
              <w:top w:val="outset" w:sz="6" w:space="0" w:color="000000"/>
              <w:left w:val="outset" w:sz="6" w:space="0" w:color="000000"/>
              <w:bottom w:val="outset" w:sz="6" w:space="0" w:color="000000"/>
              <w:right w:val="outset" w:sz="6" w:space="0" w:color="000000"/>
            </w:tcBorders>
            <w:shd w:val="clear" w:color="auto" w:fill="E6E6E6"/>
            <w:hideMark/>
          </w:tcPr>
          <w:p w14:paraId="4040C5C3" w14:textId="77777777" w:rsidR="003F7646" w:rsidRDefault="003F7646">
            <w:pPr>
              <w:rPr>
                <w:rFonts w:ascii="Times" w:hAnsi="Times" w:cs="Times"/>
                <w:b/>
                <w:bCs/>
                <w:sz w:val="22"/>
                <w:szCs w:val="22"/>
              </w:rPr>
            </w:pPr>
            <w:r>
              <w:rPr>
                <w:rFonts w:ascii="Times" w:hAnsi="Times" w:cs="Times"/>
                <w:b/>
                <w:bCs/>
                <w:sz w:val="22"/>
                <w:szCs w:val="22"/>
              </w:rPr>
              <w:t>  Predpokladaný termín predloženia na MPK*</w:t>
            </w:r>
          </w:p>
        </w:tc>
        <w:tc>
          <w:tcPr>
            <w:tcW w:w="1720" w:type="pct"/>
            <w:tcBorders>
              <w:top w:val="outset" w:sz="6" w:space="0" w:color="000000"/>
              <w:left w:val="outset" w:sz="6" w:space="0" w:color="000000"/>
              <w:bottom w:val="outset" w:sz="6" w:space="0" w:color="000000"/>
              <w:right w:val="outset" w:sz="6" w:space="0" w:color="000000"/>
            </w:tcBorders>
            <w:hideMark/>
          </w:tcPr>
          <w:p w14:paraId="0FEF9525" w14:textId="77777777" w:rsidR="003F7646" w:rsidRDefault="003F7646">
            <w:pPr>
              <w:rPr>
                <w:rFonts w:ascii="Times" w:hAnsi="Times" w:cs="Times"/>
                <w:sz w:val="20"/>
                <w:szCs w:val="20"/>
              </w:rPr>
            </w:pPr>
            <w:r>
              <w:rPr>
                <w:rFonts w:ascii="Times" w:hAnsi="Times" w:cs="Times"/>
                <w:sz w:val="20"/>
                <w:szCs w:val="20"/>
              </w:rPr>
              <w:t>september 2018</w:t>
            </w:r>
          </w:p>
        </w:tc>
      </w:tr>
      <w:tr w:rsidR="003F7646" w14:paraId="24B39C0A" w14:textId="77777777" w:rsidTr="00E24DF9">
        <w:trPr>
          <w:divId w:val="755129553"/>
          <w:trHeight w:val="600"/>
          <w:jc w:val="center"/>
        </w:trPr>
        <w:tc>
          <w:tcPr>
            <w:tcW w:w="3280" w:type="pct"/>
            <w:tcBorders>
              <w:top w:val="outset" w:sz="6" w:space="0" w:color="000000"/>
              <w:left w:val="outset" w:sz="6" w:space="0" w:color="000000"/>
              <w:bottom w:val="outset" w:sz="6" w:space="0" w:color="000000"/>
              <w:right w:val="outset" w:sz="6" w:space="0" w:color="000000"/>
            </w:tcBorders>
            <w:shd w:val="clear" w:color="auto" w:fill="E6E6E6"/>
            <w:hideMark/>
          </w:tcPr>
          <w:p w14:paraId="384947B4" w14:textId="45EA90F8" w:rsidR="003F7646" w:rsidRDefault="003F7646" w:rsidP="00E24DF9">
            <w:pPr>
              <w:rPr>
                <w:rFonts w:ascii="Times" w:hAnsi="Times" w:cs="Times"/>
                <w:b/>
                <w:bCs/>
                <w:sz w:val="22"/>
                <w:szCs w:val="22"/>
              </w:rPr>
            </w:pPr>
            <w:r>
              <w:rPr>
                <w:rFonts w:ascii="Times" w:hAnsi="Times" w:cs="Times"/>
                <w:b/>
                <w:bCs/>
                <w:sz w:val="22"/>
                <w:szCs w:val="22"/>
              </w:rPr>
              <w:t>  Predpokladaný termín predloženia na Rokovanie vlády</w:t>
            </w:r>
            <w:r w:rsidR="00E24DF9">
              <w:rPr>
                <w:rFonts w:ascii="Times" w:hAnsi="Times" w:cs="Times"/>
                <w:b/>
                <w:bCs/>
                <w:sz w:val="22"/>
                <w:szCs w:val="22"/>
              </w:rPr>
              <w:t xml:space="preserve"> </w:t>
            </w:r>
            <w:r>
              <w:rPr>
                <w:rFonts w:ascii="Times" w:hAnsi="Times" w:cs="Times"/>
                <w:b/>
                <w:bCs/>
                <w:sz w:val="22"/>
                <w:szCs w:val="22"/>
              </w:rPr>
              <w:t>SR*</w:t>
            </w:r>
          </w:p>
        </w:tc>
        <w:tc>
          <w:tcPr>
            <w:tcW w:w="1720" w:type="pct"/>
            <w:tcBorders>
              <w:top w:val="outset" w:sz="6" w:space="0" w:color="000000"/>
              <w:left w:val="outset" w:sz="6" w:space="0" w:color="000000"/>
              <w:bottom w:val="outset" w:sz="6" w:space="0" w:color="000000"/>
              <w:right w:val="outset" w:sz="6" w:space="0" w:color="000000"/>
            </w:tcBorders>
            <w:hideMark/>
          </w:tcPr>
          <w:p w14:paraId="6E5096BC" w14:textId="6A946C3B" w:rsidR="003F7646" w:rsidRDefault="00E24DF9" w:rsidP="00E24DF9">
            <w:pPr>
              <w:rPr>
                <w:rFonts w:ascii="Times" w:hAnsi="Times" w:cs="Times"/>
                <w:sz w:val="20"/>
                <w:szCs w:val="20"/>
              </w:rPr>
            </w:pPr>
            <w:r>
              <w:rPr>
                <w:rFonts w:ascii="Times" w:hAnsi="Times" w:cs="Times"/>
                <w:sz w:val="20"/>
                <w:szCs w:val="20"/>
              </w:rPr>
              <w:t xml:space="preserve">február </w:t>
            </w:r>
            <w:r>
              <w:rPr>
                <w:rFonts w:ascii="Times" w:hAnsi="Times" w:cs="Times"/>
                <w:sz w:val="20"/>
                <w:szCs w:val="20"/>
              </w:rPr>
              <w:t xml:space="preserve"> </w:t>
            </w:r>
            <w:r w:rsidR="003F7646">
              <w:rPr>
                <w:rFonts w:ascii="Times" w:hAnsi="Times" w:cs="Times"/>
                <w:sz w:val="20"/>
                <w:szCs w:val="20"/>
              </w:rPr>
              <w:t>201</w:t>
            </w:r>
            <w:r>
              <w:rPr>
                <w:rFonts w:ascii="Times" w:hAnsi="Times" w:cs="Times"/>
                <w:sz w:val="20"/>
                <w:szCs w:val="20"/>
              </w:rPr>
              <w:t>9</w:t>
            </w:r>
          </w:p>
        </w:tc>
      </w:tr>
    </w:tbl>
    <w:p w14:paraId="5E35D637" w14:textId="77777777" w:rsidR="003F7646" w:rsidRDefault="003F764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3F7646" w14:paraId="77F24362"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267ECBF" w14:textId="77777777" w:rsidR="003F7646" w:rsidRDefault="003F7646">
            <w:pPr>
              <w:rPr>
                <w:rFonts w:ascii="Times" w:hAnsi="Times" w:cs="Times"/>
                <w:b/>
                <w:bCs/>
                <w:sz w:val="22"/>
                <w:szCs w:val="22"/>
              </w:rPr>
            </w:pPr>
            <w:r>
              <w:rPr>
                <w:rFonts w:ascii="Times" w:hAnsi="Times" w:cs="Times"/>
                <w:b/>
                <w:bCs/>
                <w:sz w:val="22"/>
                <w:szCs w:val="22"/>
              </w:rPr>
              <w:t>  2.  Definícia problému</w:t>
            </w:r>
          </w:p>
        </w:tc>
      </w:tr>
      <w:tr w:rsidR="003F7646" w14:paraId="168E56D3"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4100B4D" w14:textId="77777777" w:rsidR="003F7646" w:rsidRDefault="003F7646">
            <w:pPr>
              <w:rPr>
                <w:rFonts w:ascii="Times" w:hAnsi="Times" w:cs="Times"/>
                <w:sz w:val="20"/>
                <w:szCs w:val="20"/>
              </w:rPr>
            </w:pPr>
            <w:r>
              <w:rPr>
                <w:rFonts w:ascii="Times" w:hAnsi="Times" w:cs="Times"/>
                <w:sz w:val="20"/>
                <w:szCs w:val="20"/>
              </w:rPr>
              <w:t>Environmentálne výzvy, ktorým Slovensko čelí, si vyžadujú dlhodobú víziu a strategické smerovanie. Potrebu novej, modernej stratégie environmentálnej politiky, ktorá reflektuje aktuálnu situáciu a urgentné problémy životného prostredia, zdôrazňuje aj fakt, že aktuálna Stratégia, zásady a priority štátnej environmentálnej politiky bola schválená ešte v roku 1993 a odvtedy nebola aktualizovaná. Stratégia z roku 1993 rieši mnohé neaktuálne témy a problémy a dostatočne nereflektuje na súčasné a urgentné problémy životného prostredia.</w:t>
            </w:r>
          </w:p>
        </w:tc>
      </w:tr>
      <w:tr w:rsidR="003F7646" w14:paraId="07C183AF"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DA5ABED" w14:textId="77777777" w:rsidR="003F7646" w:rsidRDefault="003F7646">
            <w:pPr>
              <w:rPr>
                <w:rFonts w:ascii="Times" w:hAnsi="Times" w:cs="Times"/>
                <w:b/>
                <w:bCs/>
                <w:sz w:val="22"/>
                <w:szCs w:val="22"/>
              </w:rPr>
            </w:pPr>
            <w:r>
              <w:rPr>
                <w:rFonts w:ascii="Times" w:hAnsi="Times" w:cs="Times"/>
                <w:b/>
                <w:bCs/>
                <w:sz w:val="22"/>
                <w:szCs w:val="22"/>
              </w:rPr>
              <w:t>  3.  Ciele a výsledný stav</w:t>
            </w:r>
          </w:p>
        </w:tc>
      </w:tr>
      <w:tr w:rsidR="003F7646" w14:paraId="71D0EF57"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34B76FA" w14:textId="77777777" w:rsidR="00E24DF9" w:rsidRPr="00E24DF9" w:rsidRDefault="003F7646" w:rsidP="00E24DF9">
            <w:pPr>
              <w:rPr>
                <w:rFonts w:ascii="Times" w:hAnsi="Times" w:cs="Times"/>
                <w:sz w:val="20"/>
                <w:szCs w:val="20"/>
              </w:rPr>
            </w:pPr>
            <w:r>
              <w:rPr>
                <w:rFonts w:ascii="Times" w:hAnsi="Times" w:cs="Times"/>
                <w:sz w:val="20"/>
                <w:szCs w:val="20"/>
              </w:rPr>
              <w:t xml:space="preserve">Predložená Stratégia environmentálnej politiky Slovenskej republiky do roku 2030 (ďalej Envirostratégia 2030) definuje víziu do roku 2030, identifikuje základné systémové problémy, nastavuje ciele pre rok 2030, navrhuje rámcové opatrenia na zlepšenie súčasnej situácie a obsahuje aj základné výsledkové indikátory, ktoré umožnia overovať dosiahnuté výsledky. </w:t>
            </w:r>
            <w:r>
              <w:rPr>
                <w:rFonts w:ascii="Times" w:hAnsi="Times" w:cs="Times"/>
                <w:sz w:val="20"/>
                <w:szCs w:val="20"/>
              </w:rPr>
              <w:br/>
              <w:t>Základnou víziou Envirostratégie 2030 je dosiahnuť lepšiu kvalitu životného prostredia a udržateľné obehové hospodárstvo využívajúce čo najmenej neobnoviteľných prírodných zdrojov a nebezpečných látok, ktoré bude viesť k zlepšeniu zdravia obyvateľstva. Ochrana životného prostredia a udržateľná spotreba budú súčasťou všeobecného povedomia občanov aj tvorcov politík. Pomocou predchádzania a prispôsobenia sa klimatickej zmene budú jej následky na Slovensku čo možno najmiernejšie.</w:t>
            </w:r>
            <w:r>
              <w:rPr>
                <w:rFonts w:ascii="Times" w:hAnsi="Times" w:cs="Times"/>
                <w:sz w:val="20"/>
                <w:szCs w:val="20"/>
              </w:rPr>
              <w:br/>
            </w:r>
            <w:r>
              <w:rPr>
                <w:rFonts w:ascii="Times" w:hAnsi="Times" w:cs="Times"/>
                <w:sz w:val="20"/>
                <w:szCs w:val="20"/>
              </w:rPr>
              <w:br/>
              <w:t>Základné zhrnuté ciele Envirostratégie 2030:</w:t>
            </w:r>
            <w:r>
              <w:rPr>
                <w:rFonts w:ascii="Times" w:hAnsi="Times" w:cs="Times"/>
                <w:sz w:val="20"/>
                <w:szCs w:val="20"/>
              </w:rPr>
              <w:br/>
            </w:r>
            <w:r w:rsidR="00E24DF9" w:rsidRPr="00E24DF9">
              <w:rPr>
                <w:rFonts w:ascii="Times" w:hAnsi="Times" w:cs="Times"/>
                <w:sz w:val="20"/>
                <w:szCs w:val="20"/>
              </w:rPr>
              <w:t>- V rámci ochrany ovzdušia Slovensko dosiahne stanovené ciele. Kvalita ovzdušia v roku 2030 sa zlepší a nebude mať výrazne negatívny vplyv na ľudské zdravie a životné prostredie.</w:t>
            </w:r>
          </w:p>
          <w:p w14:paraId="011FFC3D" w14:textId="77777777" w:rsidR="00E24DF9" w:rsidRPr="00E24DF9" w:rsidRDefault="00E24DF9" w:rsidP="00E24DF9">
            <w:pPr>
              <w:rPr>
                <w:rFonts w:ascii="Times" w:hAnsi="Times" w:cs="Times"/>
                <w:sz w:val="20"/>
                <w:szCs w:val="20"/>
              </w:rPr>
            </w:pPr>
            <w:r w:rsidRPr="00E24DF9">
              <w:rPr>
                <w:rFonts w:ascii="Times" w:hAnsi="Times" w:cs="Times"/>
                <w:sz w:val="20"/>
                <w:szCs w:val="20"/>
              </w:rPr>
              <w:t xml:space="preserve">- V rámci zmierňovania zmeny klímy zníži Slovensko emisie skleníkových plynov v sektoroch obchodovania s emisiami o 43 % a mimo týchto sektorov minimálne o 20 % oproti roku 2005. Bude pokračovať efektívna schéma obchodovania s emisiami. </w:t>
            </w:r>
          </w:p>
          <w:p w14:paraId="431C521B" w14:textId="77777777" w:rsidR="00E24DF9" w:rsidRPr="00E24DF9" w:rsidRDefault="00E24DF9" w:rsidP="00E24DF9">
            <w:pPr>
              <w:rPr>
                <w:rFonts w:ascii="Times" w:hAnsi="Times" w:cs="Times"/>
                <w:sz w:val="20"/>
                <w:szCs w:val="20"/>
              </w:rPr>
            </w:pPr>
            <w:r w:rsidRPr="00E24DF9">
              <w:rPr>
                <w:rFonts w:ascii="Times" w:hAnsi="Times" w:cs="Times"/>
                <w:sz w:val="20"/>
                <w:szCs w:val="20"/>
              </w:rPr>
              <w:t>- Budú odstránené environmentálne škodlivé dotácie a regulácie tam, kde sú neefektívne.</w:t>
            </w:r>
          </w:p>
          <w:p w14:paraId="3086AB26" w14:textId="77777777" w:rsidR="00E24DF9" w:rsidRPr="00E24DF9" w:rsidRDefault="00E24DF9" w:rsidP="00E24DF9">
            <w:pPr>
              <w:rPr>
                <w:rFonts w:ascii="Times" w:hAnsi="Times" w:cs="Times"/>
                <w:sz w:val="20"/>
                <w:szCs w:val="20"/>
              </w:rPr>
            </w:pPr>
            <w:r w:rsidRPr="00E24DF9">
              <w:rPr>
                <w:rFonts w:ascii="Times" w:hAnsi="Times" w:cs="Times"/>
                <w:sz w:val="20"/>
                <w:szCs w:val="20"/>
              </w:rPr>
              <w:t>- Adaptačné opatrenia budú v regiónoch a okresoch v dostatočnej miere reagovať na zmenu klímy.</w:t>
            </w:r>
          </w:p>
          <w:p w14:paraId="39609344" w14:textId="77777777" w:rsidR="00E24DF9" w:rsidRPr="00E24DF9" w:rsidRDefault="00E24DF9" w:rsidP="00E24DF9">
            <w:pPr>
              <w:rPr>
                <w:rFonts w:ascii="Times" w:hAnsi="Times" w:cs="Times"/>
                <w:sz w:val="20"/>
                <w:szCs w:val="20"/>
              </w:rPr>
            </w:pPr>
            <w:r w:rsidRPr="00E24DF9">
              <w:rPr>
                <w:rFonts w:ascii="Times" w:hAnsi="Times" w:cs="Times"/>
                <w:sz w:val="20"/>
                <w:szCs w:val="20"/>
              </w:rPr>
              <w:t>- Slovensko dosiahne dobrý stav vôd a do roku 2030 budú mať obce nad 2 000 obyvateľov 100 % a obce s nižším počtom obyvateľov 50 % podiel odvádzaných a čistených vôd.</w:t>
            </w:r>
          </w:p>
          <w:p w14:paraId="48FE75F6" w14:textId="77777777" w:rsidR="00E24DF9" w:rsidRPr="00E24DF9" w:rsidRDefault="00E24DF9" w:rsidP="00E24DF9">
            <w:pPr>
              <w:rPr>
                <w:rFonts w:ascii="Times" w:hAnsi="Times" w:cs="Times"/>
                <w:sz w:val="20"/>
                <w:szCs w:val="20"/>
              </w:rPr>
            </w:pPr>
            <w:r w:rsidRPr="00E24DF9">
              <w:rPr>
                <w:rFonts w:ascii="Times" w:hAnsi="Times" w:cs="Times"/>
                <w:sz w:val="20"/>
                <w:szCs w:val="20"/>
              </w:rPr>
              <w:t>- Zelené opatrenia budú spolu s nevyhnutnou technickou infraštruktúrou súčasťou systému ochrany pred povodňami.</w:t>
            </w:r>
          </w:p>
          <w:p w14:paraId="65004B89" w14:textId="77777777" w:rsidR="00E24DF9" w:rsidRPr="00E24DF9" w:rsidRDefault="00E24DF9" w:rsidP="00E24DF9">
            <w:pPr>
              <w:rPr>
                <w:rFonts w:ascii="Times" w:hAnsi="Times" w:cs="Times"/>
                <w:sz w:val="20"/>
                <w:szCs w:val="20"/>
              </w:rPr>
            </w:pPr>
            <w:r w:rsidRPr="00E24DF9">
              <w:rPr>
                <w:rFonts w:ascii="Times" w:hAnsi="Times" w:cs="Times"/>
                <w:sz w:val="20"/>
                <w:szCs w:val="20"/>
              </w:rPr>
              <w:t>- Zadržiavaním vody, lepším plánovaním v krajine a zodpovednejším hospodárením s vodou prispejeme k obmedzeniu sucha a nedostatku vody.</w:t>
            </w:r>
          </w:p>
          <w:p w14:paraId="575EB98F" w14:textId="77777777" w:rsidR="00E24DF9" w:rsidRPr="00E24DF9" w:rsidRDefault="00E24DF9" w:rsidP="00E24DF9">
            <w:pPr>
              <w:rPr>
                <w:rFonts w:ascii="Times" w:hAnsi="Times" w:cs="Times"/>
                <w:sz w:val="20"/>
                <w:szCs w:val="20"/>
              </w:rPr>
            </w:pPr>
            <w:r w:rsidRPr="00E24DF9">
              <w:rPr>
                <w:rFonts w:ascii="Times" w:hAnsi="Times" w:cs="Times"/>
                <w:sz w:val="20"/>
                <w:szCs w:val="20"/>
              </w:rPr>
              <w:t>- Materiálové zhodnotenie komunálneho odpadu dosiahne 60 % a do roku 2035 sa ho bude skládkovať menej ako 25 %.</w:t>
            </w:r>
          </w:p>
          <w:p w14:paraId="68018747" w14:textId="77777777" w:rsidR="00E24DF9" w:rsidRPr="00E24DF9" w:rsidRDefault="00E24DF9" w:rsidP="00E24DF9">
            <w:pPr>
              <w:rPr>
                <w:rFonts w:ascii="Times" w:hAnsi="Times" w:cs="Times"/>
                <w:sz w:val="20"/>
                <w:szCs w:val="20"/>
              </w:rPr>
            </w:pPr>
            <w:r w:rsidRPr="00E24DF9">
              <w:rPr>
                <w:rFonts w:ascii="Times" w:hAnsi="Times" w:cs="Times"/>
                <w:sz w:val="20"/>
                <w:szCs w:val="20"/>
              </w:rPr>
              <w:t>- Zelené verejné obstarávanie pokryje aspoň 70 % z celkovej hodnoty verejného obstarávania a podpora zelených inovácií, vedy a výskumu bude na porovnateľnej úrovni s priemerom EÚ.</w:t>
            </w:r>
          </w:p>
          <w:p w14:paraId="1DAF90F4" w14:textId="77777777" w:rsidR="00E24DF9" w:rsidRPr="00E24DF9" w:rsidRDefault="00E24DF9" w:rsidP="00E24DF9">
            <w:pPr>
              <w:rPr>
                <w:rFonts w:ascii="Times" w:hAnsi="Times" w:cs="Times"/>
                <w:sz w:val="20"/>
                <w:szCs w:val="20"/>
              </w:rPr>
            </w:pPr>
            <w:r w:rsidRPr="00E24DF9">
              <w:rPr>
                <w:rFonts w:ascii="Times" w:hAnsi="Times" w:cs="Times"/>
                <w:sz w:val="20"/>
                <w:szCs w:val="20"/>
              </w:rPr>
              <w:t>- Všetky druhy obnoviteľných zdrojov výroby energie budú mať vypracované a prijaté kritériá udržateľného využívania.</w:t>
            </w:r>
          </w:p>
          <w:p w14:paraId="7358922A" w14:textId="77777777" w:rsidR="00E24DF9" w:rsidRPr="00E24DF9" w:rsidRDefault="00E24DF9" w:rsidP="00E24DF9">
            <w:pPr>
              <w:rPr>
                <w:rFonts w:ascii="Times" w:hAnsi="Times" w:cs="Times"/>
                <w:sz w:val="20"/>
                <w:szCs w:val="20"/>
              </w:rPr>
            </w:pPr>
            <w:r w:rsidRPr="00E24DF9">
              <w:rPr>
                <w:rFonts w:ascii="Times" w:hAnsi="Times" w:cs="Times"/>
                <w:sz w:val="20"/>
                <w:szCs w:val="20"/>
              </w:rPr>
              <w:t>- Výroba elektriny a tepla z uhlia bude postupne utlmená.</w:t>
            </w:r>
          </w:p>
          <w:p w14:paraId="27EC57EF" w14:textId="77777777" w:rsidR="00E24DF9" w:rsidRPr="00E24DF9" w:rsidRDefault="00E24DF9" w:rsidP="00E24DF9">
            <w:pPr>
              <w:rPr>
                <w:rFonts w:ascii="Times" w:hAnsi="Times" w:cs="Times"/>
                <w:sz w:val="20"/>
                <w:szCs w:val="20"/>
              </w:rPr>
            </w:pPr>
            <w:r w:rsidRPr="00E24DF9">
              <w:rPr>
                <w:rFonts w:ascii="Times" w:hAnsi="Times" w:cs="Times"/>
                <w:sz w:val="20"/>
                <w:szCs w:val="20"/>
              </w:rPr>
              <w:t>- Zlepší sa ochrana biodiverzity, zamedzí sa zhoršovaniu stavu druhov a biotopov a zjednoduší sa systém chránených území a stupňov ochrany, rešpektujúc vlastnícke práva.</w:t>
            </w:r>
          </w:p>
          <w:p w14:paraId="30F63D46" w14:textId="77777777" w:rsidR="00E24DF9" w:rsidRPr="00E24DF9" w:rsidRDefault="00E24DF9" w:rsidP="00E24DF9">
            <w:pPr>
              <w:rPr>
                <w:rFonts w:ascii="Times" w:hAnsi="Times" w:cs="Times"/>
                <w:sz w:val="20"/>
                <w:szCs w:val="20"/>
              </w:rPr>
            </w:pPr>
            <w:r w:rsidRPr="00E24DF9">
              <w:rPr>
                <w:rFonts w:ascii="Times" w:hAnsi="Times" w:cs="Times"/>
                <w:sz w:val="20"/>
                <w:szCs w:val="20"/>
              </w:rPr>
              <w:t xml:space="preserve">- Do roku 2024 sa prehodnotí a zjednoduší systém chránených území a stupňov ochrany.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 </w:t>
            </w:r>
          </w:p>
          <w:p w14:paraId="71996AE9" w14:textId="77777777" w:rsidR="00E24DF9" w:rsidRPr="00E24DF9" w:rsidRDefault="00E24DF9" w:rsidP="00E24DF9">
            <w:pPr>
              <w:rPr>
                <w:rFonts w:ascii="Times" w:hAnsi="Times" w:cs="Times"/>
                <w:sz w:val="20"/>
                <w:szCs w:val="20"/>
              </w:rPr>
            </w:pPr>
            <w:r w:rsidRPr="00E24DF9">
              <w:rPr>
                <w:rFonts w:ascii="Times" w:hAnsi="Times" w:cs="Times"/>
                <w:sz w:val="20"/>
                <w:szCs w:val="20"/>
              </w:rPr>
              <w:t>- Zvýši sa verejná aj inštitucionálna kontrola ťažby dreva. Drevo sa bude naďalej ťažiť trvalo udržateľným spôsobom.</w:t>
            </w:r>
          </w:p>
          <w:p w14:paraId="25A76D99" w14:textId="77777777" w:rsidR="00E24DF9" w:rsidRPr="00E24DF9" w:rsidRDefault="00E24DF9" w:rsidP="00E24DF9">
            <w:pPr>
              <w:rPr>
                <w:rFonts w:ascii="Times" w:hAnsi="Times" w:cs="Times"/>
                <w:sz w:val="20"/>
                <w:szCs w:val="20"/>
              </w:rPr>
            </w:pPr>
            <w:r w:rsidRPr="00E24DF9">
              <w:rPr>
                <w:rFonts w:ascii="Times" w:hAnsi="Times" w:cs="Times"/>
                <w:sz w:val="20"/>
                <w:szCs w:val="20"/>
              </w:rPr>
              <w:t xml:space="preserve">- Viditeľná bude ochrana a obnova krajinných prvkov na poľnohospodárskej pôde a ekologická poľnohospodárska výroba bude zaberať aspoň 13,5 % celkovej výmery poľnohospodárskej pôdy. </w:t>
            </w:r>
          </w:p>
          <w:p w14:paraId="2324514A" w14:textId="77777777" w:rsidR="00E24DF9" w:rsidRPr="00E24DF9" w:rsidRDefault="00E24DF9" w:rsidP="00E24DF9">
            <w:pPr>
              <w:rPr>
                <w:rFonts w:ascii="Times" w:hAnsi="Times" w:cs="Times"/>
                <w:sz w:val="20"/>
                <w:szCs w:val="20"/>
              </w:rPr>
            </w:pPr>
            <w:r w:rsidRPr="00E24DF9">
              <w:rPr>
                <w:rFonts w:ascii="Times" w:hAnsi="Times" w:cs="Times"/>
                <w:sz w:val="20"/>
                <w:szCs w:val="20"/>
              </w:rPr>
              <w:t>- Ekologická poľnohospodárska výroba bude zaberať aspoň 13,5 % poľnohospodárskej pôdy.</w:t>
            </w:r>
          </w:p>
          <w:p w14:paraId="434F3B08" w14:textId="77777777" w:rsidR="00E24DF9" w:rsidRPr="00E24DF9" w:rsidRDefault="00E24DF9" w:rsidP="00E24DF9">
            <w:pPr>
              <w:rPr>
                <w:rFonts w:ascii="Times" w:hAnsi="Times" w:cs="Times"/>
                <w:sz w:val="20"/>
                <w:szCs w:val="20"/>
              </w:rPr>
            </w:pPr>
            <w:r w:rsidRPr="00E24DF9">
              <w:rPr>
                <w:rFonts w:ascii="Times" w:hAnsi="Times" w:cs="Times"/>
                <w:sz w:val="20"/>
                <w:szCs w:val="20"/>
              </w:rPr>
              <w:t>- Slovensko vyvinie maximálne úsilie na odstránenie environmentálnych záťaží s najvyššou prioritou riešenia.</w:t>
            </w:r>
          </w:p>
          <w:p w14:paraId="51986FC2" w14:textId="77777777" w:rsidR="00E24DF9" w:rsidRPr="00E24DF9" w:rsidRDefault="00E24DF9" w:rsidP="00E24DF9">
            <w:pPr>
              <w:rPr>
                <w:rFonts w:ascii="Times" w:hAnsi="Times" w:cs="Times"/>
                <w:sz w:val="20"/>
                <w:szCs w:val="20"/>
              </w:rPr>
            </w:pPr>
            <w:r w:rsidRPr="00E24DF9">
              <w:rPr>
                <w:rFonts w:ascii="Times" w:hAnsi="Times" w:cs="Times"/>
                <w:sz w:val="20"/>
                <w:szCs w:val="20"/>
              </w:rPr>
              <w:t>- Zlepší a skvalitní sa environmentálna výchova vo formálnom vzdelávaní a environmentálne vzdelávanie bude vykonávať štát v spolupráci s odbornými inštitúciami, podnikateľským sektorom, zamestnávateľmi, samosprávou a mimovládnymi organizáciami. Bude im venovaná osobitná pozornosť v akčných plánoch na implementáciu Národného programu rozvoja výchovy a vzdelávania. Zavedie sa monitoring a vyhodnocovanie vzdelávacích aktivít.</w:t>
            </w:r>
          </w:p>
          <w:p w14:paraId="600434C0" w14:textId="77777777" w:rsidR="00E24DF9" w:rsidRPr="00E24DF9" w:rsidRDefault="00E24DF9" w:rsidP="00E24DF9">
            <w:pPr>
              <w:rPr>
                <w:rFonts w:ascii="Times" w:hAnsi="Times" w:cs="Times"/>
                <w:sz w:val="20"/>
                <w:szCs w:val="20"/>
              </w:rPr>
            </w:pPr>
            <w:r w:rsidRPr="00E24DF9">
              <w:rPr>
                <w:rFonts w:ascii="Times" w:hAnsi="Times" w:cs="Times"/>
                <w:sz w:val="20"/>
                <w:szCs w:val="20"/>
              </w:rPr>
              <w:t>- Zlepší sa rozsah aj kvalita zbieraných údajov a to najmä v oblasti vôd, ovzdušia a odpadov, zlepší sa poskytovanie informácií a údajov o prírodných zdrojoch.</w:t>
            </w:r>
          </w:p>
          <w:p w14:paraId="718FBDE3" w14:textId="77777777" w:rsidR="003F7646" w:rsidRDefault="00E24DF9" w:rsidP="00E24DF9">
            <w:pPr>
              <w:rPr>
                <w:rFonts w:ascii="Times" w:hAnsi="Times" w:cs="Times"/>
                <w:sz w:val="20"/>
                <w:szCs w:val="20"/>
              </w:rPr>
            </w:pPr>
            <w:r w:rsidRPr="00E24DF9">
              <w:rPr>
                <w:rFonts w:ascii="Times" w:hAnsi="Times" w:cs="Times"/>
                <w:sz w:val="20"/>
                <w:szCs w:val="20"/>
              </w:rPr>
              <w:t>- Údaje budú v čo najväčšej možnej miere verejne dostupné a budú využívané na tvorbu analýz a modelov, ktoré budú tvoriť podklady pre formulovanie opatrení.</w:t>
            </w:r>
          </w:p>
          <w:p w14:paraId="25E5894C" w14:textId="1C688A56" w:rsidR="00E24DF9" w:rsidRDefault="00E24DF9" w:rsidP="00E24DF9">
            <w:pPr>
              <w:rPr>
                <w:rFonts w:ascii="Times" w:hAnsi="Times" w:cs="Times"/>
                <w:sz w:val="20"/>
                <w:szCs w:val="20"/>
              </w:rPr>
            </w:pPr>
          </w:p>
        </w:tc>
      </w:tr>
      <w:tr w:rsidR="003F7646" w14:paraId="3C67E620"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77AC86D" w14:textId="77777777" w:rsidR="003F7646" w:rsidRDefault="003F7646">
            <w:pPr>
              <w:rPr>
                <w:rFonts w:ascii="Times" w:hAnsi="Times" w:cs="Times"/>
                <w:b/>
                <w:bCs/>
                <w:sz w:val="22"/>
                <w:szCs w:val="22"/>
              </w:rPr>
            </w:pPr>
            <w:r>
              <w:rPr>
                <w:rFonts w:ascii="Times" w:hAnsi="Times" w:cs="Times"/>
                <w:b/>
                <w:bCs/>
                <w:sz w:val="22"/>
                <w:szCs w:val="22"/>
              </w:rPr>
              <w:lastRenderedPageBreak/>
              <w:t>  4.  Dotknuté subjekty</w:t>
            </w:r>
          </w:p>
        </w:tc>
      </w:tr>
      <w:tr w:rsidR="003F7646" w14:paraId="291413D8"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8F41C15" w14:textId="77777777" w:rsidR="00B7645A" w:rsidRDefault="003F7646" w:rsidP="009C1CD4">
            <w:pPr>
              <w:rPr>
                <w:rFonts w:ascii="Times" w:hAnsi="Times" w:cs="Times"/>
                <w:sz w:val="20"/>
                <w:szCs w:val="20"/>
              </w:rPr>
            </w:pPr>
            <w:r>
              <w:rPr>
                <w:rFonts w:ascii="Times" w:hAnsi="Times" w:cs="Times"/>
                <w:sz w:val="20"/>
                <w:szCs w:val="20"/>
              </w:rPr>
              <w:t>Úrad vlády Slovenskej republiky</w:t>
            </w:r>
            <w:r>
              <w:rPr>
                <w:rFonts w:ascii="Times" w:hAnsi="Times" w:cs="Times"/>
                <w:sz w:val="20"/>
                <w:szCs w:val="20"/>
              </w:rPr>
              <w:br/>
              <w:t>Predseda vlády Slovenskej republiky</w:t>
            </w:r>
          </w:p>
          <w:p w14:paraId="1F37F346" w14:textId="4DB84FEC" w:rsidR="00235694" w:rsidRDefault="00235694" w:rsidP="009C1CD4">
            <w:pPr>
              <w:rPr>
                <w:rFonts w:ascii="Times" w:hAnsi="Times" w:cs="Times"/>
                <w:sz w:val="20"/>
                <w:szCs w:val="20"/>
              </w:rPr>
            </w:pPr>
            <w:r>
              <w:rPr>
                <w:rFonts w:ascii="Times" w:hAnsi="Times" w:cs="Times"/>
                <w:sz w:val="20"/>
                <w:szCs w:val="20"/>
              </w:rPr>
              <w:t>Podpredseda vlády a minister financií Slovenskej republiky</w:t>
            </w:r>
          </w:p>
          <w:p w14:paraId="5448AD69" w14:textId="033186F7" w:rsidR="00235694" w:rsidRDefault="00235694" w:rsidP="009C1CD4">
            <w:pPr>
              <w:rPr>
                <w:rFonts w:ascii="Times" w:hAnsi="Times" w:cs="Times"/>
                <w:sz w:val="20"/>
                <w:szCs w:val="20"/>
              </w:rPr>
            </w:pPr>
            <w:r w:rsidRPr="009C1CD4">
              <w:rPr>
                <w:rFonts w:ascii="Times" w:hAnsi="Times" w:cs="Times"/>
                <w:sz w:val="20"/>
                <w:szCs w:val="20"/>
              </w:rPr>
              <w:t>Podpredsedníčka vlády a ministerk</w:t>
            </w:r>
            <w:r>
              <w:rPr>
                <w:rFonts w:ascii="Times" w:hAnsi="Times" w:cs="Times"/>
                <w:sz w:val="20"/>
                <w:szCs w:val="20"/>
              </w:rPr>
              <w:t>a</w:t>
            </w:r>
            <w:r w:rsidRPr="009C1CD4">
              <w:rPr>
                <w:rFonts w:ascii="Times" w:hAnsi="Times" w:cs="Times"/>
                <w:sz w:val="20"/>
                <w:szCs w:val="20"/>
              </w:rPr>
              <w:t xml:space="preserve"> pôdohospodárstva a rozvoja vidieka</w:t>
            </w:r>
            <w:r>
              <w:rPr>
                <w:rFonts w:ascii="Times" w:hAnsi="Times" w:cs="Times"/>
                <w:sz w:val="20"/>
                <w:szCs w:val="20"/>
              </w:rPr>
              <w:t xml:space="preserve"> Slovenskej republiky</w:t>
            </w:r>
          </w:p>
          <w:p w14:paraId="47E65640" w14:textId="6F240154" w:rsidR="009C1CD4" w:rsidRDefault="00B7645A" w:rsidP="009C1CD4">
            <w:pPr>
              <w:rPr>
                <w:rFonts w:ascii="Times" w:hAnsi="Times" w:cs="Times"/>
                <w:sz w:val="20"/>
                <w:szCs w:val="20"/>
              </w:rPr>
            </w:pPr>
            <w:r>
              <w:rPr>
                <w:rFonts w:ascii="Times" w:hAnsi="Times" w:cs="Times"/>
                <w:sz w:val="20"/>
                <w:szCs w:val="20"/>
              </w:rPr>
              <w:t>Podpredseda vlády a minister životného prostredia Slovenskej republiky</w:t>
            </w:r>
            <w:r w:rsidR="003F7646">
              <w:rPr>
                <w:rFonts w:ascii="Times" w:hAnsi="Times" w:cs="Times"/>
                <w:sz w:val="20"/>
                <w:szCs w:val="20"/>
              </w:rPr>
              <w:br/>
              <w:t>Podpredseda vlády pre investície a informatizáciu Slovenskej republiky</w:t>
            </w:r>
          </w:p>
          <w:p w14:paraId="75403566" w14:textId="520821A6" w:rsidR="00B7645A" w:rsidRDefault="00B7645A" w:rsidP="00B7645A">
            <w:pPr>
              <w:rPr>
                <w:rFonts w:ascii="Times" w:hAnsi="Times" w:cs="Times"/>
                <w:sz w:val="20"/>
                <w:szCs w:val="20"/>
              </w:rPr>
            </w:pPr>
            <w:r>
              <w:rPr>
                <w:rFonts w:ascii="Times" w:hAnsi="Times" w:cs="Times"/>
                <w:sz w:val="20"/>
                <w:szCs w:val="20"/>
              </w:rPr>
              <w:t>Ministerka vnútra Slovenskej republiky</w:t>
            </w:r>
            <w:r w:rsidR="003F7646">
              <w:rPr>
                <w:rFonts w:ascii="Times" w:hAnsi="Times" w:cs="Times"/>
                <w:sz w:val="20"/>
                <w:szCs w:val="20"/>
              </w:rPr>
              <w:br/>
              <w:t>Minister hospodárstva Slovenskej republiky</w:t>
            </w:r>
            <w:r w:rsidR="003F7646">
              <w:rPr>
                <w:rFonts w:ascii="Times" w:hAnsi="Times" w:cs="Times"/>
                <w:sz w:val="20"/>
                <w:szCs w:val="20"/>
              </w:rPr>
              <w:br/>
              <w:t>Minister dopravy</w:t>
            </w:r>
            <w:r w:rsidR="007958E7">
              <w:rPr>
                <w:rFonts w:ascii="Times" w:hAnsi="Times" w:cs="Times"/>
                <w:sz w:val="20"/>
                <w:szCs w:val="20"/>
              </w:rPr>
              <w:t xml:space="preserve"> a</w:t>
            </w:r>
            <w:r w:rsidR="003F7646">
              <w:rPr>
                <w:rFonts w:ascii="Times" w:hAnsi="Times" w:cs="Times"/>
                <w:sz w:val="20"/>
                <w:szCs w:val="20"/>
              </w:rPr>
              <w:t xml:space="preserve"> výstavby Slovenskej republiky</w:t>
            </w:r>
            <w:r w:rsidR="003F7646">
              <w:rPr>
                <w:rFonts w:ascii="Times" w:hAnsi="Times" w:cs="Times"/>
                <w:sz w:val="20"/>
                <w:szCs w:val="20"/>
              </w:rPr>
              <w:br/>
              <w:t>Minister školstva, vedy, výskumu a športu Slovenskej republiky</w:t>
            </w:r>
            <w:r w:rsidR="003F7646">
              <w:rPr>
                <w:rFonts w:ascii="Times" w:hAnsi="Times" w:cs="Times"/>
                <w:sz w:val="20"/>
                <w:szCs w:val="20"/>
              </w:rPr>
              <w:br/>
              <w:t>Minister zdravotníctva Slovenskej republiky</w:t>
            </w:r>
          </w:p>
          <w:p w14:paraId="32749398" w14:textId="77777777" w:rsidR="00B7645A" w:rsidRDefault="00B7645A" w:rsidP="00B7645A">
            <w:pPr>
              <w:rPr>
                <w:rFonts w:ascii="Times" w:hAnsi="Times" w:cs="Times"/>
                <w:sz w:val="20"/>
                <w:szCs w:val="20"/>
              </w:rPr>
            </w:pPr>
            <w:r>
              <w:rPr>
                <w:rFonts w:ascii="Times" w:hAnsi="Times" w:cs="Times"/>
                <w:sz w:val="20"/>
                <w:szCs w:val="20"/>
              </w:rPr>
              <w:t xml:space="preserve">Časti podnikateľských subjektov vrátane malých a stredných podnikov </w:t>
            </w:r>
          </w:p>
          <w:p w14:paraId="3B4D8C81" w14:textId="77777777" w:rsidR="00E24DF9" w:rsidRDefault="00E24DF9" w:rsidP="00B7645A">
            <w:pPr>
              <w:rPr>
                <w:rFonts w:ascii="Times" w:hAnsi="Times" w:cs="Times"/>
                <w:sz w:val="20"/>
                <w:szCs w:val="20"/>
              </w:rPr>
            </w:pPr>
          </w:p>
        </w:tc>
      </w:tr>
      <w:tr w:rsidR="003F7646" w14:paraId="70524EDC"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24A1D4A" w14:textId="77777777" w:rsidR="003F7646" w:rsidRDefault="003F7646">
            <w:pPr>
              <w:rPr>
                <w:rFonts w:ascii="Times" w:hAnsi="Times" w:cs="Times"/>
                <w:b/>
                <w:bCs/>
                <w:sz w:val="22"/>
                <w:szCs w:val="22"/>
              </w:rPr>
            </w:pPr>
            <w:r>
              <w:rPr>
                <w:rFonts w:ascii="Times" w:hAnsi="Times" w:cs="Times"/>
                <w:b/>
                <w:bCs/>
                <w:sz w:val="22"/>
                <w:szCs w:val="22"/>
              </w:rPr>
              <w:t>  5.  Alternatívne riešenia</w:t>
            </w:r>
          </w:p>
        </w:tc>
      </w:tr>
      <w:tr w:rsidR="003F7646" w14:paraId="732631BE"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0A849DC" w14:textId="77777777" w:rsidR="003F7646" w:rsidRDefault="003F7646">
            <w:pPr>
              <w:rPr>
                <w:rFonts w:ascii="Times" w:hAnsi="Times" w:cs="Times"/>
                <w:sz w:val="20"/>
                <w:szCs w:val="20"/>
              </w:rPr>
            </w:pPr>
            <w:r>
              <w:rPr>
                <w:rFonts w:ascii="Times" w:hAnsi="Times" w:cs="Times"/>
                <w:sz w:val="20"/>
                <w:szCs w:val="20"/>
              </w:rPr>
              <w:t>Bez alternatívnych riešení.</w:t>
            </w:r>
          </w:p>
        </w:tc>
      </w:tr>
      <w:tr w:rsidR="003F7646" w14:paraId="4B994CFE"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B4F4867" w14:textId="77777777" w:rsidR="003F7646" w:rsidRDefault="003F7646">
            <w:pPr>
              <w:rPr>
                <w:rFonts w:ascii="Times" w:hAnsi="Times" w:cs="Times"/>
                <w:b/>
                <w:bCs/>
                <w:sz w:val="22"/>
                <w:szCs w:val="22"/>
              </w:rPr>
            </w:pPr>
            <w:r>
              <w:rPr>
                <w:rFonts w:ascii="Times" w:hAnsi="Times" w:cs="Times"/>
                <w:b/>
                <w:bCs/>
                <w:sz w:val="22"/>
                <w:szCs w:val="22"/>
              </w:rPr>
              <w:t>  6.  Vykonávacie predpisy</w:t>
            </w:r>
          </w:p>
        </w:tc>
      </w:tr>
      <w:tr w:rsidR="003F7646" w14:paraId="470A009D"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D4EF7E0" w14:textId="77777777" w:rsidR="003F7646" w:rsidRDefault="003F7646" w:rsidP="00B7645A">
            <w:pPr>
              <w:rPr>
                <w:rFonts w:ascii="Times" w:hAnsi="Times" w:cs="Times"/>
                <w:sz w:val="20"/>
                <w:szCs w:val="20"/>
              </w:rPr>
            </w:pPr>
            <w:r>
              <w:rPr>
                <w:rFonts w:ascii="Times" w:hAnsi="Times" w:cs="Times"/>
                <w:sz w:val="20"/>
                <w:szCs w:val="20"/>
              </w:rPr>
              <w:t>Predpokladá sa prijatie/zmena vykonávacích predpisov?                          </w:t>
            </w:r>
            <w:r w:rsidR="00B7645A" w:rsidDel="00B7645A">
              <w:rPr>
                <w:rFonts w:ascii="Wingdings 2" w:hAnsi="Wingdings 2" w:cs="Times"/>
                <w:sz w:val="28"/>
                <w:szCs w:val="28"/>
              </w:rPr>
              <w:t></w:t>
            </w:r>
            <w:r w:rsidR="00B7645A">
              <w:rPr>
                <w:rFonts w:ascii="Wingdings 2" w:hAnsi="Wingdings 2" w:cs="Times"/>
                <w:sz w:val="20"/>
                <w:szCs w:val="20"/>
              </w:rPr>
              <w:t></w:t>
            </w:r>
            <w:r>
              <w:rPr>
                <w:rFonts w:ascii="Times" w:hAnsi="Times" w:cs="Times"/>
                <w:sz w:val="20"/>
                <w:szCs w:val="20"/>
              </w:rPr>
              <w:t xml:space="preserve">   Áno           </w:t>
            </w:r>
            <w:r w:rsidR="00B7645A">
              <w:rPr>
                <w:rFonts w:ascii="Wingdings 2" w:hAnsi="Wingdings 2" w:cs="Times"/>
                <w:sz w:val="28"/>
                <w:szCs w:val="28"/>
              </w:rPr>
              <w:t></w:t>
            </w:r>
            <w:r>
              <w:rPr>
                <w:rFonts w:ascii="Times" w:hAnsi="Times" w:cs="Times"/>
                <w:sz w:val="20"/>
                <w:szCs w:val="20"/>
              </w:rPr>
              <w:t>Nie</w:t>
            </w:r>
            <w:r>
              <w:rPr>
                <w:rFonts w:ascii="Times" w:hAnsi="Times" w:cs="Times"/>
                <w:sz w:val="20"/>
                <w:szCs w:val="20"/>
              </w:rPr>
              <w:br/>
              <w:t>Konkrétne zmeny legislatívy v súlade s navrhovanými opatreniami Envirostratégie budú prebiehať pri ich aktuálnej novelizácii a príprave. Potreba ich novelizácie bude analyzovaná na základe čiastkových stratégií a analýz rezortov.</w:t>
            </w:r>
          </w:p>
          <w:p w14:paraId="532B813E" w14:textId="57C74ED3" w:rsidR="00E24DF9" w:rsidRDefault="00E24DF9" w:rsidP="00B7645A">
            <w:pPr>
              <w:rPr>
                <w:rFonts w:ascii="Times" w:hAnsi="Times" w:cs="Times"/>
                <w:sz w:val="20"/>
                <w:szCs w:val="20"/>
              </w:rPr>
            </w:pPr>
          </w:p>
        </w:tc>
      </w:tr>
      <w:tr w:rsidR="003F7646" w14:paraId="065424FE"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5C65FC0" w14:textId="77777777" w:rsidR="003F7646" w:rsidRDefault="003F7646">
            <w:pPr>
              <w:rPr>
                <w:rFonts w:ascii="Times" w:hAnsi="Times" w:cs="Times"/>
                <w:b/>
                <w:bCs/>
                <w:sz w:val="22"/>
                <w:szCs w:val="22"/>
              </w:rPr>
            </w:pPr>
            <w:r>
              <w:rPr>
                <w:rFonts w:ascii="Times" w:hAnsi="Times" w:cs="Times"/>
                <w:b/>
                <w:bCs/>
                <w:sz w:val="22"/>
                <w:szCs w:val="22"/>
              </w:rPr>
              <w:t xml:space="preserve">  7.  Transpozícia práva EÚ </w:t>
            </w:r>
          </w:p>
        </w:tc>
      </w:tr>
      <w:tr w:rsidR="003F7646" w14:paraId="75E36CEE"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51BC863" w14:textId="77777777" w:rsidR="003F7646" w:rsidRDefault="003F7646">
            <w:pPr>
              <w:rPr>
                <w:rFonts w:ascii="Times" w:hAnsi="Times" w:cs="Times"/>
                <w:sz w:val="20"/>
                <w:szCs w:val="20"/>
              </w:rPr>
            </w:pPr>
            <w:r>
              <w:rPr>
                <w:rFonts w:ascii="Times" w:hAnsi="Times" w:cs="Times"/>
                <w:sz w:val="20"/>
                <w:szCs w:val="20"/>
              </w:rPr>
              <w:t>Nie</w:t>
            </w:r>
          </w:p>
        </w:tc>
      </w:tr>
      <w:tr w:rsidR="003F7646" w14:paraId="3F6A38C9" w14:textId="77777777">
        <w:trPr>
          <w:divId w:val="59994662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0D6E70A" w14:textId="77777777" w:rsidR="003F7646" w:rsidRDefault="003F7646">
            <w:pPr>
              <w:rPr>
                <w:rFonts w:ascii="Times" w:hAnsi="Times" w:cs="Times"/>
                <w:b/>
                <w:bCs/>
                <w:sz w:val="22"/>
                <w:szCs w:val="22"/>
              </w:rPr>
            </w:pPr>
            <w:r>
              <w:rPr>
                <w:rFonts w:ascii="Times" w:hAnsi="Times" w:cs="Times"/>
                <w:b/>
                <w:bCs/>
                <w:sz w:val="22"/>
                <w:szCs w:val="22"/>
              </w:rPr>
              <w:t>  8.  Preskúmanie účelnosti**</w:t>
            </w:r>
          </w:p>
        </w:tc>
      </w:tr>
      <w:tr w:rsidR="003F7646" w14:paraId="55301DEF" w14:textId="77777777">
        <w:trPr>
          <w:divId w:val="59994662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9113BCD" w14:textId="77777777" w:rsidR="003F7646" w:rsidRDefault="003F7646">
            <w:pPr>
              <w:rPr>
                <w:rFonts w:ascii="Times" w:hAnsi="Times" w:cs="Times"/>
                <w:sz w:val="20"/>
                <w:szCs w:val="20"/>
              </w:rPr>
            </w:pPr>
            <w:r>
              <w:rPr>
                <w:rFonts w:ascii="Times" w:hAnsi="Times" w:cs="Times"/>
                <w:sz w:val="20"/>
                <w:szCs w:val="20"/>
              </w:rPr>
              <w:t>Kontrolu plnenia týchto cieľov budú zabezpečovať zodpovedné rezorty a ich odborné a kontrolné inštitúcie v nadväznosti na Správu o stave životného prostredia v SR.</w:t>
            </w:r>
            <w:r>
              <w:rPr>
                <w:rFonts w:ascii="Times" w:hAnsi="Times" w:cs="Times"/>
                <w:sz w:val="20"/>
                <w:szCs w:val="20"/>
              </w:rPr>
              <w:br/>
              <w:t>Uplatňovanie cieľov a opatrení Envirostratégie 2030 bude rešpektované v stratégiách a legislatívnych návrhoch všetkých rezortov. Vyriešia sa kompetencie v prierezových oblastiach. Aktívna spolupráca medzi rezortami, odbornými inštitúciami, podnikateľským sektorom, zamestnávateľmi, regiónmi a mimovládnymi organizáciami zabezpečí efektívnu komunikáciu a riešenie problémov životného prostredia. Všetky tieto sektory budú rovnocennými partnermi pri uplatňovaní cieľov a opatrení Envirostratégie 2030 a sektorových stratégií</w:t>
            </w:r>
          </w:p>
        </w:tc>
      </w:tr>
    </w:tbl>
    <w:p w14:paraId="413FA6EB"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330DEFF8" w14:textId="1988150F" w:rsidR="006931EC" w:rsidRDefault="00543B8E" w:rsidP="00543B8E">
      <w:pPr>
        <w:pStyle w:val="Normlnywebov"/>
        <w:spacing w:before="0" w:beforeAutospacing="0" w:after="0" w:afterAutospacing="0"/>
        <w:rPr>
          <w:sz w:val="20"/>
          <w:szCs w:val="20"/>
        </w:rPr>
      </w:pPr>
      <w:r w:rsidRPr="00543B8E">
        <w:rPr>
          <w:sz w:val="20"/>
          <w:szCs w:val="20"/>
        </w:rPr>
        <w:lastRenderedPageBreak/>
        <w:t>** nepovinné</w:t>
      </w:r>
    </w:p>
    <w:p w14:paraId="38BBC254" w14:textId="77777777" w:rsidR="003F7646" w:rsidRDefault="003F7646"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3F7646" w14:paraId="20AC0199" w14:textId="77777777">
        <w:trPr>
          <w:divId w:val="177597284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61AE410" w14:textId="77777777" w:rsidR="003F7646" w:rsidRDefault="003F7646">
            <w:pPr>
              <w:rPr>
                <w:rFonts w:ascii="Times" w:hAnsi="Times" w:cs="Times"/>
                <w:b/>
                <w:bCs/>
                <w:sz w:val="20"/>
                <w:szCs w:val="20"/>
              </w:rPr>
            </w:pPr>
            <w:r>
              <w:rPr>
                <w:rFonts w:ascii="Times" w:hAnsi="Times" w:cs="Times"/>
                <w:b/>
                <w:bCs/>
                <w:sz w:val="20"/>
                <w:szCs w:val="20"/>
              </w:rPr>
              <w:t>  9.   Vplyvy navrhovaného materiálu</w:t>
            </w:r>
          </w:p>
        </w:tc>
      </w:tr>
      <w:tr w:rsidR="003F7646" w14:paraId="18C84675" w14:textId="77777777">
        <w:trPr>
          <w:divId w:val="177597284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1C5FE83" w14:textId="77777777" w:rsidR="003F7646" w:rsidRDefault="003F7646">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C19659"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B194FF"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ADE21D"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58956424" w14:textId="77777777">
        <w:trPr>
          <w:divId w:val="177597284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43BAC3" w14:textId="77777777" w:rsidR="003F7646" w:rsidRDefault="003F764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60B6E2"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54F975"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F2D300"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F7646" w14:paraId="5F12DAA9" w14:textId="77777777">
        <w:trPr>
          <w:divId w:val="177597284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62F9B4E" w14:textId="77777777" w:rsidR="003F7646" w:rsidRDefault="003F764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660490"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C9BA4A"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FC88A4"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2A7CD268" w14:textId="77777777">
        <w:trPr>
          <w:divId w:val="177597284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15B727D" w14:textId="77777777" w:rsidR="003F7646" w:rsidRDefault="003F764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44113B"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55ECF6"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705BC2"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73936813" w14:textId="77777777">
        <w:trPr>
          <w:divId w:val="177597284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1A0AAB6" w14:textId="77777777" w:rsidR="003F7646" w:rsidRDefault="003F7646">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C1D42B"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F55D79"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0FBB5B"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619E06AB" w14:textId="77777777">
        <w:trPr>
          <w:divId w:val="177597284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90C8ED2" w14:textId="77777777" w:rsidR="003F7646" w:rsidRDefault="003F7646">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CFFA1C"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BAECB2"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17517D"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3D5F559B" w14:textId="77777777">
        <w:trPr>
          <w:divId w:val="177597284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672BB4C" w14:textId="77777777" w:rsidR="003F7646" w:rsidRDefault="003F7646">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87F8AB"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5BC2D0"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4D87CB"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7646" w14:paraId="7C7F3A9A" w14:textId="77777777">
        <w:trPr>
          <w:divId w:val="177597284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D63F381" w14:textId="77777777" w:rsidR="003F7646" w:rsidRDefault="003F764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814752" w14:textId="77777777" w:rsidR="003F7646" w:rsidRDefault="003F764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99FC1D" w14:textId="77777777" w:rsidR="003F7646" w:rsidRDefault="003F7646">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69D0E2" w14:textId="77777777" w:rsidR="003F7646" w:rsidRDefault="003F764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F7646" w14:paraId="57BA05C6" w14:textId="77777777">
        <w:trPr>
          <w:divId w:val="177597284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F8113E" w14:textId="77777777" w:rsidR="003F7646" w:rsidRDefault="003F764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BA558F"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712738"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FA41C5" w14:textId="77777777" w:rsidR="003F7646" w:rsidRDefault="003F764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167C4ED4" w14:textId="77777777" w:rsidR="006931EC" w:rsidRDefault="006931EC" w:rsidP="00543B8E">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3F7646" w14:paraId="4D2A9FF4" w14:textId="77777777" w:rsidTr="00E24DF9">
        <w:trPr>
          <w:divId w:val="14104236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6574624" w14:textId="77777777" w:rsidR="003F7646" w:rsidRDefault="003F7646">
            <w:pPr>
              <w:rPr>
                <w:rFonts w:ascii="Times" w:hAnsi="Times" w:cs="Times"/>
                <w:b/>
                <w:bCs/>
                <w:sz w:val="22"/>
                <w:szCs w:val="22"/>
              </w:rPr>
            </w:pPr>
            <w:r>
              <w:rPr>
                <w:rFonts w:ascii="Times" w:hAnsi="Times" w:cs="Times"/>
                <w:b/>
                <w:bCs/>
                <w:sz w:val="22"/>
                <w:szCs w:val="22"/>
              </w:rPr>
              <w:t>  10.  Poznámky</w:t>
            </w:r>
          </w:p>
        </w:tc>
      </w:tr>
      <w:tr w:rsidR="003F7646" w14:paraId="02BF414E" w14:textId="77777777" w:rsidTr="00E24DF9">
        <w:trPr>
          <w:divId w:val="141042364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77473B6A" w14:textId="5F4F58F1" w:rsidR="003F7646" w:rsidRDefault="003F7646" w:rsidP="00E24DF9">
            <w:pPr>
              <w:rPr>
                <w:rFonts w:ascii="Times" w:hAnsi="Times" w:cs="Times"/>
                <w:sz w:val="20"/>
                <w:szCs w:val="20"/>
              </w:rPr>
            </w:pPr>
            <w:r>
              <w:rPr>
                <w:rFonts w:ascii="Times" w:hAnsi="Times" w:cs="Times"/>
                <w:sz w:val="20"/>
                <w:szCs w:val="20"/>
              </w:rPr>
              <w:t>Predkladaný materiál je nelegislatívnym rámcovým strategickým dokumentom. Jeho schválenie nemá vplyv na rozpočet verejnej správy, podnikateľské prostredie, priame sociálne vplyvy, ani vplyvy na životné prostredie, informatizáciu a služby verejnej správy pre občana.</w:t>
            </w:r>
            <w:r w:rsidR="007958E7">
              <w:rPr>
                <w:rFonts w:ascii="Times" w:hAnsi="Times" w:cs="Times"/>
                <w:sz w:val="20"/>
                <w:szCs w:val="20"/>
              </w:rPr>
              <w:t xml:space="preserve"> </w:t>
            </w:r>
            <w:r>
              <w:rPr>
                <w:rFonts w:ascii="Times" w:hAnsi="Times" w:cs="Times"/>
                <w:sz w:val="20"/>
                <w:szCs w:val="20"/>
              </w:rPr>
              <w:t>Samotný materiál nastavuje rámec pre realizáciu legislatívnych zmien, resp. iných strategických a koncepčných materiálov rozpracúvajúcich túto stratégiu. V súčasnosti nie sú známe konkrétne opatrenia, resp. rozsah potrebných zmien, a preto nie je možné kvantifikovať, ani detailne kvalitatívne popísať vplyvy navrhovaného materiálu. Analýzy relevantných vplyvov budú vyhodnotené až v ďalších materiáloch reflektujúcich konkrétne navrhované opatrenia.</w:t>
            </w:r>
            <w:r w:rsidR="007958E7">
              <w:rPr>
                <w:rFonts w:ascii="Times" w:hAnsi="Times" w:cs="Times"/>
                <w:sz w:val="20"/>
                <w:szCs w:val="20"/>
              </w:rPr>
              <w:t xml:space="preserve"> </w:t>
            </w:r>
            <w:r>
              <w:rPr>
                <w:rFonts w:ascii="Times" w:hAnsi="Times" w:cs="Times"/>
                <w:sz w:val="20"/>
                <w:szCs w:val="20"/>
              </w:rPr>
              <w:t>V tejto fáze návrhu strategického dokumentu nie je možné stanoviť dopad na štátny rozpočet a verejné financie sa nedajú vyčísliť. Financovanie aj dopad na verejné a súkromné financie bude možné určiť až pri predkladaní konkrétnych následných čiastkových sektorových stratégiách a inej implementácii cieľov a opatrení stratégie. V následných stratégiách a legislatívnych návrhoch všetkých rezortov budú podrobnejšie rozpracované opatrenia na základe zhodnotenia aktuálneho stavu v danom časovom období a v danej oblasti udržateľného rozvoja ako aj trendy vývoja, ktoré budú smerovať k lepšiemu odhadu ekonomickej náročnosti a budú známe aj možnosti financovania. Pri implementácii každého opatrenia bude stanovená zodpovednosť, spolupráca, kompetencie, časový a finančný rámec a stanovenie ďalšej potreby podnikateľských, finančných, environmentálnych a sociálnych analýz.</w:t>
            </w:r>
            <w:r w:rsidR="007958E7">
              <w:rPr>
                <w:rFonts w:ascii="Times" w:hAnsi="Times" w:cs="Times"/>
                <w:sz w:val="20"/>
                <w:szCs w:val="20"/>
              </w:rPr>
              <w:t xml:space="preserve"> </w:t>
            </w:r>
            <w:r>
              <w:rPr>
                <w:rFonts w:ascii="Times" w:hAnsi="Times" w:cs="Times"/>
                <w:sz w:val="20"/>
                <w:szCs w:val="20"/>
              </w:rPr>
              <w:t>Samotné odpočtovanie opatrení bude naviazané na detailné Správy o stave životného prostredia SR, ktoré by sa mali vyhotovovať raz za 4 roky. Uplatňovanie opatrení bude naviazané na základné indikátory pre jednotlivé oblasti</w:t>
            </w:r>
            <w:r w:rsidR="00E24DF9">
              <w:rPr>
                <w:rFonts w:ascii="Times" w:hAnsi="Times" w:cs="Times"/>
                <w:sz w:val="20"/>
                <w:szCs w:val="20"/>
              </w:rPr>
              <w:t xml:space="preserve"> </w:t>
            </w:r>
            <w:r>
              <w:rPr>
                <w:rFonts w:ascii="Times" w:hAnsi="Times" w:cs="Times"/>
                <w:sz w:val="20"/>
                <w:szCs w:val="20"/>
              </w:rPr>
              <w:t>uvádza</w:t>
            </w:r>
            <w:r w:rsidR="00E24DF9">
              <w:rPr>
                <w:rFonts w:ascii="Times" w:hAnsi="Times" w:cs="Times"/>
                <w:sz w:val="20"/>
                <w:szCs w:val="20"/>
              </w:rPr>
              <w:t>né</w:t>
            </w:r>
            <w:r>
              <w:rPr>
                <w:rFonts w:ascii="Times" w:hAnsi="Times" w:cs="Times"/>
                <w:sz w:val="20"/>
                <w:szCs w:val="20"/>
              </w:rPr>
              <w:t xml:space="preserve"> v Envirostratégii 2030</w:t>
            </w:r>
            <w:r w:rsidR="00E24DF9">
              <w:rPr>
                <w:rFonts w:ascii="Times" w:hAnsi="Times" w:cs="Times"/>
                <w:sz w:val="20"/>
                <w:szCs w:val="20"/>
              </w:rPr>
              <w:t>,</w:t>
            </w:r>
            <w:r>
              <w:rPr>
                <w:rFonts w:ascii="Times" w:hAnsi="Times" w:cs="Times"/>
                <w:sz w:val="20"/>
                <w:szCs w:val="20"/>
              </w:rPr>
              <w:t xml:space="preserve"> ktoré sú v súlade s indikátormi Agendy 2030.</w:t>
            </w:r>
          </w:p>
        </w:tc>
      </w:tr>
      <w:tr w:rsidR="003F7646" w14:paraId="6BEC7CB8" w14:textId="77777777" w:rsidTr="00E24DF9">
        <w:trPr>
          <w:divId w:val="14104236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E39011C" w14:textId="77777777" w:rsidR="003F7646" w:rsidRDefault="003F7646">
            <w:pPr>
              <w:rPr>
                <w:rFonts w:ascii="Times" w:hAnsi="Times" w:cs="Times"/>
                <w:b/>
                <w:bCs/>
                <w:sz w:val="22"/>
                <w:szCs w:val="22"/>
              </w:rPr>
            </w:pPr>
            <w:r>
              <w:rPr>
                <w:rFonts w:ascii="Times" w:hAnsi="Times" w:cs="Times"/>
                <w:b/>
                <w:bCs/>
                <w:sz w:val="22"/>
                <w:szCs w:val="22"/>
              </w:rPr>
              <w:t>  11.  Kontakt na spracovateľa</w:t>
            </w:r>
          </w:p>
        </w:tc>
      </w:tr>
      <w:tr w:rsidR="003F7646" w14:paraId="520358B7" w14:textId="77777777" w:rsidTr="00E24DF9">
        <w:trPr>
          <w:divId w:val="141042364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A797ED3" w14:textId="77777777" w:rsidR="003F7646" w:rsidRDefault="003F7646">
            <w:pPr>
              <w:rPr>
                <w:rFonts w:ascii="Times" w:hAnsi="Times" w:cs="Times"/>
                <w:sz w:val="20"/>
                <w:szCs w:val="20"/>
              </w:rPr>
            </w:pPr>
            <w:r>
              <w:rPr>
                <w:rFonts w:ascii="Times" w:hAnsi="Times" w:cs="Times"/>
                <w:sz w:val="20"/>
                <w:szCs w:val="20"/>
              </w:rPr>
              <w:t>Mgr. Pavol Široký, environmentálny analytik Inštitútu environmentálnej politiky, MŽP SR</w:t>
            </w:r>
            <w:r>
              <w:rPr>
                <w:rFonts w:ascii="Times" w:hAnsi="Times" w:cs="Times"/>
                <w:sz w:val="20"/>
                <w:szCs w:val="20"/>
              </w:rPr>
              <w:br/>
              <w:t xml:space="preserve">E-mail: pavol.siroky@enviro.gov.sk, tel.: 02/5956 2214 </w:t>
            </w:r>
          </w:p>
        </w:tc>
      </w:tr>
      <w:tr w:rsidR="003F7646" w14:paraId="79CA6988" w14:textId="77777777" w:rsidTr="00E24DF9">
        <w:trPr>
          <w:divId w:val="14104236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56F4C2E" w14:textId="77777777" w:rsidR="003F7646" w:rsidRDefault="003F7646">
            <w:pPr>
              <w:rPr>
                <w:rFonts w:ascii="Times" w:hAnsi="Times" w:cs="Times"/>
                <w:b/>
                <w:bCs/>
                <w:sz w:val="22"/>
                <w:szCs w:val="22"/>
              </w:rPr>
            </w:pPr>
            <w:r>
              <w:rPr>
                <w:rFonts w:ascii="Times" w:hAnsi="Times" w:cs="Times"/>
                <w:b/>
                <w:bCs/>
                <w:sz w:val="22"/>
                <w:szCs w:val="22"/>
              </w:rPr>
              <w:t>  12.  Zdroje</w:t>
            </w:r>
          </w:p>
        </w:tc>
      </w:tr>
      <w:tr w:rsidR="003F7646" w14:paraId="51C578DD" w14:textId="77777777" w:rsidTr="00E24DF9">
        <w:trPr>
          <w:divId w:val="1410423645"/>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53F8B07" w14:textId="1427D790" w:rsidR="003F7646" w:rsidRDefault="003F7646" w:rsidP="007958E7">
            <w:pPr>
              <w:rPr>
                <w:rFonts w:ascii="Times" w:hAnsi="Times" w:cs="Times"/>
                <w:sz w:val="20"/>
                <w:szCs w:val="20"/>
              </w:rPr>
            </w:pPr>
            <w:r>
              <w:rPr>
                <w:rFonts w:ascii="Times" w:hAnsi="Times" w:cs="Times"/>
                <w:sz w:val="20"/>
                <w:szCs w:val="20"/>
              </w:rPr>
              <w:t xml:space="preserve">Na prípravu Envirostratégie 2030 bolo vytvorených 7 pracovných skupín, ktoré sa stretli dvakrát. Členovia pracovných skupín zaslali spracovateľovi podnety, ktorých bola stratégia spracovaná. Členom pracovných skupín bol zaslaný prvý </w:t>
            </w:r>
            <w:r w:rsidR="007958E7">
              <w:rPr>
                <w:rFonts w:ascii="Times" w:hAnsi="Times" w:cs="Times"/>
                <w:sz w:val="20"/>
                <w:szCs w:val="20"/>
              </w:rPr>
              <w:t xml:space="preserve">návrh </w:t>
            </w:r>
            <w:r>
              <w:rPr>
                <w:rFonts w:ascii="Times" w:hAnsi="Times" w:cs="Times"/>
                <w:sz w:val="20"/>
                <w:szCs w:val="20"/>
              </w:rPr>
              <w:t xml:space="preserve">textu na písomné pripomienkovanie. </w:t>
            </w:r>
            <w:r>
              <w:rPr>
                <w:rFonts w:ascii="Times" w:hAnsi="Times" w:cs="Times"/>
                <w:sz w:val="20"/>
                <w:szCs w:val="20"/>
              </w:rPr>
              <w:br/>
              <w:t xml:space="preserve">Na spracovaní podnetov sa vychádzalo aj z online dotazníka určeného pre verejnosť, ktorý bol niekoľko mesiacov k dispozícii na stránke MŽP SR. </w:t>
            </w:r>
            <w:r>
              <w:rPr>
                <w:rFonts w:ascii="Times" w:hAnsi="Times" w:cs="Times"/>
                <w:sz w:val="20"/>
                <w:szCs w:val="20"/>
              </w:rPr>
              <w:br/>
              <w:t xml:space="preserve">Štatistiky, prieskumy, indikátory, odborné materiály a ďalšie podkladové dokumenty sú uvedené priamo v návrhu Envirostratégie 2030, v bibliografii dokumentu </w:t>
            </w:r>
          </w:p>
        </w:tc>
      </w:tr>
      <w:tr w:rsidR="003F7646" w14:paraId="534C0C64" w14:textId="77777777" w:rsidTr="00E24DF9">
        <w:trPr>
          <w:divId w:val="1410423645"/>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FBA90A7" w14:textId="77777777" w:rsidR="003F7646" w:rsidRDefault="003F7646">
            <w:pPr>
              <w:rPr>
                <w:rFonts w:ascii="Times" w:hAnsi="Times" w:cs="Times"/>
                <w:b/>
                <w:bCs/>
                <w:sz w:val="22"/>
                <w:szCs w:val="22"/>
              </w:rPr>
            </w:pPr>
            <w:r>
              <w:rPr>
                <w:rFonts w:ascii="Times" w:hAnsi="Times" w:cs="Times"/>
                <w:b/>
                <w:bCs/>
                <w:sz w:val="22"/>
                <w:szCs w:val="22"/>
              </w:rPr>
              <w:t>  13.  Stanovisko Komisie pre posudzovanie vybraných vplyvov z PPK</w:t>
            </w:r>
          </w:p>
        </w:tc>
      </w:tr>
      <w:tr w:rsidR="003F7646" w14:paraId="16E13DA6" w14:textId="77777777" w:rsidTr="00E24DF9">
        <w:trPr>
          <w:divId w:val="1410423645"/>
          <w:trHeight w:val="689"/>
          <w:jc w:val="center"/>
        </w:trPr>
        <w:tc>
          <w:tcPr>
            <w:tcW w:w="5000" w:type="pct"/>
            <w:tcBorders>
              <w:top w:val="outset" w:sz="6" w:space="0" w:color="000000"/>
              <w:left w:val="outset" w:sz="6" w:space="0" w:color="000000"/>
              <w:bottom w:val="outset" w:sz="6" w:space="0" w:color="000000"/>
              <w:right w:val="outset" w:sz="6" w:space="0" w:color="000000"/>
            </w:tcBorders>
            <w:hideMark/>
          </w:tcPr>
          <w:p w14:paraId="27843B3C" w14:textId="77777777" w:rsidR="003F7646" w:rsidRDefault="003F7646">
            <w:pPr>
              <w:rPr>
                <w:rFonts w:ascii="Times" w:hAnsi="Times" w:cs="Times"/>
                <w:sz w:val="20"/>
                <w:szCs w:val="20"/>
              </w:rPr>
            </w:pPr>
            <w:r>
              <w:rPr>
                <w:rFonts w:ascii="Times" w:hAnsi="Times" w:cs="Times"/>
                <w:sz w:val="20"/>
                <w:szCs w:val="20"/>
              </w:rPr>
              <w:t>Materiál nebol predmetom PPK. Vzhľadom na jeho prierezový a strategicky koncipovaný charakter nie je možné v tomto okamihu analyzovať jeho vplyvy na jednotlivé sektory.</w:t>
            </w:r>
          </w:p>
        </w:tc>
      </w:tr>
    </w:tbl>
    <w:p w14:paraId="5A06BC68"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144F" w14:textId="77777777" w:rsidR="00420D4B" w:rsidRDefault="00420D4B">
      <w:r>
        <w:separator/>
      </w:r>
    </w:p>
  </w:endnote>
  <w:endnote w:type="continuationSeparator" w:id="0">
    <w:p w14:paraId="0D0F21ED" w14:textId="77777777"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2F91" w14:textId="77777777" w:rsidR="00420D4B" w:rsidRDefault="00420D4B">
      <w:r>
        <w:separator/>
      </w:r>
    </w:p>
  </w:footnote>
  <w:footnote w:type="continuationSeparator" w:id="0">
    <w:p w14:paraId="0915CF9B" w14:textId="77777777"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459"/>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5694"/>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207A"/>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7646"/>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7110"/>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8E7"/>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1CD4"/>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45A"/>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3AA2"/>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4DF9"/>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1B34"/>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EB9A9"/>
  <w14:defaultImageDpi w14:val="96"/>
  <w15:docId w15:val="{6BF68B07-3EE1-4491-ADC1-EAEA747E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7958E7"/>
    <w:rPr>
      <w:sz w:val="16"/>
      <w:szCs w:val="16"/>
    </w:rPr>
  </w:style>
  <w:style w:type="paragraph" w:styleId="Textkomentra">
    <w:name w:val="annotation text"/>
    <w:basedOn w:val="Normlny"/>
    <w:link w:val="TextkomentraChar"/>
    <w:uiPriority w:val="99"/>
    <w:semiHidden/>
    <w:unhideWhenUsed/>
    <w:rsid w:val="007958E7"/>
    <w:rPr>
      <w:sz w:val="20"/>
      <w:szCs w:val="20"/>
    </w:rPr>
  </w:style>
  <w:style w:type="character" w:customStyle="1" w:styleId="TextkomentraChar">
    <w:name w:val="Text komentára Char"/>
    <w:basedOn w:val="Predvolenpsmoodseku"/>
    <w:link w:val="Textkomentra"/>
    <w:uiPriority w:val="99"/>
    <w:semiHidden/>
    <w:rsid w:val="007958E7"/>
    <w:rPr>
      <w:sz w:val="20"/>
      <w:szCs w:val="20"/>
    </w:rPr>
  </w:style>
  <w:style w:type="paragraph" w:styleId="Predmetkomentra">
    <w:name w:val="annotation subject"/>
    <w:basedOn w:val="Textkomentra"/>
    <w:next w:val="Textkomentra"/>
    <w:link w:val="PredmetkomentraChar"/>
    <w:uiPriority w:val="99"/>
    <w:semiHidden/>
    <w:unhideWhenUsed/>
    <w:rsid w:val="007958E7"/>
    <w:rPr>
      <w:b/>
      <w:bCs/>
    </w:rPr>
  </w:style>
  <w:style w:type="character" w:customStyle="1" w:styleId="PredmetkomentraChar">
    <w:name w:val="Predmet komentára Char"/>
    <w:basedOn w:val="TextkomentraChar"/>
    <w:link w:val="Predmetkomentra"/>
    <w:uiPriority w:val="99"/>
    <w:semiHidden/>
    <w:rsid w:val="007958E7"/>
    <w:rPr>
      <w:b/>
      <w:bCs/>
      <w:sz w:val="20"/>
      <w:szCs w:val="20"/>
    </w:rPr>
  </w:style>
  <w:style w:type="paragraph" w:styleId="Textbubliny">
    <w:name w:val="Balloon Text"/>
    <w:basedOn w:val="Normlny"/>
    <w:link w:val="TextbublinyChar"/>
    <w:uiPriority w:val="99"/>
    <w:semiHidden/>
    <w:unhideWhenUsed/>
    <w:rsid w:val="007958E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58E7"/>
    <w:rPr>
      <w:rFonts w:ascii="Segoe UI" w:hAnsi="Segoe UI" w:cs="Segoe UI"/>
      <w:sz w:val="18"/>
      <w:szCs w:val="18"/>
    </w:rPr>
  </w:style>
  <w:style w:type="character" w:styleId="Hypertextovprepojenie">
    <w:name w:val="Hyperlink"/>
    <w:basedOn w:val="Predvolenpsmoodseku"/>
    <w:uiPriority w:val="99"/>
    <w:unhideWhenUsed/>
    <w:rsid w:val="00617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6625">
      <w:bodyDiv w:val="1"/>
      <w:marLeft w:val="0"/>
      <w:marRight w:val="0"/>
      <w:marTop w:val="0"/>
      <w:marBottom w:val="0"/>
      <w:divBdr>
        <w:top w:val="none" w:sz="0" w:space="0" w:color="auto"/>
        <w:left w:val="none" w:sz="0" w:space="0" w:color="auto"/>
        <w:bottom w:val="none" w:sz="0" w:space="0" w:color="auto"/>
        <w:right w:val="none" w:sz="0" w:space="0" w:color="auto"/>
      </w:divBdr>
    </w:div>
    <w:div w:id="75512955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10423645">
      <w:bodyDiv w:val="1"/>
      <w:marLeft w:val="0"/>
      <w:marRight w:val="0"/>
      <w:marTop w:val="0"/>
      <w:marBottom w:val="0"/>
      <w:divBdr>
        <w:top w:val="none" w:sz="0" w:space="0" w:color="auto"/>
        <w:left w:val="none" w:sz="0" w:space="0" w:color="auto"/>
        <w:bottom w:val="none" w:sz="0" w:space="0" w:color="auto"/>
        <w:right w:val="none" w:sz="0" w:space="0" w:color="auto"/>
      </w:divBdr>
    </w:div>
    <w:div w:id="17759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9.2018 9:18:17"/>
    <f:field ref="objchangedby" par="" text="Administrator, System"/>
    <f:field ref="objmodifiedat" par="" text="5.9.2018 9:18:2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1659</Words>
  <Characters>9459</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Široký Pavol</cp:lastModifiedBy>
  <cp:revision>9</cp:revision>
  <dcterms:created xsi:type="dcterms:W3CDTF">2018-09-05T07:18:00Z</dcterms:created>
  <dcterms:modified xsi:type="dcterms:W3CDTF">2019-02-08T11:55:00Z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Jana Mikudová</vt:lpwstr>
  </property>
  <property fmtid="{D5CDD505-2E9C-101B-9397-08002B2CF9AE}" pid="9" name="FSC#SKEDITIONSLOVLEX@103.510:zodppredkladatel">
    <vt:lpwstr>László Sólymos</vt:lpwstr>
  </property>
  <property fmtid="{D5CDD505-2E9C-101B-9397-08002B2CF9AE}" pid="10" name="FSC#SKEDITIONSLOVLEX@103.510:nazovpredpis">
    <vt:lpwstr> Zelenšie Slovensko - Stratégia Environmentálnej politiky Slovenskej republiky do roku 2030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Z uznesenia vlády SR č. 227 z 15. mája 2013, bod B.83.</vt:lpwstr>
  </property>
  <property fmtid="{D5CDD505-2E9C-101B-9397-08002B2CF9AE}" pid="16" name="FSC#SKEDITIONSLOVLEX@103.510:plnynazovpredpis">
    <vt:lpwstr> Zelenšie Slovensko - Stratégia Environmentálnej politiky Slovenskej republiky do roku 2030 </vt:lpwstr>
  </property>
  <property fmtid="{D5CDD505-2E9C-101B-9397-08002B2CF9AE}" pid="17" name="FSC#SKEDITIONSLOVLEX@103.510:rezortcislopredpis">
    <vt:lpwstr>47438/2018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LP/2018/638</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Predkladaný materiál je nelegislatívnym rámcovým strategickým dokumentom. Jeho schválenie nemá vplyv na rozpočet verejnej správy, podnikateľské prostredie, priame sociálne vplyvy, ani vplyvy na životné prostredie, informatizáciu a služby verejnej správy p</vt:lpwstr>
  </property>
  <property fmtid="{D5CDD505-2E9C-101B-9397-08002B2CF9AE}" pid="56" name="FSC#SKEDITIONSLOVLEX@103.510:AttrStrListDocPropAltRiesenia">
    <vt:lpwstr>Bez alternatívnych riešení.</vt:lpwstr>
  </property>
  <property fmtid="{D5CDD505-2E9C-101B-9397-08002B2CF9AE}" pid="57" name="FSC#SKEDITIONSLOVLEX@103.510:AttrStrListDocPropStanoviskoGest">
    <vt:lpwstr>Materiál nebol predmetom PPK. Vzhľadom na jeho prierezový a strategicky koncipovaný charakter nie je možné v tomto okamihu analyzovať jeho vplyvy na jednotlivé sektory.</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podpredseda vlády pre investície a informatizáciu,_x000d_
podpredseda vlády a minister financií,_x000d_
podpredsedníčka vlády a ministerka pôdohospodárstva a rozvoja vidieka,_x000d_
podpredseda vlády a minister životného prostredia,_x000d_
ministerka vnútra,_x000d_
minister hospodárst</vt:lpwstr>
  </property>
  <property fmtid="{D5CDD505-2E9C-101B-9397-08002B2CF9AE}" pid="127"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justify;"&gt;Environmentálne výzvy, ktorým Slovenská republika čelí, si vyžadujú dlhodobú víziu a strategické smerovanie. Potrebu novej modernej stratégie environmentálnej politiky, ktorá reflektuje aktuálnu situáciu a urgentné problémy</vt:lpwstr>
  </property>
  <property fmtid="{D5CDD505-2E9C-101B-9397-08002B2CF9AE}" pid="130" name="FSC#COOSYSTEM@1.1:Container">
    <vt:lpwstr>COO.2145.1000.3.2948676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5. 9. 2018</vt:lpwstr>
  </property>
</Properties>
</file>