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202073" w:rsidRPr="000F4A82" w:rsidRDefault="00202073" w:rsidP="00D5480C">
      <w:pPr>
        <w:autoSpaceDE w:val="0"/>
        <w:autoSpaceDN w:val="0"/>
        <w:ind w:right="-92" w:firstLine="720"/>
        <w:jc w:val="both"/>
      </w:pPr>
      <w:r w:rsidRPr="000F4A82">
        <w:rPr>
          <w:bCs/>
          <w:lang w:eastAsia="en-US"/>
        </w:rPr>
        <w:t>Do prípravy n</w:t>
      </w:r>
      <w:r w:rsidR="00242A26" w:rsidRPr="000F4A82">
        <w:rPr>
          <w:bCs/>
          <w:lang w:eastAsia="en-US"/>
        </w:rPr>
        <w:t>ávrh</w:t>
      </w:r>
      <w:r w:rsidRPr="000F4A82">
        <w:rPr>
          <w:bCs/>
          <w:lang w:eastAsia="en-US"/>
        </w:rPr>
        <w:t>u</w:t>
      </w:r>
      <w:r w:rsidR="00242A26" w:rsidRPr="000F4A82">
        <w:rPr>
          <w:bCs/>
          <w:lang w:eastAsia="en-US"/>
        </w:rPr>
        <w:t xml:space="preserve"> </w:t>
      </w:r>
      <w:r w:rsidR="006E5ACB" w:rsidRPr="000F4A82">
        <w:rPr>
          <w:bCs/>
          <w:lang w:eastAsia="en-US"/>
        </w:rPr>
        <w:t>z</w:t>
      </w:r>
      <w:r w:rsidR="00D5480C" w:rsidRPr="000F4A82">
        <w:rPr>
          <w:bCs/>
          <w:lang w:eastAsia="en-US"/>
        </w:rPr>
        <w:t>ákona</w:t>
      </w:r>
      <w:r w:rsidR="006E5ACB" w:rsidRPr="000F4A82">
        <w:rPr>
          <w:bCs/>
          <w:lang w:eastAsia="en-US"/>
        </w:rPr>
        <w:t>,</w:t>
      </w:r>
      <w:r w:rsidR="00305085" w:rsidRPr="000F4A82">
        <w:rPr>
          <w:bCs/>
          <w:lang w:eastAsia="en-US"/>
        </w:rPr>
        <w:t xml:space="preserve"> ktorým sa mení a dopĺňa zákon </w:t>
      </w:r>
      <w:r w:rsidR="00377E6A" w:rsidRPr="000F4A82">
        <w:t>č. 150/2013 Z. </w:t>
      </w:r>
      <w:r w:rsidR="00945CC6" w:rsidRPr="000F4A82">
        <w:t xml:space="preserve">z. o Štátnom fonde rozvoja bývania v znení </w:t>
      </w:r>
      <w:r w:rsidR="00094379" w:rsidRPr="000F4A82">
        <w:t>neskorších predpisov</w:t>
      </w:r>
      <w:r w:rsidR="007C29AD" w:rsidRPr="000F4A82">
        <w:rPr>
          <w:rFonts w:eastAsia="Calibri"/>
          <w:lang w:eastAsia="en-US"/>
        </w:rPr>
        <w:t xml:space="preserve"> </w:t>
      </w:r>
      <w:r w:rsidR="00E00E6B" w:rsidRPr="000F4A82">
        <w:rPr>
          <w:bCs/>
        </w:rPr>
        <w:t>a</w:t>
      </w:r>
      <w:r w:rsidR="00761E7B" w:rsidRPr="000F4A82">
        <w:rPr>
          <w:bCs/>
        </w:rPr>
        <w:t xml:space="preserve"> ktorým sa </w:t>
      </w:r>
      <w:r w:rsidR="00E00E6B" w:rsidRPr="000F4A82">
        <w:rPr>
          <w:bCs/>
        </w:rPr>
        <w:t>mení a dopĺňa zákon Národnej rady Slovenskej republiky č. 182/1993 Z. z. o vlastníctve bytov a nebytových priestorov v znení neskorších predpisov</w:t>
      </w:r>
      <w:r w:rsidR="00E00E6B" w:rsidRPr="000F4A82">
        <w:rPr>
          <w:b/>
          <w:bCs/>
        </w:rPr>
        <w:t xml:space="preserve"> </w:t>
      </w:r>
      <w:r w:rsidR="007C29AD" w:rsidRPr="000F4A82">
        <w:rPr>
          <w:rFonts w:eastAsia="Calibri"/>
          <w:lang w:eastAsia="en-US"/>
        </w:rPr>
        <w:t xml:space="preserve">nebola verejnosť zapojená. </w:t>
      </w:r>
      <w:r w:rsidR="003D6E6F" w:rsidRPr="000F4A82">
        <w:rPr>
          <w:rFonts w:eastAsia="Calibri"/>
          <w:lang w:eastAsia="en-US"/>
        </w:rPr>
        <w:t>V záujme informovania verejnosti a orgánov verejnej správy ministerstvo zverejn</w:t>
      </w:r>
      <w:r w:rsidR="00B312DA" w:rsidRPr="000F4A82">
        <w:rPr>
          <w:rFonts w:eastAsia="Calibri"/>
          <w:lang w:eastAsia="en-US"/>
        </w:rPr>
        <w:t>ilo</w:t>
      </w:r>
      <w:r w:rsidR="003D6E6F" w:rsidRPr="000F4A82">
        <w:rPr>
          <w:rFonts w:eastAsia="Calibri"/>
          <w:lang w:eastAsia="en-US"/>
        </w:rPr>
        <w:t xml:space="preserve"> na portá</w:t>
      </w:r>
      <w:bookmarkStart w:id="0" w:name="_GoBack"/>
      <w:bookmarkEnd w:id="0"/>
      <w:r w:rsidR="003D6E6F" w:rsidRPr="000F4A82">
        <w:rPr>
          <w:rFonts w:eastAsia="Calibri"/>
          <w:lang w:eastAsia="en-US"/>
        </w:rPr>
        <w:t>li právnych predpisov Slov-Lex predbežnú informáciu o pripravovanom návrhu zákona</w:t>
      </w:r>
      <w:r w:rsidR="006E5ACB" w:rsidRPr="000F4A82">
        <w:rPr>
          <w:rFonts w:eastAsia="Calibri"/>
          <w:lang w:eastAsia="en-US"/>
        </w:rPr>
        <w:t xml:space="preserve"> pod číslom </w:t>
      </w:r>
      <w:r w:rsidR="006E5ACB" w:rsidRPr="000F4A82">
        <w:t>PI/2018/278</w:t>
      </w:r>
      <w:r w:rsidR="003D6E6F" w:rsidRPr="000F4A82">
        <w:rPr>
          <w:rFonts w:eastAsia="Calibri"/>
          <w:lang w:eastAsia="en-US"/>
        </w:rPr>
        <w:t xml:space="preserve">. </w:t>
      </w:r>
    </w:p>
    <w:p w:rsidR="005918D1" w:rsidRPr="000F4A82" w:rsidRDefault="004C63B2" w:rsidP="00A15F40">
      <w:pPr>
        <w:autoSpaceDE w:val="0"/>
        <w:autoSpaceDN w:val="0"/>
        <w:ind w:right="-92" w:firstLine="720"/>
        <w:jc w:val="both"/>
        <w:rPr>
          <w:rFonts w:eastAsia="Calibri"/>
          <w:lang w:eastAsia="en-US"/>
        </w:rPr>
      </w:pPr>
      <w:r w:rsidRPr="000F4A82">
        <w:rPr>
          <w:rFonts w:eastAsia="Calibri"/>
          <w:lang w:eastAsia="en-US"/>
        </w:rPr>
        <w:t>Verejnosť a orgány verejnej správy sa k predbežnej informácii v stanovenej lehote od</w:t>
      </w:r>
      <w:r w:rsidR="00C75A44" w:rsidRPr="000F4A82">
        <w:rPr>
          <w:rFonts w:eastAsia="Calibri"/>
          <w:lang w:eastAsia="en-US"/>
        </w:rPr>
        <w:t> </w:t>
      </w:r>
      <w:r w:rsidR="00A15F40" w:rsidRPr="000F4A82">
        <w:rPr>
          <w:rFonts w:eastAsia="Calibri"/>
          <w:lang w:eastAsia="en-US"/>
        </w:rPr>
        <w:t>6.</w:t>
      </w:r>
      <w:r w:rsidR="00C75A44" w:rsidRPr="000F4A82">
        <w:rPr>
          <w:rFonts w:eastAsia="Calibri"/>
          <w:lang w:eastAsia="en-US"/>
        </w:rPr>
        <w:t> </w:t>
      </w:r>
      <w:r w:rsidR="00A15F40" w:rsidRPr="000F4A82">
        <w:rPr>
          <w:rFonts w:eastAsia="Calibri"/>
          <w:lang w:eastAsia="en-US"/>
        </w:rPr>
        <w:t>decembra</w:t>
      </w:r>
      <w:r w:rsidRPr="000F4A82">
        <w:rPr>
          <w:rFonts w:eastAsia="Calibri"/>
          <w:lang w:eastAsia="en-US"/>
        </w:rPr>
        <w:t xml:space="preserve"> </w:t>
      </w:r>
      <w:r w:rsidR="00A15F40" w:rsidRPr="000F4A82">
        <w:rPr>
          <w:rFonts w:eastAsia="Calibri"/>
          <w:lang w:eastAsia="en-US"/>
        </w:rPr>
        <w:t xml:space="preserve">2018 </w:t>
      </w:r>
      <w:r w:rsidRPr="000F4A82">
        <w:rPr>
          <w:rFonts w:eastAsia="Calibri"/>
          <w:lang w:eastAsia="en-US"/>
        </w:rPr>
        <w:t xml:space="preserve">do </w:t>
      </w:r>
      <w:r w:rsidR="00A15F40" w:rsidRPr="000F4A82">
        <w:rPr>
          <w:rFonts w:eastAsia="Calibri"/>
          <w:lang w:eastAsia="en-US"/>
        </w:rPr>
        <w:t>19. decembra 2018 nevyjadrili</w:t>
      </w:r>
      <w:r w:rsidRPr="000F4A82">
        <w:rPr>
          <w:rFonts w:eastAsia="Calibri"/>
          <w:lang w:eastAsia="en-US"/>
        </w:rPr>
        <w:t>.</w:t>
      </w:r>
    </w:p>
    <w:sectPr w:rsidR="005918D1" w:rsidRPr="000F4A82" w:rsidSect="00D35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94379"/>
    <w:rsid w:val="000E4F08"/>
    <w:rsid w:val="000F4A82"/>
    <w:rsid w:val="00144AC6"/>
    <w:rsid w:val="00144E82"/>
    <w:rsid w:val="00181754"/>
    <w:rsid w:val="00202073"/>
    <w:rsid w:val="00212F9A"/>
    <w:rsid w:val="00242A26"/>
    <w:rsid w:val="00305085"/>
    <w:rsid w:val="00377E6A"/>
    <w:rsid w:val="003D6E6F"/>
    <w:rsid w:val="003F7950"/>
    <w:rsid w:val="0049695E"/>
    <w:rsid w:val="004A1531"/>
    <w:rsid w:val="004C63B2"/>
    <w:rsid w:val="004D7A15"/>
    <w:rsid w:val="005918D1"/>
    <w:rsid w:val="00643C80"/>
    <w:rsid w:val="006C5DD0"/>
    <w:rsid w:val="006E5ACB"/>
    <w:rsid w:val="00716D4D"/>
    <w:rsid w:val="00761E7B"/>
    <w:rsid w:val="007C29AD"/>
    <w:rsid w:val="007D62CB"/>
    <w:rsid w:val="00856250"/>
    <w:rsid w:val="00945CC6"/>
    <w:rsid w:val="00974AE7"/>
    <w:rsid w:val="00A15F40"/>
    <w:rsid w:val="00A50F6A"/>
    <w:rsid w:val="00AA762C"/>
    <w:rsid w:val="00AC5107"/>
    <w:rsid w:val="00B312DA"/>
    <w:rsid w:val="00B91CD8"/>
    <w:rsid w:val="00C15152"/>
    <w:rsid w:val="00C62A24"/>
    <w:rsid w:val="00C75A44"/>
    <w:rsid w:val="00C9479C"/>
    <w:rsid w:val="00CD4237"/>
    <w:rsid w:val="00D3591D"/>
    <w:rsid w:val="00D5480C"/>
    <w:rsid w:val="00D8599B"/>
    <w:rsid w:val="00DA5E37"/>
    <w:rsid w:val="00E00E6B"/>
    <w:rsid w:val="00E266D6"/>
    <w:rsid w:val="00E55392"/>
    <w:rsid w:val="00EA0A9F"/>
    <w:rsid w:val="00ED21F7"/>
    <w:rsid w:val="00F3282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DB9AD-878C-4976-978F-0ECFD5F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Čerňanská, Jana</cp:lastModifiedBy>
  <cp:revision>26</cp:revision>
  <cp:lastPrinted>2016-10-10T09:03:00Z</cp:lastPrinted>
  <dcterms:created xsi:type="dcterms:W3CDTF">2016-10-04T08:05:00Z</dcterms:created>
  <dcterms:modified xsi:type="dcterms:W3CDTF">2019-03-18T08:03:00Z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