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84" w:rsidRPr="00F97842" w:rsidRDefault="00874E84" w:rsidP="00F97842">
      <w:pPr>
        <w:jc w:val="center"/>
        <w:rPr>
          <w:b/>
          <w:bCs/>
        </w:rPr>
      </w:pPr>
      <w:r w:rsidRPr="00F97842">
        <w:rPr>
          <w:b/>
          <w:bCs/>
        </w:rPr>
        <w:t>Návrh</w:t>
      </w:r>
    </w:p>
    <w:p w:rsidR="000A7765" w:rsidRPr="00F97842" w:rsidRDefault="000A7765" w:rsidP="00F97842">
      <w:pPr>
        <w:jc w:val="center"/>
        <w:rPr>
          <w:b/>
          <w:bCs/>
        </w:rPr>
      </w:pPr>
    </w:p>
    <w:p w:rsidR="00874E84" w:rsidRPr="00F97842" w:rsidRDefault="00874E84" w:rsidP="00F97842">
      <w:pPr>
        <w:jc w:val="center"/>
        <w:rPr>
          <w:b/>
          <w:bCs/>
        </w:rPr>
      </w:pPr>
    </w:p>
    <w:p w:rsidR="00874E84" w:rsidRPr="00F97842" w:rsidRDefault="00874E84" w:rsidP="00F97842">
      <w:pPr>
        <w:jc w:val="center"/>
        <w:rPr>
          <w:b/>
          <w:bCs/>
        </w:rPr>
      </w:pPr>
      <w:r w:rsidRPr="00F97842">
        <w:rPr>
          <w:b/>
          <w:bCs/>
        </w:rPr>
        <w:t>ZÁKON</w:t>
      </w:r>
    </w:p>
    <w:p w:rsidR="000A7765" w:rsidRPr="00F97842" w:rsidRDefault="000A7765" w:rsidP="00F97842">
      <w:pPr>
        <w:jc w:val="center"/>
        <w:rPr>
          <w:b/>
          <w:bCs/>
        </w:rPr>
      </w:pPr>
    </w:p>
    <w:p w:rsidR="00874E84" w:rsidRPr="00F97842" w:rsidRDefault="00874E84" w:rsidP="00F97842">
      <w:pPr>
        <w:jc w:val="center"/>
        <w:rPr>
          <w:b/>
          <w:bCs/>
        </w:rPr>
      </w:pPr>
      <w:r w:rsidRPr="00F97842">
        <w:rPr>
          <w:b/>
          <w:bCs/>
        </w:rPr>
        <w:t xml:space="preserve">z ........................ </w:t>
      </w:r>
      <w:r w:rsidR="00426B9A" w:rsidRPr="00F97842">
        <w:rPr>
          <w:b/>
          <w:bCs/>
        </w:rPr>
        <w:t>2019</w:t>
      </w:r>
      <w:r w:rsidRPr="00F97842">
        <w:rPr>
          <w:b/>
          <w:bCs/>
        </w:rPr>
        <w:t>,</w:t>
      </w:r>
    </w:p>
    <w:p w:rsidR="00874E84" w:rsidRPr="00F97842" w:rsidRDefault="00874E84" w:rsidP="00F97842">
      <w:pPr>
        <w:jc w:val="center"/>
        <w:rPr>
          <w:b/>
          <w:bCs/>
        </w:rPr>
      </w:pPr>
    </w:p>
    <w:p w:rsidR="00874E84" w:rsidRPr="00F97842" w:rsidRDefault="00874E84" w:rsidP="00F97842">
      <w:pPr>
        <w:jc w:val="center"/>
      </w:pPr>
      <w:r w:rsidRPr="00F97842">
        <w:rPr>
          <w:b/>
          <w:bCs/>
        </w:rPr>
        <w:t>ktorým sa</w:t>
      </w:r>
      <w:r w:rsidR="009E27D2" w:rsidRPr="00F97842">
        <w:rPr>
          <w:b/>
          <w:bCs/>
        </w:rPr>
        <w:t xml:space="preserve"> mení a</w:t>
      </w:r>
      <w:r w:rsidRPr="00F97842">
        <w:rPr>
          <w:b/>
          <w:bCs/>
        </w:rPr>
        <w:t xml:space="preserve"> dopĺňa zákon č. </w:t>
      </w:r>
      <w:r w:rsidR="00426B9A" w:rsidRPr="00F97842">
        <w:rPr>
          <w:b/>
          <w:bCs/>
        </w:rPr>
        <w:t>43</w:t>
      </w:r>
      <w:r w:rsidRPr="00F97842">
        <w:rPr>
          <w:b/>
          <w:bCs/>
        </w:rPr>
        <w:t>/2004 Z. z. o</w:t>
      </w:r>
      <w:r w:rsidR="00426B9A" w:rsidRPr="00F97842">
        <w:rPr>
          <w:b/>
          <w:bCs/>
        </w:rPr>
        <w:t> starobnom dôchodkovom sporení</w:t>
      </w:r>
      <w:r w:rsidRPr="00F97842">
        <w:rPr>
          <w:b/>
          <w:bCs/>
        </w:rPr>
        <w:t> a</w:t>
      </w:r>
      <w:r w:rsidR="006C573E" w:rsidRPr="00F97842">
        <w:rPr>
          <w:b/>
          <w:bCs/>
        </w:rPr>
        <w:t> </w:t>
      </w:r>
      <w:r w:rsidRPr="00F97842">
        <w:rPr>
          <w:b/>
          <w:bCs/>
        </w:rPr>
        <w:t>o</w:t>
      </w:r>
      <w:r w:rsidR="006C573E" w:rsidRPr="00F97842">
        <w:rPr>
          <w:b/>
          <w:bCs/>
        </w:rPr>
        <w:t> </w:t>
      </w:r>
      <w:r w:rsidRPr="00F97842">
        <w:rPr>
          <w:b/>
          <w:bCs/>
        </w:rPr>
        <w:t>zmene a doplnení niektorých zákonov v znení neskorších predpisov</w:t>
      </w:r>
      <w:r w:rsidR="00E11C1C" w:rsidRPr="00F97842">
        <w:rPr>
          <w:b/>
          <w:bCs/>
        </w:rPr>
        <w:t xml:space="preserve"> a ktorým sa </w:t>
      </w:r>
      <w:r w:rsidR="002D7A3D">
        <w:rPr>
          <w:b/>
          <w:bCs/>
        </w:rPr>
        <w:t xml:space="preserve">menia a </w:t>
      </w:r>
      <w:r w:rsidR="00E11C1C" w:rsidRPr="00F97842">
        <w:rPr>
          <w:b/>
          <w:bCs/>
        </w:rPr>
        <w:t>dopĺňajú niektoré zákony</w:t>
      </w:r>
    </w:p>
    <w:p w:rsidR="00874E84" w:rsidRPr="00F97842" w:rsidRDefault="00874E84" w:rsidP="00F97842">
      <w:pPr>
        <w:jc w:val="center"/>
      </w:pPr>
    </w:p>
    <w:p w:rsidR="000A7765" w:rsidRPr="00F97842" w:rsidRDefault="000A7765" w:rsidP="00F97842">
      <w:pPr>
        <w:jc w:val="center"/>
      </w:pPr>
    </w:p>
    <w:p w:rsidR="00874E84" w:rsidRPr="00F97842" w:rsidRDefault="00874E84" w:rsidP="00F97842">
      <w:pPr>
        <w:ind w:firstLine="708"/>
        <w:jc w:val="both"/>
      </w:pPr>
      <w:r w:rsidRPr="00F97842">
        <w:t>Národná rada Slovenskej republiky sa uzniesla na tomto zákone:</w:t>
      </w:r>
    </w:p>
    <w:p w:rsidR="00874E84" w:rsidRPr="00F97842" w:rsidRDefault="00874E84" w:rsidP="00F97842">
      <w:pPr>
        <w:jc w:val="center"/>
        <w:rPr>
          <w:b/>
          <w:bCs/>
        </w:rPr>
      </w:pPr>
    </w:p>
    <w:p w:rsidR="00874E84" w:rsidRPr="00F97842" w:rsidRDefault="00874E84" w:rsidP="00F97842">
      <w:pPr>
        <w:jc w:val="center"/>
        <w:rPr>
          <w:b/>
          <w:bCs/>
        </w:rPr>
      </w:pPr>
      <w:r w:rsidRPr="00F97842">
        <w:rPr>
          <w:b/>
          <w:bCs/>
        </w:rPr>
        <w:t>Čl. I</w:t>
      </w:r>
    </w:p>
    <w:p w:rsidR="006F6096" w:rsidRPr="00F97842" w:rsidRDefault="006F6096" w:rsidP="00F97842">
      <w:pPr>
        <w:jc w:val="center"/>
        <w:rPr>
          <w:b/>
        </w:rPr>
      </w:pPr>
    </w:p>
    <w:p w:rsidR="00426B9A" w:rsidRPr="00F97842" w:rsidRDefault="00426B9A" w:rsidP="00F97842">
      <w:pPr>
        <w:ind w:firstLine="708"/>
        <w:jc w:val="both"/>
      </w:pPr>
      <w:r w:rsidRPr="00F97842">
        <w:t>Zákon č. 43/2004 Z. z. o starobnom dôchodkovom sporení a o zmene a doplnení niektorých zákonov v znení zákona č. 186/2004 Z. z., zákona č. 439/2004 Z. z., zákona č.</w:t>
      </w:r>
      <w:r w:rsidR="00832204" w:rsidRPr="00F97842">
        <w:t> </w:t>
      </w:r>
      <w:r w:rsidRPr="00F97842">
        <w:t>721/2004 Z. z., zákona č. 747/2004 Z. z., zákona č. 310/2006 Z. z., zákona č. 644/2006 Z.</w:t>
      </w:r>
      <w:r w:rsidR="00832204" w:rsidRPr="00F97842">
        <w:t> </w:t>
      </w:r>
      <w:r w:rsidRPr="00F97842">
        <w:t>z., zákona č. 677/2006 Z. z., zákona č. 519/2007 Z. z., zákona č.</w:t>
      </w:r>
      <w:r w:rsidR="00832204" w:rsidRPr="00F97842">
        <w:t> </w:t>
      </w:r>
      <w:r w:rsidRPr="00F97842">
        <w:t>555/2007 Z. z., zákona č.</w:t>
      </w:r>
      <w:r w:rsidR="004E6D21">
        <w:t> </w:t>
      </w:r>
      <w:r w:rsidRPr="00F97842">
        <w:t xml:space="preserve"> 659/2007 Z. z., zákona č. 62/2008 Z. z., zákona č. 434/2008 Z</w:t>
      </w:r>
      <w:r w:rsidR="0022368B" w:rsidRPr="00F97842">
        <w:t>.</w:t>
      </w:r>
      <w:r w:rsidR="0022368B">
        <w:t> </w:t>
      </w:r>
      <w:r w:rsidRPr="00F97842">
        <w:t>z., zákona č. 449/2008 Z.</w:t>
      </w:r>
      <w:r w:rsidR="004E6D21">
        <w:t> </w:t>
      </w:r>
      <w:r w:rsidRPr="00F97842">
        <w:t xml:space="preserve">z., zákona č. 137/2009 Z. z., zákona č. 572/2009 Z. z., zákona č. 105/2010 Z. z., </w:t>
      </w:r>
      <w:r w:rsidR="004E6D21" w:rsidRPr="004E6D21">
        <w:t xml:space="preserve">nálezu Ústavného súdu Slovenskej republiky č. </w:t>
      </w:r>
      <w:r w:rsidRPr="00F97842">
        <w:t>355/2010 Z. z., zákona č</w:t>
      </w:r>
      <w:r w:rsidR="0022368B" w:rsidRPr="00F97842">
        <w:t>.</w:t>
      </w:r>
      <w:r w:rsidR="0022368B">
        <w:t> </w:t>
      </w:r>
      <w:r w:rsidRPr="00F97842">
        <w:t>543/2010 Z. z., zákona č.</w:t>
      </w:r>
      <w:r w:rsidR="00832204" w:rsidRPr="00F97842">
        <w:t> </w:t>
      </w:r>
      <w:r w:rsidRPr="00F97842">
        <w:t>334/2011 Z. z., zákona č. 546/2011 Z. z., zákona č. 547/2011 Z</w:t>
      </w:r>
      <w:r w:rsidR="0022368B" w:rsidRPr="00F97842">
        <w:t>.</w:t>
      </w:r>
      <w:r w:rsidR="0022368B">
        <w:t> </w:t>
      </w:r>
      <w:r w:rsidRPr="00F97842">
        <w:t>z., zákona č. 252/2012 Z.</w:t>
      </w:r>
      <w:r w:rsidR="00832204" w:rsidRPr="00F97842">
        <w:t> </w:t>
      </w:r>
      <w:r w:rsidRPr="00F97842">
        <w:t>z., zákona č. 413/2012 Z. z., zákona č. 132/2013 Z. z., zákona č</w:t>
      </w:r>
      <w:r w:rsidR="0022368B" w:rsidRPr="00F97842">
        <w:t>.</w:t>
      </w:r>
      <w:r w:rsidR="0022368B">
        <w:t> </w:t>
      </w:r>
      <w:r w:rsidRPr="00F97842">
        <w:t>352/2013 Z. z., zákona č.</w:t>
      </w:r>
      <w:r w:rsidR="00832204" w:rsidRPr="00F97842">
        <w:t> </w:t>
      </w:r>
      <w:r w:rsidRPr="00F97842">
        <w:t xml:space="preserve">183/2014 Z. z., zákona č. 301/2014 Z. z., zákona č. 25/2015 Z. z., zákona č. 140/2015 Z. </w:t>
      </w:r>
      <w:r w:rsidR="00832204" w:rsidRPr="00F97842">
        <w:t> </w:t>
      </w:r>
      <w:r w:rsidRPr="00F97842">
        <w:t>z., zákona č. 91/2016 Z. z., zákona č. 125/2016 Z. z.</w:t>
      </w:r>
      <w:r w:rsidR="00377357" w:rsidRPr="00F97842">
        <w:t>,</w:t>
      </w:r>
      <w:r w:rsidRPr="00F97842">
        <w:t xml:space="preserve"> zákona č</w:t>
      </w:r>
      <w:r w:rsidR="0022368B" w:rsidRPr="00F97842">
        <w:t>.</w:t>
      </w:r>
      <w:r w:rsidR="0022368B">
        <w:t> </w:t>
      </w:r>
      <w:r w:rsidRPr="00F97842">
        <w:t>292/2016 Z. z.</w:t>
      </w:r>
      <w:r w:rsidR="00377357" w:rsidRPr="00F97842">
        <w:t>, zákona č.</w:t>
      </w:r>
      <w:r w:rsidR="00832204" w:rsidRPr="00F97842">
        <w:t> </w:t>
      </w:r>
      <w:r w:rsidR="00377357" w:rsidRPr="00F97842">
        <w:t>97/2017 Z. z., zákona č. 279/2017 Z. z., zákona č. 109/2018 Z</w:t>
      </w:r>
      <w:r w:rsidR="0022368B" w:rsidRPr="00F97842">
        <w:t>.</w:t>
      </w:r>
      <w:r w:rsidR="0022368B">
        <w:t> </w:t>
      </w:r>
      <w:r w:rsidR="00377357" w:rsidRPr="00F97842">
        <w:t xml:space="preserve">z., zákona č. 177/2018 Z. z. a zákona č. </w:t>
      </w:r>
      <w:r w:rsidR="009E3886" w:rsidRPr="00F97842">
        <w:t>317</w:t>
      </w:r>
      <w:r w:rsidR="00377357" w:rsidRPr="00F97842">
        <w:t xml:space="preserve">/2018 Z. z. </w:t>
      </w:r>
      <w:r w:rsidRPr="00F97842">
        <w:t>sa mení a dopĺňa takto:</w:t>
      </w:r>
    </w:p>
    <w:p w:rsidR="00426B9A" w:rsidRPr="00F97842" w:rsidRDefault="00426B9A" w:rsidP="00F97842">
      <w:pPr>
        <w:autoSpaceDE w:val="0"/>
        <w:autoSpaceDN w:val="0"/>
        <w:jc w:val="both"/>
      </w:pPr>
    </w:p>
    <w:p w:rsidR="006C332D" w:rsidRDefault="006C332D" w:rsidP="00F97842">
      <w:pPr>
        <w:pStyle w:val="Odsekzoznamu"/>
        <w:widowControl/>
        <w:numPr>
          <w:ilvl w:val="0"/>
          <w:numId w:val="11"/>
        </w:numPr>
        <w:overflowPunct/>
        <w:adjustRightInd/>
        <w:ind w:left="360"/>
        <w:jc w:val="both"/>
      </w:pPr>
      <w:r w:rsidRPr="00F97842">
        <w:t>Slová „informačný prospekt“ vo všetkých tvaroch sa v celom texte zákona okrem § 48 ods. 2 písm. o)</w:t>
      </w:r>
      <w:r w:rsidR="00D904D0">
        <w:t xml:space="preserve"> a ods. 4 písm. j)</w:t>
      </w:r>
      <w:r w:rsidRPr="00F97842">
        <w:t xml:space="preserve">, </w:t>
      </w:r>
      <w:r w:rsidR="001B5E87">
        <w:t>§ 50 ods. 2 písm. g),</w:t>
      </w:r>
      <w:r w:rsidR="00601B81">
        <w:t xml:space="preserve"> § 55a ods. 6 písm. d),</w:t>
      </w:r>
      <w:r w:rsidR="001B5E87">
        <w:t xml:space="preserve"> </w:t>
      </w:r>
      <w:r w:rsidRPr="00F97842">
        <w:t>§ 106 a § 107 ods. 1 písm. b) nahrádza</w:t>
      </w:r>
      <w:r w:rsidR="00EF6533">
        <w:t>jú</w:t>
      </w:r>
      <w:r w:rsidRPr="00F97842">
        <w:t xml:space="preserve"> slovami „kľúčové informácie“ v</w:t>
      </w:r>
      <w:r w:rsidR="006C573E" w:rsidRPr="00F97842">
        <w:t> </w:t>
      </w:r>
      <w:r w:rsidRPr="00F97842">
        <w:t>príslušnom tvare.</w:t>
      </w:r>
    </w:p>
    <w:p w:rsidR="00CE5CFC" w:rsidRDefault="00CE5CFC" w:rsidP="00CE5CFC">
      <w:pPr>
        <w:widowControl/>
        <w:overflowPunct/>
        <w:adjustRightInd/>
        <w:jc w:val="both"/>
      </w:pPr>
    </w:p>
    <w:p w:rsidR="00CE5CFC" w:rsidRDefault="00CE5CFC" w:rsidP="00CE5CFC">
      <w:pPr>
        <w:pStyle w:val="Odsekzoznamu"/>
        <w:numPr>
          <w:ilvl w:val="0"/>
          <w:numId w:val="11"/>
        </w:numPr>
        <w:ind w:left="360"/>
        <w:jc w:val="both"/>
      </w:pPr>
      <w:r w:rsidRPr="00E763A1">
        <w:t>V § 46c ods. 3 a § 46e ods. 11 druhej vete sa za slovom „opatrením“ vypúšťa čiarka a slová „ktoré sa vyhlási v Zbierke zákonov Slovenskej republiky“.</w:t>
      </w:r>
    </w:p>
    <w:p w:rsidR="00CE5CFC" w:rsidRPr="00F97842" w:rsidRDefault="00CE5CFC" w:rsidP="00CE5CFC">
      <w:pPr>
        <w:widowControl/>
        <w:overflowPunct/>
        <w:adjustRightInd/>
        <w:jc w:val="both"/>
      </w:pPr>
    </w:p>
    <w:p w:rsidR="00074CFE" w:rsidRDefault="00074CFE" w:rsidP="00F97842">
      <w:pPr>
        <w:pStyle w:val="Odsekzoznamu"/>
        <w:numPr>
          <w:ilvl w:val="0"/>
          <w:numId w:val="11"/>
        </w:numPr>
        <w:ind w:left="360"/>
        <w:jc w:val="both"/>
      </w:pPr>
      <w:r w:rsidRPr="00F97842">
        <w:t>V § 46e ods. 7 sa slovo „ministerstvu“ nahrádza slovami „ministerstvu, Ministerstvu financií Slovenskej republiky</w:t>
      </w:r>
      <w:r w:rsidR="008E4BE2" w:rsidRPr="00F97842">
        <w:t xml:space="preserve"> (ďalej len „ministerstvo financií“)</w:t>
      </w:r>
      <w:r w:rsidRPr="00F97842">
        <w:t xml:space="preserve">“. </w:t>
      </w:r>
    </w:p>
    <w:p w:rsidR="00F2070D" w:rsidRDefault="00F2070D" w:rsidP="00F97842">
      <w:pPr>
        <w:pStyle w:val="Odsekzoznamu"/>
        <w:autoSpaceDE w:val="0"/>
        <w:autoSpaceDN w:val="0"/>
        <w:ind w:left="0"/>
        <w:jc w:val="both"/>
      </w:pPr>
    </w:p>
    <w:p w:rsidR="00155067" w:rsidRDefault="00155067" w:rsidP="00155067">
      <w:pPr>
        <w:pStyle w:val="Odsekzoznamu"/>
        <w:numPr>
          <w:ilvl w:val="0"/>
          <w:numId w:val="11"/>
        </w:numPr>
        <w:ind w:left="360"/>
        <w:jc w:val="both"/>
      </w:pPr>
      <w:r>
        <w:t xml:space="preserve">V § 46h ods. 11 sa slová „ods. 6“ nahrádzajú slovami „ods. </w:t>
      </w:r>
      <w:r w:rsidR="00A62AB4">
        <w:t>9</w:t>
      </w:r>
      <w:r>
        <w:t>“.</w:t>
      </w:r>
    </w:p>
    <w:p w:rsidR="00155067" w:rsidRPr="00F97842" w:rsidRDefault="00155067" w:rsidP="00F97842">
      <w:pPr>
        <w:pStyle w:val="Odsekzoznamu"/>
        <w:autoSpaceDE w:val="0"/>
        <w:autoSpaceDN w:val="0"/>
        <w:ind w:left="0"/>
        <w:jc w:val="both"/>
      </w:pPr>
    </w:p>
    <w:p w:rsidR="00192CDA" w:rsidRPr="00F97842" w:rsidRDefault="00192CDA" w:rsidP="00F97842">
      <w:pPr>
        <w:pStyle w:val="Odsekzoznamu"/>
        <w:numPr>
          <w:ilvl w:val="0"/>
          <w:numId w:val="11"/>
        </w:numPr>
        <w:ind w:left="360"/>
        <w:jc w:val="both"/>
      </w:pPr>
      <w:r w:rsidRPr="00F97842">
        <w:t>V § 48</w:t>
      </w:r>
      <w:r w:rsidR="006C332D" w:rsidRPr="00F97842">
        <w:t xml:space="preserve"> </w:t>
      </w:r>
      <w:r w:rsidRPr="00F97842">
        <w:t>ods. 2 písmeno o) znie:</w:t>
      </w:r>
    </w:p>
    <w:p w:rsidR="00192CDA" w:rsidRPr="00F97842" w:rsidRDefault="00192CDA" w:rsidP="005A1570">
      <w:pPr>
        <w:pStyle w:val="Odsekzoznamu"/>
        <w:ind w:left="851" w:hanging="491"/>
        <w:jc w:val="both"/>
      </w:pPr>
      <w:r w:rsidRPr="00F97842">
        <w:t xml:space="preserve">„o) kľúčové informácie </w:t>
      </w:r>
      <w:r w:rsidR="00A624C1" w:rsidRPr="00F97842">
        <w:t xml:space="preserve">o </w:t>
      </w:r>
      <w:r w:rsidRPr="00F97842">
        <w:t>dôchodkovo</w:t>
      </w:r>
      <w:r w:rsidR="00A624C1" w:rsidRPr="00F97842">
        <w:t>m</w:t>
      </w:r>
      <w:r w:rsidRPr="00F97842">
        <w:t xml:space="preserve"> fond</w:t>
      </w:r>
      <w:r w:rsidR="00A624C1" w:rsidRPr="00F97842">
        <w:t>e</w:t>
      </w:r>
      <w:r w:rsidRPr="00F97842">
        <w:t xml:space="preserve"> (ďalej len „kľúčové informácie“) sú zostavené v súlade s týmto zákonom,“. </w:t>
      </w:r>
    </w:p>
    <w:p w:rsidR="00192CDA" w:rsidRDefault="00192CDA" w:rsidP="00F97842">
      <w:pPr>
        <w:pStyle w:val="Odsekzoznamu"/>
        <w:autoSpaceDE w:val="0"/>
        <w:autoSpaceDN w:val="0"/>
        <w:ind w:left="0"/>
        <w:jc w:val="both"/>
      </w:pPr>
    </w:p>
    <w:p w:rsidR="00795A24" w:rsidRDefault="00795A24" w:rsidP="000716BE">
      <w:pPr>
        <w:pStyle w:val="Odsekzoznamu"/>
        <w:numPr>
          <w:ilvl w:val="0"/>
          <w:numId w:val="11"/>
        </w:numPr>
        <w:ind w:left="360"/>
        <w:jc w:val="both"/>
      </w:pPr>
      <w:r>
        <w:t>V § 48 ods. 4 písm</w:t>
      </w:r>
      <w:r w:rsidR="00D904D0">
        <w:t>eno</w:t>
      </w:r>
      <w:r>
        <w:t xml:space="preserve"> j) znie:</w:t>
      </w:r>
    </w:p>
    <w:p w:rsidR="00795A24" w:rsidRDefault="00795A24" w:rsidP="00795A24">
      <w:pPr>
        <w:pStyle w:val="Odsekzoznamu"/>
        <w:ind w:left="360"/>
        <w:jc w:val="both"/>
      </w:pPr>
      <w:r>
        <w:t>„j) návrh kľúčových informácií,“.</w:t>
      </w:r>
    </w:p>
    <w:p w:rsidR="00795A24" w:rsidRDefault="00795A24" w:rsidP="00F97842">
      <w:pPr>
        <w:pStyle w:val="Odsekzoznamu"/>
        <w:autoSpaceDE w:val="0"/>
        <w:autoSpaceDN w:val="0"/>
        <w:ind w:left="0"/>
        <w:jc w:val="both"/>
      </w:pPr>
    </w:p>
    <w:p w:rsidR="001E0431" w:rsidRDefault="001E0431" w:rsidP="00F97842">
      <w:pPr>
        <w:pStyle w:val="Odsekzoznamu"/>
        <w:autoSpaceDE w:val="0"/>
        <w:autoSpaceDN w:val="0"/>
        <w:ind w:left="0"/>
        <w:jc w:val="both"/>
      </w:pPr>
    </w:p>
    <w:p w:rsidR="00D904D0" w:rsidRDefault="00D904D0" w:rsidP="000716BE">
      <w:pPr>
        <w:pStyle w:val="Odsekzoznamu"/>
        <w:numPr>
          <w:ilvl w:val="0"/>
          <w:numId w:val="11"/>
        </w:numPr>
        <w:ind w:left="360"/>
        <w:jc w:val="both"/>
      </w:pPr>
      <w:r>
        <w:lastRenderedPageBreak/>
        <w:t>V § 5</w:t>
      </w:r>
      <w:r w:rsidR="00601B81">
        <w:t>0</w:t>
      </w:r>
      <w:r>
        <w:t xml:space="preserve"> ods. 2 písmeno g) znie:</w:t>
      </w:r>
    </w:p>
    <w:p w:rsidR="00D904D0" w:rsidRDefault="00D904D0" w:rsidP="00573268">
      <w:pPr>
        <w:pStyle w:val="Odsekzoznamu"/>
        <w:ind w:left="360"/>
        <w:jc w:val="both"/>
      </w:pPr>
      <w:r>
        <w:t>„g) schválenie kľúčových informácií,“.</w:t>
      </w:r>
    </w:p>
    <w:p w:rsidR="00D904D0" w:rsidRPr="00F97842" w:rsidRDefault="00D904D0" w:rsidP="00F97842">
      <w:pPr>
        <w:pStyle w:val="Odsekzoznamu"/>
        <w:autoSpaceDE w:val="0"/>
        <w:autoSpaceDN w:val="0"/>
        <w:ind w:left="0"/>
        <w:jc w:val="both"/>
      </w:pPr>
    </w:p>
    <w:p w:rsidR="00601B81" w:rsidRDefault="00601B81" w:rsidP="000716BE">
      <w:pPr>
        <w:pStyle w:val="Odsekzoznamu"/>
        <w:numPr>
          <w:ilvl w:val="0"/>
          <w:numId w:val="11"/>
        </w:numPr>
        <w:ind w:left="360"/>
        <w:jc w:val="both"/>
      </w:pPr>
      <w:r>
        <w:t xml:space="preserve">V § 55a ods. 6 písm. d) sa </w:t>
      </w:r>
      <w:r w:rsidR="00141099">
        <w:t xml:space="preserve">vypúšťajú </w:t>
      </w:r>
      <w:r>
        <w:t>slová „</w:t>
      </w:r>
      <w:r w:rsidRPr="00601B81">
        <w:t>informačného prospektu dôchodkového fondu</w:t>
      </w:r>
      <w:r w:rsidR="00141099">
        <w:t xml:space="preserve"> a</w:t>
      </w:r>
      <w:r w:rsidRPr="00601B81">
        <w:t>“.</w:t>
      </w:r>
    </w:p>
    <w:p w:rsidR="00601B81" w:rsidRPr="00F97842" w:rsidRDefault="00601B81" w:rsidP="00F97842">
      <w:pPr>
        <w:pStyle w:val="Odsekzoznamu"/>
        <w:autoSpaceDE w:val="0"/>
        <w:autoSpaceDN w:val="0"/>
        <w:ind w:left="0"/>
        <w:jc w:val="both"/>
      </w:pPr>
    </w:p>
    <w:p w:rsidR="002462EA" w:rsidRDefault="002462EA" w:rsidP="00C471E6">
      <w:pPr>
        <w:pStyle w:val="Odsekzoznamu"/>
        <w:numPr>
          <w:ilvl w:val="0"/>
          <w:numId w:val="11"/>
        </w:numPr>
        <w:ind w:left="360"/>
        <w:jc w:val="both"/>
      </w:pPr>
      <w:r>
        <w:t>§ 64 odsek 5 znie:</w:t>
      </w:r>
    </w:p>
    <w:p w:rsidR="0070638C" w:rsidRDefault="005A1570" w:rsidP="00E6286D">
      <w:pPr>
        <w:pStyle w:val="Odsekzoznamu"/>
        <w:ind w:left="360"/>
        <w:jc w:val="both"/>
      </w:pPr>
      <w:r>
        <w:t xml:space="preserve">     </w:t>
      </w:r>
      <w:r w:rsidR="002462EA">
        <w:t>„</w:t>
      </w:r>
      <w:r w:rsidR="0070638C">
        <w:t>(5)</w:t>
      </w:r>
      <w:r w:rsidR="0070638C" w:rsidRPr="0070638C">
        <w:t xml:space="preserve"> </w:t>
      </w:r>
      <w:r w:rsidR="0070638C">
        <w:t>D</w:t>
      </w:r>
      <w:r w:rsidR="0070638C" w:rsidRPr="00973A3C">
        <w:t xml:space="preserve">ôchodková správcovská spoločnosť </w:t>
      </w:r>
      <w:r w:rsidR="0070638C">
        <w:t xml:space="preserve">je </w:t>
      </w:r>
      <w:r w:rsidR="00155067" w:rsidRPr="00973A3C">
        <w:t>povinná</w:t>
      </w:r>
      <w:r w:rsidR="00155067">
        <w:t xml:space="preserve"> </w:t>
      </w:r>
      <w:r w:rsidR="003918D2" w:rsidRPr="00973A3C">
        <w:t xml:space="preserve">oboznámiť záujemcu o uzatvorenie zmluvy o starobnom dôchodkovom sporení </w:t>
      </w:r>
      <w:r w:rsidR="0070638C">
        <w:t>p</w:t>
      </w:r>
      <w:r w:rsidR="0070638C" w:rsidRPr="00973A3C">
        <w:t xml:space="preserve">red uzatvorením zmluvy o starobnom dôchodkovom sporení </w:t>
      </w:r>
    </w:p>
    <w:p w:rsidR="0070638C" w:rsidRDefault="0070638C" w:rsidP="00E6286D">
      <w:pPr>
        <w:pStyle w:val="Odsekzoznamu"/>
        <w:ind w:left="360"/>
        <w:jc w:val="both"/>
      </w:pPr>
      <w:r>
        <w:t>a) s kľúčovými informáciami, a to</w:t>
      </w:r>
      <w:r w:rsidRPr="0070638C">
        <w:t xml:space="preserve"> </w:t>
      </w:r>
      <w:r>
        <w:t>v dostatočnom časovom predstihu,</w:t>
      </w:r>
    </w:p>
    <w:p w:rsidR="0070638C" w:rsidRDefault="0070638C" w:rsidP="00E6286D">
      <w:pPr>
        <w:pStyle w:val="Odsekzoznamu"/>
        <w:ind w:left="360"/>
        <w:jc w:val="both"/>
      </w:pPr>
      <w:r>
        <w:t>b) so </w:t>
      </w:r>
      <w:r w:rsidRPr="00973A3C">
        <w:t>štatút</w:t>
      </w:r>
      <w:r>
        <w:t>o</w:t>
      </w:r>
      <w:r w:rsidRPr="00973A3C">
        <w:t>m dôchodkov</w:t>
      </w:r>
      <w:r>
        <w:t>ého</w:t>
      </w:r>
      <w:r w:rsidRPr="00973A3C">
        <w:t xml:space="preserve"> fond</w:t>
      </w:r>
      <w:r>
        <w:t xml:space="preserve">u, </w:t>
      </w:r>
    </w:p>
    <w:p w:rsidR="0070638C" w:rsidRDefault="0070638C" w:rsidP="005A1570">
      <w:pPr>
        <w:pStyle w:val="Odsekzoznamu"/>
        <w:ind w:left="567" w:hanging="207"/>
        <w:jc w:val="both"/>
      </w:pPr>
      <w:r>
        <w:t>c) so</w:t>
      </w:r>
      <w:r w:rsidRPr="00973A3C">
        <w:t xml:space="preserve"> správ</w:t>
      </w:r>
      <w:r>
        <w:t>ou</w:t>
      </w:r>
      <w:r w:rsidRPr="00973A3C">
        <w:t xml:space="preserve"> o hospodárení s majetkom každého dôchodkov</w:t>
      </w:r>
      <w:r>
        <w:t>ého</w:t>
      </w:r>
      <w:r w:rsidRPr="00973A3C">
        <w:t xml:space="preserve"> fond</w:t>
      </w:r>
      <w:r>
        <w:t>u</w:t>
      </w:r>
      <w:r w:rsidRPr="00973A3C">
        <w:t>, ktor</w:t>
      </w:r>
      <w:r>
        <w:t>ý</w:t>
      </w:r>
      <w:r w:rsidRPr="00973A3C">
        <w:t xml:space="preserve"> dôchodková správcovská spoločnosť vytvára a spravuje, a</w:t>
      </w:r>
      <w:r>
        <w:t> </w:t>
      </w:r>
    </w:p>
    <w:p w:rsidR="0070638C" w:rsidRDefault="0070638C" w:rsidP="00E6286D">
      <w:pPr>
        <w:pStyle w:val="Odsekzoznamu"/>
        <w:ind w:left="360"/>
        <w:jc w:val="both"/>
      </w:pPr>
      <w:r>
        <w:t>d) s</w:t>
      </w:r>
      <w:r w:rsidRPr="00973A3C">
        <w:t>o správou o hospodárení dôchodkovej správcovskej spoločnosti</w:t>
      </w:r>
      <w:r>
        <w:t>.</w:t>
      </w:r>
      <w:r w:rsidR="002462EA">
        <w:t>“.</w:t>
      </w:r>
    </w:p>
    <w:p w:rsidR="0070638C" w:rsidRDefault="0070638C" w:rsidP="00E6286D">
      <w:pPr>
        <w:pStyle w:val="Odsekzoznamu"/>
        <w:ind w:left="360"/>
        <w:jc w:val="both"/>
      </w:pPr>
    </w:p>
    <w:p w:rsidR="002462EA" w:rsidRDefault="002462EA" w:rsidP="00C471E6">
      <w:pPr>
        <w:pStyle w:val="Odsekzoznamu"/>
        <w:numPr>
          <w:ilvl w:val="0"/>
          <w:numId w:val="11"/>
        </w:numPr>
        <w:ind w:left="360"/>
        <w:jc w:val="both"/>
      </w:pPr>
      <w:r>
        <w:t>V § 64 sa za odsek 5 vkladajú nové odseky 6 a</w:t>
      </w:r>
      <w:r w:rsidR="008A2113">
        <w:t>ž</w:t>
      </w:r>
      <w:r>
        <w:t> </w:t>
      </w:r>
      <w:r w:rsidR="008A2113">
        <w:t>8</w:t>
      </w:r>
      <w:r>
        <w:t>, ktoré znejú:</w:t>
      </w:r>
    </w:p>
    <w:p w:rsidR="0070638C" w:rsidRDefault="005A1570" w:rsidP="00E6286D">
      <w:pPr>
        <w:pStyle w:val="Odsekzoznamu"/>
        <w:ind w:left="360"/>
        <w:jc w:val="both"/>
      </w:pPr>
      <w:r>
        <w:t xml:space="preserve">     </w:t>
      </w:r>
      <w:r w:rsidR="002462EA">
        <w:t>„</w:t>
      </w:r>
      <w:r w:rsidR="0070638C">
        <w:t xml:space="preserve">(6) </w:t>
      </w:r>
      <w:r w:rsidR="0070638C" w:rsidRPr="000C1A8B">
        <w:t xml:space="preserve">Dôchodková správcovská spoločnosť je povinná </w:t>
      </w:r>
      <w:r w:rsidR="00EF4A1B" w:rsidRPr="00A62AB4">
        <w:t>oboznámiť sporiteľa</w:t>
      </w:r>
      <w:r w:rsidR="00EF4A1B" w:rsidRPr="000C1A8B">
        <w:t xml:space="preserve"> s kľúčovými informáciami</w:t>
      </w:r>
      <w:r w:rsidR="00EF4A1B">
        <w:t xml:space="preserve"> </w:t>
      </w:r>
      <w:r w:rsidR="0070638C" w:rsidRPr="000C1A8B">
        <w:t xml:space="preserve">v dostatočnom časovom predstihu pred zmenou zmluvy o starobnom dôchodkovom sporení z dôvodu zmeny dôchodkového fondu, zmeny pomeru platenia príspevkov do jednotlivých dôchodkových fondov alebo zmeny pomeru sporenia v jednotlivých dôchodkových fondoch podľa odseku </w:t>
      </w:r>
      <w:r w:rsidR="002462EA">
        <w:t>10</w:t>
      </w:r>
      <w:r w:rsidR="0070638C" w:rsidRPr="000C1A8B">
        <w:t>.</w:t>
      </w:r>
    </w:p>
    <w:p w:rsidR="00973A3C" w:rsidRDefault="00973A3C" w:rsidP="00973A3C">
      <w:pPr>
        <w:pStyle w:val="Odsekzoznamu"/>
        <w:ind w:left="360"/>
        <w:jc w:val="both"/>
      </w:pPr>
    </w:p>
    <w:p w:rsidR="008A2113" w:rsidRDefault="005A1570" w:rsidP="00973A3C">
      <w:pPr>
        <w:pStyle w:val="Odsekzoznamu"/>
        <w:ind w:left="360"/>
        <w:jc w:val="both"/>
      </w:pPr>
      <w:r>
        <w:t xml:space="preserve">     </w:t>
      </w:r>
      <w:r w:rsidR="008A2113">
        <w:t>(7) Povinnosti podľa odsekov 5 a 6 sú splnené, aj ak ich d</w:t>
      </w:r>
      <w:r w:rsidR="008A2113" w:rsidRPr="000C1A8B">
        <w:t>ôchodková správcovská spoločnosť</w:t>
      </w:r>
      <w:r w:rsidR="008A2113">
        <w:t xml:space="preserve"> splní prostredníctvom finančného agenta podľa § 47a ods. 1.</w:t>
      </w:r>
    </w:p>
    <w:p w:rsidR="008A2113" w:rsidRDefault="008A2113" w:rsidP="00973A3C">
      <w:pPr>
        <w:pStyle w:val="Odsekzoznamu"/>
        <w:ind w:left="360"/>
        <w:jc w:val="both"/>
      </w:pPr>
    </w:p>
    <w:p w:rsidR="0070638C" w:rsidRDefault="005A1570" w:rsidP="00973A3C">
      <w:pPr>
        <w:pStyle w:val="Odsekzoznamu"/>
        <w:ind w:left="360"/>
        <w:jc w:val="both"/>
      </w:pPr>
      <w:r>
        <w:t xml:space="preserve">     </w:t>
      </w:r>
      <w:r w:rsidR="0070638C">
        <w:t>(</w:t>
      </w:r>
      <w:r w:rsidR="008A2113">
        <w:t>8</w:t>
      </w:r>
      <w:r w:rsidR="0070638C">
        <w:t>)</w:t>
      </w:r>
      <w:r w:rsidR="0070638C" w:rsidRPr="0070638C">
        <w:t xml:space="preserve"> </w:t>
      </w:r>
      <w:r w:rsidR="0070638C" w:rsidRPr="00973A3C">
        <w:t xml:space="preserve">Dôchodková správcovská spoločnosť zodpovedá za škodu spôsobenú pri činnosti, ktorá súvisí s </w:t>
      </w:r>
      <w:r w:rsidR="0070638C" w:rsidRPr="00044F5F">
        <w:t>uzatváraním alebo zmenou zmluvy o starobnom dôchodkovom sporení.</w:t>
      </w:r>
      <w:r w:rsidR="002462EA">
        <w:t>“.</w:t>
      </w:r>
    </w:p>
    <w:p w:rsidR="002462EA" w:rsidRDefault="002462EA" w:rsidP="00973A3C">
      <w:pPr>
        <w:pStyle w:val="Odsekzoznamu"/>
        <w:ind w:left="360"/>
        <w:jc w:val="both"/>
      </w:pPr>
    </w:p>
    <w:p w:rsidR="002462EA" w:rsidRDefault="002462EA" w:rsidP="00973A3C">
      <w:pPr>
        <w:pStyle w:val="Odsekzoznamu"/>
        <w:ind w:left="360"/>
        <w:jc w:val="both"/>
      </w:pPr>
      <w:r>
        <w:t xml:space="preserve">Doterajšie odseky 6 až 12 sa označujú ako odseky </w:t>
      </w:r>
      <w:r w:rsidR="008A2113">
        <w:t>9</w:t>
      </w:r>
      <w:r>
        <w:t xml:space="preserve"> až 1</w:t>
      </w:r>
      <w:r w:rsidR="008A2113">
        <w:t>5</w:t>
      </w:r>
      <w:r>
        <w:t>.</w:t>
      </w:r>
    </w:p>
    <w:p w:rsidR="002462EA" w:rsidRDefault="002462EA" w:rsidP="00973A3C">
      <w:pPr>
        <w:pStyle w:val="Odsekzoznamu"/>
        <w:ind w:left="360"/>
        <w:jc w:val="both"/>
      </w:pPr>
    </w:p>
    <w:p w:rsidR="002462EA" w:rsidRDefault="002462EA" w:rsidP="00155067">
      <w:pPr>
        <w:pStyle w:val="Odsekzoznamu"/>
        <w:numPr>
          <w:ilvl w:val="0"/>
          <w:numId w:val="11"/>
        </w:numPr>
        <w:ind w:left="360"/>
        <w:jc w:val="both"/>
      </w:pPr>
      <w:r>
        <w:t xml:space="preserve">V § </w:t>
      </w:r>
      <w:r w:rsidR="00CD3125">
        <w:t xml:space="preserve">64 ods. </w:t>
      </w:r>
      <w:r w:rsidR="008A2113">
        <w:t>9</w:t>
      </w:r>
      <w:r w:rsidR="00CD3125">
        <w:t xml:space="preserve"> písm. h) sa slová „odseku 5“ nahrádzajú slovami „</w:t>
      </w:r>
      <w:r w:rsidR="008404D4">
        <w:t>odsekov 5 a</w:t>
      </w:r>
      <w:r w:rsidR="00CD3125">
        <w:t xml:space="preserve"> 6“.</w:t>
      </w:r>
    </w:p>
    <w:p w:rsidR="008404D4" w:rsidRDefault="008404D4" w:rsidP="00973A3C">
      <w:pPr>
        <w:pStyle w:val="Odsekzoznamu"/>
        <w:ind w:left="360"/>
        <w:jc w:val="both"/>
      </w:pPr>
    </w:p>
    <w:p w:rsidR="008404D4" w:rsidRDefault="008404D4" w:rsidP="00155067">
      <w:pPr>
        <w:pStyle w:val="Odsekzoznamu"/>
        <w:numPr>
          <w:ilvl w:val="0"/>
          <w:numId w:val="11"/>
        </w:numPr>
        <w:ind w:left="360"/>
        <w:jc w:val="both"/>
      </w:pPr>
      <w:r>
        <w:t xml:space="preserve">V § 64 ods. </w:t>
      </w:r>
      <w:r w:rsidR="008A2113">
        <w:t>10</w:t>
      </w:r>
      <w:r>
        <w:t xml:space="preserve"> sa slová „odseku 6“ nahrádzajú slovami „odseku </w:t>
      </w:r>
      <w:r w:rsidR="008A2113">
        <w:t>9</w:t>
      </w:r>
      <w:r>
        <w:t>“.</w:t>
      </w:r>
    </w:p>
    <w:p w:rsidR="0070638C" w:rsidRDefault="0070638C" w:rsidP="00973A3C">
      <w:pPr>
        <w:pStyle w:val="Odsekzoznamu"/>
        <w:ind w:left="360"/>
        <w:jc w:val="both"/>
      </w:pPr>
    </w:p>
    <w:p w:rsidR="00BB6F4E" w:rsidRPr="00F97842" w:rsidRDefault="00BB6F4E" w:rsidP="00F97842">
      <w:pPr>
        <w:pStyle w:val="Odsekzoznamu"/>
        <w:numPr>
          <w:ilvl w:val="0"/>
          <w:numId w:val="11"/>
        </w:numPr>
        <w:ind w:left="360"/>
        <w:jc w:val="both"/>
      </w:pPr>
      <w:r w:rsidRPr="00F97842">
        <w:t xml:space="preserve">V § 81 ods. 1 písm. e) </w:t>
      </w:r>
      <w:r w:rsidR="00E5785F" w:rsidRPr="00F97842">
        <w:t xml:space="preserve">prvom </w:t>
      </w:r>
      <w:r w:rsidRPr="00F97842">
        <w:t>bod</w:t>
      </w:r>
      <w:r w:rsidR="00E5785F" w:rsidRPr="00F97842">
        <w:t>e</w:t>
      </w:r>
      <w:r w:rsidRPr="00F97842">
        <w:t xml:space="preserve"> sa </w:t>
      </w:r>
      <w:r w:rsidR="00C204CB" w:rsidRPr="00F97842">
        <w:t xml:space="preserve">slová </w:t>
      </w:r>
      <w:r w:rsidRPr="00F97842">
        <w:t>„</w:t>
      </w:r>
      <w:r w:rsidR="00C204CB" w:rsidRPr="00F97842">
        <w:t xml:space="preserve">Ministerstvom financií Slovenskej </w:t>
      </w:r>
      <w:r w:rsidRPr="00F97842">
        <w:t xml:space="preserve">republiky“ </w:t>
      </w:r>
      <w:r w:rsidR="00C204CB" w:rsidRPr="00F97842">
        <w:t>nahrádzajú slovami</w:t>
      </w:r>
      <w:r w:rsidRPr="00F97842">
        <w:t xml:space="preserve"> „ministerstvo</w:t>
      </w:r>
      <w:r w:rsidR="00C204CB" w:rsidRPr="00F97842">
        <w:t>m</w:t>
      </w:r>
      <w:r w:rsidRPr="00F97842">
        <w:t xml:space="preserve"> financií“.</w:t>
      </w:r>
    </w:p>
    <w:p w:rsidR="00BB6F4E" w:rsidRPr="00F97842" w:rsidRDefault="00BB6F4E" w:rsidP="00F97842">
      <w:pPr>
        <w:autoSpaceDE w:val="0"/>
        <w:autoSpaceDN w:val="0"/>
        <w:jc w:val="both"/>
      </w:pPr>
    </w:p>
    <w:p w:rsidR="0072341E" w:rsidRDefault="0072341E" w:rsidP="00280F95">
      <w:pPr>
        <w:pStyle w:val="Odsekzoznamu"/>
        <w:numPr>
          <w:ilvl w:val="0"/>
          <w:numId w:val="11"/>
        </w:numPr>
        <w:ind w:left="360"/>
        <w:jc w:val="both"/>
      </w:pPr>
      <w:r>
        <w:t>V § 94 sa vypúšťajú odseky 5 až 14.</w:t>
      </w:r>
    </w:p>
    <w:p w:rsidR="0072341E" w:rsidRDefault="0072341E" w:rsidP="0072341E">
      <w:pPr>
        <w:pStyle w:val="Odsekzoznamu"/>
        <w:jc w:val="both"/>
      </w:pPr>
    </w:p>
    <w:p w:rsidR="0072341E" w:rsidRDefault="0072341E" w:rsidP="00280F95">
      <w:pPr>
        <w:pStyle w:val="Odsekzoznamu"/>
        <w:ind w:left="360"/>
        <w:jc w:val="both"/>
      </w:pPr>
      <w:r>
        <w:t xml:space="preserve">Doterajší odsek 15 sa označuje ako odsek </w:t>
      </w:r>
      <w:r w:rsidR="008B7950">
        <w:t>5</w:t>
      </w:r>
      <w:r>
        <w:t>.</w:t>
      </w:r>
    </w:p>
    <w:p w:rsidR="00ED2DE2" w:rsidRDefault="00ED2DE2" w:rsidP="0072341E">
      <w:pPr>
        <w:pStyle w:val="Odsekzoznamu"/>
        <w:jc w:val="both"/>
      </w:pPr>
    </w:p>
    <w:p w:rsidR="003E702E" w:rsidRPr="00F97842" w:rsidRDefault="003E702E" w:rsidP="003E702E">
      <w:pPr>
        <w:pStyle w:val="Odsekzoznamu"/>
        <w:numPr>
          <w:ilvl w:val="0"/>
          <w:numId w:val="11"/>
        </w:numPr>
        <w:ind w:left="360"/>
        <w:jc w:val="both"/>
      </w:pPr>
      <w:r w:rsidRPr="00F97842">
        <w:t>V § 105 ods. 6 písm. e) a ods. 7 písm. e) sa slová „odseku 11“ nahrádzajú slovami „odseku 10“.</w:t>
      </w:r>
    </w:p>
    <w:p w:rsidR="003E702E" w:rsidRPr="00F97842" w:rsidRDefault="003E702E" w:rsidP="00F97842">
      <w:pPr>
        <w:pStyle w:val="Odsekzoznamu"/>
        <w:autoSpaceDE w:val="0"/>
        <w:autoSpaceDN w:val="0"/>
        <w:ind w:left="0"/>
        <w:jc w:val="both"/>
      </w:pPr>
    </w:p>
    <w:p w:rsidR="00BC40DE" w:rsidRPr="00F97842" w:rsidRDefault="00BC40DE" w:rsidP="00F97842">
      <w:pPr>
        <w:pStyle w:val="Odsekzoznamu"/>
        <w:numPr>
          <w:ilvl w:val="0"/>
          <w:numId w:val="11"/>
        </w:numPr>
        <w:ind w:left="360"/>
        <w:jc w:val="both"/>
      </w:pPr>
      <w:r w:rsidRPr="00F97842">
        <w:t>V § 105 sa vypúšťa odsek 8.</w:t>
      </w:r>
    </w:p>
    <w:p w:rsidR="00DF6A33" w:rsidRPr="00F97842" w:rsidRDefault="00DF6A33" w:rsidP="00F97842">
      <w:pPr>
        <w:pStyle w:val="Odsekzoznamu"/>
        <w:ind w:left="360"/>
        <w:jc w:val="both"/>
      </w:pPr>
    </w:p>
    <w:p w:rsidR="003E3D2E" w:rsidRPr="00F97842" w:rsidRDefault="00BC40DE" w:rsidP="00F97842">
      <w:pPr>
        <w:pStyle w:val="Odsekzoznamu"/>
        <w:ind w:left="360"/>
        <w:jc w:val="both"/>
      </w:pPr>
      <w:r w:rsidRPr="00F97842">
        <w:t xml:space="preserve">Doterajšie odseky 9 až 12 sa označujú ako odseky 8 až 11. </w:t>
      </w:r>
    </w:p>
    <w:p w:rsidR="003E3D2E" w:rsidRPr="00F97842" w:rsidRDefault="003E3D2E" w:rsidP="00F97842">
      <w:pPr>
        <w:pStyle w:val="Odsekzoznamu"/>
        <w:ind w:left="360"/>
        <w:jc w:val="both"/>
      </w:pPr>
    </w:p>
    <w:p w:rsidR="00DE142F" w:rsidRDefault="00DE142F" w:rsidP="004B4A4C">
      <w:pPr>
        <w:pStyle w:val="Odsekzoznamu"/>
        <w:numPr>
          <w:ilvl w:val="0"/>
          <w:numId w:val="11"/>
        </w:numPr>
        <w:ind w:left="360"/>
        <w:jc w:val="both"/>
      </w:pPr>
      <w:r>
        <w:t>V § 105 ods. 9 sa slová „odseku 9“ nahrádzajú slovami „odseku 8“.</w:t>
      </w:r>
    </w:p>
    <w:p w:rsidR="00DE142F" w:rsidRDefault="00DE142F" w:rsidP="00F97842">
      <w:pPr>
        <w:pStyle w:val="Odsekzoznamu"/>
        <w:autoSpaceDE w:val="0"/>
        <w:autoSpaceDN w:val="0"/>
        <w:ind w:left="0"/>
        <w:jc w:val="both"/>
      </w:pPr>
    </w:p>
    <w:p w:rsidR="00A42243" w:rsidRPr="00A62AB4" w:rsidRDefault="00A42243" w:rsidP="00A42243">
      <w:pPr>
        <w:pStyle w:val="Odsekzoznamu"/>
        <w:numPr>
          <w:ilvl w:val="0"/>
          <w:numId w:val="11"/>
        </w:numPr>
        <w:ind w:left="360"/>
        <w:jc w:val="both"/>
      </w:pPr>
      <w:r w:rsidRPr="00A62AB4">
        <w:t>V § 105 ods. 10 sa vypúšťajú slová „skrátená verzia ročnej správy a polročnej správy o hospodárení s majetkom v dôchodkovom fonde, skrátená verzia ročnej správy a polročnej správy o hospodárení s vlastným majetkom dôchodkovej správcovskej spoločnosti,“.</w:t>
      </w:r>
    </w:p>
    <w:p w:rsidR="00A42243" w:rsidRPr="00F97842" w:rsidRDefault="00A42243" w:rsidP="00F97842">
      <w:pPr>
        <w:pStyle w:val="Odsekzoznamu"/>
        <w:autoSpaceDE w:val="0"/>
        <w:autoSpaceDN w:val="0"/>
        <w:ind w:left="0"/>
        <w:jc w:val="both"/>
      </w:pPr>
    </w:p>
    <w:p w:rsidR="00C86D82" w:rsidRPr="00F97842" w:rsidRDefault="00C86D82" w:rsidP="00F97842">
      <w:pPr>
        <w:pStyle w:val="Odsekzoznamu"/>
        <w:numPr>
          <w:ilvl w:val="0"/>
          <w:numId w:val="11"/>
        </w:numPr>
        <w:ind w:left="360"/>
        <w:jc w:val="both"/>
      </w:pPr>
      <w:r w:rsidRPr="00F97842">
        <w:t>Za § 105 sa vkladá § 105a, ktorý vrátane nadpisu znie:</w:t>
      </w:r>
    </w:p>
    <w:p w:rsidR="00C86D82" w:rsidRPr="00F97842" w:rsidRDefault="00C86D82" w:rsidP="00F97842">
      <w:pPr>
        <w:pStyle w:val="Odsekzoznamu"/>
        <w:ind w:left="360"/>
        <w:jc w:val="both"/>
      </w:pPr>
    </w:p>
    <w:p w:rsidR="00C86D82" w:rsidRPr="00F97842" w:rsidRDefault="00C86D82" w:rsidP="00F97842">
      <w:pPr>
        <w:pStyle w:val="Odsekzoznamu"/>
        <w:autoSpaceDE w:val="0"/>
        <w:autoSpaceDN w:val="0"/>
        <w:ind w:left="0"/>
        <w:jc w:val="center"/>
        <w:rPr>
          <w:b/>
        </w:rPr>
      </w:pPr>
      <w:r w:rsidRPr="00F97842">
        <w:t>„</w:t>
      </w:r>
      <w:r w:rsidRPr="00F97842">
        <w:rPr>
          <w:b/>
        </w:rPr>
        <w:t>§ 105a</w:t>
      </w:r>
    </w:p>
    <w:p w:rsidR="00ED724E" w:rsidRPr="00F97842" w:rsidRDefault="00ED724E" w:rsidP="00F97842">
      <w:pPr>
        <w:autoSpaceDE w:val="0"/>
        <w:autoSpaceDN w:val="0"/>
        <w:jc w:val="center"/>
        <w:rPr>
          <w:b/>
        </w:rPr>
      </w:pPr>
      <w:r w:rsidRPr="00F97842">
        <w:rPr>
          <w:b/>
        </w:rPr>
        <w:t xml:space="preserve">Zásady poskytovania informácií </w:t>
      </w:r>
      <w:r w:rsidR="00A43D93" w:rsidRPr="00F97842">
        <w:rPr>
          <w:b/>
        </w:rPr>
        <w:t>dôchodkovou správcovskou spoločnosťou</w:t>
      </w:r>
    </w:p>
    <w:p w:rsidR="00ED724E" w:rsidRPr="00F97842" w:rsidRDefault="00ED724E" w:rsidP="00F97842">
      <w:pPr>
        <w:pStyle w:val="Odsekzoznamu"/>
        <w:ind w:left="360"/>
        <w:jc w:val="both"/>
      </w:pPr>
    </w:p>
    <w:p w:rsidR="00ED724E" w:rsidRPr="00F97842" w:rsidRDefault="005A1570" w:rsidP="00F97842">
      <w:pPr>
        <w:pStyle w:val="Odsekzoznamu"/>
        <w:ind w:left="360"/>
        <w:jc w:val="both"/>
      </w:pPr>
      <w:r>
        <w:t xml:space="preserve">     </w:t>
      </w:r>
      <w:r w:rsidR="00ED724E" w:rsidRPr="00F97842">
        <w:t xml:space="preserve">(1) </w:t>
      </w:r>
      <w:r w:rsidR="002340C1" w:rsidRPr="00F97842">
        <w:t>D</w:t>
      </w:r>
      <w:r w:rsidR="00ED724E" w:rsidRPr="00F97842">
        <w:t>ôchodková</w:t>
      </w:r>
      <w:r w:rsidR="002340C1" w:rsidRPr="00F97842">
        <w:t xml:space="preserve"> správcovská</w:t>
      </w:r>
      <w:r w:rsidR="00ED724E" w:rsidRPr="00F97842">
        <w:t xml:space="preserve"> spoločnosť je povinná poskytovať informácie podľa tohto zákona </w:t>
      </w:r>
      <w:r w:rsidR="00930DD8" w:rsidRPr="00F97842">
        <w:t xml:space="preserve">záujemcovi </w:t>
      </w:r>
      <w:r w:rsidR="002340C1" w:rsidRPr="00F97842">
        <w:t>o uzatvorenie zmluvy o starobnom dôchodkovom sporení a</w:t>
      </w:r>
      <w:r w:rsidR="00F97842" w:rsidRPr="00F97842">
        <w:t> </w:t>
      </w:r>
      <w:r w:rsidR="00930DD8" w:rsidRPr="00F97842">
        <w:t xml:space="preserve">sporiteľovi </w:t>
      </w:r>
      <w:r w:rsidR="00ED724E" w:rsidRPr="00F97842">
        <w:t>tak, aby informácie boli</w:t>
      </w:r>
    </w:p>
    <w:p w:rsidR="00ED724E" w:rsidRPr="00F97842" w:rsidRDefault="00ED724E" w:rsidP="00F97842">
      <w:pPr>
        <w:pStyle w:val="Odsekzoznamu"/>
        <w:numPr>
          <w:ilvl w:val="0"/>
          <w:numId w:val="17"/>
        </w:numPr>
        <w:ind w:left="709"/>
        <w:jc w:val="both"/>
      </w:pPr>
      <w:r w:rsidRPr="00F97842">
        <w:t>aktuálne,</w:t>
      </w:r>
    </w:p>
    <w:p w:rsidR="00734450" w:rsidRDefault="00ED724E" w:rsidP="00F97842">
      <w:pPr>
        <w:pStyle w:val="Odsekzoznamu"/>
        <w:numPr>
          <w:ilvl w:val="0"/>
          <w:numId w:val="17"/>
        </w:numPr>
        <w:ind w:left="709"/>
        <w:jc w:val="both"/>
      </w:pPr>
      <w:r w:rsidRPr="00F97842">
        <w:t>zostavené bez použitia odbornej terminológie</w:t>
      </w:r>
      <w:r w:rsidR="00734450">
        <w:t>;</w:t>
      </w:r>
      <w:r w:rsidRPr="00F97842">
        <w:t xml:space="preserve"> </w:t>
      </w:r>
      <w:r w:rsidR="00734450">
        <w:t>to neplatí, ak je použitie odbornej terminológie nevyhnutné vzhľadom k povahe poskytovanej informácie,</w:t>
      </w:r>
    </w:p>
    <w:p w:rsidR="00ED724E" w:rsidRPr="00F97842" w:rsidRDefault="00ED724E" w:rsidP="00F97842">
      <w:pPr>
        <w:pStyle w:val="Odsekzoznamu"/>
        <w:numPr>
          <w:ilvl w:val="0"/>
          <w:numId w:val="17"/>
        </w:numPr>
        <w:ind w:left="709"/>
        <w:jc w:val="both"/>
      </w:pPr>
      <w:r w:rsidRPr="00A62AB4">
        <w:t>pravdivé, obsahovo a pojmovo</w:t>
      </w:r>
      <w:r w:rsidRPr="00F97842">
        <w:t xml:space="preserve"> jednotné,</w:t>
      </w:r>
    </w:p>
    <w:p w:rsidR="00ED724E" w:rsidRPr="00F97842" w:rsidRDefault="00ED724E" w:rsidP="00F97842">
      <w:pPr>
        <w:pStyle w:val="Odsekzoznamu"/>
        <w:numPr>
          <w:ilvl w:val="0"/>
          <w:numId w:val="17"/>
        </w:numPr>
        <w:ind w:left="709"/>
        <w:jc w:val="both"/>
      </w:pPr>
      <w:r w:rsidRPr="00F97842">
        <w:t>nezavádzajúce,</w:t>
      </w:r>
    </w:p>
    <w:p w:rsidR="0052593D" w:rsidRDefault="00ED724E" w:rsidP="00F97842">
      <w:pPr>
        <w:pStyle w:val="Odsekzoznamu"/>
        <w:numPr>
          <w:ilvl w:val="0"/>
          <w:numId w:val="17"/>
        </w:numPr>
        <w:ind w:left="709"/>
        <w:jc w:val="both"/>
      </w:pPr>
      <w:r w:rsidRPr="00F97842">
        <w:t>prístupné v bežne používanom formáte</w:t>
      </w:r>
      <w:r w:rsidR="006B5037">
        <w:t xml:space="preserve">, </w:t>
      </w:r>
    </w:p>
    <w:p w:rsidR="00ED724E" w:rsidRDefault="006B5037" w:rsidP="00F97842">
      <w:pPr>
        <w:pStyle w:val="Odsekzoznamu"/>
        <w:numPr>
          <w:ilvl w:val="0"/>
          <w:numId w:val="17"/>
        </w:numPr>
        <w:ind w:left="709"/>
        <w:jc w:val="both"/>
      </w:pPr>
      <w:r>
        <w:t>zrozumiteľné</w:t>
      </w:r>
      <w:r w:rsidR="00ED724E" w:rsidRPr="00F97842">
        <w:t xml:space="preserve"> a ľahko čitateľné</w:t>
      </w:r>
      <w:r w:rsidR="000E079E">
        <w:t>,</w:t>
      </w:r>
      <w:r w:rsidR="000E079E" w:rsidRPr="000E079E">
        <w:t xml:space="preserve"> </w:t>
      </w:r>
      <w:r w:rsidR="000E079E" w:rsidRPr="005F3F9C">
        <w:t>a to aj, ak sú poskytované informácie v listinnej podobe vytlačené čiernobielo,</w:t>
      </w:r>
    </w:p>
    <w:p w:rsidR="0077746B" w:rsidRPr="00F97842" w:rsidRDefault="0077746B" w:rsidP="00F97842">
      <w:pPr>
        <w:pStyle w:val="Odsekzoznamu"/>
        <w:numPr>
          <w:ilvl w:val="0"/>
          <w:numId w:val="17"/>
        </w:numPr>
        <w:ind w:left="709"/>
        <w:jc w:val="both"/>
      </w:pPr>
      <w:r>
        <w:t>poskytované v slovenskom jazyku,</w:t>
      </w:r>
    </w:p>
    <w:p w:rsidR="00ED724E" w:rsidRPr="00F97842" w:rsidRDefault="00ED724E" w:rsidP="00F97842">
      <w:pPr>
        <w:pStyle w:val="Odsekzoznamu"/>
        <w:numPr>
          <w:ilvl w:val="0"/>
          <w:numId w:val="17"/>
        </w:numPr>
        <w:ind w:left="709"/>
        <w:jc w:val="both"/>
      </w:pPr>
      <w:r w:rsidRPr="00F97842">
        <w:t xml:space="preserve">poskytované bezplatne, ak v § </w:t>
      </w:r>
      <w:r w:rsidR="002340C1" w:rsidRPr="00F97842">
        <w:t>10</w:t>
      </w:r>
      <w:r w:rsidR="0046478A">
        <w:t>8</w:t>
      </w:r>
      <w:r w:rsidRPr="00F97842">
        <w:t xml:space="preserve"> ods. </w:t>
      </w:r>
      <w:r w:rsidR="00F82539">
        <w:t>8</w:t>
      </w:r>
      <w:r w:rsidR="00300640" w:rsidRPr="00F97842">
        <w:t xml:space="preserve"> </w:t>
      </w:r>
      <w:r w:rsidRPr="00F97842">
        <w:t>nie je ustanovené inak,</w:t>
      </w:r>
    </w:p>
    <w:p w:rsidR="00ED724E" w:rsidRPr="00F97842" w:rsidRDefault="00ED724E" w:rsidP="00F97842">
      <w:pPr>
        <w:pStyle w:val="Odsekzoznamu"/>
        <w:numPr>
          <w:ilvl w:val="0"/>
          <w:numId w:val="17"/>
        </w:numPr>
        <w:ind w:left="709"/>
        <w:jc w:val="both"/>
      </w:pPr>
      <w:r w:rsidRPr="00F97842">
        <w:t>dostupné v</w:t>
      </w:r>
    </w:p>
    <w:p w:rsidR="00ED724E" w:rsidRPr="00F97842" w:rsidRDefault="00ED724E" w:rsidP="00F97842">
      <w:pPr>
        <w:pStyle w:val="Odsekzoznamu"/>
        <w:numPr>
          <w:ilvl w:val="0"/>
          <w:numId w:val="21"/>
        </w:numPr>
        <w:jc w:val="both"/>
      </w:pPr>
      <w:r w:rsidRPr="00F97842">
        <w:t xml:space="preserve">elektronickej podobe prostredníctvom nástroja, ktorý umožňuje </w:t>
      </w:r>
      <w:r w:rsidR="002340C1" w:rsidRPr="00F97842">
        <w:t>sporiteľovi</w:t>
      </w:r>
      <w:r w:rsidRPr="00F97842">
        <w:t xml:space="preserve"> uchovávať </w:t>
      </w:r>
      <w:r w:rsidR="002340C1" w:rsidRPr="00F97842">
        <w:t>jemu</w:t>
      </w:r>
      <w:r w:rsidRPr="00F97842">
        <w:t xml:space="preserve"> adresované informácie spôsobom dostupným na budúce použitie počas obdobia zodpovedajúceho účelu týchto informácií a ktorý umožňuje nezmenenú reprodukciu uložených informácií prostredníctvom webového sídla,</w:t>
      </w:r>
    </w:p>
    <w:p w:rsidR="00ED724E" w:rsidRPr="00F97842" w:rsidRDefault="00ED724E" w:rsidP="00F97842">
      <w:pPr>
        <w:pStyle w:val="Odsekzoznamu"/>
        <w:numPr>
          <w:ilvl w:val="0"/>
          <w:numId w:val="21"/>
        </w:numPr>
        <w:jc w:val="both"/>
      </w:pPr>
      <w:r w:rsidRPr="00F97842">
        <w:t>listinnej podobe, ak tak ustanovuje tento zákon.</w:t>
      </w:r>
    </w:p>
    <w:p w:rsidR="00ED724E" w:rsidRPr="00F97842" w:rsidRDefault="00ED724E" w:rsidP="00F97842">
      <w:pPr>
        <w:pStyle w:val="Odsekzoznamu"/>
        <w:ind w:left="360"/>
        <w:jc w:val="both"/>
      </w:pPr>
    </w:p>
    <w:p w:rsidR="00C86D82" w:rsidRPr="00F97842" w:rsidRDefault="005A1570" w:rsidP="00F97842">
      <w:pPr>
        <w:pStyle w:val="Odsekzoznamu"/>
        <w:ind w:left="360"/>
        <w:jc w:val="both"/>
      </w:pPr>
      <w:r>
        <w:t xml:space="preserve">     </w:t>
      </w:r>
      <w:r w:rsidR="00ED724E" w:rsidRPr="00F97842">
        <w:t>(2) Informácie, ktoré dôchodková</w:t>
      </w:r>
      <w:r w:rsidR="002340C1" w:rsidRPr="00F97842">
        <w:t xml:space="preserve"> správcovská</w:t>
      </w:r>
      <w:r w:rsidR="00ED724E" w:rsidRPr="00F97842">
        <w:t xml:space="preserve"> spoločnosť poskytuje </w:t>
      </w:r>
      <w:r w:rsidR="006F275E" w:rsidRPr="00F97842">
        <w:t xml:space="preserve">záujemcovi </w:t>
      </w:r>
      <w:r w:rsidR="002340C1" w:rsidRPr="00F97842">
        <w:t xml:space="preserve">o uzatvorenie zmluvy o starobnom dôchodkovom sporení a </w:t>
      </w:r>
      <w:r w:rsidR="006F275E" w:rsidRPr="00F97842">
        <w:t>sporiteľovi</w:t>
      </w:r>
      <w:r w:rsidR="00ED724E" w:rsidRPr="00F97842">
        <w:t xml:space="preserve">, obsahujú upozornenie, že s uzatvorením zmluvy </w:t>
      </w:r>
      <w:r w:rsidR="002340C1" w:rsidRPr="00F97842">
        <w:t xml:space="preserve">o starobnom dôchodkovom sporení </w:t>
      </w:r>
      <w:r w:rsidR="00ED724E" w:rsidRPr="00F97842">
        <w:t>s</w:t>
      </w:r>
      <w:r w:rsidR="002340C1" w:rsidRPr="00F97842">
        <w:t> </w:t>
      </w:r>
      <w:r w:rsidR="00ED724E" w:rsidRPr="00F97842">
        <w:t>dôchodkovou</w:t>
      </w:r>
      <w:r w:rsidR="002340C1" w:rsidRPr="00F97842">
        <w:t xml:space="preserve"> správcovskou</w:t>
      </w:r>
      <w:r w:rsidR="00ED724E" w:rsidRPr="00F97842">
        <w:t xml:space="preserve"> spoločnosťou je spojené aj riziko</w:t>
      </w:r>
      <w:r w:rsidR="004B5BE7">
        <w:t>,</w:t>
      </w:r>
      <w:r w:rsidR="00ED724E" w:rsidRPr="00F97842">
        <w:t xml:space="preserve"> a</w:t>
      </w:r>
      <w:r w:rsidR="004B5BE7">
        <w:t xml:space="preserve"> že </w:t>
      </w:r>
      <w:r w:rsidR="00ED724E" w:rsidRPr="00F97842">
        <w:t xml:space="preserve">doterajší výnos dôchodkového fondu nie je zárukou </w:t>
      </w:r>
      <w:r w:rsidR="006812B7">
        <w:rPr>
          <w:rFonts w:ascii="Times" w:hAnsi="Times" w:cs="Times"/>
          <w:sz w:val="25"/>
          <w:szCs w:val="25"/>
        </w:rPr>
        <w:t>budúcich výnosov dôchodkového fondu</w:t>
      </w:r>
      <w:r w:rsidR="00ED724E" w:rsidRPr="00F97842">
        <w:t>.</w:t>
      </w:r>
      <w:r w:rsidR="00892772" w:rsidRPr="00F97842">
        <w:t>“.</w:t>
      </w:r>
    </w:p>
    <w:p w:rsidR="00ED724E" w:rsidRDefault="00ED724E" w:rsidP="00F97842">
      <w:pPr>
        <w:pStyle w:val="Odsekzoznamu"/>
        <w:autoSpaceDE w:val="0"/>
        <w:autoSpaceDN w:val="0"/>
        <w:ind w:left="0"/>
        <w:jc w:val="both"/>
      </w:pPr>
    </w:p>
    <w:p w:rsidR="003E3D2E" w:rsidRPr="00217139" w:rsidRDefault="003E3D2E" w:rsidP="00F97842">
      <w:pPr>
        <w:pStyle w:val="Odsekzoznamu"/>
        <w:numPr>
          <w:ilvl w:val="0"/>
          <w:numId w:val="11"/>
        </w:numPr>
        <w:ind w:left="360"/>
        <w:jc w:val="both"/>
      </w:pPr>
      <w:r w:rsidRPr="00217139">
        <w:t>§ 106 vrátane nadpisu znie:</w:t>
      </w:r>
    </w:p>
    <w:p w:rsidR="003E3D2E" w:rsidRPr="00F97842" w:rsidRDefault="003E3D2E" w:rsidP="00F97842">
      <w:pPr>
        <w:pStyle w:val="Odsekzoznamu"/>
        <w:ind w:left="360"/>
        <w:jc w:val="both"/>
      </w:pPr>
    </w:p>
    <w:p w:rsidR="003E3D2E" w:rsidRPr="00F97842" w:rsidRDefault="003E3D2E" w:rsidP="00F97842">
      <w:pPr>
        <w:jc w:val="center"/>
        <w:rPr>
          <w:b/>
        </w:rPr>
      </w:pPr>
      <w:r w:rsidRPr="00F97842">
        <w:t>„</w:t>
      </w:r>
      <w:r w:rsidRPr="00F97842">
        <w:rPr>
          <w:b/>
        </w:rPr>
        <w:t>§ 106</w:t>
      </w:r>
    </w:p>
    <w:p w:rsidR="003E3D2E" w:rsidRPr="00F97842" w:rsidRDefault="003E3D2E" w:rsidP="00F97842">
      <w:pPr>
        <w:jc w:val="center"/>
        <w:rPr>
          <w:b/>
        </w:rPr>
      </w:pPr>
      <w:r w:rsidRPr="00F97842">
        <w:rPr>
          <w:b/>
        </w:rPr>
        <w:t>Kľúčové informácie</w:t>
      </w:r>
    </w:p>
    <w:p w:rsidR="003E3D2E" w:rsidRPr="00F97842" w:rsidRDefault="003E3D2E" w:rsidP="00F97842">
      <w:pPr>
        <w:pStyle w:val="Odsekzoznamu"/>
        <w:ind w:left="360"/>
        <w:jc w:val="both"/>
      </w:pPr>
    </w:p>
    <w:p w:rsidR="00CA54BA" w:rsidRPr="00F97842" w:rsidRDefault="005A1570" w:rsidP="00F97842">
      <w:pPr>
        <w:pStyle w:val="Odsekzoznamu"/>
        <w:ind w:left="360"/>
        <w:jc w:val="both"/>
      </w:pPr>
      <w:r>
        <w:t xml:space="preserve">     </w:t>
      </w:r>
      <w:r w:rsidR="003E3D2E" w:rsidRPr="00F97842">
        <w:t>(1) Dôchodková správcovská spoločnosť je povinná zostaviť o každom spravovanom dôchodkovom fonde kľúčové informácie, ktorých obsah, štruktúru, formu, podmienky a</w:t>
      </w:r>
      <w:r w:rsidR="00F97842" w:rsidRPr="00F97842">
        <w:t> </w:t>
      </w:r>
      <w:r w:rsidR="003E3D2E" w:rsidRPr="00F97842">
        <w:t>spôsob ich priebežnej aktualizácie a lehoty na ich zverejnenie ustanoví opatrenie, ktoré vydá ministerstvo</w:t>
      </w:r>
      <w:r w:rsidR="00A008D5">
        <w:t xml:space="preserve"> po dohode s Národnou bankou Slovenska</w:t>
      </w:r>
      <w:r w:rsidR="003E3D2E" w:rsidRPr="00F97842">
        <w:t>.</w:t>
      </w:r>
    </w:p>
    <w:p w:rsidR="003E3D2E" w:rsidRPr="00F97842" w:rsidRDefault="003E3D2E" w:rsidP="00F97842">
      <w:pPr>
        <w:pStyle w:val="Odsekzoznamu"/>
        <w:ind w:left="360"/>
        <w:jc w:val="both"/>
      </w:pPr>
    </w:p>
    <w:p w:rsidR="003E3D2E" w:rsidRPr="00F97842" w:rsidRDefault="005A1570" w:rsidP="00F97842">
      <w:pPr>
        <w:pStyle w:val="Odsekzoznamu"/>
        <w:ind w:left="360"/>
        <w:jc w:val="both"/>
      </w:pPr>
      <w:r>
        <w:t xml:space="preserve">     </w:t>
      </w:r>
      <w:r w:rsidR="003E3D2E" w:rsidRPr="00F97842">
        <w:t>(2) Kľúčové informácie musia byť zostavené v súlade s</w:t>
      </w:r>
      <w:r w:rsidR="00135179">
        <w:t>o</w:t>
      </w:r>
      <w:r w:rsidR="003E3D2E" w:rsidRPr="00F97842">
        <w:t xml:space="preserve"> štatút</w:t>
      </w:r>
      <w:r w:rsidR="00135179">
        <w:t>om</w:t>
      </w:r>
      <w:r w:rsidR="003E3D2E" w:rsidRPr="00F97842">
        <w:t xml:space="preserve"> dôchodkového fondu.</w:t>
      </w:r>
    </w:p>
    <w:p w:rsidR="003E3D2E" w:rsidRPr="00F97842" w:rsidRDefault="003E3D2E" w:rsidP="00F97842">
      <w:pPr>
        <w:pStyle w:val="Odsekzoznamu"/>
        <w:ind w:left="360"/>
        <w:jc w:val="both"/>
      </w:pPr>
    </w:p>
    <w:p w:rsidR="00F60159" w:rsidRDefault="005A1570" w:rsidP="00F97842">
      <w:pPr>
        <w:pStyle w:val="Odsekzoznamu"/>
        <w:ind w:left="360"/>
        <w:jc w:val="both"/>
      </w:pPr>
      <w:r>
        <w:t xml:space="preserve">     </w:t>
      </w:r>
      <w:r w:rsidR="003E3D2E" w:rsidRPr="00F97842">
        <w:t>(</w:t>
      </w:r>
      <w:r w:rsidR="00973A3C">
        <w:t>3</w:t>
      </w:r>
      <w:r w:rsidR="003E3D2E" w:rsidRPr="00F97842">
        <w:t>) Dôchodková správcovská spoločnosť je povinná bezplatn</w:t>
      </w:r>
      <w:r w:rsidR="0024740A" w:rsidRPr="00F97842">
        <w:t xml:space="preserve">e poskytnúť finančnému </w:t>
      </w:r>
      <w:r w:rsidR="001C2B85" w:rsidRPr="00F97842">
        <w:lastRenderedPageBreak/>
        <w:t>agentovi</w:t>
      </w:r>
      <w:r w:rsidR="00C8718D">
        <w:t xml:space="preserve"> podľa § 47a ods. 1</w:t>
      </w:r>
      <w:r w:rsidR="003E3D2E" w:rsidRPr="00F97842">
        <w:t xml:space="preserve"> na požiadanie kľúčové informácie o každom dôchodkovom fonde, ktorý spravuje. </w:t>
      </w:r>
      <w:r w:rsidR="00F60159" w:rsidRPr="00F97842" w:rsidDel="00F60159">
        <w:t xml:space="preserve"> </w:t>
      </w:r>
    </w:p>
    <w:p w:rsidR="00BD141C" w:rsidRDefault="00BD141C" w:rsidP="00F97842">
      <w:pPr>
        <w:pStyle w:val="Odsekzoznamu"/>
        <w:ind w:left="360"/>
        <w:jc w:val="both"/>
      </w:pPr>
    </w:p>
    <w:p w:rsidR="003E3D2E" w:rsidRPr="00F97842" w:rsidRDefault="005A1570" w:rsidP="00F97842">
      <w:pPr>
        <w:pStyle w:val="Odsekzoznamu"/>
        <w:ind w:left="360"/>
        <w:jc w:val="both"/>
      </w:pPr>
      <w:r>
        <w:t xml:space="preserve">     </w:t>
      </w:r>
      <w:r w:rsidR="003E3D2E" w:rsidRPr="00F97842">
        <w:t>(</w:t>
      </w:r>
      <w:r w:rsidR="00973A3C">
        <w:t>4</w:t>
      </w:r>
      <w:r w:rsidR="003E3D2E" w:rsidRPr="00F97842">
        <w:t>) Dôchodková správcovská spoločnosť je povinná aktualizovať kľúčové informácie najmenej raz ročne a každú ich zmenu oznámiť bez zbytočného odkladu Národnej banke Slovenska.</w:t>
      </w:r>
      <w:r w:rsidR="00C23831" w:rsidRPr="00F97842">
        <w:t>“.</w:t>
      </w:r>
    </w:p>
    <w:p w:rsidR="00C23831" w:rsidRPr="00F97842" w:rsidRDefault="00C23831" w:rsidP="00F97842">
      <w:pPr>
        <w:pStyle w:val="Odsekzoznamu"/>
        <w:ind w:left="360"/>
        <w:jc w:val="both"/>
      </w:pPr>
    </w:p>
    <w:p w:rsidR="00C23831" w:rsidRPr="00F97842" w:rsidRDefault="00C23831" w:rsidP="00F97842">
      <w:pPr>
        <w:pStyle w:val="Odsekzoznamu"/>
        <w:numPr>
          <w:ilvl w:val="0"/>
          <w:numId w:val="11"/>
        </w:numPr>
        <w:ind w:left="360"/>
        <w:jc w:val="both"/>
      </w:pPr>
      <w:r w:rsidRPr="00F97842">
        <w:t>V § 107 ods. 1 písmeno b) znie:</w:t>
      </w:r>
    </w:p>
    <w:p w:rsidR="00C23831" w:rsidRPr="00F97842" w:rsidRDefault="00C23831" w:rsidP="00F97842">
      <w:pPr>
        <w:pStyle w:val="Odsekzoznamu"/>
        <w:ind w:left="360"/>
        <w:jc w:val="both"/>
      </w:pPr>
      <w:r w:rsidRPr="00F97842">
        <w:t xml:space="preserve">„b) aktuálne </w:t>
      </w:r>
      <w:r w:rsidR="00A43D93" w:rsidRPr="00F97842">
        <w:t xml:space="preserve">znenie </w:t>
      </w:r>
      <w:r w:rsidRPr="00F97842">
        <w:t>k</w:t>
      </w:r>
      <w:r w:rsidR="00720180" w:rsidRPr="00F97842">
        <w:t>ľúčových informácií</w:t>
      </w:r>
      <w:r w:rsidR="00601B81">
        <w:t>,</w:t>
      </w:r>
      <w:r w:rsidR="00720180" w:rsidRPr="00F97842">
        <w:t>“.</w:t>
      </w:r>
    </w:p>
    <w:p w:rsidR="003E3D2E" w:rsidRPr="00F97842" w:rsidRDefault="003E3D2E" w:rsidP="00F97842">
      <w:pPr>
        <w:jc w:val="both"/>
      </w:pPr>
    </w:p>
    <w:p w:rsidR="003933BD" w:rsidRPr="00F97842" w:rsidRDefault="003933BD" w:rsidP="00F97842">
      <w:pPr>
        <w:pStyle w:val="Odsekzoznamu"/>
        <w:numPr>
          <w:ilvl w:val="0"/>
          <w:numId w:val="11"/>
        </w:numPr>
        <w:ind w:left="360"/>
        <w:jc w:val="both"/>
      </w:pPr>
      <w:r w:rsidRPr="00F97842">
        <w:t>V § 107 ods. 1 písm. i) sa slová „</w:t>
      </w:r>
      <w:r w:rsidR="006300B6" w:rsidRPr="00F97842">
        <w:t xml:space="preserve">§ 94 </w:t>
      </w:r>
      <w:r w:rsidRPr="00F97842">
        <w:t>ods. 14“ nahrádzajú slovami „</w:t>
      </w:r>
      <w:r w:rsidR="006300B6" w:rsidRPr="00F97842">
        <w:t>§ 10</w:t>
      </w:r>
      <w:r w:rsidR="0010424B">
        <w:t>8a</w:t>
      </w:r>
      <w:r w:rsidRPr="00F97842">
        <w:t>“.</w:t>
      </w:r>
    </w:p>
    <w:p w:rsidR="003933BD" w:rsidRPr="00F97842" w:rsidRDefault="003933BD" w:rsidP="00F97842">
      <w:pPr>
        <w:jc w:val="both"/>
      </w:pPr>
    </w:p>
    <w:p w:rsidR="00426B9A" w:rsidRPr="00F97842" w:rsidRDefault="00C06AB8" w:rsidP="00F97842">
      <w:pPr>
        <w:pStyle w:val="Odsekzoznamu"/>
        <w:numPr>
          <w:ilvl w:val="0"/>
          <w:numId w:val="11"/>
        </w:numPr>
        <w:ind w:left="360"/>
        <w:jc w:val="both"/>
      </w:pPr>
      <w:r w:rsidRPr="00F97842">
        <w:t xml:space="preserve">V </w:t>
      </w:r>
      <w:r w:rsidR="00C23831" w:rsidRPr="00F97842">
        <w:t>§ 107</w:t>
      </w:r>
      <w:r w:rsidRPr="00F97842">
        <w:t xml:space="preserve"> sa</w:t>
      </w:r>
      <w:r w:rsidR="00C23831" w:rsidRPr="00F97842">
        <w:t xml:space="preserve"> ods</w:t>
      </w:r>
      <w:r w:rsidRPr="00F97842">
        <w:t>ek</w:t>
      </w:r>
      <w:r w:rsidR="00C23831" w:rsidRPr="00F97842">
        <w:t xml:space="preserve"> 1 dopĺňa písmenom j), ktoré znie:</w:t>
      </w:r>
    </w:p>
    <w:p w:rsidR="00C23831" w:rsidRPr="00F97842" w:rsidRDefault="00C23831" w:rsidP="00F97842">
      <w:pPr>
        <w:pStyle w:val="Odsekzoznamu"/>
        <w:ind w:left="360"/>
        <w:jc w:val="both"/>
      </w:pPr>
      <w:r w:rsidRPr="00F97842">
        <w:t xml:space="preserve">„j) predpoklady použité na vytvorenie prognóz dôchodkov podľa § </w:t>
      </w:r>
      <w:r w:rsidR="00856BC8" w:rsidRPr="00F97842">
        <w:t>108</w:t>
      </w:r>
      <w:r w:rsidR="00E74A73" w:rsidRPr="00F97842">
        <w:t xml:space="preserve"> </w:t>
      </w:r>
      <w:r w:rsidRPr="00F97842">
        <w:t xml:space="preserve">ods. </w:t>
      </w:r>
      <w:r w:rsidR="00E74A73" w:rsidRPr="00F97842">
        <w:t xml:space="preserve">3 </w:t>
      </w:r>
      <w:r w:rsidRPr="00F97842">
        <w:t xml:space="preserve">písm. </w:t>
      </w:r>
      <w:r w:rsidR="00ED393B">
        <w:t>k</w:t>
      </w:r>
      <w:r w:rsidRPr="00F97842">
        <w:t>).“.</w:t>
      </w:r>
    </w:p>
    <w:p w:rsidR="00E96BCF" w:rsidRPr="00F97842" w:rsidRDefault="00E96BCF" w:rsidP="00F97842">
      <w:pPr>
        <w:jc w:val="both"/>
      </w:pPr>
    </w:p>
    <w:p w:rsidR="00EF287D" w:rsidRPr="00F97842" w:rsidRDefault="00EF287D" w:rsidP="00F97842">
      <w:pPr>
        <w:pStyle w:val="Odsekzoznamu"/>
        <w:numPr>
          <w:ilvl w:val="0"/>
          <w:numId w:val="11"/>
        </w:numPr>
        <w:ind w:left="360"/>
        <w:jc w:val="both"/>
      </w:pPr>
      <w:r w:rsidRPr="00F97842">
        <w:t>V § 107 ods. 3 sa za písmeno a) vkladá nové písmeno b), ktoré znie:</w:t>
      </w:r>
    </w:p>
    <w:p w:rsidR="00EF287D" w:rsidRPr="00F97842" w:rsidRDefault="00EF287D" w:rsidP="005A1570">
      <w:pPr>
        <w:pStyle w:val="Odsekzoznamu"/>
        <w:ind w:left="709" w:hanging="349"/>
        <w:jc w:val="both"/>
      </w:pPr>
      <w:r w:rsidRPr="00F97842">
        <w:t>„b) informáciu o zhodnotení majetku dôchodkového fondu v percentuálnom vyjadrení za mesiac, za ktorý sa mesačná správa vyhotovuje</w:t>
      </w:r>
      <w:r w:rsidR="00796A7E" w:rsidRPr="00B21338">
        <w:t>,</w:t>
      </w:r>
      <w:r w:rsidRPr="00F97842">
        <w:t xml:space="preserve"> a informáciu o zhodnotení majetku dôchodkového fondu v percentuálnom vyjadrení od dátumu vytvorenia dôchodkového fondu do posledného dňa v mesiaci, za ktorý sa mesačná správa vyhotovuje,“.</w:t>
      </w:r>
    </w:p>
    <w:p w:rsidR="00BA4B89" w:rsidRPr="00F97842" w:rsidRDefault="00BA4B89" w:rsidP="00F97842">
      <w:pPr>
        <w:pStyle w:val="Odsekzoznamu"/>
        <w:ind w:left="360"/>
        <w:jc w:val="both"/>
      </w:pPr>
    </w:p>
    <w:p w:rsidR="00BA4B89" w:rsidRPr="00F97842" w:rsidRDefault="00BA4B89" w:rsidP="00F97842">
      <w:pPr>
        <w:pStyle w:val="Odsekzoznamu"/>
        <w:ind w:left="360"/>
        <w:jc w:val="both"/>
      </w:pPr>
      <w:r w:rsidRPr="00F97842">
        <w:t>Doterajšie písmená b) až g) sa označujú ako písmená c) až h).</w:t>
      </w:r>
    </w:p>
    <w:p w:rsidR="0033391E" w:rsidRPr="00F97842" w:rsidRDefault="0033391E" w:rsidP="00F97842">
      <w:pPr>
        <w:pStyle w:val="Odsekzoznamu"/>
        <w:autoSpaceDE w:val="0"/>
        <w:autoSpaceDN w:val="0"/>
        <w:ind w:left="0"/>
        <w:jc w:val="both"/>
      </w:pPr>
    </w:p>
    <w:p w:rsidR="00E5785F" w:rsidRPr="00F97842" w:rsidRDefault="00E5785F" w:rsidP="00F97842">
      <w:pPr>
        <w:pStyle w:val="Odsekzoznamu"/>
        <w:numPr>
          <w:ilvl w:val="0"/>
          <w:numId w:val="11"/>
        </w:numPr>
        <w:ind w:left="360"/>
        <w:jc w:val="both"/>
      </w:pPr>
      <w:r w:rsidRPr="00F97842">
        <w:t>V § 107 ods. 3 písm. g) sa slová „písmena e)“ nahrádzajú slovami „písmena f)“.</w:t>
      </w:r>
    </w:p>
    <w:p w:rsidR="00E5785F" w:rsidRPr="00F97842" w:rsidRDefault="00E5785F" w:rsidP="00F97842">
      <w:pPr>
        <w:pStyle w:val="Odsekzoznamu"/>
        <w:autoSpaceDE w:val="0"/>
        <w:autoSpaceDN w:val="0"/>
        <w:ind w:left="0"/>
        <w:jc w:val="both"/>
      </w:pPr>
    </w:p>
    <w:p w:rsidR="009A1E88" w:rsidRPr="00F97842" w:rsidRDefault="009A1E88" w:rsidP="00F97842">
      <w:pPr>
        <w:pStyle w:val="Odsekzoznamu"/>
        <w:numPr>
          <w:ilvl w:val="0"/>
          <w:numId w:val="11"/>
        </w:numPr>
        <w:ind w:left="360"/>
        <w:jc w:val="both"/>
      </w:pPr>
      <w:r w:rsidRPr="00F97842">
        <w:t xml:space="preserve">V § 107 ods. 3 písm. </w:t>
      </w:r>
      <w:r w:rsidR="00BA4B89" w:rsidRPr="00F97842">
        <w:t>h</w:t>
      </w:r>
      <w:r w:rsidRPr="00F97842">
        <w:t>) sa slová „fonde v mesiaci, za ktorý sa mesačná správa vyhotovuje“ nahrádza</w:t>
      </w:r>
      <w:r w:rsidR="00F66F47">
        <w:t>jú</w:t>
      </w:r>
      <w:r w:rsidRPr="00F97842">
        <w:t xml:space="preserve"> slovami „fonde; </w:t>
      </w:r>
      <w:r w:rsidR="002F7F45">
        <w:t>toto vyjadrenie sa zverejňuje za predchádzajúci štvrťrok a je súčasťou mesačnej správy zverejňovanej v januári, apríli, júli a októbri</w:t>
      </w:r>
      <w:r w:rsidRPr="00F97842">
        <w:t xml:space="preserve">“. </w:t>
      </w:r>
    </w:p>
    <w:p w:rsidR="00DF147A" w:rsidRDefault="00DF147A" w:rsidP="00F97842">
      <w:pPr>
        <w:pStyle w:val="Odsekzoznamu"/>
        <w:autoSpaceDE w:val="0"/>
        <w:autoSpaceDN w:val="0"/>
        <w:ind w:left="0"/>
        <w:jc w:val="both"/>
      </w:pPr>
    </w:p>
    <w:p w:rsidR="00881FA1" w:rsidRPr="00F97842" w:rsidRDefault="00D84F62" w:rsidP="00F97842">
      <w:pPr>
        <w:pStyle w:val="Odsekzoznamu"/>
        <w:numPr>
          <w:ilvl w:val="0"/>
          <w:numId w:val="11"/>
        </w:numPr>
        <w:ind w:left="360"/>
        <w:jc w:val="both"/>
      </w:pPr>
      <w:r w:rsidRPr="00F97842">
        <w:t xml:space="preserve">§ 108 </w:t>
      </w:r>
      <w:r w:rsidR="00881FA1" w:rsidRPr="00F97842">
        <w:t>vrátane nadpis</w:t>
      </w:r>
      <w:r w:rsidRPr="00F97842">
        <w:t>u</w:t>
      </w:r>
      <w:r w:rsidR="00881FA1" w:rsidRPr="00F97842">
        <w:t xml:space="preserve"> zn</w:t>
      </w:r>
      <w:r w:rsidRPr="00F97842">
        <w:t>i</w:t>
      </w:r>
      <w:r w:rsidR="00881FA1" w:rsidRPr="00F97842">
        <w:t>e:</w:t>
      </w:r>
    </w:p>
    <w:p w:rsidR="00720180" w:rsidRPr="00F97842" w:rsidRDefault="00720180" w:rsidP="00F97842">
      <w:pPr>
        <w:pStyle w:val="Odsekzoznamu"/>
        <w:ind w:left="360"/>
        <w:jc w:val="both"/>
      </w:pPr>
    </w:p>
    <w:p w:rsidR="00881FA1" w:rsidRPr="00F97842" w:rsidRDefault="00881FA1" w:rsidP="00F97842">
      <w:pPr>
        <w:jc w:val="center"/>
        <w:rPr>
          <w:b/>
        </w:rPr>
      </w:pPr>
      <w:r w:rsidRPr="00F97842">
        <w:t>„</w:t>
      </w:r>
      <w:r w:rsidRPr="00F97842">
        <w:rPr>
          <w:b/>
        </w:rPr>
        <w:t xml:space="preserve">§ </w:t>
      </w:r>
      <w:r w:rsidR="00D84F62" w:rsidRPr="00F97842">
        <w:rPr>
          <w:b/>
        </w:rPr>
        <w:t>108</w:t>
      </w:r>
    </w:p>
    <w:p w:rsidR="00881FA1" w:rsidRPr="00F97842" w:rsidRDefault="00881FA1" w:rsidP="00F97842">
      <w:pPr>
        <w:jc w:val="center"/>
        <w:rPr>
          <w:b/>
        </w:rPr>
      </w:pPr>
      <w:r w:rsidRPr="00F97842">
        <w:rPr>
          <w:b/>
        </w:rPr>
        <w:t>Výpis z osobného dôchodkového účtu sporiteľa</w:t>
      </w:r>
    </w:p>
    <w:p w:rsidR="00720180" w:rsidRPr="00F97842" w:rsidRDefault="00720180" w:rsidP="00F97842">
      <w:pPr>
        <w:pStyle w:val="Odsekzoznamu"/>
        <w:ind w:left="360"/>
        <w:jc w:val="both"/>
      </w:pPr>
    </w:p>
    <w:p w:rsidR="00881FA1" w:rsidRPr="00F97842" w:rsidRDefault="005A1570" w:rsidP="00F97842">
      <w:pPr>
        <w:pStyle w:val="Odsekzoznamu"/>
        <w:ind w:left="360"/>
        <w:jc w:val="both"/>
      </w:pPr>
      <w:r>
        <w:t xml:space="preserve">     </w:t>
      </w:r>
      <w:r w:rsidR="006B3D39" w:rsidRPr="00F97842">
        <w:t xml:space="preserve">(1) </w:t>
      </w:r>
      <w:r w:rsidR="00881FA1" w:rsidRPr="00F97842">
        <w:t xml:space="preserve">Dôchodková správcovská spoločnosť je povinná zaslať sporiteľovi výpis z jeho osobného dôchodkového účtu k poslednému dňu kalendárneho roka, a to najneskôr do jedného mesiaca po uplynutí kalendárneho roka. </w:t>
      </w:r>
      <w:r w:rsidR="005E450C" w:rsidRPr="005E450C">
        <w:t>Dôchodková správcovská spoločnosť, z ktorej sporiteľ prestupuje do inej dôchodkovej správcovskej spoločnosti, je povinná zaslať sporiteľovi výpis z jeho osobného dôchodkového účtu ku dňu</w:t>
      </w:r>
      <w:r w:rsidR="009D2C69">
        <w:t xml:space="preserve">, ktorý predchádza dňu </w:t>
      </w:r>
      <w:r w:rsidR="005E450C" w:rsidRPr="005E450C">
        <w:t xml:space="preserve">prestupu do inej dôchodkovej správcovskej spoločnosti, najneskôr do 15 dní odo dňa prestupu. </w:t>
      </w:r>
      <w:r w:rsidR="00AC5363" w:rsidRPr="005E450C">
        <w:t>Dôchodková správcovská spoločnosť, do ktorej sporiteľ prestupuje z inej dôchodkovej správcovskej spoločnosti, je povinná zaslať sporiteľovi výpis z jeho osobného dôchodkového účtu</w:t>
      </w:r>
      <w:r w:rsidR="00AC5363">
        <w:t xml:space="preserve"> </w:t>
      </w:r>
      <w:r w:rsidR="00AC5363" w:rsidRPr="005E450C">
        <w:t xml:space="preserve">ku dňu </w:t>
      </w:r>
      <w:r w:rsidR="00AC5363">
        <w:t xml:space="preserve">pripísania dôchodkových jednotiek na jeho osobný účet najneskôr </w:t>
      </w:r>
      <w:r w:rsidR="00AC5363" w:rsidRPr="005E450C">
        <w:t>do 15 dní odo dňa prestupu</w:t>
      </w:r>
      <w:r w:rsidR="00AC5363">
        <w:t>.</w:t>
      </w:r>
      <w:r w:rsidR="00B3061F">
        <w:t xml:space="preserve"> </w:t>
      </w:r>
      <w:r w:rsidR="00881FA1" w:rsidRPr="00F97842">
        <w:t>Vyhotovenie a zaslanie výpisu z</w:t>
      </w:r>
      <w:r w:rsidR="00F97842" w:rsidRPr="00F97842">
        <w:t> </w:t>
      </w:r>
      <w:r w:rsidR="00881FA1" w:rsidRPr="00F97842">
        <w:t>osobného dôchodkového účtu dôchodková správcovská spoločnosť sporiteľovi nespoplatňuje.</w:t>
      </w:r>
    </w:p>
    <w:p w:rsidR="00720180" w:rsidRPr="00F97842" w:rsidRDefault="00720180" w:rsidP="00F97842">
      <w:pPr>
        <w:pStyle w:val="Odsekzoznamu"/>
        <w:ind w:left="360"/>
        <w:jc w:val="both"/>
      </w:pPr>
    </w:p>
    <w:p w:rsidR="00720180" w:rsidRPr="00F97842" w:rsidRDefault="005A1570" w:rsidP="00F97842">
      <w:pPr>
        <w:pStyle w:val="Odsekzoznamu"/>
        <w:ind w:left="360"/>
        <w:jc w:val="both"/>
      </w:pPr>
      <w:r>
        <w:t xml:space="preserve">     </w:t>
      </w:r>
      <w:r w:rsidR="006B3D39" w:rsidRPr="00F97842">
        <w:t xml:space="preserve">(2) </w:t>
      </w:r>
      <w:r w:rsidR="00881FA1" w:rsidRPr="00F97842">
        <w:t>Výpis z osobného dôchodkového účtu sporiteľa zasiela dôchodková správcovská spoločnosť sporiteľovi v elektronickej podobe na adresu elektronickej pošty</w:t>
      </w:r>
      <w:r w:rsidR="00185CCB">
        <w:t xml:space="preserve">, ktorú sporiteľ určil na účely zasielania výpisu z osobného dôchodkového účtu </w:t>
      </w:r>
      <w:r w:rsidR="00881FA1" w:rsidRPr="00F97842">
        <w:t>a sprístupňuje ho prostredníctvom bezplatného pasívneho elektronického prístupu k</w:t>
      </w:r>
      <w:r w:rsidR="00F97842" w:rsidRPr="00F97842">
        <w:t> </w:t>
      </w:r>
      <w:r w:rsidR="00881FA1" w:rsidRPr="00F97842">
        <w:t xml:space="preserve">jeho osobnému </w:t>
      </w:r>
      <w:r w:rsidR="00881FA1" w:rsidRPr="00F97842">
        <w:lastRenderedPageBreak/>
        <w:t xml:space="preserve">dôchodkovému účtu. </w:t>
      </w:r>
      <w:r w:rsidR="000B163B">
        <w:t xml:space="preserve">Ak dôchodková správcovská spoločnosť neeviduje adresu </w:t>
      </w:r>
      <w:r w:rsidR="000B163B" w:rsidRPr="00ED2846">
        <w:t>elektronickej pošty</w:t>
      </w:r>
      <w:r w:rsidR="000B163B">
        <w:t xml:space="preserve"> sporiteľa </w:t>
      </w:r>
      <w:r w:rsidR="00185CCB">
        <w:t xml:space="preserve">podľa </w:t>
      </w:r>
      <w:r w:rsidR="00DD6BAD">
        <w:t>prvej</w:t>
      </w:r>
      <w:r w:rsidR="00185CCB">
        <w:t xml:space="preserve"> vety, </w:t>
      </w:r>
      <w:r w:rsidR="000B163B">
        <w:t xml:space="preserve">zasiela výpis z osobného dôchodkového účtu </w:t>
      </w:r>
      <w:r w:rsidR="000B163B" w:rsidRPr="00ED2846">
        <w:t xml:space="preserve">v listinnej podobe </w:t>
      </w:r>
      <w:r w:rsidR="000B163B" w:rsidRPr="00F97842">
        <w:t>na adresu trvalého pobytu</w:t>
      </w:r>
      <w:r w:rsidR="000B163B">
        <w:t xml:space="preserve"> sporiteľa</w:t>
      </w:r>
      <w:r w:rsidR="00185CCB">
        <w:t>, ak sporiteľ neurčil inú adresu</w:t>
      </w:r>
      <w:r w:rsidR="00DD6BAD">
        <w:t xml:space="preserve"> na doručovanie výpisu z osobného dôchodkového účtu</w:t>
      </w:r>
      <w:r w:rsidR="000B163B">
        <w:t xml:space="preserve">. </w:t>
      </w:r>
      <w:r w:rsidR="000C1A8B" w:rsidRPr="00E87B7F">
        <w:t xml:space="preserve">Ak </w:t>
      </w:r>
      <w:r w:rsidR="000C1A8B" w:rsidRPr="00904CB7">
        <w:t xml:space="preserve">dôchodková správcovská spoločnosť preukáže, že výpis z osobného dôchodkového účtu v listinnej </w:t>
      </w:r>
      <w:r w:rsidR="000C1A8B" w:rsidRPr="00135F54">
        <w:t xml:space="preserve">podobe za predchádzajúci kalendárny rok </w:t>
      </w:r>
      <w:r w:rsidR="00833DBA" w:rsidRPr="00E87B7F">
        <w:t>nebolo možné</w:t>
      </w:r>
      <w:r w:rsidR="00DD5426" w:rsidRPr="00E87B7F">
        <w:t xml:space="preserve"> dodať</w:t>
      </w:r>
      <w:r w:rsidR="007E2933" w:rsidRPr="00E87B7F">
        <w:rPr>
          <w:vertAlign w:val="superscript"/>
        </w:rPr>
        <w:t>88</w:t>
      </w:r>
      <w:r w:rsidR="00601687" w:rsidRPr="00E87B7F">
        <w:rPr>
          <w:vertAlign w:val="superscript"/>
        </w:rPr>
        <w:t>b</w:t>
      </w:r>
      <w:r w:rsidR="00DD5426" w:rsidRPr="00E87B7F">
        <w:t>)</w:t>
      </w:r>
      <w:r w:rsidR="00DD5426" w:rsidRPr="00904CB7">
        <w:t xml:space="preserve"> </w:t>
      </w:r>
      <w:r w:rsidR="000C1A8B" w:rsidRPr="00904CB7">
        <w:t>na adresu trvalého pobytu sporiteľa alebo na inú adresu</w:t>
      </w:r>
      <w:r w:rsidR="00135483" w:rsidRPr="00135F54">
        <w:t>, ktorú sporiteľ</w:t>
      </w:r>
      <w:r w:rsidR="000C1A8B" w:rsidRPr="00135F54">
        <w:t xml:space="preserve"> </w:t>
      </w:r>
      <w:r w:rsidR="007B491B" w:rsidRPr="00135F54">
        <w:t xml:space="preserve">určil </w:t>
      </w:r>
      <w:r w:rsidR="00135483" w:rsidRPr="00DF58EE">
        <w:t xml:space="preserve">na </w:t>
      </w:r>
      <w:r w:rsidR="000C1A8B" w:rsidRPr="00DF58EE">
        <w:t>doručovanie výpisu</w:t>
      </w:r>
      <w:r w:rsidR="00135483" w:rsidRPr="00DF58EE">
        <w:t xml:space="preserve"> z</w:t>
      </w:r>
      <w:r w:rsidR="00135483" w:rsidRPr="0083788C">
        <w:t> osobného dôchodkového účtu</w:t>
      </w:r>
      <w:r w:rsidR="000C1A8B" w:rsidRPr="002A4ECC">
        <w:t xml:space="preserve">, </w:t>
      </w:r>
      <w:r w:rsidR="00135483" w:rsidRPr="002A4ECC">
        <w:t xml:space="preserve">povinnosť </w:t>
      </w:r>
      <w:r w:rsidR="00C43698" w:rsidRPr="002A4ECC">
        <w:t>zas</w:t>
      </w:r>
      <w:r w:rsidR="00E87B7F" w:rsidRPr="00E87B7F">
        <w:t>ielať</w:t>
      </w:r>
      <w:r w:rsidR="00D47086" w:rsidRPr="00E87B7F">
        <w:t xml:space="preserve"> </w:t>
      </w:r>
      <w:r w:rsidR="00C43698" w:rsidRPr="00E87B7F">
        <w:t>výpis</w:t>
      </w:r>
      <w:r w:rsidR="00D47086" w:rsidRPr="00E87B7F">
        <w:t>y</w:t>
      </w:r>
      <w:r w:rsidR="00C43698" w:rsidRPr="00E87B7F">
        <w:t xml:space="preserve"> z osobného dôchodkového účtu </w:t>
      </w:r>
      <w:r w:rsidR="00135483" w:rsidRPr="00E87B7F">
        <w:t>podľa druhej vety sa považuje za splnenú</w:t>
      </w:r>
      <w:r w:rsidR="00135483" w:rsidRPr="00904CB7">
        <w:t xml:space="preserve"> </w:t>
      </w:r>
      <w:r w:rsidR="00135483" w:rsidRPr="00E87B7F">
        <w:t>sprístup</w:t>
      </w:r>
      <w:r w:rsidR="00601687" w:rsidRPr="00E87B7F">
        <w:t>nením</w:t>
      </w:r>
      <w:r w:rsidR="00135483" w:rsidRPr="00E87B7F">
        <w:t xml:space="preserve"> </w:t>
      </w:r>
      <w:r w:rsidR="000C1A8B" w:rsidRPr="00E87B7F">
        <w:t>výpis</w:t>
      </w:r>
      <w:r w:rsidR="00601687" w:rsidRPr="00904CB7">
        <w:t>u</w:t>
      </w:r>
      <w:r w:rsidR="00135483" w:rsidRPr="00904CB7">
        <w:t xml:space="preserve"> z osobného dôchodkového účtu</w:t>
      </w:r>
      <w:r w:rsidR="000C1A8B" w:rsidRPr="00904CB7">
        <w:t xml:space="preserve"> </w:t>
      </w:r>
      <w:r w:rsidR="00601687" w:rsidRPr="00E87B7F">
        <w:t xml:space="preserve">sporiteľovi </w:t>
      </w:r>
      <w:r w:rsidR="000C1A8B" w:rsidRPr="00E87B7F">
        <w:t xml:space="preserve">prostredníctvom bezplatného pasívneho elektronického prístupu. </w:t>
      </w:r>
      <w:r w:rsidR="00135483" w:rsidRPr="00E87B7F">
        <w:t>Ak</w:t>
      </w:r>
      <w:r w:rsidR="00135483">
        <w:t xml:space="preserve"> sporiteľ požiada dôchodkovú správcovskú spoločnosť, aby mu výpis z osobného dôchodkového účtu sprístupňovala výlučne prostredníctvom bezplatného pasívneho elektronického prístupu, povinnosť podľa prvej vety a druhej vety sa považuje za splnenú.</w:t>
      </w:r>
      <w:r w:rsidR="007B491B">
        <w:t xml:space="preserve"> </w:t>
      </w:r>
      <w:r w:rsidR="00881FA1" w:rsidRPr="00F97842">
        <w:t>Na žiadosť sporiteľa je dôchodková správcovská spoločnosť povinná zaslať výpis z osobného dôchodkového účtu sporiteľa v</w:t>
      </w:r>
      <w:r w:rsidR="00DD6BAD">
        <w:t> </w:t>
      </w:r>
      <w:r w:rsidR="00881FA1" w:rsidRPr="00F97842">
        <w:t>listinnej podobe na adresu uvedenú v žiadosti.</w:t>
      </w:r>
      <w:r w:rsidR="009623B6">
        <w:t xml:space="preserve"> </w:t>
      </w:r>
    </w:p>
    <w:p w:rsidR="00A43BAE" w:rsidRDefault="00A43BAE" w:rsidP="00F97842">
      <w:pPr>
        <w:pStyle w:val="Odsekzoznamu"/>
        <w:ind w:left="360"/>
        <w:jc w:val="both"/>
      </w:pPr>
    </w:p>
    <w:p w:rsidR="00881FA1" w:rsidRPr="00F97842" w:rsidRDefault="005A1570" w:rsidP="00F97842">
      <w:pPr>
        <w:pStyle w:val="Odsekzoznamu"/>
        <w:ind w:left="360"/>
        <w:jc w:val="both"/>
      </w:pPr>
      <w:r>
        <w:t xml:space="preserve">     </w:t>
      </w:r>
      <w:r w:rsidR="006B3D39" w:rsidRPr="00F97842">
        <w:t xml:space="preserve">(3) </w:t>
      </w:r>
      <w:r w:rsidR="00881FA1" w:rsidRPr="00F97842">
        <w:t xml:space="preserve">Výpis z osobného dôchodkového účtu sporiteľa </w:t>
      </w:r>
      <w:r w:rsidR="00D67CBB">
        <w:t xml:space="preserve">podľa odseku 1 </w:t>
      </w:r>
      <w:r w:rsidR="00D67CBB" w:rsidRPr="00E87B7F">
        <w:t>prv</w:t>
      </w:r>
      <w:r w:rsidR="00B62C30" w:rsidRPr="00E87B7F">
        <w:t>ej</w:t>
      </w:r>
      <w:r w:rsidR="00D67CBB" w:rsidRPr="00E87B7F">
        <w:t xml:space="preserve"> vet</w:t>
      </w:r>
      <w:r w:rsidR="00B62C30" w:rsidRPr="00E87B7F">
        <w:t>y</w:t>
      </w:r>
      <w:r w:rsidR="00D67CBB">
        <w:t xml:space="preserve"> </w:t>
      </w:r>
      <w:r w:rsidR="000C7F2E">
        <w:t xml:space="preserve">a odseku 7 </w:t>
      </w:r>
      <w:r w:rsidR="00881FA1" w:rsidRPr="00F97842">
        <w:t>obsahuje najmä</w:t>
      </w:r>
    </w:p>
    <w:p w:rsidR="00881FA1" w:rsidRPr="00F97842" w:rsidRDefault="00881FA1" w:rsidP="00F97842">
      <w:pPr>
        <w:pStyle w:val="Odsekzoznamu"/>
        <w:numPr>
          <w:ilvl w:val="0"/>
          <w:numId w:val="9"/>
        </w:numPr>
        <w:ind w:left="426" w:hanging="77"/>
        <w:jc w:val="both"/>
      </w:pPr>
      <w:r w:rsidRPr="00F97842">
        <w:t>obchodné meno a sídlo dôchodkovej správcovskej spoločnosti,</w:t>
      </w:r>
    </w:p>
    <w:p w:rsidR="00881FA1" w:rsidRPr="00F97842" w:rsidRDefault="00881FA1" w:rsidP="00F97842">
      <w:pPr>
        <w:pStyle w:val="Odsekzoznamu"/>
        <w:numPr>
          <w:ilvl w:val="0"/>
          <w:numId w:val="9"/>
        </w:numPr>
        <w:ind w:left="709"/>
        <w:jc w:val="both"/>
      </w:pPr>
      <w:r w:rsidRPr="00F97842">
        <w:t>číselné označenie osobného dôchodkového účtu sporiteľa a dátum jeho zriadenia,</w:t>
      </w:r>
    </w:p>
    <w:p w:rsidR="00881FA1" w:rsidRPr="00F97842" w:rsidRDefault="00881FA1" w:rsidP="00F97842">
      <w:pPr>
        <w:pStyle w:val="Odsekzoznamu"/>
        <w:numPr>
          <w:ilvl w:val="0"/>
          <w:numId w:val="9"/>
        </w:numPr>
        <w:ind w:left="426" w:hanging="77"/>
        <w:jc w:val="both"/>
      </w:pPr>
      <w:r w:rsidRPr="00F97842">
        <w:t>meno, priezvisko, dátum narodenia a adresu trvalého pobytu sporiteľa,</w:t>
      </w:r>
    </w:p>
    <w:p w:rsidR="00881FA1" w:rsidRPr="00F97842" w:rsidRDefault="00881FA1" w:rsidP="00F97842">
      <w:pPr>
        <w:pStyle w:val="Odsekzoznamu"/>
        <w:numPr>
          <w:ilvl w:val="0"/>
          <w:numId w:val="9"/>
        </w:numPr>
        <w:ind w:left="709"/>
        <w:jc w:val="both"/>
      </w:pPr>
      <w:r w:rsidRPr="00F97842">
        <w:t>názov dôchodkového fondu, ktorý si sporiteľ zvolil,</w:t>
      </w:r>
    </w:p>
    <w:p w:rsidR="00510E16" w:rsidRDefault="00510E16" w:rsidP="004B4A4C">
      <w:pPr>
        <w:pStyle w:val="Odsekzoznamu"/>
        <w:numPr>
          <w:ilvl w:val="0"/>
          <w:numId w:val="9"/>
        </w:numPr>
        <w:ind w:left="709"/>
        <w:jc w:val="both"/>
      </w:pPr>
      <w:r w:rsidRPr="00510E16">
        <w:t xml:space="preserve">dátum, ku ktorému sa vzťahujú informácie uvedené vo výpise z osobného </w:t>
      </w:r>
      <w:r>
        <w:t>dôchodkového účtu</w:t>
      </w:r>
      <w:r w:rsidRPr="00510E16">
        <w:t>,</w:t>
      </w:r>
    </w:p>
    <w:p w:rsidR="00881FA1" w:rsidRPr="00F97842" w:rsidRDefault="00881FA1" w:rsidP="00F97842">
      <w:pPr>
        <w:pStyle w:val="Odsekzoznamu"/>
        <w:numPr>
          <w:ilvl w:val="0"/>
          <w:numId w:val="9"/>
        </w:numPr>
        <w:ind w:left="709"/>
        <w:jc w:val="both"/>
      </w:pPr>
      <w:r w:rsidRPr="00F97842">
        <w:t>dôchodkový vek sporiteľa alebo predpokladaný dôchodkový vek sporiteľa,</w:t>
      </w:r>
    </w:p>
    <w:p w:rsidR="00510E16" w:rsidRDefault="00510E16" w:rsidP="004B4A4C">
      <w:pPr>
        <w:pStyle w:val="Odsekzoznamu"/>
        <w:numPr>
          <w:ilvl w:val="0"/>
          <w:numId w:val="9"/>
        </w:numPr>
        <w:ind w:left="709"/>
        <w:jc w:val="both"/>
      </w:pPr>
      <w:r w:rsidRPr="00510E16">
        <w:t xml:space="preserve">sumu zodpovedajúcu aktuálnej hodnote osobného </w:t>
      </w:r>
      <w:r>
        <w:t xml:space="preserve">dôchodkového </w:t>
      </w:r>
      <w:r w:rsidRPr="00510E16">
        <w:t xml:space="preserve">účtu </w:t>
      </w:r>
      <w:r>
        <w:t>sporiteľa</w:t>
      </w:r>
      <w:r w:rsidRPr="00510E16">
        <w:t xml:space="preserve"> ku dňu podľa písmena </w:t>
      </w:r>
      <w:r>
        <w:t>e</w:t>
      </w:r>
      <w:r w:rsidRPr="00510E16">
        <w:t xml:space="preserve">) a sumu zodpovedajúcu aktuálnej hodnote osobného </w:t>
      </w:r>
      <w:r>
        <w:t xml:space="preserve">dôchodkového </w:t>
      </w:r>
      <w:r w:rsidRPr="00510E16">
        <w:t xml:space="preserve">účtu </w:t>
      </w:r>
      <w:r>
        <w:t>sporiteľa</w:t>
      </w:r>
      <w:r w:rsidRPr="00510E16">
        <w:t xml:space="preserve"> ku dňu, ktorý 12 mesiaco</w:t>
      </w:r>
      <w:r>
        <w:t>v predchádza dňu podľa písmena e</w:t>
      </w:r>
      <w:r w:rsidRPr="00510E16">
        <w:t>),</w:t>
      </w:r>
    </w:p>
    <w:p w:rsidR="00510E16" w:rsidRDefault="00510E16" w:rsidP="004B4A4C">
      <w:pPr>
        <w:pStyle w:val="Odsekzoznamu"/>
        <w:numPr>
          <w:ilvl w:val="0"/>
          <w:numId w:val="9"/>
        </w:numPr>
        <w:ind w:left="709"/>
        <w:jc w:val="both"/>
      </w:pPr>
      <w:r w:rsidRPr="00510E16">
        <w:t xml:space="preserve">informáciu o príspevkoch </w:t>
      </w:r>
      <w:r>
        <w:t>sporiteľa</w:t>
      </w:r>
      <w:r w:rsidRPr="00510E16">
        <w:t xml:space="preserve"> ku dňu podľa písmena </w:t>
      </w:r>
      <w:r>
        <w:t>e</w:t>
      </w:r>
      <w:r w:rsidRPr="00510E16">
        <w:t xml:space="preserve">), ktoré boli pripísané na osobný </w:t>
      </w:r>
      <w:r>
        <w:t xml:space="preserve">dôchodkový </w:t>
      </w:r>
      <w:r w:rsidRPr="00510E16">
        <w:t xml:space="preserve">účet </w:t>
      </w:r>
      <w:r>
        <w:t>sporiteľa</w:t>
      </w:r>
      <w:r w:rsidRPr="00510E16">
        <w:t xml:space="preserve"> počas posledných 12 mesiacov,</w:t>
      </w:r>
    </w:p>
    <w:p w:rsidR="00995D85" w:rsidRDefault="00995D85" w:rsidP="004B4A4C">
      <w:pPr>
        <w:pStyle w:val="Odsekzoznamu"/>
        <w:numPr>
          <w:ilvl w:val="0"/>
          <w:numId w:val="9"/>
        </w:numPr>
        <w:ind w:left="709"/>
        <w:jc w:val="both"/>
      </w:pPr>
      <w:r>
        <w:t xml:space="preserve">informáciu o sume zhodnotenia osobného dôchodkového účtu </w:t>
      </w:r>
      <w:r w:rsidR="00AA6F23">
        <w:t xml:space="preserve">sporiteľa </w:t>
      </w:r>
      <w:r>
        <w:t xml:space="preserve">ku dňu podľa písmena e), </w:t>
      </w:r>
    </w:p>
    <w:p w:rsidR="00ED393B" w:rsidRPr="00F97842" w:rsidRDefault="00ED393B" w:rsidP="00ED393B">
      <w:pPr>
        <w:pStyle w:val="Odsekzoznamu"/>
        <w:numPr>
          <w:ilvl w:val="0"/>
          <w:numId w:val="9"/>
        </w:numPr>
        <w:ind w:left="709"/>
        <w:jc w:val="both"/>
      </w:pPr>
      <w:r w:rsidRPr="00F97842">
        <w:t>informáciu o odplatách, nákladoch a poplatkoch, ktoré pripadajú na sporiteľa</w:t>
      </w:r>
      <w:r>
        <w:t>,</w:t>
      </w:r>
    </w:p>
    <w:p w:rsidR="00BE2923" w:rsidRPr="00BE2923" w:rsidRDefault="00881FA1" w:rsidP="00BE2923">
      <w:pPr>
        <w:pStyle w:val="Odsekzoznamu"/>
        <w:numPr>
          <w:ilvl w:val="0"/>
          <w:numId w:val="9"/>
        </w:numPr>
        <w:ind w:left="709"/>
        <w:jc w:val="both"/>
      </w:pPr>
      <w:r w:rsidRPr="00F97842">
        <w:t xml:space="preserve">informáciu o prognóze dôchodku na základe </w:t>
      </w:r>
      <w:r w:rsidR="006062F6" w:rsidRPr="00F97842">
        <w:t xml:space="preserve">dôchodkového </w:t>
      </w:r>
      <w:r w:rsidRPr="00E87B7F">
        <w:t xml:space="preserve">veku </w:t>
      </w:r>
      <w:r w:rsidR="00A43BAE" w:rsidRPr="00E87B7F">
        <w:t>podľa</w:t>
      </w:r>
      <w:r w:rsidR="00F97842" w:rsidRPr="00E87B7F">
        <w:t> </w:t>
      </w:r>
      <w:r w:rsidRPr="00E87B7F">
        <w:t>písmen</w:t>
      </w:r>
      <w:r w:rsidR="00A43BAE" w:rsidRPr="00E87B7F">
        <w:t>a</w:t>
      </w:r>
      <w:r w:rsidRPr="00E87B7F">
        <w:t xml:space="preserve"> </w:t>
      </w:r>
      <w:r w:rsidR="00CE5CFC" w:rsidRPr="00E87B7F">
        <w:t>f</w:t>
      </w:r>
      <w:r w:rsidRPr="00E87B7F">
        <w:t>), ktorá zahŕňa základný scenár, optimistický scenár a pesimistický scenár vychádzajúci z možných ekonomických scenárov, ak sporiteľ</w:t>
      </w:r>
      <w:r w:rsidRPr="00F97842">
        <w:t xml:space="preserve"> nie je poberateľom </w:t>
      </w:r>
      <w:r w:rsidR="006062F6" w:rsidRPr="00F97842">
        <w:t xml:space="preserve">starobného dôchodku alebo predčasného starobného </w:t>
      </w:r>
      <w:r w:rsidRPr="00F97842">
        <w:t>dôchodku vyplácaného programovým výberom</w:t>
      </w:r>
      <w:r w:rsidR="00BE2923">
        <w:t xml:space="preserve">, </w:t>
      </w:r>
    </w:p>
    <w:p w:rsidR="00881FA1" w:rsidRPr="00F97842" w:rsidRDefault="00477C1F" w:rsidP="004F0AAA">
      <w:pPr>
        <w:pStyle w:val="Odsekzoznamu"/>
        <w:numPr>
          <w:ilvl w:val="0"/>
          <w:numId w:val="9"/>
        </w:numPr>
        <w:ind w:left="709"/>
        <w:jc w:val="both"/>
      </w:pPr>
      <w:r w:rsidRPr="004F0AAA">
        <w:t>meno</w:t>
      </w:r>
      <w:r>
        <w:t xml:space="preserve"> a </w:t>
      </w:r>
      <w:r w:rsidRPr="004F0AAA">
        <w:t>priezvisko</w:t>
      </w:r>
      <w:r>
        <w:t xml:space="preserve"> </w:t>
      </w:r>
      <w:r w:rsidR="004F0AAA">
        <w:t>oprávnenej osob</w:t>
      </w:r>
      <w:r>
        <w:t>y</w:t>
      </w:r>
      <w:r w:rsidR="00860082">
        <w:t xml:space="preserve">, ak </w:t>
      </w:r>
      <w:r w:rsidR="00860082" w:rsidRPr="004F0AAA">
        <w:t>za oprávnenú osobu</w:t>
      </w:r>
      <w:r w:rsidR="004F0AAA">
        <w:t xml:space="preserve"> podľa § 40 ods</w:t>
      </w:r>
      <w:r>
        <w:t xml:space="preserve">. </w:t>
      </w:r>
      <w:r w:rsidR="004F0AAA">
        <w:t>1</w:t>
      </w:r>
      <w:r w:rsidR="00860082">
        <w:t xml:space="preserve"> je určená </w:t>
      </w:r>
      <w:r w:rsidR="004F0AAA">
        <w:t>fyzick</w:t>
      </w:r>
      <w:r w:rsidR="00860082">
        <w:t>á</w:t>
      </w:r>
      <w:r w:rsidR="004F0AAA">
        <w:t xml:space="preserve"> osob</w:t>
      </w:r>
      <w:r w:rsidR="00860082">
        <w:t>a, a názov a</w:t>
      </w:r>
      <w:r w:rsidR="00860082" w:rsidRPr="004F0AAA">
        <w:t xml:space="preserve"> identifikačné číslo</w:t>
      </w:r>
      <w:r w:rsidR="00860082">
        <w:t xml:space="preserve"> právnickej osoby,</w:t>
      </w:r>
      <w:r w:rsidR="004F0AAA" w:rsidRPr="004F0AAA">
        <w:t xml:space="preserve"> </w:t>
      </w:r>
      <w:r w:rsidRPr="004F0AAA">
        <w:t>ak za oprávnenú osobu podľa § 40 ods. 1 je určená právnická osoba</w:t>
      </w:r>
      <w:r w:rsidR="00ED393B">
        <w:t>.</w:t>
      </w:r>
    </w:p>
    <w:p w:rsidR="00720180" w:rsidRDefault="00720180" w:rsidP="00F97842">
      <w:pPr>
        <w:pStyle w:val="Odsekzoznamu"/>
        <w:ind w:left="360"/>
        <w:jc w:val="both"/>
      </w:pPr>
    </w:p>
    <w:p w:rsidR="00D67CBB" w:rsidRPr="00F97842" w:rsidRDefault="005A1570" w:rsidP="00D67CBB">
      <w:pPr>
        <w:pStyle w:val="Odsekzoznamu"/>
        <w:ind w:left="360"/>
        <w:jc w:val="both"/>
      </w:pPr>
      <w:r>
        <w:t xml:space="preserve">     </w:t>
      </w:r>
      <w:r w:rsidR="00D67CBB" w:rsidRPr="00F97842">
        <w:t>(</w:t>
      </w:r>
      <w:r w:rsidR="00D67CBB">
        <w:t>4</w:t>
      </w:r>
      <w:r w:rsidR="00D67CBB" w:rsidRPr="00F97842">
        <w:t xml:space="preserve">) Výpis z osobného dôchodkového účtu sporiteľa </w:t>
      </w:r>
      <w:r w:rsidR="00D67CBB">
        <w:t xml:space="preserve">podľa odseku 1 </w:t>
      </w:r>
      <w:r w:rsidR="00D67CBB" w:rsidRPr="00E87B7F">
        <w:t>druh</w:t>
      </w:r>
      <w:r w:rsidR="00B62C30" w:rsidRPr="00E87B7F">
        <w:t>ej</w:t>
      </w:r>
      <w:r w:rsidR="00D67CBB" w:rsidRPr="00E87B7F">
        <w:t xml:space="preserve"> vet</w:t>
      </w:r>
      <w:r w:rsidR="00B62C30" w:rsidRPr="00E87B7F">
        <w:t>y</w:t>
      </w:r>
      <w:r w:rsidR="00D67CBB" w:rsidRPr="00E87B7F">
        <w:t xml:space="preserve"> a tret</w:t>
      </w:r>
      <w:r w:rsidR="00B62C30" w:rsidRPr="00E87B7F">
        <w:t>ej</w:t>
      </w:r>
      <w:r w:rsidR="00D67CBB" w:rsidRPr="00E87B7F">
        <w:t xml:space="preserve"> vet</w:t>
      </w:r>
      <w:r w:rsidR="00B62C30" w:rsidRPr="00E87B7F">
        <w:t>y</w:t>
      </w:r>
      <w:r w:rsidR="00D67CBB" w:rsidRPr="00E87B7F">
        <w:t xml:space="preserve"> obsahuje najmä</w:t>
      </w:r>
    </w:p>
    <w:p w:rsidR="00D67CBB" w:rsidRPr="00F97842" w:rsidRDefault="00D67CBB" w:rsidP="00D67CBB">
      <w:pPr>
        <w:pStyle w:val="Odsekzoznamu"/>
        <w:numPr>
          <w:ilvl w:val="0"/>
          <w:numId w:val="25"/>
        </w:numPr>
        <w:ind w:left="709"/>
        <w:jc w:val="both"/>
      </w:pPr>
      <w:r w:rsidRPr="00F97842">
        <w:t>obchodné meno a sídlo dôchodkovej správcovskej spoločnosti,</w:t>
      </w:r>
    </w:p>
    <w:p w:rsidR="00D67CBB" w:rsidRPr="00F97842" w:rsidRDefault="00D67CBB" w:rsidP="00D67CBB">
      <w:pPr>
        <w:pStyle w:val="Odsekzoznamu"/>
        <w:numPr>
          <w:ilvl w:val="0"/>
          <w:numId w:val="25"/>
        </w:numPr>
        <w:ind w:left="709"/>
        <w:jc w:val="both"/>
      </w:pPr>
      <w:r w:rsidRPr="00F97842">
        <w:t>číselné označenie osobného dôchodkového účtu sporiteľa a dátum jeho zriadenia,</w:t>
      </w:r>
    </w:p>
    <w:p w:rsidR="00D67CBB" w:rsidRPr="00F97842" w:rsidRDefault="00D67CBB" w:rsidP="00D67CBB">
      <w:pPr>
        <w:pStyle w:val="Odsekzoznamu"/>
        <w:numPr>
          <w:ilvl w:val="0"/>
          <w:numId w:val="25"/>
        </w:numPr>
        <w:ind w:left="426" w:hanging="77"/>
        <w:jc w:val="both"/>
      </w:pPr>
      <w:r w:rsidRPr="00F97842">
        <w:t>meno, priezvisko, dátum narodenia a adresu trvalého pobytu sporiteľa,</w:t>
      </w:r>
    </w:p>
    <w:p w:rsidR="00D67CBB" w:rsidRPr="00F97842" w:rsidRDefault="00D67CBB" w:rsidP="00D67CBB">
      <w:pPr>
        <w:pStyle w:val="Odsekzoznamu"/>
        <w:numPr>
          <w:ilvl w:val="0"/>
          <w:numId w:val="25"/>
        </w:numPr>
        <w:ind w:left="709"/>
        <w:jc w:val="both"/>
      </w:pPr>
      <w:r w:rsidRPr="00F97842">
        <w:t>názov dôchodkového fondu, ktorý si sporiteľ zvolil,</w:t>
      </w:r>
    </w:p>
    <w:p w:rsidR="00D67CBB" w:rsidRDefault="00D67CBB" w:rsidP="00D67CBB">
      <w:pPr>
        <w:pStyle w:val="Odsekzoznamu"/>
        <w:numPr>
          <w:ilvl w:val="0"/>
          <w:numId w:val="25"/>
        </w:numPr>
        <w:ind w:left="709"/>
        <w:jc w:val="both"/>
      </w:pPr>
      <w:r w:rsidRPr="00510E16">
        <w:t xml:space="preserve">dátum, ku ktorému sa vzťahujú informácie uvedené vo výpise z osobného </w:t>
      </w:r>
      <w:r>
        <w:lastRenderedPageBreak/>
        <w:t>dôchodkového účtu</w:t>
      </w:r>
      <w:r w:rsidRPr="00510E16">
        <w:t>,</w:t>
      </w:r>
    </w:p>
    <w:p w:rsidR="00D67CBB" w:rsidRPr="00F97842" w:rsidRDefault="00D67CBB" w:rsidP="00D67CBB">
      <w:pPr>
        <w:pStyle w:val="Odsekzoznamu"/>
        <w:numPr>
          <w:ilvl w:val="0"/>
          <w:numId w:val="25"/>
        </w:numPr>
        <w:ind w:left="709"/>
        <w:jc w:val="both"/>
      </w:pPr>
      <w:r w:rsidRPr="00F97842">
        <w:t>dôchodkový vek sporiteľa alebo predpokladaný dôchodkový vek sporiteľa,</w:t>
      </w:r>
    </w:p>
    <w:p w:rsidR="00D67CBB" w:rsidRDefault="00D67CBB" w:rsidP="00D67CBB">
      <w:pPr>
        <w:pStyle w:val="Odsekzoznamu"/>
        <w:numPr>
          <w:ilvl w:val="0"/>
          <w:numId w:val="25"/>
        </w:numPr>
        <w:ind w:left="709"/>
        <w:jc w:val="both"/>
      </w:pPr>
      <w:r w:rsidRPr="00510E16">
        <w:t xml:space="preserve">sumu zodpovedajúcu aktuálnej hodnote osobného </w:t>
      </w:r>
      <w:r>
        <w:t xml:space="preserve">dôchodkového </w:t>
      </w:r>
      <w:r w:rsidRPr="00510E16">
        <w:t xml:space="preserve">účtu </w:t>
      </w:r>
      <w:r>
        <w:t>sporiteľa</w:t>
      </w:r>
      <w:r w:rsidRPr="00510E16">
        <w:t xml:space="preserve"> ku dňu podľa písmena </w:t>
      </w:r>
      <w:r>
        <w:t>e</w:t>
      </w:r>
      <w:r w:rsidRPr="00510E16">
        <w:t>)</w:t>
      </w:r>
      <w:r>
        <w:t>.</w:t>
      </w:r>
    </w:p>
    <w:p w:rsidR="00BE2923" w:rsidRDefault="00D67CBB" w:rsidP="00F97842">
      <w:pPr>
        <w:pStyle w:val="Odsekzoznamu"/>
        <w:ind w:left="360"/>
        <w:jc w:val="both"/>
      </w:pPr>
      <w:r w:rsidDel="00D67CBB">
        <w:t xml:space="preserve"> </w:t>
      </w:r>
    </w:p>
    <w:p w:rsidR="00030D48" w:rsidRDefault="005A1570" w:rsidP="00F97842">
      <w:pPr>
        <w:pStyle w:val="Odsekzoznamu"/>
        <w:ind w:left="360"/>
        <w:jc w:val="both"/>
      </w:pPr>
      <w:r>
        <w:t xml:space="preserve">     </w:t>
      </w:r>
      <w:r w:rsidR="00BE2923">
        <w:t xml:space="preserve">(5) </w:t>
      </w:r>
      <w:r w:rsidR="00030D48">
        <w:t xml:space="preserve">Ak má sporiteľ </w:t>
      </w:r>
      <w:r w:rsidR="007277A9">
        <w:t xml:space="preserve">zriadené </w:t>
      </w:r>
      <w:r w:rsidR="00030D48">
        <w:t>dva osobné dôchodkové účty, dôchodková správcovská spoločnosť vyhotov</w:t>
      </w:r>
      <w:r w:rsidR="007277A9">
        <w:t>í</w:t>
      </w:r>
      <w:r w:rsidR="00030D48">
        <w:t xml:space="preserve"> jeden výpis z osobného dôchodkového účtu.</w:t>
      </w:r>
    </w:p>
    <w:p w:rsidR="00030D48" w:rsidRPr="00F97842" w:rsidRDefault="00030D48" w:rsidP="00F97842">
      <w:pPr>
        <w:pStyle w:val="Odsekzoznamu"/>
        <w:ind w:left="360"/>
        <w:jc w:val="both"/>
      </w:pPr>
    </w:p>
    <w:p w:rsidR="00881FA1" w:rsidRPr="00F97842" w:rsidRDefault="005A1570" w:rsidP="00F97842">
      <w:pPr>
        <w:pStyle w:val="Odsekzoznamu"/>
        <w:ind w:left="360"/>
        <w:jc w:val="both"/>
      </w:pPr>
      <w:r>
        <w:t xml:space="preserve">     </w:t>
      </w:r>
      <w:r w:rsidR="006B3D39" w:rsidRPr="00F97842">
        <w:t>(</w:t>
      </w:r>
      <w:r w:rsidR="00BE2923">
        <w:t>6</w:t>
      </w:r>
      <w:r w:rsidR="006B3D39" w:rsidRPr="00F97842">
        <w:t xml:space="preserve">) </w:t>
      </w:r>
      <w:r w:rsidR="00881FA1" w:rsidRPr="00F97842">
        <w:t xml:space="preserve">Ministerstvo </w:t>
      </w:r>
      <w:r w:rsidR="00D67CBB">
        <w:t xml:space="preserve">po dohode s Národnou bankou Slovenska </w:t>
      </w:r>
      <w:r w:rsidR="00881FA1" w:rsidRPr="00F97842">
        <w:t>vydá opatrenie, ktorým ustanoví</w:t>
      </w:r>
    </w:p>
    <w:p w:rsidR="00881FA1" w:rsidRPr="00F97842" w:rsidRDefault="00881FA1" w:rsidP="00F97842">
      <w:pPr>
        <w:pStyle w:val="Odsekzoznamu"/>
        <w:numPr>
          <w:ilvl w:val="0"/>
          <w:numId w:val="10"/>
        </w:numPr>
        <w:ind w:left="709"/>
        <w:jc w:val="both"/>
      </w:pPr>
      <w:r w:rsidRPr="00F97842">
        <w:t>obsah a vzor výpisu z osobného dôchodkového účtu sporiteľa,</w:t>
      </w:r>
    </w:p>
    <w:p w:rsidR="00881FA1" w:rsidRPr="00F97842" w:rsidRDefault="00881FA1" w:rsidP="00F97842">
      <w:pPr>
        <w:pStyle w:val="Odsekzoznamu"/>
        <w:numPr>
          <w:ilvl w:val="0"/>
          <w:numId w:val="10"/>
        </w:numPr>
        <w:ind w:left="709"/>
        <w:jc w:val="both"/>
      </w:pPr>
      <w:r w:rsidRPr="00F97842">
        <w:t>spôsob určenia predpokladaného dôchodkového veku sporiteľa,</w:t>
      </w:r>
    </w:p>
    <w:p w:rsidR="00881FA1" w:rsidRPr="00F97842" w:rsidRDefault="00881FA1" w:rsidP="00F97842">
      <w:pPr>
        <w:pStyle w:val="Odsekzoznamu"/>
        <w:numPr>
          <w:ilvl w:val="0"/>
          <w:numId w:val="10"/>
        </w:numPr>
        <w:ind w:left="709"/>
        <w:jc w:val="both"/>
      </w:pPr>
      <w:r w:rsidRPr="00F97842">
        <w:t>spôsob určenia odplát, nákladov a poplatkov, ktoré pripadajú na sporiteľa,</w:t>
      </w:r>
    </w:p>
    <w:p w:rsidR="00881FA1" w:rsidRPr="00F97842" w:rsidRDefault="00881FA1" w:rsidP="00F97842">
      <w:pPr>
        <w:pStyle w:val="Odsekzoznamu"/>
        <w:numPr>
          <w:ilvl w:val="0"/>
          <w:numId w:val="10"/>
        </w:numPr>
        <w:ind w:left="709"/>
        <w:jc w:val="both"/>
      </w:pPr>
      <w:r w:rsidRPr="00F97842">
        <w:t>parametre, predpoklady a pravidlá na určenie prognóz dôchodkov.</w:t>
      </w:r>
    </w:p>
    <w:p w:rsidR="00720180" w:rsidRPr="00F97842" w:rsidRDefault="00720180" w:rsidP="00F97842">
      <w:pPr>
        <w:pStyle w:val="Odsekzoznamu"/>
        <w:ind w:left="360"/>
        <w:jc w:val="both"/>
      </w:pPr>
    </w:p>
    <w:p w:rsidR="00881FA1" w:rsidRPr="00F97842" w:rsidRDefault="005A1570" w:rsidP="00F97842">
      <w:pPr>
        <w:pStyle w:val="Odsekzoznamu"/>
        <w:ind w:left="360"/>
        <w:jc w:val="both"/>
      </w:pPr>
      <w:r>
        <w:t xml:space="preserve">     </w:t>
      </w:r>
      <w:r w:rsidR="006B3D39" w:rsidRPr="00F97842">
        <w:t>(</w:t>
      </w:r>
      <w:r w:rsidR="00F82539">
        <w:t>7</w:t>
      </w:r>
      <w:r w:rsidR="006B3D39" w:rsidRPr="00F97842">
        <w:t xml:space="preserve">) </w:t>
      </w:r>
      <w:r w:rsidR="00881FA1" w:rsidRPr="00F97842">
        <w:t>Dôchodková správcovská spoločnosť je povinná zaslať sporiteľovi aktuálny výpis z</w:t>
      </w:r>
      <w:r w:rsidR="00F97842" w:rsidRPr="00F97842">
        <w:t> </w:t>
      </w:r>
      <w:r w:rsidR="00881FA1" w:rsidRPr="00F97842">
        <w:t>osobného dôchodkového účtu na požiadanie do 15 pracovných dní od doručenia písomnej žiadosti sporiteľa.</w:t>
      </w:r>
    </w:p>
    <w:p w:rsidR="00720180" w:rsidRPr="00F97842" w:rsidRDefault="00720180" w:rsidP="00F97842">
      <w:pPr>
        <w:pStyle w:val="Odsekzoznamu"/>
        <w:ind w:left="360"/>
        <w:jc w:val="both"/>
      </w:pPr>
    </w:p>
    <w:p w:rsidR="00881FA1" w:rsidRDefault="005A1570" w:rsidP="00F97842">
      <w:pPr>
        <w:pStyle w:val="Odsekzoznamu"/>
        <w:ind w:left="360"/>
        <w:jc w:val="both"/>
      </w:pPr>
      <w:r>
        <w:t xml:space="preserve">     </w:t>
      </w:r>
      <w:r w:rsidR="006B3D39" w:rsidRPr="00F97842">
        <w:t>(</w:t>
      </w:r>
      <w:r w:rsidR="00F82539">
        <w:t>8</w:t>
      </w:r>
      <w:r w:rsidR="006B3D39" w:rsidRPr="00F97842">
        <w:t xml:space="preserve">) </w:t>
      </w:r>
      <w:r w:rsidR="00881FA1" w:rsidRPr="00F97842">
        <w:t xml:space="preserve">Náklady na </w:t>
      </w:r>
      <w:r w:rsidR="00477C1F">
        <w:t xml:space="preserve">vyhotovenie a </w:t>
      </w:r>
      <w:r w:rsidR="00881FA1" w:rsidRPr="00F97842">
        <w:t xml:space="preserve">zaslanie výpisu z osobného dôchodkového účtu častejšie ako v lehote uvedenej v odseku </w:t>
      </w:r>
      <w:r w:rsidR="009E7834" w:rsidRPr="00F97842">
        <w:t xml:space="preserve">1 </w:t>
      </w:r>
      <w:r w:rsidR="00881FA1" w:rsidRPr="00F97842">
        <w:t>uhrádza sporiteľ.</w:t>
      </w:r>
      <w:r w:rsidR="00D84F62" w:rsidRPr="00F97842">
        <w:t>“.</w:t>
      </w:r>
    </w:p>
    <w:p w:rsidR="00DD5426" w:rsidRDefault="00DD5426" w:rsidP="00F97842">
      <w:pPr>
        <w:pStyle w:val="Odsekzoznamu"/>
        <w:ind w:left="360"/>
        <w:jc w:val="both"/>
      </w:pPr>
    </w:p>
    <w:p w:rsidR="00DD5426" w:rsidRPr="00E87B7F" w:rsidRDefault="00DD5426" w:rsidP="00F97842">
      <w:pPr>
        <w:pStyle w:val="Odsekzoznamu"/>
        <w:ind w:left="360"/>
        <w:jc w:val="both"/>
      </w:pPr>
      <w:r>
        <w:t>Poznámka pod čiarou k </w:t>
      </w:r>
      <w:r w:rsidRPr="00E87B7F">
        <w:t xml:space="preserve">odkazu </w:t>
      </w:r>
      <w:r w:rsidR="007E2933" w:rsidRPr="00E87B7F">
        <w:t>88</w:t>
      </w:r>
      <w:r w:rsidR="00601687" w:rsidRPr="00E87B7F">
        <w:t>b</w:t>
      </w:r>
      <w:r w:rsidRPr="00E87B7F">
        <w:t xml:space="preserve"> znie:</w:t>
      </w:r>
    </w:p>
    <w:p w:rsidR="00DD5426" w:rsidRPr="00F97842" w:rsidRDefault="00DD5426" w:rsidP="005A1570">
      <w:pPr>
        <w:pStyle w:val="Odsekzoznamu"/>
        <w:ind w:left="851" w:hanging="491"/>
        <w:jc w:val="both"/>
      </w:pPr>
      <w:r w:rsidRPr="00E87B7F">
        <w:t>„</w:t>
      </w:r>
      <w:r w:rsidR="007E2933" w:rsidRPr="00E87B7F">
        <w:rPr>
          <w:vertAlign w:val="superscript"/>
        </w:rPr>
        <w:t>88</w:t>
      </w:r>
      <w:r w:rsidR="00601687" w:rsidRPr="00E87B7F">
        <w:rPr>
          <w:vertAlign w:val="superscript"/>
        </w:rPr>
        <w:t>b</w:t>
      </w:r>
      <w:r w:rsidRPr="00E87B7F">
        <w:t>) § 34 ods. 3 písm. d) zákona č. 324/2011 Z. z. o poštových službách a o zmene a doplnení niektorých zákonov.“.</w:t>
      </w:r>
    </w:p>
    <w:p w:rsidR="00881FA1" w:rsidRPr="00F97842" w:rsidRDefault="00881FA1" w:rsidP="00F97842">
      <w:pPr>
        <w:pStyle w:val="Odsekzoznamu"/>
        <w:autoSpaceDE w:val="0"/>
        <w:autoSpaceDN w:val="0"/>
        <w:ind w:left="0"/>
        <w:jc w:val="both"/>
      </w:pPr>
    </w:p>
    <w:p w:rsidR="00D84F62" w:rsidRPr="00F97842" w:rsidRDefault="00D84F62" w:rsidP="00F97842">
      <w:pPr>
        <w:pStyle w:val="Odsekzoznamu"/>
        <w:numPr>
          <w:ilvl w:val="0"/>
          <w:numId w:val="11"/>
        </w:numPr>
        <w:ind w:left="360"/>
        <w:jc w:val="both"/>
      </w:pPr>
      <w:r w:rsidRPr="00F97842">
        <w:t>Za § 108 sa vkladá § 108a, ktorý vrátane nadpisu znie:</w:t>
      </w:r>
    </w:p>
    <w:p w:rsidR="00D84F62" w:rsidRPr="00F97842" w:rsidRDefault="00D84F62" w:rsidP="00F97842">
      <w:pPr>
        <w:pStyle w:val="Odsekzoznamu"/>
        <w:ind w:left="360"/>
        <w:jc w:val="both"/>
      </w:pPr>
    </w:p>
    <w:p w:rsidR="00881FA1" w:rsidRPr="00F97842" w:rsidRDefault="00D84F62" w:rsidP="00F97842">
      <w:pPr>
        <w:jc w:val="center"/>
        <w:rPr>
          <w:b/>
        </w:rPr>
      </w:pPr>
      <w:r w:rsidRPr="00F97842">
        <w:rPr>
          <w:b/>
        </w:rPr>
        <w:t>„</w:t>
      </w:r>
      <w:r w:rsidR="00881FA1" w:rsidRPr="00F97842">
        <w:rPr>
          <w:b/>
        </w:rPr>
        <w:t xml:space="preserve">§ </w:t>
      </w:r>
      <w:r w:rsidRPr="00F97842">
        <w:rPr>
          <w:b/>
        </w:rPr>
        <w:t>108a</w:t>
      </w:r>
    </w:p>
    <w:p w:rsidR="00881FA1" w:rsidRPr="00F97842" w:rsidRDefault="00881FA1" w:rsidP="00F97842">
      <w:pPr>
        <w:jc w:val="center"/>
      </w:pPr>
      <w:r w:rsidRPr="00F97842">
        <w:rPr>
          <w:b/>
        </w:rPr>
        <w:t>Informácia o dôchodkoch zo starobného dôchodkového sporenia</w:t>
      </w:r>
    </w:p>
    <w:p w:rsidR="00720180" w:rsidRPr="00F97842" w:rsidRDefault="00720180" w:rsidP="00F97842">
      <w:pPr>
        <w:pStyle w:val="Odsekzoznamu"/>
        <w:ind w:left="360"/>
        <w:jc w:val="both"/>
      </w:pPr>
    </w:p>
    <w:p w:rsidR="00881FA1" w:rsidRPr="00F97842" w:rsidRDefault="005A1570" w:rsidP="0002094B">
      <w:pPr>
        <w:pStyle w:val="Odsekzoznamu"/>
        <w:ind w:left="360"/>
        <w:jc w:val="both"/>
      </w:pPr>
      <w:r>
        <w:t xml:space="preserve">     </w:t>
      </w:r>
      <w:r w:rsidR="00881FA1" w:rsidRPr="00F97842">
        <w:t>Dôchodková správcovská spoločnosť je povinná zostaviť a zaslať sporiteľovi informáciu o</w:t>
      </w:r>
      <w:r w:rsidR="0002094B">
        <w:t> </w:t>
      </w:r>
      <w:r w:rsidR="00881FA1" w:rsidRPr="00F97842">
        <w:t>dôchodkoch</w:t>
      </w:r>
      <w:r w:rsidR="0002094B">
        <w:t xml:space="preserve"> zo starobného dôchodkového sporenia</w:t>
      </w:r>
      <w:r w:rsidR="0071324A" w:rsidRPr="00E87B7F">
        <w:t>. V</w:t>
      </w:r>
      <w:r w:rsidR="00ED724E" w:rsidRPr="00E87B7F">
        <w:t xml:space="preserve">zor, </w:t>
      </w:r>
      <w:r w:rsidR="00881FA1" w:rsidRPr="00E87B7F">
        <w:t>obsah, štruktúru</w:t>
      </w:r>
      <w:r w:rsidR="0071324A" w:rsidRPr="00E87B7F">
        <w:t xml:space="preserve"> a </w:t>
      </w:r>
      <w:r w:rsidR="00881FA1" w:rsidRPr="00E87B7F">
        <w:t>formu</w:t>
      </w:r>
      <w:r w:rsidR="0071324A" w:rsidRPr="00E87B7F">
        <w:t xml:space="preserve"> informácie o dôchodkoch zo starobného dôchodkového sporenia</w:t>
      </w:r>
      <w:r w:rsidR="00881FA1" w:rsidRPr="00E87B7F">
        <w:t>, podmienky a spôsob jej priebežnej aktualizácie a lehoty na jej zasielanie ustanoví opatrenie, ktoré vydá ministerstvo.</w:t>
      </w:r>
      <w:r w:rsidR="00A136CD" w:rsidRPr="00E87B7F">
        <w:t>“.</w:t>
      </w:r>
    </w:p>
    <w:p w:rsidR="00A406C8" w:rsidRDefault="00A406C8" w:rsidP="00A406C8">
      <w:pPr>
        <w:pStyle w:val="Odsekzoznamu"/>
        <w:autoSpaceDE w:val="0"/>
        <w:autoSpaceDN w:val="0"/>
        <w:ind w:left="360"/>
        <w:jc w:val="both"/>
      </w:pPr>
    </w:p>
    <w:p w:rsidR="00E96BCF" w:rsidRPr="00F97842" w:rsidRDefault="00E96BCF" w:rsidP="00F97842">
      <w:pPr>
        <w:pStyle w:val="Odsekzoznamu"/>
        <w:numPr>
          <w:ilvl w:val="0"/>
          <w:numId w:val="11"/>
        </w:numPr>
        <w:ind w:left="360"/>
        <w:jc w:val="both"/>
      </w:pPr>
      <w:r w:rsidRPr="00F97842">
        <w:t>V § 109 ods. 1 písm. a) sa slová „ods. 12“ nahrádzajú slovami „ods. 11“.</w:t>
      </w:r>
    </w:p>
    <w:p w:rsidR="007D013D" w:rsidRPr="00F97842" w:rsidRDefault="007D013D" w:rsidP="00F97842">
      <w:pPr>
        <w:pStyle w:val="Odsekzoznamu"/>
        <w:autoSpaceDE w:val="0"/>
        <w:autoSpaceDN w:val="0"/>
        <w:ind w:left="0"/>
        <w:jc w:val="both"/>
      </w:pPr>
    </w:p>
    <w:p w:rsidR="00BB6F4E" w:rsidRPr="00F97842" w:rsidRDefault="00BB6F4E" w:rsidP="00F97842">
      <w:pPr>
        <w:pStyle w:val="Odsekzoznamu"/>
        <w:numPr>
          <w:ilvl w:val="0"/>
          <w:numId w:val="11"/>
        </w:numPr>
        <w:ind w:left="360"/>
        <w:jc w:val="both"/>
      </w:pPr>
      <w:r w:rsidRPr="00F97842">
        <w:t>V § 110 odsek 5 znie:</w:t>
      </w:r>
    </w:p>
    <w:p w:rsidR="00BB6F4E" w:rsidRPr="00F97842" w:rsidRDefault="005A1570" w:rsidP="00392F01">
      <w:pPr>
        <w:pStyle w:val="Odsekzoznamu"/>
        <w:ind w:left="360"/>
        <w:jc w:val="both"/>
      </w:pPr>
      <w:r>
        <w:t xml:space="preserve">     </w:t>
      </w:r>
      <w:r w:rsidR="00BB6F4E" w:rsidRPr="00F97842">
        <w:t>„(5) Dôchodková správcovská spoločnosť poskytuje ministerstvu a ministerstvu financií údaje vrátane osobných údajov o sporiteľovi, poberateľovi dôchodkovej dávky vyplácanej zo starobného dôchodkového sporenia, sporiteľovi, ktorému sa vypláca výnos z</w:t>
      </w:r>
      <w:r w:rsidR="00325D50">
        <w:t> </w:t>
      </w:r>
      <w:r w:rsidR="00BB6F4E" w:rsidRPr="00F97842">
        <w:t>investovania</w:t>
      </w:r>
      <w:r w:rsidR="00325D50">
        <w:t>,</w:t>
      </w:r>
      <w:r w:rsidR="00BB6F4E" w:rsidRPr="00F97842">
        <w:t xml:space="preserve"> a oprávnenej osobe bez súhlasu dotknutých osôb, v </w:t>
      </w:r>
      <w:r w:rsidR="00325D50" w:rsidRPr="00F97842">
        <w:t xml:space="preserve">rozsahu </w:t>
      </w:r>
      <w:r w:rsidR="00340AA7" w:rsidRPr="00F97842">
        <w:t>nevyhnutnom</w:t>
      </w:r>
      <w:r w:rsidR="00BB6F4E" w:rsidRPr="00F97842">
        <w:t xml:space="preserve"> na </w:t>
      </w:r>
      <w:r w:rsidR="00340AA7" w:rsidRPr="00F97842">
        <w:t>plneni</w:t>
      </w:r>
      <w:r w:rsidR="00325D50">
        <w:t>e</w:t>
      </w:r>
      <w:r w:rsidR="00340AA7" w:rsidRPr="00F97842">
        <w:t xml:space="preserve"> úloh podľa osobitného predpisu</w:t>
      </w:r>
      <w:r w:rsidR="00BB6F4E" w:rsidRPr="00F97842">
        <w:t>.</w:t>
      </w:r>
      <w:r w:rsidR="00CA033A" w:rsidRPr="00F97842">
        <w:rPr>
          <w:vertAlign w:val="superscript"/>
        </w:rPr>
        <w:t>9</w:t>
      </w:r>
      <w:r w:rsidR="00CA033A">
        <w:rPr>
          <w:vertAlign w:val="superscript"/>
        </w:rPr>
        <w:t>1</w:t>
      </w:r>
      <w:r w:rsidR="00BB6F4E" w:rsidRPr="00F97842">
        <w:t>)</w:t>
      </w:r>
      <w:r w:rsidR="00392F01" w:rsidRPr="00392F01">
        <w:t xml:space="preserve"> </w:t>
      </w:r>
      <w:r w:rsidR="00392F01">
        <w:t xml:space="preserve">Ministerstvo a ministerstvo financií sú povinné osobné údaje získané podľa prvej vety </w:t>
      </w:r>
      <w:r w:rsidR="00392F01" w:rsidRPr="00E87B7F">
        <w:t xml:space="preserve">anonymizovať ihneď, ako je to možné; ak anonymizácia nie je </w:t>
      </w:r>
      <w:r w:rsidR="004B60B0" w:rsidRPr="00E87B7F">
        <w:t>v</w:t>
      </w:r>
      <w:r w:rsidR="00392F01" w:rsidRPr="00E87B7F">
        <w:t> odôvodnených prípado</w:t>
      </w:r>
      <w:r w:rsidR="004B60B0" w:rsidRPr="00E87B7F">
        <w:t>ch</w:t>
      </w:r>
      <w:r w:rsidR="00392F01" w:rsidRPr="00E87B7F">
        <w:t xml:space="preserve"> možná, ministerstvo a ministerstvo financií </w:t>
      </w:r>
      <w:r w:rsidR="004B60B0" w:rsidRPr="00E87B7F">
        <w:t>sú povinné</w:t>
      </w:r>
      <w:r w:rsidR="00392F01" w:rsidRPr="00E87B7F">
        <w:t xml:space="preserve"> osobné údaje pseudonymizovať.</w:t>
      </w:r>
      <w:r w:rsidR="00392F01" w:rsidRPr="00E87B7F">
        <w:rPr>
          <w:kern w:val="0"/>
        </w:rPr>
        <w:t xml:space="preserve"> </w:t>
      </w:r>
      <w:r w:rsidR="00BB6F4E" w:rsidRPr="00E87B7F">
        <w:t>“.</w:t>
      </w:r>
    </w:p>
    <w:p w:rsidR="00BB6F4E" w:rsidRDefault="00BB6F4E" w:rsidP="00F97842">
      <w:pPr>
        <w:pStyle w:val="Odsekzoznamu"/>
        <w:ind w:left="360"/>
        <w:jc w:val="both"/>
      </w:pPr>
    </w:p>
    <w:p w:rsidR="005A1570" w:rsidRPr="00F97842" w:rsidRDefault="005A1570" w:rsidP="00F97842">
      <w:pPr>
        <w:pStyle w:val="Odsekzoznamu"/>
        <w:ind w:left="360"/>
        <w:jc w:val="both"/>
      </w:pPr>
    </w:p>
    <w:p w:rsidR="00BB6F4E" w:rsidRPr="00F97842" w:rsidRDefault="00BB6F4E" w:rsidP="00F97842">
      <w:pPr>
        <w:pStyle w:val="Odsekzoznamu"/>
        <w:ind w:left="360"/>
        <w:jc w:val="both"/>
      </w:pPr>
      <w:r w:rsidRPr="00F97842">
        <w:lastRenderedPageBreak/>
        <w:t xml:space="preserve">Poznámka pod čiarou k odkazu </w:t>
      </w:r>
      <w:r w:rsidR="00CA033A" w:rsidRPr="00F97842">
        <w:t>9</w:t>
      </w:r>
      <w:r w:rsidR="00CA033A">
        <w:t>1</w:t>
      </w:r>
      <w:r w:rsidR="00CA033A" w:rsidRPr="00F97842">
        <w:t xml:space="preserve"> </w:t>
      </w:r>
      <w:r w:rsidR="001C2B85" w:rsidRPr="00F97842">
        <w:t>znie</w:t>
      </w:r>
      <w:r w:rsidRPr="00F97842">
        <w:t>:</w:t>
      </w:r>
    </w:p>
    <w:p w:rsidR="00BB6F4E" w:rsidRPr="00F97842" w:rsidRDefault="00BB6F4E" w:rsidP="005A1570">
      <w:pPr>
        <w:pStyle w:val="Odsekzoznamu"/>
        <w:ind w:left="851" w:hanging="491"/>
        <w:jc w:val="both"/>
      </w:pPr>
      <w:r w:rsidRPr="00F97842">
        <w:t>„</w:t>
      </w:r>
      <w:r w:rsidR="00CA033A" w:rsidRPr="00F97842">
        <w:rPr>
          <w:vertAlign w:val="superscript"/>
        </w:rPr>
        <w:t>9</w:t>
      </w:r>
      <w:r w:rsidR="00CA033A">
        <w:rPr>
          <w:vertAlign w:val="superscript"/>
        </w:rPr>
        <w:t>1</w:t>
      </w:r>
      <w:r w:rsidRPr="00F97842">
        <w:t xml:space="preserve">) </w:t>
      </w:r>
      <w:r w:rsidR="006F7F7E" w:rsidRPr="00F97842">
        <w:t xml:space="preserve">Napríklad </w:t>
      </w:r>
      <w:r w:rsidRPr="00F97842">
        <w:t>§ 7, § 15 ods. 1 písm. e)</w:t>
      </w:r>
      <w:r w:rsidR="006F7F7E" w:rsidRPr="00F97842">
        <w:t xml:space="preserve"> a</w:t>
      </w:r>
      <w:r w:rsidR="00325D50">
        <w:t xml:space="preserve"> ods. </w:t>
      </w:r>
      <w:r w:rsidR="006F7F7E" w:rsidRPr="00F97842">
        <w:t>2</w:t>
      </w:r>
      <w:r w:rsidR="00190587" w:rsidRPr="00F97842">
        <w:t xml:space="preserve">, § </w:t>
      </w:r>
      <w:r w:rsidR="006F7F7E" w:rsidRPr="00F97842">
        <w:t>35 až 38</w:t>
      </w:r>
      <w:r w:rsidR="008A08BB" w:rsidRPr="00F97842">
        <w:t xml:space="preserve"> </w:t>
      </w:r>
      <w:r w:rsidRPr="00F97842">
        <w:t>zákona č. 575/2001 Z. z. o</w:t>
      </w:r>
      <w:r w:rsidR="00F97842" w:rsidRPr="00F97842">
        <w:t> </w:t>
      </w:r>
      <w:r w:rsidRPr="00F97842">
        <w:t>organizácii činnosti vlády a organizácii ústrednej štátnej správy v znení neskorších predpisov.“.</w:t>
      </w:r>
    </w:p>
    <w:p w:rsidR="00190587" w:rsidRPr="00F97842" w:rsidRDefault="00190587" w:rsidP="00F97842">
      <w:pPr>
        <w:pStyle w:val="Odsekzoznamu"/>
        <w:autoSpaceDE w:val="0"/>
        <w:autoSpaceDN w:val="0"/>
        <w:ind w:left="0"/>
        <w:jc w:val="both"/>
      </w:pPr>
    </w:p>
    <w:p w:rsidR="00425580" w:rsidRDefault="00425580" w:rsidP="00F97842">
      <w:pPr>
        <w:pStyle w:val="Odsekzoznamu"/>
        <w:numPr>
          <w:ilvl w:val="0"/>
          <w:numId w:val="11"/>
        </w:numPr>
        <w:ind w:left="360"/>
        <w:jc w:val="both"/>
      </w:pPr>
      <w:r>
        <w:t xml:space="preserve">Za § 123at sa vkladá § 123au, ktorý vrátane nadpisu znie: </w:t>
      </w:r>
    </w:p>
    <w:p w:rsidR="00425580" w:rsidRDefault="00425580" w:rsidP="00D54827">
      <w:pPr>
        <w:pStyle w:val="Odsekzoznamu"/>
        <w:ind w:left="360"/>
        <w:jc w:val="both"/>
      </w:pPr>
    </w:p>
    <w:p w:rsidR="00425580" w:rsidRPr="00AF171D" w:rsidRDefault="00425580" w:rsidP="00D54827">
      <w:pPr>
        <w:pStyle w:val="Odsekzoznamu"/>
        <w:ind w:left="360"/>
        <w:jc w:val="center"/>
        <w:rPr>
          <w:b/>
        </w:rPr>
      </w:pPr>
      <w:r>
        <w:t>„</w:t>
      </w:r>
      <w:r w:rsidRPr="00AF171D">
        <w:rPr>
          <w:b/>
        </w:rPr>
        <w:t>§ 123au</w:t>
      </w:r>
    </w:p>
    <w:p w:rsidR="00425580" w:rsidRPr="00AF171D" w:rsidRDefault="00425580" w:rsidP="00D54827">
      <w:pPr>
        <w:pStyle w:val="Odsekzoznamu"/>
        <w:ind w:left="360"/>
        <w:jc w:val="center"/>
        <w:rPr>
          <w:b/>
        </w:rPr>
      </w:pPr>
      <w:r w:rsidRPr="004B4A4C">
        <w:rPr>
          <w:b/>
        </w:rPr>
        <w:t>Prechodné ustanoveni</w:t>
      </w:r>
      <w:r w:rsidR="00AF171D" w:rsidRPr="004B4A4C">
        <w:rPr>
          <w:b/>
        </w:rPr>
        <w:t>e</w:t>
      </w:r>
      <w:r w:rsidRPr="004B4A4C">
        <w:rPr>
          <w:b/>
        </w:rPr>
        <w:t xml:space="preserve"> </w:t>
      </w:r>
      <w:r w:rsidR="00CE5CFC" w:rsidRPr="004B4A4C">
        <w:rPr>
          <w:b/>
        </w:rPr>
        <w:t>účinn</w:t>
      </w:r>
      <w:r w:rsidR="00CE5CFC">
        <w:rPr>
          <w:b/>
        </w:rPr>
        <w:t>é</w:t>
      </w:r>
      <w:r w:rsidR="00CE5CFC" w:rsidRPr="004B4A4C">
        <w:rPr>
          <w:b/>
        </w:rPr>
        <w:t xml:space="preserve"> </w:t>
      </w:r>
      <w:r w:rsidRPr="004B4A4C">
        <w:rPr>
          <w:b/>
        </w:rPr>
        <w:t xml:space="preserve">od 1. januára </w:t>
      </w:r>
      <w:r w:rsidR="00A6367E" w:rsidRPr="004B4A4C">
        <w:rPr>
          <w:b/>
        </w:rPr>
        <w:t>202</w:t>
      </w:r>
      <w:r w:rsidR="00CE5CFC">
        <w:rPr>
          <w:b/>
        </w:rPr>
        <w:t>0</w:t>
      </w:r>
    </w:p>
    <w:p w:rsidR="00425580" w:rsidRDefault="00425580" w:rsidP="004B4A4C">
      <w:pPr>
        <w:pStyle w:val="Odsekzoznamu"/>
        <w:ind w:left="360"/>
        <w:jc w:val="both"/>
      </w:pPr>
    </w:p>
    <w:p w:rsidR="005263C8" w:rsidRDefault="005A1570" w:rsidP="009F1DBD">
      <w:pPr>
        <w:pStyle w:val="Odsekzoznamu"/>
        <w:ind w:left="360"/>
        <w:jc w:val="both"/>
      </w:pPr>
      <w:r>
        <w:t xml:space="preserve">     </w:t>
      </w:r>
      <w:r w:rsidR="005263C8">
        <w:t>(1)</w:t>
      </w:r>
      <w:r w:rsidR="006915CF">
        <w:t xml:space="preserve"> </w:t>
      </w:r>
      <w:r w:rsidR="006915CF" w:rsidRPr="00F97842">
        <w:t>Dôchodková správcovská spoločnosť je povinná zaslať sporiteľovi výpis z jeho osobného dôchodkového účtu k</w:t>
      </w:r>
      <w:r w:rsidR="00FA26A2">
        <w:t> 31. decembru 2019</w:t>
      </w:r>
      <w:r w:rsidR="006915CF" w:rsidRPr="00F97842">
        <w:t xml:space="preserve"> najneskôr do </w:t>
      </w:r>
      <w:r w:rsidR="00FA26A2">
        <w:t>29. februára 2020</w:t>
      </w:r>
      <w:r w:rsidR="006915CF" w:rsidRPr="00F97842">
        <w:t>.</w:t>
      </w:r>
    </w:p>
    <w:p w:rsidR="005263C8" w:rsidRDefault="005263C8" w:rsidP="009F1DBD">
      <w:pPr>
        <w:pStyle w:val="Odsekzoznamu"/>
        <w:ind w:left="360"/>
        <w:jc w:val="both"/>
      </w:pPr>
    </w:p>
    <w:p w:rsidR="001563C1" w:rsidRDefault="005A1570" w:rsidP="009F1DBD">
      <w:pPr>
        <w:pStyle w:val="Odsekzoznamu"/>
        <w:ind w:left="360"/>
        <w:jc w:val="both"/>
      </w:pPr>
      <w:r>
        <w:t xml:space="preserve">     </w:t>
      </w:r>
      <w:r w:rsidR="005263C8">
        <w:t xml:space="preserve">(2) </w:t>
      </w:r>
      <w:r w:rsidR="002131F4">
        <w:t xml:space="preserve">Dôchodková správcovská spoločnosť je povinná do </w:t>
      </w:r>
      <w:r w:rsidR="0023648F">
        <w:t xml:space="preserve">31. </w:t>
      </w:r>
      <w:r w:rsidR="00767CC3">
        <w:t>decembra</w:t>
      </w:r>
      <w:r w:rsidR="0023648F">
        <w:t xml:space="preserve"> 2020</w:t>
      </w:r>
      <w:r w:rsidR="002131F4">
        <w:t xml:space="preserve"> </w:t>
      </w:r>
      <w:r w:rsidR="002131F4" w:rsidRPr="002131F4">
        <w:t xml:space="preserve">zaslať </w:t>
      </w:r>
      <w:r w:rsidR="0023648F" w:rsidRPr="002131F4">
        <w:t xml:space="preserve">sporiteľovi, </w:t>
      </w:r>
      <w:r w:rsidR="0023648F">
        <w:t>ktorému d</w:t>
      </w:r>
      <w:r w:rsidR="0023648F" w:rsidRPr="0023648F">
        <w:t xml:space="preserve">ôchodková správcovská spoločnosť </w:t>
      </w:r>
      <w:r w:rsidR="0023648F">
        <w:t>zasiela výpis z osobného dôchodkového účtu sporiteľa  podľa § 94 ods. 6</w:t>
      </w:r>
      <w:r w:rsidR="00C73EE0" w:rsidRPr="00C73EE0">
        <w:t xml:space="preserve"> </w:t>
      </w:r>
      <w:r w:rsidR="00F359EE">
        <w:t>v </w:t>
      </w:r>
      <w:r w:rsidR="00C73EE0" w:rsidRPr="0023648F">
        <w:t>listinne</w:t>
      </w:r>
      <w:r w:rsidR="00F359EE">
        <w:t>j podobe</w:t>
      </w:r>
      <w:r w:rsidR="009F1DBD">
        <w:t>,</w:t>
      </w:r>
      <w:r w:rsidR="00C73EE0">
        <w:t xml:space="preserve"> </w:t>
      </w:r>
      <w:r w:rsidR="0023648F">
        <w:t xml:space="preserve">výzvu na </w:t>
      </w:r>
      <w:r w:rsidR="00C73EE0">
        <w:t xml:space="preserve">oznámenie </w:t>
      </w:r>
      <w:r w:rsidR="009F1DBD">
        <w:t>jeho</w:t>
      </w:r>
      <w:r w:rsidR="0023648F">
        <w:t xml:space="preserve"> adresy elektronickej pošty.</w:t>
      </w:r>
      <w:r w:rsidR="001563C1">
        <w:t xml:space="preserve">“. </w:t>
      </w:r>
    </w:p>
    <w:p w:rsidR="00767CC3" w:rsidRDefault="00767CC3" w:rsidP="004B4A4C">
      <w:pPr>
        <w:pStyle w:val="Odsekzoznamu"/>
        <w:ind w:left="360"/>
        <w:jc w:val="both"/>
      </w:pPr>
    </w:p>
    <w:p w:rsidR="005C42CE" w:rsidRPr="00F97842" w:rsidRDefault="005C42CE" w:rsidP="00F97842">
      <w:pPr>
        <w:pStyle w:val="Odsekzoznamu"/>
        <w:autoSpaceDE w:val="0"/>
        <w:autoSpaceDN w:val="0"/>
        <w:ind w:left="0"/>
        <w:jc w:val="both"/>
      </w:pPr>
    </w:p>
    <w:p w:rsidR="0092492C" w:rsidRPr="00F97842" w:rsidRDefault="0092492C" w:rsidP="00F97842">
      <w:pPr>
        <w:autoSpaceDE w:val="0"/>
        <w:autoSpaceDN w:val="0"/>
        <w:jc w:val="center"/>
        <w:rPr>
          <w:b/>
        </w:rPr>
      </w:pPr>
      <w:r w:rsidRPr="00F97842">
        <w:rPr>
          <w:b/>
        </w:rPr>
        <w:t>Čl. II</w:t>
      </w:r>
    </w:p>
    <w:p w:rsidR="00D76EA1" w:rsidRPr="00F97842" w:rsidRDefault="00D76EA1" w:rsidP="00F97842">
      <w:pPr>
        <w:pStyle w:val="Odsekzoznamu"/>
        <w:autoSpaceDE w:val="0"/>
        <w:autoSpaceDN w:val="0"/>
        <w:ind w:left="0"/>
        <w:jc w:val="both"/>
      </w:pPr>
    </w:p>
    <w:p w:rsidR="003D56C6" w:rsidRPr="00F97842" w:rsidRDefault="00962FF8" w:rsidP="00F97842">
      <w:pPr>
        <w:ind w:firstLine="708"/>
        <w:jc w:val="both"/>
      </w:pPr>
      <w:r w:rsidRPr="00F97842">
        <w:t>Zákon Národnej rady Slovenskej republiky č. 145/1995 Z. z. 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</w:t>
      </w:r>
      <w:r w:rsidR="00881675" w:rsidRPr="00F97842">
        <w:t> </w:t>
      </w:r>
      <w:r w:rsidRPr="00F97842">
        <w:t>211/2000 Z. z., zákona č. 468/2000 Z. z., zákona č. 553/2001 Z. z., zákona č. 96/2002 Z. z., zákona č. 118/2002 Z. z., zákona č. 215/2002 Z. z., zákona č. 237/2002 Z. z., zákona č.</w:t>
      </w:r>
      <w:r w:rsidR="00881675" w:rsidRPr="00F97842">
        <w:t> </w:t>
      </w:r>
      <w:r w:rsidRPr="00F97842">
        <w:t>418/2002 Z. z., zákona č. 457/2002 Z. z., zákona č. 465/2002 Z. z., zákona č. 477/2002 Z.</w:t>
      </w:r>
      <w:r w:rsidR="00881675" w:rsidRPr="00F97842">
        <w:t> </w:t>
      </w:r>
      <w:r w:rsidRPr="00F97842">
        <w:t>z., zákona č. 480/2002 Z. z., zákona č. 190/2003 Z. z., zákona č. 217/2003 Z. z., zákona č.</w:t>
      </w:r>
      <w:r w:rsidR="00881675" w:rsidRPr="00F97842">
        <w:t> </w:t>
      </w:r>
      <w:r w:rsidRPr="00F97842">
        <w:t>245/2003 Z. z., zákona č. 450/2003 Z. z., zákona č. 469/2003 Z. z., zákona č. 583/2003 Z.</w:t>
      </w:r>
      <w:r w:rsidR="00881675" w:rsidRPr="00F97842">
        <w:t> </w:t>
      </w:r>
      <w:r w:rsidRPr="00F97842">
        <w:t>z., zákona č. 5/2004 Z. z., zákona č. 199/2004 Z. z., zákona č. 204/2004 Z. z., zákona č.</w:t>
      </w:r>
      <w:r w:rsidR="00881675" w:rsidRPr="00F97842">
        <w:t> </w:t>
      </w:r>
      <w:r w:rsidRPr="00F97842">
        <w:t>347/2004 Z. z., zákona č. 382/2004 Z. z., zákona č. 434/2004 Z. z., zákona č. 533/2004 Z.</w:t>
      </w:r>
      <w:r w:rsidR="00881675" w:rsidRPr="00F97842">
        <w:t> </w:t>
      </w:r>
      <w:r w:rsidRPr="00F97842">
        <w:t>z., zákona č. 541/2004 Z. z., zákona č. 572/2004 Z. z., zákona č. 578/2004 Z. z., zákona č.</w:t>
      </w:r>
      <w:r w:rsidR="00881675" w:rsidRPr="00F97842">
        <w:t> </w:t>
      </w:r>
      <w:r w:rsidRPr="00F97842">
        <w:t>581/2004 Z. z., zákona č. 633/2004 Z. z., zákona č. 653/2004 Z. z., zákona č. 656/2004 Z.</w:t>
      </w:r>
      <w:r w:rsidR="00881675" w:rsidRPr="00F97842">
        <w:t> </w:t>
      </w:r>
      <w:r w:rsidRPr="00F97842">
        <w:t>z., zákona č. 725/2004 Z. z., zákona č. 5/2005 Z. z., zákona č. 8/2005 Z. z., zákona č.</w:t>
      </w:r>
      <w:r w:rsidR="00881675" w:rsidRPr="00F97842">
        <w:t> </w:t>
      </w:r>
      <w:r w:rsidRPr="00F97842">
        <w:t>15/2005 Z. z., zákona č. 93/2005 Z. z., zákona č. 171/2005 Z. z., zákona č. 308/2005 Z. z., zákona č. 331/2005 Z. z., zákona č. 341/2005 Z. z., zákona č. 342/2005 Z. z., zákona č.</w:t>
      </w:r>
      <w:r w:rsidR="00881675" w:rsidRPr="00F97842">
        <w:t> </w:t>
      </w:r>
      <w:r w:rsidRPr="00F97842">
        <w:t>473/2005 Z. z., zákona č. 491/2005 Z. z., zákona č. 538/2005 Z</w:t>
      </w:r>
      <w:r w:rsidR="0022368B" w:rsidRPr="00F97842">
        <w:t>.</w:t>
      </w:r>
      <w:r w:rsidR="0022368B">
        <w:t> </w:t>
      </w:r>
      <w:r w:rsidRPr="00F97842">
        <w:t>z., zákona č. 558/2005 Z.</w:t>
      </w:r>
      <w:r w:rsidR="00881675" w:rsidRPr="00F97842">
        <w:t> </w:t>
      </w:r>
      <w:r w:rsidRPr="00F97842">
        <w:t>z., zákona č. 572/2005 Z. z., zákona č. 573/2005 Z. z., zákona č</w:t>
      </w:r>
      <w:r w:rsidR="0022368B" w:rsidRPr="00F97842">
        <w:t>.</w:t>
      </w:r>
      <w:r w:rsidR="0022368B">
        <w:t> </w:t>
      </w:r>
      <w:r w:rsidRPr="00F97842">
        <w:t>610/2005 Z. z., zákona č.</w:t>
      </w:r>
      <w:r w:rsidR="00881675" w:rsidRPr="00F97842">
        <w:t> </w:t>
      </w:r>
      <w:r w:rsidRPr="00F97842">
        <w:t>14/2006 Z. z., zákona č. 15/2006 Z. z., zákona č. 24/2006 Z. z., zákona č. 117/2006 Z. z., zákona č. 124/2006 Z. z., zákona č. 126/2006 Z. z., zákona č</w:t>
      </w:r>
      <w:r w:rsidR="0022368B" w:rsidRPr="00F97842">
        <w:t>.</w:t>
      </w:r>
      <w:r w:rsidR="0022368B">
        <w:t> </w:t>
      </w:r>
      <w:r w:rsidRPr="00F97842">
        <w:t>224/2006 Z. z., zákona č.</w:t>
      </w:r>
      <w:r w:rsidR="00881675" w:rsidRPr="00F97842">
        <w:t> </w:t>
      </w:r>
      <w:r w:rsidRPr="00F97842">
        <w:t>342/2006 Z. z., zákona č. 672/2006 Z. z., zákona č. 693/2006 Z</w:t>
      </w:r>
      <w:r w:rsidR="0022368B" w:rsidRPr="00F97842">
        <w:t>.</w:t>
      </w:r>
      <w:r w:rsidR="0022368B">
        <w:t> </w:t>
      </w:r>
      <w:r w:rsidRPr="00F97842">
        <w:t>z., zákona č. 21/2007 Z. z., zákona č. 43/2007 Z. z., zákona č. 95/2007 Z. z., zákona č</w:t>
      </w:r>
      <w:r w:rsidR="0022368B" w:rsidRPr="00F97842">
        <w:t>.</w:t>
      </w:r>
      <w:r w:rsidR="0022368B">
        <w:t> </w:t>
      </w:r>
      <w:r w:rsidRPr="00F97842">
        <w:t>193/2007 Z. z., zákona č.</w:t>
      </w:r>
      <w:r w:rsidR="00881675" w:rsidRPr="00F97842">
        <w:t> </w:t>
      </w:r>
      <w:r w:rsidRPr="00F97842">
        <w:t>220/2007 Z. z., zákona č. 279/2007 Z. z., zákona č. 295/2007 Z</w:t>
      </w:r>
      <w:r w:rsidR="0022368B" w:rsidRPr="00F97842">
        <w:t>.</w:t>
      </w:r>
      <w:r w:rsidR="0022368B">
        <w:t> </w:t>
      </w:r>
      <w:r w:rsidRPr="00F97842">
        <w:t>z., zákona č. 309/2007 Z.</w:t>
      </w:r>
      <w:r w:rsidR="00881675" w:rsidRPr="00F97842">
        <w:t> </w:t>
      </w:r>
      <w:r w:rsidRPr="00F97842">
        <w:t>z., zákona č. 342/2007 Z. z., zákona č. 343/2007 Z. z., zákona č</w:t>
      </w:r>
      <w:r w:rsidR="0022368B" w:rsidRPr="00F97842">
        <w:t>.</w:t>
      </w:r>
      <w:r w:rsidR="0022368B">
        <w:t> </w:t>
      </w:r>
      <w:r w:rsidRPr="00F97842">
        <w:t>344/2007 Z. z., zákona č.</w:t>
      </w:r>
      <w:r w:rsidR="00881675" w:rsidRPr="00F97842">
        <w:t> </w:t>
      </w:r>
      <w:r w:rsidRPr="00F97842">
        <w:t>355/2007 Z. z., zákona č. 358/2007 Z. z., zákona č. 359/2007 Z</w:t>
      </w:r>
      <w:r w:rsidR="0022368B" w:rsidRPr="00F97842">
        <w:t>.</w:t>
      </w:r>
      <w:r w:rsidR="0022368B">
        <w:t> </w:t>
      </w:r>
      <w:r w:rsidRPr="00F97842">
        <w:t>z., zákona č. 460/2007 Z.</w:t>
      </w:r>
      <w:r w:rsidR="00881675" w:rsidRPr="00F97842">
        <w:t> </w:t>
      </w:r>
      <w:r w:rsidRPr="00F97842">
        <w:t>z., zákona č. 517/2007 Z. z., zákona č. 537/2007 Z. z., zákona č</w:t>
      </w:r>
      <w:r w:rsidR="0022368B" w:rsidRPr="00F97842">
        <w:t>.</w:t>
      </w:r>
      <w:r w:rsidR="0022368B">
        <w:t> </w:t>
      </w:r>
      <w:r w:rsidRPr="00F97842">
        <w:t>548/2007 Z. z., zákona č.</w:t>
      </w:r>
      <w:r w:rsidR="00881675" w:rsidRPr="00F97842">
        <w:t> </w:t>
      </w:r>
      <w:r w:rsidRPr="00F97842">
        <w:t>571/2007 Z. z., zákona č. 577/2007 Z. z., zákona č. 647/2007 Z</w:t>
      </w:r>
      <w:r w:rsidR="0022368B" w:rsidRPr="00F97842">
        <w:t>.</w:t>
      </w:r>
      <w:r w:rsidR="0022368B">
        <w:t> </w:t>
      </w:r>
      <w:r w:rsidRPr="00F97842">
        <w:t>z., zákona č. 661/2007 Z.</w:t>
      </w:r>
      <w:r w:rsidR="00881675" w:rsidRPr="00F97842">
        <w:t> </w:t>
      </w:r>
      <w:r w:rsidRPr="00F97842">
        <w:t>z., zákona č. 92/2008 Z. z., zákona č. 112/2008 Z. z., zákona č</w:t>
      </w:r>
      <w:r w:rsidR="0022368B" w:rsidRPr="00F97842">
        <w:t>.</w:t>
      </w:r>
      <w:r w:rsidR="0022368B">
        <w:t> </w:t>
      </w:r>
      <w:r w:rsidRPr="00F97842">
        <w:t>167/2008 Z. z., zákona č.</w:t>
      </w:r>
      <w:r w:rsidR="00881675" w:rsidRPr="00F97842">
        <w:t> </w:t>
      </w:r>
      <w:r w:rsidRPr="00F97842">
        <w:t>214/2008 Z. z., zákona č. 264/2008 Z. z., zákona č. 405/2008 Z</w:t>
      </w:r>
      <w:r w:rsidR="0022368B" w:rsidRPr="00F97842">
        <w:t>.</w:t>
      </w:r>
      <w:r w:rsidR="0022368B">
        <w:t> </w:t>
      </w:r>
      <w:r w:rsidRPr="00F97842">
        <w:t xml:space="preserve">z., zákona č. 408/2008 </w:t>
      </w:r>
      <w:r w:rsidRPr="00F97842">
        <w:lastRenderedPageBreak/>
        <w:t>Z.</w:t>
      </w:r>
      <w:r w:rsidR="00881675" w:rsidRPr="00F97842">
        <w:t> </w:t>
      </w:r>
      <w:r w:rsidRPr="00F97842">
        <w:t>z., zákona č. 451/2008 Z. z., zákona č. 465/2008 Z. z., zákona č</w:t>
      </w:r>
      <w:r w:rsidR="0022368B" w:rsidRPr="00F97842">
        <w:t>.</w:t>
      </w:r>
      <w:r w:rsidR="0022368B">
        <w:t> </w:t>
      </w:r>
      <w:r w:rsidRPr="00F97842">
        <w:t>495/2008 Z. z., zákona č.</w:t>
      </w:r>
      <w:r w:rsidR="00881675" w:rsidRPr="00F97842">
        <w:t> </w:t>
      </w:r>
      <w:r w:rsidRPr="00F97842">
        <w:t>514/2008 Z. z., zákona č. 8/2009 Z. z., zákona č. 45/2009 Z. z., zákona č. 188/2009 Z. z., zákona č. 191/2009 Z. z., zákona č. 274/2009 Z. z., zákona č</w:t>
      </w:r>
      <w:r w:rsidR="0022368B" w:rsidRPr="00F97842">
        <w:t>.</w:t>
      </w:r>
      <w:r w:rsidR="0022368B">
        <w:t> </w:t>
      </w:r>
      <w:r w:rsidRPr="00F97842">
        <w:t>292/2009 Z. z., zákona č.</w:t>
      </w:r>
      <w:r w:rsidR="00881675" w:rsidRPr="00F97842">
        <w:t> </w:t>
      </w:r>
      <w:r w:rsidRPr="00F97842">
        <w:t>304/2009 Z. z., zákona č. 305/2009 Z. z., zákona č. 307/2009 Z</w:t>
      </w:r>
      <w:r w:rsidR="0022368B" w:rsidRPr="00F97842">
        <w:t>.</w:t>
      </w:r>
      <w:r w:rsidR="0022368B">
        <w:t> </w:t>
      </w:r>
      <w:r w:rsidRPr="00F97842">
        <w:t>z., zákona č. 465/2009 Z.</w:t>
      </w:r>
      <w:r w:rsidR="00881675" w:rsidRPr="00F97842">
        <w:t> </w:t>
      </w:r>
      <w:r w:rsidRPr="00F97842">
        <w:t>z., zákona č. 478/2009 Z. z., zákona č. 513/2009 Z. z., zákona č</w:t>
      </w:r>
      <w:r w:rsidR="0022368B" w:rsidRPr="00F97842">
        <w:t>.</w:t>
      </w:r>
      <w:r w:rsidR="0022368B">
        <w:t> </w:t>
      </w:r>
      <w:r w:rsidRPr="00F97842">
        <w:t>568/2009 Z. z., zákona č.</w:t>
      </w:r>
      <w:r w:rsidR="00881675" w:rsidRPr="00F97842">
        <w:t> </w:t>
      </w:r>
      <w:r w:rsidRPr="00F97842">
        <w:t>570/2009 Z. z., zákona č. 594/2009 Z. z., zákona č. 67/2010 Z. z., zákona č. 92/2010 Z. z., zákona č. 136/2010 Z. z., zákona č. 144/2010 Z. z., zákona č</w:t>
      </w:r>
      <w:r w:rsidR="0022368B" w:rsidRPr="00F97842">
        <w:t>.</w:t>
      </w:r>
      <w:r w:rsidR="0022368B">
        <w:t> </w:t>
      </w:r>
      <w:r w:rsidRPr="00F97842">
        <w:t>514/2010 Z. z., zákona č.</w:t>
      </w:r>
      <w:r w:rsidR="00881675" w:rsidRPr="00F97842">
        <w:t> </w:t>
      </w:r>
      <w:r w:rsidRPr="00F97842">
        <w:t>556/2010 Z. z., zákona č. 39/2011 Z. z., zákona č. 119/2011 Z. z., zákona č. 200/2011 Z. z., zákona č. 223/2011 Z. z., zákona č. 254/2011 Z. z., zákona č</w:t>
      </w:r>
      <w:r w:rsidR="0022368B" w:rsidRPr="00F97842">
        <w:t>.</w:t>
      </w:r>
      <w:r w:rsidR="0022368B">
        <w:t> </w:t>
      </w:r>
      <w:r w:rsidRPr="00F97842">
        <w:t>256/2011 Z. z., zákona č.</w:t>
      </w:r>
      <w:r w:rsidR="00881675" w:rsidRPr="00F97842">
        <w:t> </w:t>
      </w:r>
      <w:r w:rsidRPr="00F97842">
        <w:t>258/2011 Z. z., zákona č. 324/2011 Z. z., zákona č. 342/2011 Z</w:t>
      </w:r>
      <w:r w:rsidR="0022368B" w:rsidRPr="00F97842">
        <w:t>.</w:t>
      </w:r>
      <w:r w:rsidR="0022368B">
        <w:t> </w:t>
      </w:r>
      <w:r w:rsidRPr="00F97842">
        <w:t>z., zákona č. 363/2011 Z.</w:t>
      </w:r>
      <w:r w:rsidR="00881675" w:rsidRPr="00F97842">
        <w:t> </w:t>
      </w:r>
      <w:r w:rsidRPr="00F97842">
        <w:t>z., zákona č. 381/2011 Z. z., zákona č. 392/2011 Z. z., zákona č</w:t>
      </w:r>
      <w:r w:rsidR="0022368B" w:rsidRPr="00F97842">
        <w:t>.</w:t>
      </w:r>
      <w:r w:rsidR="0022368B">
        <w:t> </w:t>
      </w:r>
      <w:r w:rsidRPr="00F97842">
        <w:t>404/2011 Z. z., zákona č.</w:t>
      </w:r>
      <w:r w:rsidR="00881675" w:rsidRPr="00F97842">
        <w:t> </w:t>
      </w:r>
      <w:r w:rsidRPr="00F97842">
        <w:t>405/2011 Z. z., zákona č. 409/2011 Z. z., zákona č. 519/2011 Z. z., zákona č. 547/2011 Z.</w:t>
      </w:r>
      <w:r w:rsidR="00881675" w:rsidRPr="00F97842">
        <w:t> </w:t>
      </w:r>
      <w:r w:rsidRPr="00F97842">
        <w:t>z., zákona č. 49/2012 Z. z., zákona č. 96/2012 Z. z., zákona č</w:t>
      </w:r>
      <w:r w:rsidR="0022368B" w:rsidRPr="00F97842">
        <w:t>.</w:t>
      </w:r>
      <w:r w:rsidR="0022368B">
        <w:t> </w:t>
      </w:r>
      <w:r w:rsidRPr="00F97842">
        <w:t>251/2012 Z. z., zákona č.</w:t>
      </w:r>
      <w:r w:rsidR="00881675" w:rsidRPr="00F97842">
        <w:t> </w:t>
      </w:r>
      <w:r w:rsidRPr="00F97842">
        <w:t>286/2012 Z. z., zákona č. 336/2012 Z. z., zákona č. 339/2012 Z</w:t>
      </w:r>
      <w:r w:rsidR="0022368B" w:rsidRPr="00F97842">
        <w:t>.</w:t>
      </w:r>
      <w:r w:rsidR="0022368B">
        <w:t> </w:t>
      </w:r>
      <w:r w:rsidRPr="00F97842">
        <w:t>z., zákona č. 351/2012 Z.</w:t>
      </w:r>
      <w:r w:rsidR="00881675" w:rsidRPr="00F97842">
        <w:t> </w:t>
      </w:r>
      <w:r w:rsidRPr="00F97842">
        <w:t>z., zákona č. 439/2012 Z. z., zákona č. 447/2012 Z. z., zákona č</w:t>
      </w:r>
      <w:r w:rsidR="0022368B" w:rsidRPr="00F97842">
        <w:t>.</w:t>
      </w:r>
      <w:r w:rsidR="0022368B">
        <w:t> </w:t>
      </w:r>
      <w:r w:rsidRPr="00F97842">
        <w:t>459/2012 Z. z., zákona č.</w:t>
      </w:r>
      <w:r w:rsidR="00881675" w:rsidRPr="00F97842">
        <w:t> </w:t>
      </w:r>
      <w:r w:rsidRPr="00F97842">
        <w:t>8/2013 Z. z., zákona č. 39/2013 Z. z., zákona č. 40/2013 Z. z., zákona č. 72/2013 Z. z., zákona č. 75/2013 Z. z., zákona č. 94/2013 Z. z., zákona č. 96/2013 Z. z., zákona č. 122/2013 Z. z., zákona č. 144/2013 Z. z., zákona č. 154/2013 Z. z., zákona č</w:t>
      </w:r>
      <w:r w:rsidR="0022368B" w:rsidRPr="00F97842">
        <w:t>.</w:t>
      </w:r>
      <w:r w:rsidR="0022368B">
        <w:t> </w:t>
      </w:r>
      <w:r w:rsidRPr="00F97842">
        <w:t>213/2013 Z. z., zákona č.</w:t>
      </w:r>
      <w:r w:rsidR="00881675" w:rsidRPr="00F97842">
        <w:t> </w:t>
      </w:r>
      <w:r w:rsidRPr="00F97842">
        <w:t>311/2013 Z. z., zákona č. 319/2013 Z. z., zákona č. 347/2013 Z</w:t>
      </w:r>
      <w:r w:rsidR="0022368B" w:rsidRPr="00F97842">
        <w:t>.</w:t>
      </w:r>
      <w:r w:rsidR="0022368B">
        <w:t> </w:t>
      </w:r>
      <w:r w:rsidRPr="00F97842">
        <w:t>z., zákona č. 387/2013 Z.</w:t>
      </w:r>
      <w:r w:rsidR="00881675" w:rsidRPr="00F97842">
        <w:t> </w:t>
      </w:r>
      <w:r w:rsidRPr="00F97842">
        <w:t>z., zákona č. 388/2013 Z. z., zákona č. 474/2013 Z. z., zákona č</w:t>
      </w:r>
      <w:r w:rsidR="0022368B" w:rsidRPr="00F97842">
        <w:t>.</w:t>
      </w:r>
      <w:r w:rsidR="0022368B">
        <w:t> </w:t>
      </w:r>
      <w:r w:rsidRPr="00F97842">
        <w:t>506/2013 Z. z., zákona č.</w:t>
      </w:r>
      <w:r w:rsidR="00881675" w:rsidRPr="00F97842">
        <w:t> </w:t>
      </w:r>
      <w:r w:rsidRPr="00F97842">
        <w:t>35/2014 Z. z., zákona č. 58/2014 Z. z., zákona č. 84/2014 Z. z., zákona č. 152/2014 Z. z., zákona č. 162/2014 Z. z., zákona č. 182/2014 Z. z., zákona č</w:t>
      </w:r>
      <w:r w:rsidR="0022368B" w:rsidRPr="00F97842">
        <w:t>.</w:t>
      </w:r>
      <w:r w:rsidR="0022368B">
        <w:t> </w:t>
      </w:r>
      <w:r w:rsidRPr="00F97842">
        <w:t>204/2014 Z. z., zákona č.</w:t>
      </w:r>
      <w:r w:rsidR="00881675" w:rsidRPr="00F97842">
        <w:t> </w:t>
      </w:r>
      <w:r w:rsidRPr="00F97842">
        <w:t>262/2014 Z. z., zákona č. 293/2014 Z. z., zákona č. 335/2014 Z</w:t>
      </w:r>
      <w:r w:rsidR="0022368B" w:rsidRPr="00F97842">
        <w:t>.</w:t>
      </w:r>
      <w:r w:rsidR="0022368B">
        <w:t> </w:t>
      </w:r>
      <w:r w:rsidRPr="00F97842">
        <w:t>z., zákona č. 399/2014 Z.</w:t>
      </w:r>
      <w:r w:rsidR="00881675" w:rsidRPr="00F97842">
        <w:t> </w:t>
      </w:r>
      <w:r w:rsidRPr="00F97842">
        <w:t>z., zákona č. 40/2015 Z. z., zákona č. 79/2015 Z. z., zákona č</w:t>
      </w:r>
      <w:r w:rsidR="0022368B" w:rsidRPr="00F97842">
        <w:t>.</w:t>
      </w:r>
      <w:r w:rsidR="0022368B">
        <w:t> </w:t>
      </w:r>
      <w:r w:rsidRPr="00F97842">
        <w:t>120/2015 Z. z., zákona č.</w:t>
      </w:r>
      <w:r w:rsidR="00881675" w:rsidRPr="00F97842">
        <w:t> </w:t>
      </w:r>
      <w:r w:rsidRPr="00F97842">
        <w:t>128/2015 Z. z., zákona č. 129/2015 Z. z., zákona č. 247/2015 Z</w:t>
      </w:r>
      <w:r w:rsidR="0022368B" w:rsidRPr="00F97842">
        <w:t>.</w:t>
      </w:r>
      <w:r w:rsidR="0022368B">
        <w:t> </w:t>
      </w:r>
      <w:r w:rsidRPr="00F97842">
        <w:t>z., zákona č. 253/2015 Z.</w:t>
      </w:r>
      <w:r w:rsidR="00881675" w:rsidRPr="00F97842">
        <w:t> </w:t>
      </w:r>
      <w:r w:rsidRPr="00F97842">
        <w:t>z., zákona č. 259/2015 Z. z., zákona č. 262/2015 Z. z., zákona č</w:t>
      </w:r>
      <w:r w:rsidR="0022368B" w:rsidRPr="00F97842">
        <w:t>.</w:t>
      </w:r>
      <w:r w:rsidR="0022368B">
        <w:t> </w:t>
      </w:r>
      <w:r w:rsidRPr="00F97842">
        <w:t>273/2015 Z. z., zákona č.</w:t>
      </w:r>
      <w:r w:rsidR="00881675" w:rsidRPr="00F97842">
        <w:t> </w:t>
      </w:r>
      <w:r w:rsidRPr="00F97842">
        <w:t>387/2015 Z. z., zákona č. 403/2015 Z. z., zákona č. 125/2016 Z. z., zákona č. 272/2016 Z.</w:t>
      </w:r>
      <w:r w:rsidR="00881675" w:rsidRPr="00F97842">
        <w:t> </w:t>
      </w:r>
      <w:r w:rsidRPr="00F97842">
        <w:t>z., zákona č. 342/2016 Z. z., zákona č. 386/2016 Z. z., zákona č</w:t>
      </w:r>
      <w:r w:rsidR="0022368B" w:rsidRPr="00F97842">
        <w:t>.</w:t>
      </w:r>
      <w:r w:rsidR="0022368B">
        <w:t> </w:t>
      </w:r>
      <w:r w:rsidRPr="00F97842">
        <w:t>51/2017 Z. z., zákona č.</w:t>
      </w:r>
      <w:r w:rsidR="00881675" w:rsidRPr="00F97842">
        <w:t> </w:t>
      </w:r>
      <w:r w:rsidRPr="00F97842">
        <w:t>238/2017 Z. z., zákona č. 242/2017 Z. z., zákona č. 276/2017 Z. z., zákona č. 292/2017 Z.</w:t>
      </w:r>
      <w:r w:rsidR="00881675" w:rsidRPr="00F97842">
        <w:t> </w:t>
      </w:r>
      <w:r w:rsidRPr="00F97842">
        <w:t>z., zákona č. 293/2017 Z. z., zákona č. 336/2017 Z. z., zákona č</w:t>
      </w:r>
      <w:r w:rsidR="0022368B" w:rsidRPr="00F97842">
        <w:t>.</w:t>
      </w:r>
      <w:r w:rsidR="0022368B">
        <w:t> </w:t>
      </w:r>
      <w:r w:rsidRPr="00F97842">
        <w:t>17/2018 Z. z., zákona č.</w:t>
      </w:r>
      <w:r w:rsidR="00881675" w:rsidRPr="00F97842">
        <w:t> </w:t>
      </w:r>
      <w:r w:rsidRPr="00F97842">
        <w:t>18/2018 Z. z., zákona č. 49/2018 Z. z., zákona č. 52/2018 Z. z., zákona č. 56/2018 Z. z., zákona č. 87/2018 Z. z., zákona č. 106/2018 Z. z., zákona č</w:t>
      </w:r>
      <w:r w:rsidR="0022368B" w:rsidRPr="00F97842">
        <w:t>.</w:t>
      </w:r>
      <w:r w:rsidR="0022368B">
        <w:t> </w:t>
      </w:r>
      <w:r w:rsidRPr="00F97842">
        <w:t>108/2018 Z. z., zákona č.</w:t>
      </w:r>
      <w:r w:rsidR="00881675" w:rsidRPr="00F97842">
        <w:t> </w:t>
      </w:r>
      <w:r w:rsidRPr="00F97842">
        <w:t>110/2018 Z. z., zákona č. 156/2018 Z. z., zákona č. 157/2018 Z</w:t>
      </w:r>
      <w:r w:rsidR="0022368B" w:rsidRPr="00F97842">
        <w:t>.</w:t>
      </w:r>
      <w:r w:rsidR="0022368B">
        <w:t> </w:t>
      </w:r>
      <w:r w:rsidRPr="00F97842">
        <w:t>z., zákona č. 212/2018 Z.</w:t>
      </w:r>
      <w:r w:rsidR="00881675" w:rsidRPr="00F97842">
        <w:t> </w:t>
      </w:r>
      <w:r w:rsidRPr="00F97842">
        <w:t>z.</w:t>
      </w:r>
      <w:r w:rsidR="00E33F60">
        <w:t>,</w:t>
      </w:r>
      <w:r w:rsidRPr="00F97842">
        <w:t xml:space="preserve"> zákona č. 215/2018 Z. z., zákona č. 284/2018 Z. z., zákona č</w:t>
      </w:r>
      <w:r w:rsidR="0022368B" w:rsidRPr="00F97842">
        <w:t>.</w:t>
      </w:r>
      <w:r w:rsidR="0022368B">
        <w:t> </w:t>
      </w:r>
      <w:r w:rsidRPr="00F97842">
        <w:t>312/2018 Z. z.</w:t>
      </w:r>
      <w:r w:rsidR="00E33F60">
        <w:t>,</w:t>
      </w:r>
      <w:r w:rsidRPr="00F97842">
        <w:t xml:space="preserve"> zákona č</w:t>
      </w:r>
      <w:r w:rsidR="00823251" w:rsidRPr="00F97842">
        <w:t>.</w:t>
      </w:r>
      <w:r w:rsidR="00823251">
        <w:t> </w:t>
      </w:r>
      <w:r w:rsidRPr="00F97842">
        <w:t>346/2018 Z. z.</w:t>
      </w:r>
      <w:r w:rsidR="00E33F60">
        <w:t>, zákona č. 9/2019 Z. z. a zákona č. 30/2019 Z. z.</w:t>
      </w:r>
      <w:r w:rsidRPr="00F97842">
        <w:t xml:space="preserve"> </w:t>
      </w:r>
      <w:r w:rsidR="003D56C6" w:rsidRPr="00F97842">
        <w:t xml:space="preserve">sa </w:t>
      </w:r>
      <w:r w:rsidR="00202A72">
        <w:t>mení</w:t>
      </w:r>
      <w:r w:rsidR="00202A72" w:rsidRPr="00F97842">
        <w:t xml:space="preserve"> </w:t>
      </w:r>
      <w:r w:rsidR="003D56C6" w:rsidRPr="00F97842">
        <w:t xml:space="preserve">takto: </w:t>
      </w:r>
    </w:p>
    <w:p w:rsidR="003D56C6" w:rsidRPr="00F97842" w:rsidRDefault="003D56C6" w:rsidP="00F97842">
      <w:pPr>
        <w:jc w:val="both"/>
      </w:pPr>
    </w:p>
    <w:p w:rsidR="00D76EA1" w:rsidRPr="00F97842" w:rsidRDefault="00D76EA1" w:rsidP="00F97842">
      <w:pPr>
        <w:pStyle w:val="Odsekzoznamu"/>
        <w:ind w:left="0"/>
        <w:jc w:val="both"/>
      </w:pPr>
      <w:r w:rsidRPr="00F97842">
        <w:t xml:space="preserve">V § 4 ods. 3 písm. a) </w:t>
      </w:r>
      <w:r w:rsidR="00962FF8" w:rsidRPr="00F97842">
        <w:t>sa slov</w:t>
      </w:r>
      <w:r w:rsidR="00243FDE">
        <w:t>á „</w:t>
      </w:r>
      <w:r w:rsidR="00243FDE" w:rsidRPr="00202A72">
        <w:t xml:space="preserve">zabezpečenia a nemocenského poistenia (zabezpečenia),“ nahrádzajú slovami „zabezpečenia, nemocenského zabezpečenia, </w:t>
      </w:r>
      <w:r w:rsidR="00202A72" w:rsidRPr="00F97842">
        <w:t xml:space="preserve">sociálneho poistenia, starobného dôchodkového sporenia, </w:t>
      </w:r>
      <w:r w:rsidR="00202A72" w:rsidRPr="00044F5F">
        <w:t>doplnkového dôchodkového sporenia,“.</w:t>
      </w:r>
    </w:p>
    <w:p w:rsidR="00962FF8" w:rsidRPr="00F97842" w:rsidRDefault="00962FF8" w:rsidP="00F97842">
      <w:pPr>
        <w:jc w:val="both"/>
      </w:pPr>
    </w:p>
    <w:p w:rsidR="00D76EA1" w:rsidRPr="00F97842" w:rsidRDefault="00D76EA1" w:rsidP="00F97842">
      <w:pPr>
        <w:jc w:val="both"/>
      </w:pPr>
    </w:p>
    <w:p w:rsidR="00D76EA1" w:rsidRPr="00F97842" w:rsidRDefault="00D76EA1" w:rsidP="00F97842">
      <w:pPr>
        <w:autoSpaceDE w:val="0"/>
        <w:autoSpaceDN w:val="0"/>
        <w:jc w:val="center"/>
        <w:rPr>
          <w:b/>
        </w:rPr>
      </w:pPr>
      <w:r w:rsidRPr="00F97842">
        <w:rPr>
          <w:b/>
        </w:rPr>
        <w:t>Čl. III</w:t>
      </w:r>
    </w:p>
    <w:p w:rsidR="0092492C" w:rsidRPr="00F97842" w:rsidRDefault="0092492C" w:rsidP="00F97842"/>
    <w:p w:rsidR="0092492C" w:rsidRPr="00F97842" w:rsidRDefault="0092492C" w:rsidP="00F97842">
      <w:pPr>
        <w:ind w:firstLine="708"/>
        <w:jc w:val="both"/>
      </w:pPr>
      <w:r w:rsidRPr="00F97842">
        <w:t xml:space="preserve">Zákon č. 253/1998 Z. z. o hlásení pobytu občanov Slovenskej republiky a registri obyvateľov Slovenskej republiky v znení </w:t>
      </w:r>
      <w:r w:rsidR="008A0CB6">
        <w:t xml:space="preserve">zákona č. 369/1999 Z. z., </w:t>
      </w:r>
      <w:r w:rsidRPr="00F97842">
        <w:t>zákona č.  441/2001 Z. z., zákona č. 660/2002 Z. z., zákona č. 174/2004 Z. z., zákona č. 215/2004 Z. z., zákona č.</w:t>
      </w:r>
      <w:r w:rsidR="008A0CB6">
        <w:t> </w:t>
      </w:r>
      <w:r w:rsidRPr="00F97842">
        <w:t>454/2004 Z. z., zákona č</w:t>
      </w:r>
      <w:r w:rsidR="00507960" w:rsidRPr="00F97842">
        <w:t>. </w:t>
      </w:r>
      <w:r w:rsidRPr="00F97842">
        <w:t>523/2004 Z. z., zákona č. 224/2006 Z. z., zákona č. 335/2007 Z.</w:t>
      </w:r>
      <w:r w:rsidR="008A0CB6">
        <w:t> </w:t>
      </w:r>
      <w:r w:rsidRPr="00F97842">
        <w:t>z., zákona č. 216/2008 Z</w:t>
      </w:r>
      <w:r w:rsidR="00507960" w:rsidRPr="00F97842">
        <w:t>. </w:t>
      </w:r>
      <w:r w:rsidRPr="00F97842">
        <w:t>z., zákona č. 49/2012 Z. z., zákona č. 190/2013 Z. z., zákona č.</w:t>
      </w:r>
      <w:r w:rsidR="008A0CB6">
        <w:t> </w:t>
      </w:r>
      <w:r w:rsidRPr="00F97842">
        <w:t>335/2014 Z. z., zákona č</w:t>
      </w:r>
      <w:r w:rsidR="00507960" w:rsidRPr="00F97842">
        <w:t>. </w:t>
      </w:r>
      <w:r w:rsidRPr="00F97842">
        <w:t>125/2015 Z. z., zákona č. 125/2016 Z. z., zákona č. 254/2016 Z.</w:t>
      </w:r>
      <w:r w:rsidR="008A0CB6">
        <w:t> </w:t>
      </w:r>
      <w:r w:rsidRPr="00F97842">
        <w:t>z. a zákona č. 177/2018 Z</w:t>
      </w:r>
      <w:r w:rsidR="00507960" w:rsidRPr="00F97842">
        <w:t>. </w:t>
      </w:r>
      <w:r w:rsidRPr="00F97842">
        <w:t xml:space="preserve">z. sa </w:t>
      </w:r>
      <w:r w:rsidR="00AC73E3">
        <w:t xml:space="preserve">mení a </w:t>
      </w:r>
      <w:r w:rsidRPr="00F97842">
        <w:t>dopĺňa takto:</w:t>
      </w:r>
    </w:p>
    <w:p w:rsidR="0092492C" w:rsidRPr="00F97842" w:rsidRDefault="0092492C" w:rsidP="00F97842">
      <w:pPr>
        <w:jc w:val="both"/>
      </w:pPr>
    </w:p>
    <w:p w:rsidR="001E0431" w:rsidRDefault="001E0431" w:rsidP="000949A3">
      <w:pPr>
        <w:jc w:val="both"/>
      </w:pPr>
    </w:p>
    <w:p w:rsidR="000949A3" w:rsidRDefault="000949A3" w:rsidP="000949A3">
      <w:pPr>
        <w:jc w:val="both"/>
      </w:pPr>
      <w:r>
        <w:t xml:space="preserve">V § 23a sa za odsek 2 vkladá nový odsek 3, ktorý znie: </w:t>
      </w:r>
    </w:p>
    <w:p w:rsidR="000949A3" w:rsidRDefault="005A1570" w:rsidP="0032539D">
      <w:pPr>
        <w:pStyle w:val="Odsekzoznamu"/>
        <w:ind w:left="0"/>
        <w:jc w:val="both"/>
      </w:pPr>
      <w:r>
        <w:t xml:space="preserve">     </w:t>
      </w:r>
      <w:r w:rsidR="000949A3">
        <w:t xml:space="preserve">„(3) </w:t>
      </w:r>
      <w:r w:rsidR="000949A3" w:rsidRPr="00C0746E">
        <w:t>Z registra fyzických osôb sa v rozsahu plnenia úloh podľa osobitných predpisov poskytujú údaje</w:t>
      </w:r>
      <w:r w:rsidR="000949A3">
        <w:t xml:space="preserve"> </w:t>
      </w:r>
      <w:r w:rsidR="000949A3" w:rsidRPr="00C0746E">
        <w:t>podľa osobitných predpisov</w:t>
      </w:r>
      <w:r w:rsidR="000949A3">
        <w:rPr>
          <w:vertAlign w:val="superscript"/>
        </w:rPr>
        <w:t>8a</w:t>
      </w:r>
      <w:r w:rsidR="00785CB9">
        <w:rPr>
          <w:vertAlign w:val="superscript"/>
        </w:rPr>
        <w:t>b</w:t>
      </w:r>
      <w:r w:rsidR="000949A3">
        <w:t>) d</w:t>
      </w:r>
      <w:r w:rsidR="000949A3" w:rsidRPr="00C0746E">
        <w:t>ôchodkovým správcovským spoločnostiam a doplnkovým dôchodkovým spoločnostiam</w:t>
      </w:r>
      <w:r w:rsidR="000949A3">
        <w:t xml:space="preserve">.“.   </w:t>
      </w:r>
    </w:p>
    <w:p w:rsidR="000949A3" w:rsidRDefault="000949A3" w:rsidP="000949A3">
      <w:pPr>
        <w:jc w:val="both"/>
      </w:pPr>
    </w:p>
    <w:p w:rsidR="000949A3" w:rsidRDefault="000949A3" w:rsidP="000949A3">
      <w:pPr>
        <w:jc w:val="both"/>
      </w:pPr>
      <w:r>
        <w:t>Poznámka pod čiarou k odkazu 8a</w:t>
      </w:r>
      <w:r w:rsidR="00785CB9">
        <w:t>b</w:t>
      </w:r>
      <w:r>
        <w:t xml:space="preserve"> znie:</w:t>
      </w:r>
    </w:p>
    <w:p w:rsidR="000949A3" w:rsidRDefault="00243FDE" w:rsidP="005A1570">
      <w:pPr>
        <w:ind w:left="567" w:hanging="567"/>
        <w:jc w:val="both"/>
      </w:pPr>
      <w:r w:rsidRPr="00243FDE">
        <w:t>„</w:t>
      </w:r>
      <w:r w:rsidR="000949A3" w:rsidRPr="007A48B1">
        <w:rPr>
          <w:vertAlign w:val="superscript"/>
        </w:rPr>
        <w:t>8a</w:t>
      </w:r>
      <w:r w:rsidR="00785CB9">
        <w:rPr>
          <w:vertAlign w:val="superscript"/>
        </w:rPr>
        <w:t>b</w:t>
      </w:r>
      <w:r w:rsidR="000949A3">
        <w:t xml:space="preserve">) § 54a ods. 1 písm. a) prvý bod zákona č. 43/2004 Z. z. o </w:t>
      </w:r>
      <w:r w:rsidR="000949A3" w:rsidRPr="00C0746E">
        <w:t>starobnom dôchodkovom sporení a o zmene a doplnení niektorých zákonov</w:t>
      </w:r>
      <w:r w:rsidR="000949A3">
        <w:t xml:space="preserve"> v znení neskorších predpisov.</w:t>
      </w:r>
    </w:p>
    <w:p w:rsidR="000949A3" w:rsidRDefault="000949A3" w:rsidP="005A1570">
      <w:pPr>
        <w:ind w:left="567"/>
        <w:jc w:val="both"/>
      </w:pPr>
      <w:bookmarkStart w:id="0" w:name="_GoBack"/>
      <w:bookmarkEnd w:id="0"/>
      <w:r>
        <w:t xml:space="preserve">§ 28a ods. 1 písm. a) prvý bod zákona č. 650/2004 Z. z. o </w:t>
      </w:r>
      <w:r w:rsidRPr="00914F0C">
        <w:t>doplnkovom dôchodkovom sporení a o zmene a doplnení niektorých zákonov</w:t>
      </w:r>
      <w:r>
        <w:t xml:space="preserve"> v znení </w:t>
      </w:r>
      <w:r w:rsidR="00243FDE">
        <w:t>zákona č. 310/2006 Z. z.“</w:t>
      </w:r>
      <w:r>
        <w:t>.</w:t>
      </w:r>
    </w:p>
    <w:p w:rsidR="000949A3" w:rsidRDefault="000949A3" w:rsidP="000949A3">
      <w:pPr>
        <w:jc w:val="both"/>
      </w:pPr>
    </w:p>
    <w:p w:rsidR="000949A3" w:rsidRDefault="000949A3" w:rsidP="000949A3">
      <w:pPr>
        <w:jc w:val="both"/>
      </w:pPr>
      <w:r>
        <w:t xml:space="preserve">Doterajší odsek 3 sa označuje ako odsek 4. </w:t>
      </w:r>
    </w:p>
    <w:p w:rsidR="000949A3" w:rsidRDefault="000949A3" w:rsidP="000949A3">
      <w:pPr>
        <w:jc w:val="both"/>
      </w:pPr>
      <w:r>
        <w:t xml:space="preserve"> </w:t>
      </w:r>
    </w:p>
    <w:p w:rsidR="0092492C" w:rsidRPr="00F97842" w:rsidRDefault="0092492C" w:rsidP="00F97842">
      <w:pPr>
        <w:pStyle w:val="Odsekzoznamu"/>
        <w:ind w:left="0"/>
        <w:jc w:val="both"/>
      </w:pPr>
    </w:p>
    <w:p w:rsidR="000B735B" w:rsidRPr="00F97842" w:rsidRDefault="009D147D" w:rsidP="00F97842">
      <w:pPr>
        <w:autoSpaceDE w:val="0"/>
        <w:autoSpaceDN w:val="0"/>
        <w:jc w:val="center"/>
        <w:rPr>
          <w:b/>
        </w:rPr>
      </w:pPr>
      <w:r w:rsidRPr="00F97842">
        <w:rPr>
          <w:b/>
        </w:rPr>
        <w:t xml:space="preserve">Čl. </w:t>
      </w:r>
      <w:r w:rsidR="0049240F">
        <w:rPr>
          <w:b/>
        </w:rPr>
        <w:t>IV</w:t>
      </w:r>
    </w:p>
    <w:p w:rsidR="003C7F39" w:rsidRPr="00F97842" w:rsidRDefault="003C7F39" w:rsidP="00F97842"/>
    <w:p w:rsidR="00342676" w:rsidRPr="00F97842" w:rsidRDefault="00342676" w:rsidP="00F97842">
      <w:pPr>
        <w:jc w:val="center"/>
        <w:rPr>
          <w:b/>
        </w:rPr>
      </w:pPr>
      <w:r w:rsidRPr="00F97842">
        <w:rPr>
          <w:b/>
        </w:rPr>
        <w:t>Účinnosť</w:t>
      </w:r>
    </w:p>
    <w:p w:rsidR="00342676" w:rsidRPr="00F97842" w:rsidRDefault="00342676" w:rsidP="00F97842"/>
    <w:p w:rsidR="002C67D5" w:rsidRPr="00F97842" w:rsidRDefault="00CE5CFC" w:rsidP="00F97842">
      <w:pPr>
        <w:ind w:firstLine="708"/>
        <w:jc w:val="both"/>
      </w:pPr>
      <w:r w:rsidRPr="00CE5CFC">
        <w:t xml:space="preserve">Tento zákon nadobúda účinnosť 1. januára 2020 okrem čl. I bodov 1 až </w:t>
      </w:r>
      <w:r w:rsidR="00892FE2">
        <w:t>1</w:t>
      </w:r>
      <w:r w:rsidR="001C6B94">
        <w:t>4</w:t>
      </w:r>
      <w:r w:rsidR="00CA033A">
        <w:t xml:space="preserve"> a</w:t>
      </w:r>
      <w:r w:rsidR="00892FE2">
        <w:t xml:space="preserve"> 1</w:t>
      </w:r>
      <w:r w:rsidR="00904CB7">
        <w:t>9</w:t>
      </w:r>
      <w:r w:rsidR="00892FE2">
        <w:t xml:space="preserve"> až</w:t>
      </w:r>
      <w:r w:rsidR="000E6CF2">
        <w:t xml:space="preserve"> 2</w:t>
      </w:r>
      <w:r w:rsidR="00904CB7">
        <w:t>8</w:t>
      </w:r>
      <w:r w:rsidRPr="00CE5CFC">
        <w:t>, ktoré nadob</w:t>
      </w:r>
      <w:r w:rsidR="008F2561">
        <w:t>údajú účinnosť 1. januára 2021.</w:t>
      </w:r>
    </w:p>
    <w:sectPr w:rsidR="002C67D5" w:rsidRPr="00F97842" w:rsidSect="00C828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9D" w:rsidRDefault="00C9379D" w:rsidP="00F566E1">
      <w:r>
        <w:separator/>
      </w:r>
    </w:p>
  </w:endnote>
  <w:endnote w:type="continuationSeparator" w:id="0">
    <w:p w:rsidR="00C9379D" w:rsidRDefault="00C9379D" w:rsidP="00F5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765" w:rsidRDefault="000A776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5A1570">
      <w:rPr>
        <w:noProof/>
      </w:rPr>
      <w:t>9</w:t>
    </w:r>
    <w:r>
      <w:fldChar w:fldCharType="end"/>
    </w:r>
  </w:p>
  <w:p w:rsidR="000A7765" w:rsidRDefault="000A776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9D" w:rsidRDefault="00C9379D" w:rsidP="00F566E1">
      <w:r>
        <w:separator/>
      </w:r>
    </w:p>
  </w:footnote>
  <w:footnote w:type="continuationSeparator" w:id="0">
    <w:p w:rsidR="00C9379D" w:rsidRDefault="00C9379D" w:rsidP="00F5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7DC"/>
    <w:multiLevelType w:val="hybridMultilevel"/>
    <w:tmpl w:val="D90ADF6E"/>
    <w:lvl w:ilvl="0" w:tplc="8190EF6E">
      <w:start w:val="1"/>
      <w:numFmt w:val="lowerLetter"/>
      <w:lvlText w:val="%1)"/>
      <w:lvlJc w:val="left"/>
      <w:pPr>
        <w:ind w:left="17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96116"/>
    <w:multiLevelType w:val="hybridMultilevel"/>
    <w:tmpl w:val="92A2D33C"/>
    <w:lvl w:ilvl="0" w:tplc="66CC3E44">
      <w:start w:val="1"/>
      <w:numFmt w:val="lowerLetter"/>
      <w:lvlText w:val="%1)"/>
      <w:lvlJc w:val="left"/>
      <w:pPr>
        <w:ind w:left="17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287BE6"/>
    <w:multiLevelType w:val="hybridMultilevel"/>
    <w:tmpl w:val="EC9A73CE"/>
    <w:lvl w:ilvl="0" w:tplc="61DCA68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5A345D"/>
    <w:multiLevelType w:val="hybridMultilevel"/>
    <w:tmpl w:val="E5126CEA"/>
    <w:lvl w:ilvl="0" w:tplc="CCDED57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5EE127E"/>
    <w:multiLevelType w:val="hybridMultilevel"/>
    <w:tmpl w:val="1E227866"/>
    <w:lvl w:ilvl="0" w:tplc="E53CB02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6917B07"/>
    <w:multiLevelType w:val="hybridMultilevel"/>
    <w:tmpl w:val="318E8F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784C38"/>
    <w:multiLevelType w:val="hybridMultilevel"/>
    <w:tmpl w:val="963029F4"/>
    <w:lvl w:ilvl="0" w:tplc="614293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D3250A"/>
    <w:multiLevelType w:val="hybridMultilevel"/>
    <w:tmpl w:val="6FA213A2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F826D4"/>
    <w:multiLevelType w:val="hybridMultilevel"/>
    <w:tmpl w:val="AB9AD3A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DF4BF8"/>
    <w:multiLevelType w:val="hybridMultilevel"/>
    <w:tmpl w:val="CA6E5C90"/>
    <w:lvl w:ilvl="0" w:tplc="3078E0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6985622"/>
    <w:multiLevelType w:val="hybridMultilevel"/>
    <w:tmpl w:val="4A7E4358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24A0329"/>
    <w:multiLevelType w:val="hybridMultilevel"/>
    <w:tmpl w:val="4DC4DDBC"/>
    <w:lvl w:ilvl="0" w:tplc="190E852C">
      <w:start w:val="1"/>
      <w:numFmt w:val="lowerLetter"/>
      <w:lvlText w:val="%1)"/>
      <w:lvlJc w:val="left"/>
      <w:pPr>
        <w:ind w:left="17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2">
    <w:nsid w:val="333D55A8"/>
    <w:multiLevelType w:val="hybridMultilevel"/>
    <w:tmpl w:val="AA4CABDA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333976"/>
    <w:multiLevelType w:val="hybridMultilevel"/>
    <w:tmpl w:val="E2706B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EA30E8"/>
    <w:multiLevelType w:val="hybridMultilevel"/>
    <w:tmpl w:val="0186CDB2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307575"/>
    <w:multiLevelType w:val="hybridMultilevel"/>
    <w:tmpl w:val="A95EF212"/>
    <w:lvl w:ilvl="0" w:tplc="970C38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0096A85"/>
    <w:multiLevelType w:val="hybridMultilevel"/>
    <w:tmpl w:val="9E56AFE6"/>
    <w:lvl w:ilvl="0" w:tplc="C15C89C4">
      <w:start w:val="1"/>
      <w:numFmt w:val="lowerLetter"/>
      <w:lvlText w:val="%1)"/>
      <w:lvlJc w:val="left"/>
      <w:pPr>
        <w:ind w:left="17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7">
    <w:nsid w:val="47E73BB9"/>
    <w:multiLevelType w:val="hybridMultilevel"/>
    <w:tmpl w:val="9E56AFE6"/>
    <w:lvl w:ilvl="0" w:tplc="C15C89C4">
      <w:start w:val="1"/>
      <w:numFmt w:val="lowerLetter"/>
      <w:lvlText w:val="%1)"/>
      <w:lvlJc w:val="left"/>
      <w:pPr>
        <w:ind w:left="17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8">
    <w:nsid w:val="48C735F8"/>
    <w:multiLevelType w:val="hybridMultilevel"/>
    <w:tmpl w:val="218EC5CE"/>
    <w:lvl w:ilvl="0" w:tplc="3078E0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1AC5525"/>
    <w:multiLevelType w:val="hybridMultilevel"/>
    <w:tmpl w:val="E5126CEA"/>
    <w:lvl w:ilvl="0" w:tplc="CCDED57E">
      <w:start w:val="1"/>
      <w:numFmt w:val="decimal"/>
      <w:lvlText w:val="(%1)"/>
      <w:lvlJc w:val="left"/>
      <w:pPr>
        <w:ind w:left="249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abstractNum w:abstractNumId="20">
    <w:nsid w:val="6A65680A"/>
    <w:multiLevelType w:val="hybridMultilevel"/>
    <w:tmpl w:val="501CC4EA"/>
    <w:lvl w:ilvl="0" w:tplc="8B9686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7B396F"/>
    <w:multiLevelType w:val="hybridMultilevel"/>
    <w:tmpl w:val="5B0095EC"/>
    <w:lvl w:ilvl="0" w:tplc="F014AD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675C7E"/>
    <w:multiLevelType w:val="hybridMultilevel"/>
    <w:tmpl w:val="9A9E4436"/>
    <w:lvl w:ilvl="0" w:tplc="D06C6B46">
      <w:start w:val="1"/>
      <w:numFmt w:val="lowerLetter"/>
      <w:lvlText w:val="%1)"/>
      <w:lvlJc w:val="left"/>
      <w:pPr>
        <w:ind w:left="1788" w:hanging="360"/>
      </w:pPr>
      <w:rPr>
        <w:rFonts w:cs="Times New Roman" w:hint="default"/>
      </w:rPr>
    </w:lvl>
    <w:lvl w:ilvl="1" w:tplc="3F749980">
      <w:start w:val="1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203260"/>
    <w:multiLevelType w:val="hybridMultilevel"/>
    <w:tmpl w:val="8180B148"/>
    <w:lvl w:ilvl="0" w:tplc="970C389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5517AE2"/>
    <w:multiLevelType w:val="hybridMultilevel"/>
    <w:tmpl w:val="7A36D2A0"/>
    <w:lvl w:ilvl="0" w:tplc="17380926">
      <w:start w:val="1"/>
      <w:numFmt w:val="lowerLetter"/>
      <w:lvlText w:val="%1)"/>
      <w:lvlJc w:val="left"/>
      <w:pPr>
        <w:ind w:left="17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5">
    <w:nsid w:val="7555030C"/>
    <w:multiLevelType w:val="hybridMultilevel"/>
    <w:tmpl w:val="2D2A092C"/>
    <w:lvl w:ilvl="0" w:tplc="82CC2CC6">
      <w:start w:val="1"/>
      <w:numFmt w:val="lowerLetter"/>
      <w:lvlText w:val="%1)"/>
      <w:lvlJc w:val="left"/>
      <w:pPr>
        <w:ind w:left="17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6">
    <w:nsid w:val="7CF64261"/>
    <w:multiLevelType w:val="hybridMultilevel"/>
    <w:tmpl w:val="B76E96A6"/>
    <w:lvl w:ilvl="0" w:tplc="175EF8AE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5"/>
  </w:num>
  <w:num w:numId="5">
    <w:abstractNumId w:val="19"/>
  </w:num>
  <w:num w:numId="6">
    <w:abstractNumId w:val="25"/>
  </w:num>
  <w:num w:numId="7">
    <w:abstractNumId w:val="11"/>
  </w:num>
  <w:num w:numId="8">
    <w:abstractNumId w:val="3"/>
  </w:num>
  <w:num w:numId="9">
    <w:abstractNumId w:val="17"/>
  </w:num>
  <w:num w:numId="10">
    <w:abstractNumId w:val="24"/>
  </w:num>
  <w:num w:numId="11">
    <w:abstractNumId w:val="13"/>
  </w:num>
  <w:num w:numId="12">
    <w:abstractNumId w:val="26"/>
  </w:num>
  <w:num w:numId="13">
    <w:abstractNumId w:val="5"/>
  </w:num>
  <w:num w:numId="14">
    <w:abstractNumId w:val="10"/>
  </w:num>
  <w:num w:numId="15">
    <w:abstractNumId w:val="0"/>
  </w:num>
  <w:num w:numId="16">
    <w:abstractNumId w:val="1"/>
  </w:num>
  <w:num w:numId="17">
    <w:abstractNumId w:val="22"/>
  </w:num>
  <w:num w:numId="18">
    <w:abstractNumId w:val="21"/>
  </w:num>
  <w:num w:numId="19">
    <w:abstractNumId w:val="6"/>
  </w:num>
  <w:num w:numId="20">
    <w:abstractNumId w:val="20"/>
  </w:num>
  <w:num w:numId="21">
    <w:abstractNumId w:val="23"/>
  </w:num>
  <w:num w:numId="22">
    <w:abstractNumId w:val="2"/>
  </w:num>
  <w:num w:numId="23">
    <w:abstractNumId w:val="7"/>
  </w:num>
  <w:num w:numId="24">
    <w:abstractNumId w:val="4"/>
  </w:num>
  <w:num w:numId="25">
    <w:abstractNumId w:val="16"/>
  </w:num>
  <w:num w:numId="26">
    <w:abstractNumId w:val="8"/>
  </w:num>
  <w:num w:numId="2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FC"/>
    <w:rsid w:val="00000721"/>
    <w:rsid w:val="00000935"/>
    <w:rsid w:val="00000B50"/>
    <w:rsid w:val="0000115C"/>
    <w:rsid w:val="000017AC"/>
    <w:rsid w:val="00001B56"/>
    <w:rsid w:val="00001D54"/>
    <w:rsid w:val="0000243D"/>
    <w:rsid w:val="00003996"/>
    <w:rsid w:val="00003DE3"/>
    <w:rsid w:val="000052B1"/>
    <w:rsid w:val="00010656"/>
    <w:rsid w:val="00011E8D"/>
    <w:rsid w:val="000148D0"/>
    <w:rsid w:val="00017A99"/>
    <w:rsid w:val="0002094B"/>
    <w:rsid w:val="0002350C"/>
    <w:rsid w:val="00023E85"/>
    <w:rsid w:val="00026D88"/>
    <w:rsid w:val="0003068D"/>
    <w:rsid w:val="00030D48"/>
    <w:rsid w:val="00031D26"/>
    <w:rsid w:val="000320CA"/>
    <w:rsid w:val="00034188"/>
    <w:rsid w:val="0003547E"/>
    <w:rsid w:val="000374D8"/>
    <w:rsid w:val="00040AE6"/>
    <w:rsid w:val="0004111E"/>
    <w:rsid w:val="00041990"/>
    <w:rsid w:val="00044F5F"/>
    <w:rsid w:val="0004591F"/>
    <w:rsid w:val="00046CEB"/>
    <w:rsid w:val="000515B5"/>
    <w:rsid w:val="00053E62"/>
    <w:rsid w:val="00054475"/>
    <w:rsid w:val="00060899"/>
    <w:rsid w:val="000627B5"/>
    <w:rsid w:val="00065B85"/>
    <w:rsid w:val="0006665E"/>
    <w:rsid w:val="00066D85"/>
    <w:rsid w:val="00067382"/>
    <w:rsid w:val="00071311"/>
    <w:rsid w:val="0007136D"/>
    <w:rsid w:val="000716BE"/>
    <w:rsid w:val="00073B9D"/>
    <w:rsid w:val="000746E0"/>
    <w:rsid w:val="00074BE5"/>
    <w:rsid w:val="00074CFE"/>
    <w:rsid w:val="000774F2"/>
    <w:rsid w:val="00077D66"/>
    <w:rsid w:val="000804CD"/>
    <w:rsid w:val="00082769"/>
    <w:rsid w:val="00086E28"/>
    <w:rsid w:val="00087D2D"/>
    <w:rsid w:val="000917F9"/>
    <w:rsid w:val="000949A3"/>
    <w:rsid w:val="000961FB"/>
    <w:rsid w:val="000A0271"/>
    <w:rsid w:val="000A20FB"/>
    <w:rsid w:val="000A2F7A"/>
    <w:rsid w:val="000A7765"/>
    <w:rsid w:val="000A7F09"/>
    <w:rsid w:val="000B07B1"/>
    <w:rsid w:val="000B162A"/>
    <w:rsid w:val="000B163B"/>
    <w:rsid w:val="000B4247"/>
    <w:rsid w:val="000B4FAC"/>
    <w:rsid w:val="000B735B"/>
    <w:rsid w:val="000C1A8B"/>
    <w:rsid w:val="000C2462"/>
    <w:rsid w:val="000C255C"/>
    <w:rsid w:val="000C2787"/>
    <w:rsid w:val="000C3194"/>
    <w:rsid w:val="000C42CD"/>
    <w:rsid w:val="000C48C9"/>
    <w:rsid w:val="000C4B23"/>
    <w:rsid w:val="000C571D"/>
    <w:rsid w:val="000C6B77"/>
    <w:rsid w:val="000C7F2E"/>
    <w:rsid w:val="000D16C6"/>
    <w:rsid w:val="000D2CE5"/>
    <w:rsid w:val="000D356A"/>
    <w:rsid w:val="000D3ED1"/>
    <w:rsid w:val="000D4491"/>
    <w:rsid w:val="000D4B55"/>
    <w:rsid w:val="000D51DF"/>
    <w:rsid w:val="000D5770"/>
    <w:rsid w:val="000D76B4"/>
    <w:rsid w:val="000E079E"/>
    <w:rsid w:val="000E07EB"/>
    <w:rsid w:val="000E3E31"/>
    <w:rsid w:val="000E68AA"/>
    <w:rsid w:val="000E6952"/>
    <w:rsid w:val="000E6CF2"/>
    <w:rsid w:val="000E6F6D"/>
    <w:rsid w:val="000E724A"/>
    <w:rsid w:val="000F109F"/>
    <w:rsid w:val="000F387C"/>
    <w:rsid w:val="000F3ED6"/>
    <w:rsid w:val="000F563A"/>
    <w:rsid w:val="00102108"/>
    <w:rsid w:val="00102509"/>
    <w:rsid w:val="001038BE"/>
    <w:rsid w:val="0010424B"/>
    <w:rsid w:val="00105037"/>
    <w:rsid w:val="001058C9"/>
    <w:rsid w:val="00106532"/>
    <w:rsid w:val="001110EC"/>
    <w:rsid w:val="00113B8F"/>
    <w:rsid w:val="00115E38"/>
    <w:rsid w:val="00125194"/>
    <w:rsid w:val="0012617D"/>
    <w:rsid w:val="001302F6"/>
    <w:rsid w:val="001305FC"/>
    <w:rsid w:val="00130B5D"/>
    <w:rsid w:val="00131B6F"/>
    <w:rsid w:val="001320C5"/>
    <w:rsid w:val="00132373"/>
    <w:rsid w:val="00133CD2"/>
    <w:rsid w:val="00133EAF"/>
    <w:rsid w:val="00135179"/>
    <w:rsid w:val="00135483"/>
    <w:rsid w:val="00135F54"/>
    <w:rsid w:val="00141099"/>
    <w:rsid w:val="0014708A"/>
    <w:rsid w:val="001500F7"/>
    <w:rsid w:val="00151759"/>
    <w:rsid w:val="001518C6"/>
    <w:rsid w:val="00151F72"/>
    <w:rsid w:val="00152221"/>
    <w:rsid w:val="001536E0"/>
    <w:rsid w:val="00153907"/>
    <w:rsid w:val="0015399A"/>
    <w:rsid w:val="00153C8F"/>
    <w:rsid w:val="00153E93"/>
    <w:rsid w:val="0015431F"/>
    <w:rsid w:val="00155067"/>
    <w:rsid w:val="001563C1"/>
    <w:rsid w:val="00161D54"/>
    <w:rsid w:val="00162E53"/>
    <w:rsid w:val="00165A25"/>
    <w:rsid w:val="00167F34"/>
    <w:rsid w:val="00170C16"/>
    <w:rsid w:val="001729F8"/>
    <w:rsid w:val="00175492"/>
    <w:rsid w:val="00175942"/>
    <w:rsid w:val="00180E06"/>
    <w:rsid w:val="001812CE"/>
    <w:rsid w:val="0018294D"/>
    <w:rsid w:val="00182BF7"/>
    <w:rsid w:val="00182EA9"/>
    <w:rsid w:val="001846D3"/>
    <w:rsid w:val="00185CCB"/>
    <w:rsid w:val="00187747"/>
    <w:rsid w:val="00190220"/>
    <w:rsid w:val="00190587"/>
    <w:rsid w:val="00190CA4"/>
    <w:rsid w:val="00192CDA"/>
    <w:rsid w:val="00193DB5"/>
    <w:rsid w:val="001951C1"/>
    <w:rsid w:val="001966F0"/>
    <w:rsid w:val="00196EF3"/>
    <w:rsid w:val="00197F48"/>
    <w:rsid w:val="001A01D0"/>
    <w:rsid w:val="001A093F"/>
    <w:rsid w:val="001A0CE2"/>
    <w:rsid w:val="001A3D06"/>
    <w:rsid w:val="001A4FF1"/>
    <w:rsid w:val="001A654A"/>
    <w:rsid w:val="001A6674"/>
    <w:rsid w:val="001A6FE6"/>
    <w:rsid w:val="001B1E69"/>
    <w:rsid w:val="001B3C93"/>
    <w:rsid w:val="001B5E87"/>
    <w:rsid w:val="001B6883"/>
    <w:rsid w:val="001B7547"/>
    <w:rsid w:val="001B78D5"/>
    <w:rsid w:val="001B7DF9"/>
    <w:rsid w:val="001C03AE"/>
    <w:rsid w:val="001C22AD"/>
    <w:rsid w:val="001C2B85"/>
    <w:rsid w:val="001C4D23"/>
    <w:rsid w:val="001C4D44"/>
    <w:rsid w:val="001C50E4"/>
    <w:rsid w:val="001C59E3"/>
    <w:rsid w:val="001C651A"/>
    <w:rsid w:val="001C6B94"/>
    <w:rsid w:val="001C6D2D"/>
    <w:rsid w:val="001D04A6"/>
    <w:rsid w:val="001D249B"/>
    <w:rsid w:val="001D37DB"/>
    <w:rsid w:val="001D4EE1"/>
    <w:rsid w:val="001D5421"/>
    <w:rsid w:val="001D55E6"/>
    <w:rsid w:val="001D6B4B"/>
    <w:rsid w:val="001E0431"/>
    <w:rsid w:val="001E4173"/>
    <w:rsid w:val="001E59AD"/>
    <w:rsid w:val="001E77A7"/>
    <w:rsid w:val="001E7F9B"/>
    <w:rsid w:val="001F22D3"/>
    <w:rsid w:val="002004FA"/>
    <w:rsid w:val="00202A72"/>
    <w:rsid w:val="002031B4"/>
    <w:rsid w:val="00203B72"/>
    <w:rsid w:val="00206177"/>
    <w:rsid w:val="00206999"/>
    <w:rsid w:val="00211882"/>
    <w:rsid w:val="002131F4"/>
    <w:rsid w:val="00215AD2"/>
    <w:rsid w:val="00217139"/>
    <w:rsid w:val="00222EB4"/>
    <w:rsid w:val="0022368B"/>
    <w:rsid w:val="00223980"/>
    <w:rsid w:val="00225555"/>
    <w:rsid w:val="00227A23"/>
    <w:rsid w:val="00227AC8"/>
    <w:rsid w:val="00230ED5"/>
    <w:rsid w:val="002318C1"/>
    <w:rsid w:val="002340C1"/>
    <w:rsid w:val="0023648F"/>
    <w:rsid w:val="00237EC1"/>
    <w:rsid w:val="00243FDE"/>
    <w:rsid w:val="002462EA"/>
    <w:rsid w:val="0024740A"/>
    <w:rsid w:val="00247BFA"/>
    <w:rsid w:val="002543AE"/>
    <w:rsid w:val="00254905"/>
    <w:rsid w:val="002629B3"/>
    <w:rsid w:val="002631EA"/>
    <w:rsid w:val="00263B86"/>
    <w:rsid w:val="00264779"/>
    <w:rsid w:val="002671A7"/>
    <w:rsid w:val="00267D4F"/>
    <w:rsid w:val="002712FC"/>
    <w:rsid w:val="00271F90"/>
    <w:rsid w:val="002728EA"/>
    <w:rsid w:val="00277C51"/>
    <w:rsid w:val="00280F95"/>
    <w:rsid w:val="00283047"/>
    <w:rsid w:val="002859DE"/>
    <w:rsid w:val="00285C17"/>
    <w:rsid w:val="002873B8"/>
    <w:rsid w:val="00287CA8"/>
    <w:rsid w:val="00290620"/>
    <w:rsid w:val="00290AD9"/>
    <w:rsid w:val="002929DC"/>
    <w:rsid w:val="00296159"/>
    <w:rsid w:val="00297A5D"/>
    <w:rsid w:val="002A2187"/>
    <w:rsid w:val="002A391D"/>
    <w:rsid w:val="002A4ECC"/>
    <w:rsid w:val="002A4F4F"/>
    <w:rsid w:val="002A7ED2"/>
    <w:rsid w:val="002B1BAD"/>
    <w:rsid w:val="002B1DC1"/>
    <w:rsid w:val="002B362F"/>
    <w:rsid w:val="002B3C63"/>
    <w:rsid w:val="002B4611"/>
    <w:rsid w:val="002B4691"/>
    <w:rsid w:val="002B5344"/>
    <w:rsid w:val="002B5AB7"/>
    <w:rsid w:val="002B775F"/>
    <w:rsid w:val="002C0AE9"/>
    <w:rsid w:val="002C41CE"/>
    <w:rsid w:val="002C44BF"/>
    <w:rsid w:val="002C67D5"/>
    <w:rsid w:val="002C6BD4"/>
    <w:rsid w:val="002D0FBC"/>
    <w:rsid w:val="002D1AD5"/>
    <w:rsid w:val="002D632A"/>
    <w:rsid w:val="002D7A3D"/>
    <w:rsid w:val="002E0BC3"/>
    <w:rsid w:val="002E1148"/>
    <w:rsid w:val="002F0E3A"/>
    <w:rsid w:val="002F1181"/>
    <w:rsid w:val="002F13DC"/>
    <w:rsid w:val="002F17A3"/>
    <w:rsid w:val="002F5010"/>
    <w:rsid w:val="002F6065"/>
    <w:rsid w:val="002F6E6F"/>
    <w:rsid w:val="002F7F45"/>
    <w:rsid w:val="00300640"/>
    <w:rsid w:val="003037E6"/>
    <w:rsid w:val="00305ACF"/>
    <w:rsid w:val="003077F9"/>
    <w:rsid w:val="00310CF8"/>
    <w:rsid w:val="00312517"/>
    <w:rsid w:val="00312625"/>
    <w:rsid w:val="003167D0"/>
    <w:rsid w:val="00316D6C"/>
    <w:rsid w:val="00322C5B"/>
    <w:rsid w:val="00324316"/>
    <w:rsid w:val="00324A80"/>
    <w:rsid w:val="00324B92"/>
    <w:rsid w:val="0032509D"/>
    <w:rsid w:val="0032539D"/>
    <w:rsid w:val="00325D50"/>
    <w:rsid w:val="00326AB9"/>
    <w:rsid w:val="00327507"/>
    <w:rsid w:val="00327EAA"/>
    <w:rsid w:val="0033016D"/>
    <w:rsid w:val="003320B3"/>
    <w:rsid w:val="003329CE"/>
    <w:rsid w:val="0033391E"/>
    <w:rsid w:val="00340AA7"/>
    <w:rsid w:val="003413E7"/>
    <w:rsid w:val="00341966"/>
    <w:rsid w:val="00342676"/>
    <w:rsid w:val="00343727"/>
    <w:rsid w:val="00343B24"/>
    <w:rsid w:val="00345A52"/>
    <w:rsid w:val="003464CA"/>
    <w:rsid w:val="00346FDE"/>
    <w:rsid w:val="00350568"/>
    <w:rsid w:val="00352543"/>
    <w:rsid w:val="00352983"/>
    <w:rsid w:val="0035349E"/>
    <w:rsid w:val="003541C1"/>
    <w:rsid w:val="00354296"/>
    <w:rsid w:val="003549B3"/>
    <w:rsid w:val="00356E5E"/>
    <w:rsid w:val="0036299E"/>
    <w:rsid w:val="00364D3D"/>
    <w:rsid w:val="0036647D"/>
    <w:rsid w:val="00372680"/>
    <w:rsid w:val="00373722"/>
    <w:rsid w:val="003740FB"/>
    <w:rsid w:val="003749CA"/>
    <w:rsid w:val="00377357"/>
    <w:rsid w:val="00377F97"/>
    <w:rsid w:val="00383473"/>
    <w:rsid w:val="00383E60"/>
    <w:rsid w:val="003848BC"/>
    <w:rsid w:val="003850B3"/>
    <w:rsid w:val="003851B6"/>
    <w:rsid w:val="00390374"/>
    <w:rsid w:val="0039181D"/>
    <w:rsid w:val="003918D2"/>
    <w:rsid w:val="00392F01"/>
    <w:rsid w:val="003933BD"/>
    <w:rsid w:val="00395947"/>
    <w:rsid w:val="00395ACF"/>
    <w:rsid w:val="003A313E"/>
    <w:rsid w:val="003A3FC5"/>
    <w:rsid w:val="003A49F3"/>
    <w:rsid w:val="003A5A56"/>
    <w:rsid w:val="003B04D9"/>
    <w:rsid w:val="003B052A"/>
    <w:rsid w:val="003B1915"/>
    <w:rsid w:val="003B4D25"/>
    <w:rsid w:val="003B5DB2"/>
    <w:rsid w:val="003C02F5"/>
    <w:rsid w:val="003C16B6"/>
    <w:rsid w:val="003C1E68"/>
    <w:rsid w:val="003C2110"/>
    <w:rsid w:val="003C21EB"/>
    <w:rsid w:val="003C3D47"/>
    <w:rsid w:val="003C4AAB"/>
    <w:rsid w:val="003C5AA0"/>
    <w:rsid w:val="003C7F39"/>
    <w:rsid w:val="003D56C6"/>
    <w:rsid w:val="003E0F67"/>
    <w:rsid w:val="003E1088"/>
    <w:rsid w:val="003E213E"/>
    <w:rsid w:val="003E242D"/>
    <w:rsid w:val="003E3D2E"/>
    <w:rsid w:val="003E40B4"/>
    <w:rsid w:val="003E5C29"/>
    <w:rsid w:val="003E702E"/>
    <w:rsid w:val="003E7C77"/>
    <w:rsid w:val="003F28F5"/>
    <w:rsid w:val="003F5530"/>
    <w:rsid w:val="004033C8"/>
    <w:rsid w:val="004056E0"/>
    <w:rsid w:val="004058A9"/>
    <w:rsid w:val="00405F6F"/>
    <w:rsid w:val="00412561"/>
    <w:rsid w:val="00412EB0"/>
    <w:rsid w:val="004139A5"/>
    <w:rsid w:val="0041465C"/>
    <w:rsid w:val="00414A1B"/>
    <w:rsid w:val="00416397"/>
    <w:rsid w:val="004205C9"/>
    <w:rsid w:val="00420BE7"/>
    <w:rsid w:val="00424C8A"/>
    <w:rsid w:val="00425580"/>
    <w:rsid w:val="00426B9A"/>
    <w:rsid w:val="004274E1"/>
    <w:rsid w:val="004276F5"/>
    <w:rsid w:val="00432319"/>
    <w:rsid w:val="00434B00"/>
    <w:rsid w:val="0043522A"/>
    <w:rsid w:val="004363AC"/>
    <w:rsid w:val="00437C58"/>
    <w:rsid w:val="00442E10"/>
    <w:rsid w:val="00443CF0"/>
    <w:rsid w:val="00447766"/>
    <w:rsid w:val="004526D5"/>
    <w:rsid w:val="00453FD1"/>
    <w:rsid w:val="00455282"/>
    <w:rsid w:val="00462A87"/>
    <w:rsid w:val="0046478A"/>
    <w:rsid w:val="004649E9"/>
    <w:rsid w:val="00466A84"/>
    <w:rsid w:val="00472174"/>
    <w:rsid w:val="00475B9B"/>
    <w:rsid w:val="004768E4"/>
    <w:rsid w:val="004769A0"/>
    <w:rsid w:val="00477C1F"/>
    <w:rsid w:val="00481A06"/>
    <w:rsid w:val="00482B12"/>
    <w:rsid w:val="00483E0E"/>
    <w:rsid w:val="00484814"/>
    <w:rsid w:val="00485CF0"/>
    <w:rsid w:val="00487907"/>
    <w:rsid w:val="00487B8D"/>
    <w:rsid w:val="0049240F"/>
    <w:rsid w:val="004928A6"/>
    <w:rsid w:val="0049525E"/>
    <w:rsid w:val="0049528C"/>
    <w:rsid w:val="00496111"/>
    <w:rsid w:val="004975A4"/>
    <w:rsid w:val="004A0131"/>
    <w:rsid w:val="004A109B"/>
    <w:rsid w:val="004A15F3"/>
    <w:rsid w:val="004A36D9"/>
    <w:rsid w:val="004A3E2D"/>
    <w:rsid w:val="004A3EA8"/>
    <w:rsid w:val="004A5AB0"/>
    <w:rsid w:val="004A66F2"/>
    <w:rsid w:val="004B1CA9"/>
    <w:rsid w:val="004B257F"/>
    <w:rsid w:val="004B2768"/>
    <w:rsid w:val="004B3EB9"/>
    <w:rsid w:val="004B4A4C"/>
    <w:rsid w:val="004B5BE7"/>
    <w:rsid w:val="004B60B0"/>
    <w:rsid w:val="004B639E"/>
    <w:rsid w:val="004B6DEB"/>
    <w:rsid w:val="004C00CF"/>
    <w:rsid w:val="004C37C0"/>
    <w:rsid w:val="004C4734"/>
    <w:rsid w:val="004C49D4"/>
    <w:rsid w:val="004C6DF0"/>
    <w:rsid w:val="004D30CE"/>
    <w:rsid w:val="004D64E5"/>
    <w:rsid w:val="004D6640"/>
    <w:rsid w:val="004D672C"/>
    <w:rsid w:val="004D6BF6"/>
    <w:rsid w:val="004D7811"/>
    <w:rsid w:val="004E2690"/>
    <w:rsid w:val="004E3032"/>
    <w:rsid w:val="004E3980"/>
    <w:rsid w:val="004E3ABA"/>
    <w:rsid w:val="004E5409"/>
    <w:rsid w:val="004E5563"/>
    <w:rsid w:val="004E59A6"/>
    <w:rsid w:val="004E66A6"/>
    <w:rsid w:val="004E6D21"/>
    <w:rsid w:val="004F0517"/>
    <w:rsid w:val="004F0AAA"/>
    <w:rsid w:val="004F0EA3"/>
    <w:rsid w:val="004F2948"/>
    <w:rsid w:val="004F2C1A"/>
    <w:rsid w:val="004F2FB2"/>
    <w:rsid w:val="004F2FBF"/>
    <w:rsid w:val="005047DF"/>
    <w:rsid w:val="00507960"/>
    <w:rsid w:val="00510B10"/>
    <w:rsid w:val="00510E16"/>
    <w:rsid w:val="005169AF"/>
    <w:rsid w:val="00517543"/>
    <w:rsid w:val="00517EAD"/>
    <w:rsid w:val="00522DE9"/>
    <w:rsid w:val="00523D67"/>
    <w:rsid w:val="00524E5C"/>
    <w:rsid w:val="0052593D"/>
    <w:rsid w:val="005259A8"/>
    <w:rsid w:val="0052602C"/>
    <w:rsid w:val="005263C8"/>
    <w:rsid w:val="00537A21"/>
    <w:rsid w:val="00543FC0"/>
    <w:rsid w:val="00547C5D"/>
    <w:rsid w:val="005505AD"/>
    <w:rsid w:val="00551197"/>
    <w:rsid w:val="00552264"/>
    <w:rsid w:val="005522BA"/>
    <w:rsid w:val="00552491"/>
    <w:rsid w:val="00552630"/>
    <w:rsid w:val="00555FF6"/>
    <w:rsid w:val="0056282D"/>
    <w:rsid w:val="00562A10"/>
    <w:rsid w:val="00562C71"/>
    <w:rsid w:val="0056418E"/>
    <w:rsid w:val="00564BC4"/>
    <w:rsid w:val="00564EAA"/>
    <w:rsid w:val="00566401"/>
    <w:rsid w:val="00567236"/>
    <w:rsid w:val="00567CE9"/>
    <w:rsid w:val="005703DF"/>
    <w:rsid w:val="00571DEA"/>
    <w:rsid w:val="00571FB9"/>
    <w:rsid w:val="00573268"/>
    <w:rsid w:val="00573C94"/>
    <w:rsid w:val="00577759"/>
    <w:rsid w:val="00580479"/>
    <w:rsid w:val="00581C30"/>
    <w:rsid w:val="00585CED"/>
    <w:rsid w:val="00587540"/>
    <w:rsid w:val="0058764B"/>
    <w:rsid w:val="00587A34"/>
    <w:rsid w:val="00590499"/>
    <w:rsid w:val="005936B3"/>
    <w:rsid w:val="00594793"/>
    <w:rsid w:val="005A12E4"/>
    <w:rsid w:val="005A1570"/>
    <w:rsid w:val="005A62B5"/>
    <w:rsid w:val="005B1383"/>
    <w:rsid w:val="005B2FC5"/>
    <w:rsid w:val="005B4840"/>
    <w:rsid w:val="005C20CF"/>
    <w:rsid w:val="005C3DA8"/>
    <w:rsid w:val="005C3E53"/>
    <w:rsid w:val="005C3EA1"/>
    <w:rsid w:val="005C42CE"/>
    <w:rsid w:val="005D024C"/>
    <w:rsid w:val="005D03C1"/>
    <w:rsid w:val="005D0F7F"/>
    <w:rsid w:val="005D354B"/>
    <w:rsid w:val="005D3ABC"/>
    <w:rsid w:val="005D3E3D"/>
    <w:rsid w:val="005D4420"/>
    <w:rsid w:val="005D5988"/>
    <w:rsid w:val="005D6492"/>
    <w:rsid w:val="005E0F07"/>
    <w:rsid w:val="005E180E"/>
    <w:rsid w:val="005E450C"/>
    <w:rsid w:val="005E5980"/>
    <w:rsid w:val="005E64FF"/>
    <w:rsid w:val="005F138F"/>
    <w:rsid w:val="005F3D5A"/>
    <w:rsid w:val="005F3F9C"/>
    <w:rsid w:val="005F7007"/>
    <w:rsid w:val="006006C7"/>
    <w:rsid w:val="00601687"/>
    <w:rsid w:val="00601B81"/>
    <w:rsid w:val="006026FE"/>
    <w:rsid w:val="00602A58"/>
    <w:rsid w:val="006047A9"/>
    <w:rsid w:val="006056FF"/>
    <w:rsid w:val="00605EF8"/>
    <w:rsid w:val="006062F6"/>
    <w:rsid w:val="00606935"/>
    <w:rsid w:val="00606EA9"/>
    <w:rsid w:val="0060721B"/>
    <w:rsid w:val="00610594"/>
    <w:rsid w:val="00610849"/>
    <w:rsid w:val="0061218C"/>
    <w:rsid w:val="006122AC"/>
    <w:rsid w:val="00613205"/>
    <w:rsid w:val="0061571D"/>
    <w:rsid w:val="00620FD9"/>
    <w:rsid w:val="00622215"/>
    <w:rsid w:val="00623575"/>
    <w:rsid w:val="00624C5B"/>
    <w:rsid w:val="00625DDB"/>
    <w:rsid w:val="00626010"/>
    <w:rsid w:val="006260A9"/>
    <w:rsid w:val="006300B6"/>
    <w:rsid w:val="00632597"/>
    <w:rsid w:val="00635477"/>
    <w:rsid w:val="006439E4"/>
    <w:rsid w:val="006448CB"/>
    <w:rsid w:val="00644FF7"/>
    <w:rsid w:val="00645898"/>
    <w:rsid w:val="006461F8"/>
    <w:rsid w:val="00647844"/>
    <w:rsid w:val="0064785E"/>
    <w:rsid w:val="006502F8"/>
    <w:rsid w:val="006523BD"/>
    <w:rsid w:val="006526AA"/>
    <w:rsid w:val="00652C95"/>
    <w:rsid w:val="0065349D"/>
    <w:rsid w:val="0065489D"/>
    <w:rsid w:val="0065542E"/>
    <w:rsid w:val="006560DD"/>
    <w:rsid w:val="0065756A"/>
    <w:rsid w:val="006576C2"/>
    <w:rsid w:val="00657FFB"/>
    <w:rsid w:val="006604E4"/>
    <w:rsid w:val="0066106F"/>
    <w:rsid w:val="006651B0"/>
    <w:rsid w:val="00665E5B"/>
    <w:rsid w:val="006661C3"/>
    <w:rsid w:val="00666894"/>
    <w:rsid w:val="0066739E"/>
    <w:rsid w:val="00671731"/>
    <w:rsid w:val="00671E22"/>
    <w:rsid w:val="0067278D"/>
    <w:rsid w:val="00673F3D"/>
    <w:rsid w:val="0067446E"/>
    <w:rsid w:val="006751EF"/>
    <w:rsid w:val="00681094"/>
    <w:rsid w:val="006812B7"/>
    <w:rsid w:val="00682590"/>
    <w:rsid w:val="00682F43"/>
    <w:rsid w:val="00684D84"/>
    <w:rsid w:val="00685E40"/>
    <w:rsid w:val="006874C5"/>
    <w:rsid w:val="006915CF"/>
    <w:rsid w:val="00691781"/>
    <w:rsid w:val="00691814"/>
    <w:rsid w:val="0069410E"/>
    <w:rsid w:val="00694960"/>
    <w:rsid w:val="00696B18"/>
    <w:rsid w:val="00696F5C"/>
    <w:rsid w:val="006A2ED5"/>
    <w:rsid w:val="006A3F14"/>
    <w:rsid w:val="006A6F91"/>
    <w:rsid w:val="006B08D8"/>
    <w:rsid w:val="006B269E"/>
    <w:rsid w:val="006B3D39"/>
    <w:rsid w:val="006B5037"/>
    <w:rsid w:val="006B7BE3"/>
    <w:rsid w:val="006B7F55"/>
    <w:rsid w:val="006C0CBC"/>
    <w:rsid w:val="006C332D"/>
    <w:rsid w:val="006C35A3"/>
    <w:rsid w:val="006C3E3F"/>
    <w:rsid w:val="006C43A5"/>
    <w:rsid w:val="006C573E"/>
    <w:rsid w:val="006C5ACC"/>
    <w:rsid w:val="006D0929"/>
    <w:rsid w:val="006D0C4C"/>
    <w:rsid w:val="006D1FBA"/>
    <w:rsid w:val="006D23C9"/>
    <w:rsid w:val="006D2EF2"/>
    <w:rsid w:val="006D3048"/>
    <w:rsid w:val="006D429A"/>
    <w:rsid w:val="006D5125"/>
    <w:rsid w:val="006D6906"/>
    <w:rsid w:val="006E012E"/>
    <w:rsid w:val="006E0CDA"/>
    <w:rsid w:val="006E10D6"/>
    <w:rsid w:val="006E31B1"/>
    <w:rsid w:val="006E460F"/>
    <w:rsid w:val="006E4B02"/>
    <w:rsid w:val="006E710F"/>
    <w:rsid w:val="006E79EE"/>
    <w:rsid w:val="006F15D0"/>
    <w:rsid w:val="006F19D7"/>
    <w:rsid w:val="006F275E"/>
    <w:rsid w:val="006F4F35"/>
    <w:rsid w:val="006F5FDD"/>
    <w:rsid w:val="006F6096"/>
    <w:rsid w:val="006F7D2B"/>
    <w:rsid w:val="006F7F7E"/>
    <w:rsid w:val="007012FA"/>
    <w:rsid w:val="00702D1C"/>
    <w:rsid w:val="00704228"/>
    <w:rsid w:val="0070638C"/>
    <w:rsid w:val="00706458"/>
    <w:rsid w:val="00706651"/>
    <w:rsid w:val="00706FCE"/>
    <w:rsid w:val="007072DD"/>
    <w:rsid w:val="00707DD8"/>
    <w:rsid w:val="0071324A"/>
    <w:rsid w:val="00714455"/>
    <w:rsid w:val="00714942"/>
    <w:rsid w:val="00715724"/>
    <w:rsid w:val="007157E0"/>
    <w:rsid w:val="00716463"/>
    <w:rsid w:val="00720180"/>
    <w:rsid w:val="00720F46"/>
    <w:rsid w:val="0072119A"/>
    <w:rsid w:val="00721977"/>
    <w:rsid w:val="0072341E"/>
    <w:rsid w:val="0072362A"/>
    <w:rsid w:val="00724EEF"/>
    <w:rsid w:val="00725A83"/>
    <w:rsid w:val="007266E9"/>
    <w:rsid w:val="007277A9"/>
    <w:rsid w:val="00731AE2"/>
    <w:rsid w:val="00732B26"/>
    <w:rsid w:val="00732B59"/>
    <w:rsid w:val="00733D2C"/>
    <w:rsid w:val="00734450"/>
    <w:rsid w:val="007351BE"/>
    <w:rsid w:val="007353DD"/>
    <w:rsid w:val="007357AA"/>
    <w:rsid w:val="00736E52"/>
    <w:rsid w:val="0074122A"/>
    <w:rsid w:val="00745074"/>
    <w:rsid w:val="007450EA"/>
    <w:rsid w:val="00746C4D"/>
    <w:rsid w:val="007505E4"/>
    <w:rsid w:val="00754B7E"/>
    <w:rsid w:val="00754C00"/>
    <w:rsid w:val="00756FF3"/>
    <w:rsid w:val="00757784"/>
    <w:rsid w:val="007579B9"/>
    <w:rsid w:val="00760A37"/>
    <w:rsid w:val="0076391A"/>
    <w:rsid w:val="00763EAC"/>
    <w:rsid w:val="00763FDA"/>
    <w:rsid w:val="007646C0"/>
    <w:rsid w:val="0076523F"/>
    <w:rsid w:val="00766566"/>
    <w:rsid w:val="00767B6F"/>
    <w:rsid w:val="00767C6D"/>
    <w:rsid w:val="00767CC3"/>
    <w:rsid w:val="007700AD"/>
    <w:rsid w:val="00771492"/>
    <w:rsid w:val="0077298E"/>
    <w:rsid w:val="00772B13"/>
    <w:rsid w:val="00772E41"/>
    <w:rsid w:val="00774324"/>
    <w:rsid w:val="00776609"/>
    <w:rsid w:val="00776891"/>
    <w:rsid w:val="0077746B"/>
    <w:rsid w:val="007800EA"/>
    <w:rsid w:val="00781C5B"/>
    <w:rsid w:val="00784C56"/>
    <w:rsid w:val="00785CB9"/>
    <w:rsid w:val="007901C4"/>
    <w:rsid w:val="00794CBA"/>
    <w:rsid w:val="00795568"/>
    <w:rsid w:val="00795A24"/>
    <w:rsid w:val="00796A08"/>
    <w:rsid w:val="00796A7E"/>
    <w:rsid w:val="00797053"/>
    <w:rsid w:val="007A38B1"/>
    <w:rsid w:val="007A48B1"/>
    <w:rsid w:val="007A5269"/>
    <w:rsid w:val="007A5391"/>
    <w:rsid w:val="007A64C8"/>
    <w:rsid w:val="007A64D6"/>
    <w:rsid w:val="007B0A29"/>
    <w:rsid w:val="007B0D4E"/>
    <w:rsid w:val="007B1923"/>
    <w:rsid w:val="007B19C5"/>
    <w:rsid w:val="007B37D8"/>
    <w:rsid w:val="007B491B"/>
    <w:rsid w:val="007B5835"/>
    <w:rsid w:val="007B6172"/>
    <w:rsid w:val="007B663F"/>
    <w:rsid w:val="007B7A68"/>
    <w:rsid w:val="007C0E72"/>
    <w:rsid w:val="007C2925"/>
    <w:rsid w:val="007C759B"/>
    <w:rsid w:val="007C7A3E"/>
    <w:rsid w:val="007D013D"/>
    <w:rsid w:val="007D0361"/>
    <w:rsid w:val="007D0ECC"/>
    <w:rsid w:val="007D146D"/>
    <w:rsid w:val="007D24BE"/>
    <w:rsid w:val="007D3292"/>
    <w:rsid w:val="007D4F34"/>
    <w:rsid w:val="007D5FB2"/>
    <w:rsid w:val="007E22CC"/>
    <w:rsid w:val="007E286A"/>
    <w:rsid w:val="007E2933"/>
    <w:rsid w:val="007E2D45"/>
    <w:rsid w:val="007E367F"/>
    <w:rsid w:val="007E73BF"/>
    <w:rsid w:val="007E75C9"/>
    <w:rsid w:val="007E787C"/>
    <w:rsid w:val="007F117E"/>
    <w:rsid w:val="007F120E"/>
    <w:rsid w:val="007F1BCE"/>
    <w:rsid w:val="007F43EB"/>
    <w:rsid w:val="007F57A1"/>
    <w:rsid w:val="007F622C"/>
    <w:rsid w:val="00800856"/>
    <w:rsid w:val="00801DDD"/>
    <w:rsid w:val="0080301D"/>
    <w:rsid w:val="00803744"/>
    <w:rsid w:val="0081094D"/>
    <w:rsid w:val="0081152C"/>
    <w:rsid w:val="008124B9"/>
    <w:rsid w:val="00812636"/>
    <w:rsid w:val="0081299E"/>
    <w:rsid w:val="00814107"/>
    <w:rsid w:val="00816E81"/>
    <w:rsid w:val="008175AC"/>
    <w:rsid w:val="00820352"/>
    <w:rsid w:val="00820853"/>
    <w:rsid w:val="00821799"/>
    <w:rsid w:val="00822CAF"/>
    <w:rsid w:val="00822EB9"/>
    <w:rsid w:val="00823251"/>
    <w:rsid w:val="00824737"/>
    <w:rsid w:val="00824A67"/>
    <w:rsid w:val="008254C3"/>
    <w:rsid w:val="00825D85"/>
    <w:rsid w:val="00825F33"/>
    <w:rsid w:val="008266DA"/>
    <w:rsid w:val="00826F37"/>
    <w:rsid w:val="00832204"/>
    <w:rsid w:val="00832E2D"/>
    <w:rsid w:val="00832FD5"/>
    <w:rsid w:val="00833DBA"/>
    <w:rsid w:val="008362ED"/>
    <w:rsid w:val="00836C5E"/>
    <w:rsid w:val="0083788C"/>
    <w:rsid w:val="00837B9E"/>
    <w:rsid w:val="008404D4"/>
    <w:rsid w:val="00840AF3"/>
    <w:rsid w:val="00841D73"/>
    <w:rsid w:val="00841FD8"/>
    <w:rsid w:val="00844016"/>
    <w:rsid w:val="00851281"/>
    <w:rsid w:val="00851EC9"/>
    <w:rsid w:val="00853819"/>
    <w:rsid w:val="00854B4D"/>
    <w:rsid w:val="0085565E"/>
    <w:rsid w:val="00856430"/>
    <w:rsid w:val="00856453"/>
    <w:rsid w:val="008568C1"/>
    <w:rsid w:val="00856BC8"/>
    <w:rsid w:val="00860082"/>
    <w:rsid w:val="00861188"/>
    <w:rsid w:val="008615AB"/>
    <w:rsid w:val="008620F6"/>
    <w:rsid w:val="00864AAE"/>
    <w:rsid w:val="008661D0"/>
    <w:rsid w:val="00871103"/>
    <w:rsid w:val="00872296"/>
    <w:rsid w:val="00873FA1"/>
    <w:rsid w:val="00874E84"/>
    <w:rsid w:val="00876397"/>
    <w:rsid w:val="008811CF"/>
    <w:rsid w:val="00881675"/>
    <w:rsid w:val="00881FA1"/>
    <w:rsid w:val="00884371"/>
    <w:rsid w:val="00885446"/>
    <w:rsid w:val="00885CB2"/>
    <w:rsid w:val="008861AB"/>
    <w:rsid w:val="00886E67"/>
    <w:rsid w:val="008873D8"/>
    <w:rsid w:val="00892451"/>
    <w:rsid w:val="00892772"/>
    <w:rsid w:val="00892FE2"/>
    <w:rsid w:val="008930F9"/>
    <w:rsid w:val="00893F7D"/>
    <w:rsid w:val="008943D0"/>
    <w:rsid w:val="008956CB"/>
    <w:rsid w:val="008A0074"/>
    <w:rsid w:val="008A08BB"/>
    <w:rsid w:val="008A0A49"/>
    <w:rsid w:val="008A0CB6"/>
    <w:rsid w:val="008A16A6"/>
    <w:rsid w:val="008A1E8D"/>
    <w:rsid w:val="008A2113"/>
    <w:rsid w:val="008A32DF"/>
    <w:rsid w:val="008A43A9"/>
    <w:rsid w:val="008A59E5"/>
    <w:rsid w:val="008A6857"/>
    <w:rsid w:val="008B0905"/>
    <w:rsid w:val="008B0CF2"/>
    <w:rsid w:val="008B228F"/>
    <w:rsid w:val="008B2B45"/>
    <w:rsid w:val="008B2E5E"/>
    <w:rsid w:val="008B5818"/>
    <w:rsid w:val="008B6961"/>
    <w:rsid w:val="008B71A2"/>
    <w:rsid w:val="008B7950"/>
    <w:rsid w:val="008C1218"/>
    <w:rsid w:val="008C1AD4"/>
    <w:rsid w:val="008C2757"/>
    <w:rsid w:val="008C3DC5"/>
    <w:rsid w:val="008C72A0"/>
    <w:rsid w:val="008C7FFA"/>
    <w:rsid w:val="008D2A43"/>
    <w:rsid w:val="008D2C6F"/>
    <w:rsid w:val="008D6E5A"/>
    <w:rsid w:val="008D7013"/>
    <w:rsid w:val="008E0815"/>
    <w:rsid w:val="008E0E84"/>
    <w:rsid w:val="008E2650"/>
    <w:rsid w:val="008E47F7"/>
    <w:rsid w:val="008E4BE2"/>
    <w:rsid w:val="008E4FD2"/>
    <w:rsid w:val="008E7871"/>
    <w:rsid w:val="008F2561"/>
    <w:rsid w:val="008F2F38"/>
    <w:rsid w:val="008F33E8"/>
    <w:rsid w:val="008F5575"/>
    <w:rsid w:val="008F5F0D"/>
    <w:rsid w:val="00902C12"/>
    <w:rsid w:val="009039F8"/>
    <w:rsid w:val="009041CC"/>
    <w:rsid w:val="00904CB7"/>
    <w:rsid w:val="00904E91"/>
    <w:rsid w:val="00905183"/>
    <w:rsid w:val="00907F89"/>
    <w:rsid w:val="00911347"/>
    <w:rsid w:val="00913353"/>
    <w:rsid w:val="00914D87"/>
    <w:rsid w:val="00914E77"/>
    <w:rsid w:val="00914F0C"/>
    <w:rsid w:val="009154CF"/>
    <w:rsid w:val="00916E11"/>
    <w:rsid w:val="0092147B"/>
    <w:rsid w:val="0092492C"/>
    <w:rsid w:val="00924DC9"/>
    <w:rsid w:val="00930DD8"/>
    <w:rsid w:val="00932BD7"/>
    <w:rsid w:val="009341F9"/>
    <w:rsid w:val="00934360"/>
    <w:rsid w:val="00934DD4"/>
    <w:rsid w:val="009366BE"/>
    <w:rsid w:val="009419F2"/>
    <w:rsid w:val="009440C2"/>
    <w:rsid w:val="009467D5"/>
    <w:rsid w:val="00951C62"/>
    <w:rsid w:val="00952171"/>
    <w:rsid w:val="00955F33"/>
    <w:rsid w:val="00956720"/>
    <w:rsid w:val="00957973"/>
    <w:rsid w:val="00961149"/>
    <w:rsid w:val="00961898"/>
    <w:rsid w:val="009623B6"/>
    <w:rsid w:val="00962FF8"/>
    <w:rsid w:val="00963A55"/>
    <w:rsid w:val="00963AAB"/>
    <w:rsid w:val="00964083"/>
    <w:rsid w:val="0096624C"/>
    <w:rsid w:val="0097192B"/>
    <w:rsid w:val="00971FE5"/>
    <w:rsid w:val="009736EC"/>
    <w:rsid w:val="00973865"/>
    <w:rsid w:val="00973A3C"/>
    <w:rsid w:val="00974037"/>
    <w:rsid w:val="009741F3"/>
    <w:rsid w:val="0097478D"/>
    <w:rsid w:val="009757BF"/>
    <w:rsid w:val="009801C3"/>
    <w:rsid w:val="009825CF"/>
    <w:rsid w:val="00982CCB"/>
    <w:rsid w:val="00982E52"/>
    <w:rsid w:val="00983A75"/>
    <w:rsid w:val="00983E3E"/>
    <w:rsid w:val="009848B8"/>
    <w:rsid w:val="0098648E"/>
    <w:rsid w:val="00987C90"/>
    <w:rsid w:val="00990C3B"/>
    <w:rsid w:val="009913D5"/>
    <w:rsid w:val="00991F29"/>
    <w:rsid w:val="009921BD"/>
    <w:rsid w:val="00994E73"/>
    <w:rsid w:val="009951E4"/>
    <w:rsid w:val="009954AB"/>
    <w:rsid w:val="00995D85"/>
    <w:rsid w:val="00995DBA"/>
    <w:rsid w:val="0099768D"/>
    <w:rsid w:val="009A0ECB"/>
    <w:rsid w:val="009A1E88"/>
    <w:rsid w:val="009A6140"/>
    <w:rsid w:val="009A706F"/>
    <w:rsid w:val="009B1414"/>
    <w:rsid w:val="009B1ADC"/>
    <w:rsid w:val="009B3149"/>
    <w:rsid w:val="009B3AEE"/>
    <w:rsid w:val="009B43B1"/>
    <w:rsid w:val="009B4DA1"/>
    <w:rsid w:val="009B4DD4"/>
    <w:rsid w:val="009C0E5E"/>
    <w:rsid w:val="009C2BD5"/>
    <w:rsid w:val="009C50C2"/>
    <w:rsid w:val="009C5DC4"/>
    <w:rsid w:val="009C7B14"/>
    <w:rsid w:val="009C7F5F"/>
    <w:rsid w:val="009D147D"/>
    <w:rsid w:val="009D2B7C"/>
    <w:rsid w:val="009D2C69"/>
    <w:rsid w:val="009D32A3"/>
    <w:rsid w:val="009D3953"/>
    <w:rsid w:val="009D52C7"/>
    <w:rsid w:val="009D64A5"/>
    <w:rsid w:val="009D68BD"/>
    <w:rsid w:val="009D781E"/>
    <w:rsid w:val="009D7C6A"/>
    <w:rsid w:val="009E0126"/>
    <w:rsid w:val="009E02F9"/>
    <w:rsid w:val="009E06B5"/>
    <w:rsid w:val="009E0AB3"/>
    <w:rsid w:val="009E195D"/>
    <w:rsid w:val="009E27D2"/>
    <w:rsid w:val="009E3740"/>
    <w:rsid w:val="009E3886"/>
    <w:rsid w:val="009E39C4"/>
    <w:rsid w:val="009E5AC1"/>
    <w:rsid w:val="009E7834"/>
    <w:rsid w:val="009F0255"/>
    <w:rsid w:val="009F1795"/>
    <w:rsid w:val="009F1DBD"/>
    <w:rsid w:val="009F23B3"/>
    <w:rsid w:val="009F3404"/>
    <w:rsid w:val="009F36C1"/>
    <w:rsid w:val="009F3EF1"/>
    <w:rsid w:val="009F51B3"/>
    <w:rsid w:val="00A00623"/>
    <w:rsid w:val="00A008D5"/>
    <w:rsid w:val="00A048E9"/>
    <w:rsid w:val="00A04FE0"/>
    <w:rsid w:val="00A05147"/>
    <w:rsid w:val="00A1195D"/>
    <w:rsid w:val="00A1234F"/>
    <w:rsid w:val="00A136CD"/>
    <w:rsid w:val="00A143B3"/>
    <w:rsid w:val="00A16991"/>
    <w:rsid w:val="00A16F8A"/>
    <w:rsid w:val="00A175CA"/>
    <w:rsid w:val="00A20006"/>
    <w:rsid w:val="00A2058E"/>
    <w:rsid w:val="00A22176"/>
    <w:rsid w:val="00A2248E"/>
    <w:rsid w:val="00A2258B"/>
    <w:rsid w:val="00A22A62"/>
    <w:rsid w:val="00A23C73"/>
    <w:rsid w:val="00A257E1"/>
    <w:rsid w:val="00A27167"/>
    <w:rsid w:val="00A27F82"/>
    <w:rsid w:val="00A3045D"/>
    <w:rsid w:val="00A30FF8"/>
    <w:rsid w:val="00A33F83"/>
    <w:rsid w:val="00A344C6"/>
    <w:rsid w:val="00A358DC"/>
    <w:rsid w:val="00A3759E"/>
    <w:rsid w:val="00A406C8"/>
    <w:rsid w:val="00A42243"/>
    <w:rsid w:val="00A43BAE"/>
    <w:rsid w:val="00A43D93"/>
    <w:rsid w:val="00A45BDA"/>
    <w:rsid w:val="00A45EAC"/>
    <w:rsid w:val="00A46CC2"/>
    <w:rsid w:val="00A46FF0"/>
    <w:rsid w:val="00A50110"/>
    <w:rsid w:val="00A5203E"/>
    <w:rsid w:val="00A52217"/>
    <w:rsid w:val="00A523B8"/>
    <w:rsid w:val="00A532D8"/>
    <w:rsid w:val="00A556D6"/>
    <w:rsid w:val="00A5728A"/>
    <w:rsid w:val="00A57E8A"/>
    <w:rsid w:val="00A60CE8"/>
    <w:rsid w:val="00A624C1"/>
    <w:rsid w:val="00A629F3"/>
    <w:rsid w:val="00A62AB4"/>
    <w:rsid w:val="00A6367E"/>
    <w:rsid w:val="00A64666"/>
    <w:rsid w:val="00A66D8B"/>
    <w:rsid w:val="00A70F19"/>
    <w:rsid w:val="00A740A4"/>
    <w:rsid w:val="00A74A1F"/>
    <w:rsid w:val="00A74A75"/>
    <w:rsid w:val="00A75BC4"/>
    <w:rsid w:val="00A76918"/>
    <w:rsid w:val="00A76BAE"/>
    <w:rsid w:val="00A82366"/>
    <w:rsid w:val="00A83DD7"/>
    <w:rsid w:val="00A845DC"/>
    <w:rsid w:val="00A8571F"/>
    <w:rsid w:val="00A877DA"/>
    <w:rsid w:val="00A87B9B"/>
    <w:rsid w:val="00A87FAF"/>
    <w:rsid w:val="00A9112F"/>
    <w:rsid w:val="00A91AAB"/>
    <w:rsid w:val="00A95290"/>
    <w:rsid w:val="00A9630A"/>
    <w:rsid w:val="00A97DBC"/>
    <w:rsid w:val="00AA1C2F"/>
    <w:rsid w:val="00AA274A"/>
    <w:rsid w:val="00AA5560"/>
    <w:rsid w:val="00AA6F23"/>
    <w:rsid w:val="00AA7096"/>
    <w:rsid w:val="00AA71DA"/>
    <w:rsid w:val="00AA731B"/>
    <w:rsid w:val="00AA7702"/>
    <w:rsid w:val="00AB03F9"/>
    <w:rsid w:val="00AB0738"/>
    <w:rsid w:val="00AB2E24"/>
    <w:rsid w:val="00AB3160"/>
    <w:rsid w:val="00AB57F2"/>
    <w:rsid w:val="00AB6F89"/>
    <w:rsid w:val="00AB7B2F"/>
    <w:rsid w:val="00AB7CC4"/>
    <w:rsid w:val="00AC1E65"/>
    <w:rsid w:val="00AC3034"/>
    <w:rsid w:val="00AC5363"/>
    <w:rsid w:val="00AC6EA1"/>
    <w:rsid w:val="00AC73E3"/>
    <w:rsid w:val="00AD11A3"/>
    <w:rsid w:val="00AD3714"/>
    <w:rsid w:val="00AD3872"/>
    <w:rsid w:val="00AD50F8"/>
    <w:rsid w:val="00AD65FC"/>
    <w:rsid w:val="00AD71A4"/>
    <w:rsid w:val="00AD759C"/>
    <w:rsid w:val="00AD7872"/>
    <w:rsid w:val="00AD7A47"/>
    <w:rsid w:val="00AE0EA3"/>
    <w:rsid w:val="00AE2512"/>
    <w:rsid w:val="00AE5641"/>
    <w:rsid w:val="00AE5CAD"/>
    <w:rsid w:val="00AE78F4"/>
    <w:rsid w:val="00AE7DED"/>
    <w:rsid w:val="00AF028C"/>
    <w:rsid w:val="00AF171D"/>
    <w:rsid w:val="00AF4E6C"/>
    <w:rsid w:val="00AF5D3B"/>
    <w:rsid w:val="00AF719B"/>
    <w:rsid w:val="00B000E2"/>
    <w:rsid w:val="00B00161"/>
    <w:rsid w:val="00B00C89"/>
    <w:rsid w:val="00B05C19"/>
    <w:rsid w:val="00B107E1"/>
    <w:rsid w:val="00B12E58"/>
    <w:rsid w:val="00B13485"/>
    <w:rsid w:val="00B158F7"/>
    <w:rsid w:val="00B173EB"/>
    <w:rsid w:val="00B1755C"/>
    <w:rsid w:val="00B17744"/>
    <w:rsid w:val="00B2073D"/>
    <w:rsid w:val="00B21338"/>
    <w:rsid w:val="00B22DB0"/>
    <w:rsid w:val="00B23691"/>
    <w:rsid w:val="00B24551"/>
    <w:rsid w:val="00B27243"/>
    <w:rsid w:val="00B302C7"/>
    <w:rsid w:val="00B3061F"/>
    <w:rsid w:val="00B31278"/>
    <w:rsid w:val="00B330D2"/>
    <w:rsid w:val="00B34BE9"/>
    <w:rsid w:val="00B34CCB"/>
    <w:rsid w:val="00B34E31"/>
    <w:rsid w:val="00B37753"/>
    <w:rsid w:val="00B377E7"/>
    <w:rsid w:val="00B434B3"/>
    <w:rsid w:val="00B43C81"/>
    <w:rsid w:val="00B4481F"/>
    <w:rsid w:val="00B50D7A"/>
    <w:rsid w:val="00B53A0A"/>
    <w:rsid w:val="00B54688"/>
    <w:rsid w:val="00B558BD"/>
    <w:rsid w:val="00B56038"/>
    <w:rsid w:val="00B566A7"/>
    <w:rsid w:val="00B57911"/>
    <w:rsid w:val="00B62C30"/>
    <w:rsid w:val="00B63223"/>
    <w:rsid w:val="00B63CE6"/>
    <w:rsid w:val="00B650B8"/>
    <w:rsid w:val="00B65DC9"/>
    <w:rsid w:val="00B670B3"/>
    <w:rsid w:val="00B675A8"/>
    <w:rsid w:val="00B72A79"/>
    <w:rsid w:val="00B73BF2"/>
    <w:rsid w:val="00B7522B"/>
    <w:rsid w:val="00B76C5F"/>
    <w:rsid w:val="00B77D29"/>
    <w:rsid w:val="00B81C50"/>
    <w:rsid w:val="00B83600"/>
    <w:rsid w:val="00B84B3F"/>
    <w:rsid w:val="00B853EB"/>
    <w:rsid w:val="00B85E39"/>
    <w:rsid w:val="00B8683D"/>
    <w:rsid w:val="00B900C8"/>
    <w:rsid w:val="00B91331"/>
    <w:rsid w:val="00B91C7B"/>
    <w:rsid w:val="00B936C5"/>
    <w:rsid w:val="00B93A72"/>
    <w:rsid w:val="00B94A31"/>
    <w:rsid w:val="00B94E1B"/>
    <w:rsid w:val="00B9566D"/>
    <w:rsid w:val="00B97207"/>
    <w:rsid w:val="00B9735B"/>
    <w:rsid w:val="00BA056F"/>
    <w:rsid w:val="00BA0749"/>
    <w:rsid w:val="00BA0B34"/>
    <w:rsid w:val="00BA1BAB"/>
    <w:rsid w:val="00BA2482"/>
    <w:rsid w:val="00BA32F6"/>
    <w:rsid w:val="00BA3967"/>
    <w:rsid w:val="00BA4B89"/>
    <w:rsid w:val="00BA6828"/>
    <w:rsid w:val="00BA7288"/>
    <w:rsid w:val="00BA757C"/>
    <w:rsid w:val="00BB0F89"/>
    <w:rsid w:val="00BB17CF"/>
    <w:rsid w:val="00BB36BE"/>
    <w:rsid w:val="00BB3B95"/>
    <w:rsid w:val="00BB4DC4"/>
    <w:rsid w:val="00BB5B2F"/>
    <w:rsid w:val="00BB6F4E"/>
    <w:rsid w:val="00BC00BA"/>
    <w:rsid w:val="00BC1670"/>
    <w:rsid w:val="00BC28D7"/>
    <w:rsid w:val="00BC2F9A"/>
    <w:rsid w:val="00BC40DE"/>
    <w:rsid w:val="00BC66BF"/>
    <w:rsid w:val="00BD141C"/>
    <w:rsid w:val="00BD1E27"/>
    <w:rsid w:val="00BD29A0"/>
    <w:rsid w:val="00BD3341"/>
    <w:rsid w:val="00BD4E9A"/>
    <w:rsid w:val="00BD7A1D"/>
    <w:rsid w:val="00BE1D41"/>
    <w:rsid w:val="00BE261D"/>
    <w:rsid w:val="00BE2923"/>
    <w:rsid w:val="00BE50BF"/>
    <w:rsid w:val="00BE7762"/>
    <w:rsid w:val="00BF24B3"/>
    <w:rsid w:val="00BF5F48"/>
    <w:rsid w:val="00BF7110"/>
    <w:rsid w:val="00BF7EEE"/>
    <w:rsid w:val="00C025C6"/>
    <w:rsid w:val="00C03638"/>
    <w:rsid w:val="00C0423F"/>
    <w:rsid w:val="00C060D5"/>
    <w:rsid w:val="00C0645A"/>
    <w:rsid w:val="00C06955"/>
    <w:rsid w:val="00C06AB8"/>
    <w:rsid w:val="00C06CCA"/>
    <w:rsid w:val="00C0746E"/>
    <w:rsid w:val="00C07C0E"/>
    <w:rsid w:val="00C10EC1"/>
    <w:rsid w:val="00C15E01"/>
    <w:rsid w:val="00C16C76"/>
    <w:rsid w:val="00C204CB"/>
    <w:rsid w:val="00C22BD5"/>
    <w:rsid w:val="00C23831"/>
    <w:rsid w:val="00C24221"/>
    <w:rsid w:val="00C2560F"/>
    <w:rsid w:val="00C30A4A"/>
    <w:rsid w:val="00C32193"/>
    <w:rsid w:val="00C36DE6"/>
    <w:rsid w:val="00C412E4"/>
    <w:rsid w:val="00C412FB"/>
    <w:rsid w:val="00C41AE7"/>
    <w:rsid w:val="00C42C5E"/>
    <w:rsid w:val="00C43698"/>
    <w:rsid w:val="00C43930"/>
    <w:rsid w:val="00C43F07"/>
    <w:rsid w:val="00C448BB"/>
    <w:rsid w:val="00C44BEC"/>
    <w:rsid w:val="00C46A0F"/>
    <w:rsid w:val="00C46A33"/>
    <w:rsid w:val="00C471E6"/>
    <w:rsid w:val="00C506FC"/>
    <w:rsid w:val="00C50B94"/>
    <w:rsid w:val="00C54141"/>
    <w:rsid w:val="00C5448F"/>
    <w:rsid w:val="00C56982"/>
    <w:rsid w:val="00C602D4"/>
    <w:rsid w:val="00C61942"/>
    <w:rsid w:val="00C64CD8"/>
    <w:rsid w:val="00C65A8D"/>
    <w:rsid w:val="00C65D05"/>
    <w:rsid w:val="00C66588"/>
    <w:rsid w:val="00C67C4D"/>
    <w:rsid w:val="00C714C4"/>
    <w:rsid w:val="00C7216A"/>
    <w:rsid w:val="00C73E97"/>
    <w:rsid w:val="00C73EE0"/>
    <w:rsid w:val="00C7421A"/>
    <w:rsid w:val="00C75282"/>
    <w:rsid w:val="00C76D05"/>
    <w:rsid w:val="00C77282"/>
    <w:rsid w:val="00C81AD7"/>
    <w:rsid w:val="00C828F1"/>
    <w:rsid w:val="00C8554B"/>
    <w:rsid w:val="00C86D82"/>
    <w:rsid w:val="00C8718D"/>
    <w:rsid w:val="00C87ADF"/>
    <w:rsid w:val="00C912B5"/>
    <w:rsid w:val="00C9379D"/>
    <w:rsid w:val="00C93BA3"/>
    <w:rsid w:val="00C94B4E"/>
    <w:rsid w:val="00C952E2"/>
    <w:rsid w:val="00C9652E"/>
    <w:rsid w:val="00C96F8E"/>
    <w:rsid w:val="00CA033A"/>
    <w:rsid w:val="00CA17D0"/>
    <w:rsid w:val="00CA2FF4"/>
    <w:rsid w:val="00CA363F"/>
    <w:rsid w:val="00CA4347"/>
    <w:rsid w:val="00CA51A6"/>
    <w:rsid w:val="00CA54BA"/>
    <w:rsid w:val="00CA61D7"/>
    <w:rsid w:val="00CB00C6"/>
    <w:rsid w:val="00CB1355"/>
    <w:rsid w:val="00CB1D0D"/>
    <w:rsid w:val="00CB4BE1"/>
    <w:rsid w:val="00CB4D5A"/>
    <w:rsid w:val="00CC0672"/>
    <w:rsid w:val="00CC2319"/>
    <w:rsid w:val="00CC529E"/>
    <w:rsid w:val="00CD0A45"/>
    <w:rsid w:val="00CD3125"/>
    <w:rsid w:val="00CD4F5F"/>
    <w:rsid w:val="00CD6414"/>
    <w:rsid w:val="00CD682C"/>
    <w:rsid w:val="00CD77F5"/>
    <w:rsid w:val="00CE0298"/>
    <w:rsid w:val="00CE0884"/>
    <w:rsid w:val="00CE1538"/>
    <w:rsid w:val="00CE17A5"/>
    <w:rsid w:val="00CE1974"/>
    <w:rsid w:val="00CE291A"/>
    <w:rsid w:val="00CE35CC"/>
    <w:rsid w:val="00CE40F6"/>
    <w:rsid w:val="00CE56C7"/>
    <w:rsid w:val="00CE5CFC"/>
    <w:rsid w:val="00CE65CF"/>
    <w:rsid w:val="00CF053A"/>
    <w:rsid w:val="00CF1BAD"/>
    <w:rsid w:val="00CF1C34"/>
    <w:rsid w:val="00CF1FBD"/>
    <w:rsid w:val="00CF293F"/>
    <w:rsid w:val="00CF35AB"/>
    <w:rsid w:val="00CF4C9B"/>
    <w:rsid w:val="00CF6652"/>
    <w:rsid w:val="00D014D1"/>
    <w:rsid w:val="00D01E7D"/>
    <w:rsid w:val="00D0296E"/>
    <w:rsid w:val="00D02CD1"/>
    <w:rsid w:val="00D06491"/>
    <w:rsid w:val="00D07CA0"/>
    <w:rsid w:val="00D124C3"/>
    <w:rsid w:val="00D12F9C"/>
    <w:rsid w:val="00D150FE"/>
    <w:rsid w:val="00D20398"/>
    <w:rsid w:val="00D225CE"/>
    <w:rsid w:val="00D23352"/>
    <w:rsid w:val="00D23611"/>
    <w:rsid w:val="00D25BAD"/>
    <w:rsid w:val="00D25D00"/>
    <w:rsid w:val="00D30E97"/>
    <w:rsid w:val="00D31EBA"/>
    <w:rsid w:val="00D3303A"/>
    <w:rsid w:val="00D35340"/>
    <w:rsid w:val="00D35A38"/>
    <w:rsid w:val="00D35A6C"/>
    <w:rsid w:val="00D43036"/>
    <w:rsid w:val="00D433DC"/>
    <w:rsid w:val="00D43E27"/>
    <w:rsid w:val="00D44745"/>
    <w:rsid w:val="00D45A19"/>
    <w:rsid w:val="00D46FD7"/>
    <w:rsid w:val="00D47086"/>
    <w:rsid w:val="00D47AC7"/>
    <w:rsid w:val="00D47F95"/>
    <w:rsid w:val="00D50A12"/>
    <w:rsid w:val="00D513C8"/>
    <w:rsid w:val="00D51541"/>
    <w:rsid w:val="00D52737"/>
    <w:rsid w:val="00D54060"/>
    <w:rsid w:val="00D54827"/>
    <w:rsid w:val="00D5522A"/>
    <w:rsid w:val="00D564BE"/>
    <w:rsid w:val="00D5783C"/>
    <w:rsid w:val="00D60403"/>
    <w:rsid w:val="00D611EC"/>
    <w:rsid w:val="00D63F52"/>
    <w:rsid w:val="00D66A52"/>
    <w:rsid w:val="00D67CBB"/>
    <w:rsid w:val="00D70C4D"/>
    <w:rsid w:val="00D71ECF"/>
    <w:rsid w:val="00D765EF"/>
    <w:rsid w:val="00D76EA1"/>
    <w:rsid w:val="00D772B6"/>
    <w:rsid w:val="00D80470"/>
    <w:rsid w:val="00D80F24"/>
    <w:rsid w:val="00D81B53"/>
    <w:rsid w:val="00D81D52"/>
    <w:rsid w:val="00D842B2"/>
    <w:rsid w:val="00D84F62"/>
    <w:rsid w:val="00D85252"/>
    <w:rsid w:val="00D86644"/>
    <w:rsid w:val="00D86EFB"/>
    <w:rsid w:val="00D87781"/>
    <w:rsid w:val="00D87A71"/>
    <w:rsid w:val="00D904D0"/>
    <w:rsid w:val="00D915BA"/>
    <w:rsid w:val="00D96B8A"/>
    <w:rsid w:val="00D96F92"/>
    <w:rsid w:val="00DB1B95"/>
    <w:rsid w:val="00DB2CBA"/>
    <w:rsid w:val="00DB3660"/>
    <w:rsid w:val="00DB36EA"/>
    <w:rsid w:val="00DB383F"/>
    <w:rsid w:val="00DB6764"/>
    <w:rsid w:val="00DB6CC1"/>
    <w:rsid w:val="00DB726D"/>
    <w:rsid w:val="00DC0433"/>
    <w:rsid w:val="00DC28C4"/>
    <w:rsid w:val="00DC34F9"/>
    <w:rsid w:val="00DC7091"/>
    <w:rsid w:val="00DC7725"/>
    <w:rsid w:val="00DD0A55"/>
    <w:rsid w:val="00DD1084"/>
    <w:rsid w:val="00DD1A21"/>
    <w:rsid w:val="00DD4886"/>
    <w:rsid w:val="00DD5426"/>
    <w:rsid w:val="00DD6BAD"/>
    <w:rsid w:val="00DE0A9E"/>
    <w:rsid w:val="00DE11D1"/>
    <w:rsid w:val="00DE142F"/>
    <w:rsid w:val="00DE4B07"/>
    <w:rsid w:val="00DF073C"/>
    <w:rsid w:val="00DF147A"/>
    <w:rsid w:val="00DF1ADF"/>
    <w:rsid w:val="00DF2C01"/>
    <w:rsid w:val="00DF58EE"/>
    <w:rsid w:val="00DF6A33"/>
    <w:rsid w:val="00E00098"/>
    <w:rsid w:val="00E00C65"/>
    <w:rsid w:val="00E02C04"/>
    <w:rsid w:val="00E1123C"/>
    <w:rsid w:val="00E117AC"/>
    <w:rsid w:val="00E11C1C"/>
    <w:rsid w:val="00E12BE1"/>
    <w:rsid w:val="00E134F7"/>
    <w:rsid w:val="00E135BE"/>
    <w:rsid w:val="00E13639"/>
    <w:rsid w:val="00E13660"/>
    <w:rsid w:val="00E14428"/>
    <w:rsid w:val="00E15F2E"/>
    <w:rsid w:val="00E164E7"/>
    <w:rsid w:val="00E16CA8"/>
    <w:rsid w:val="00E16D3B"/>
    <w:rsid w:val="00E200D8"/>
    <w:rsid w:val="00E20A4A"/>
    <w:rsid w:val="00E25744"/>
    <w:rsid w:val="00E26293"/>
    <w:rsid w:val="00E26616"/>
    <w:rsid w:val="00E27FA1"/>
    <w:rsid w:val="00E30195"/>
    <w:rsid w:val="00E31217"/>
    <w:rsid w:val="00E329E1"/>
    <w:rsid w:val="00E32C2D"/>
    <w:rsid w:val="00E33D7F"/>
    <w:rsid w:val="00E33F60"/>
    <w:rsid w:val="00E34F96"/>
    <w:rsid w:val="00E351E7"/>
    <w:rsid w:val="00E378A2"/>
    <w:rsid w:val="00E407B3"/>
    <w:rsid w:val="00E42192"/>
    <w:rsid w:val="00E42B89"/>
    <w:rsid w:val="00E44031"/>
    <w:rsid w:val="00E45C85"/>
    <w:rsid w:val="00E46EA1"/>
    <w:rsid w:val="00E50FC0"/>
    <w:rsid w:val="00E548A6"/>
    <w:rsid w:val="00E5542C"/>
    <w:rsid w:val="00E57511"/>
    <w:rsid w:val="00E5785F"/>
    <w:rsid w:val="00E57E9C"/>
    <w:rsid w:val="00E60657"/>
    <w:rsid w:val="00E6286D"/>
    <w:rsid w:val="00E62E4A"/>
    <w:rsid w:val="00E64499"/>
    <w:rsid w:val="00E64880"/>
    <w:rsid w:val="00E65A2F"/>
    <w:rsid w:val="00E70620"/>
    <w:rsid w:val="00E71063"/>
    <w:rsid w:val="00E72CE1"/>
    <w:rsid w:val="00E74A73"/>
    <w:rsid w:val="00E75C0A"/>
    <w:rsid w:val="00E763A1"/>
    <w:rsid w:val="00E82584"/>
    <w:rsid w:val="00E8286A"/>
    <w:rsid w:val="00E83693"/>
    <w:rsid w:val="00E83CF2"/>
    <w:rsid w:val="00E842D2"/>
    <w:rsid w:val="00E85CFA"/>
    <w:rsid w:val="00E87B7F"/>
    <w:rsid w:val="00E905A8"/>
    <w:rsid w:val="00E90AFD"/>
    <w:rsid w:val="00E90F11"/>
    <w:rsid w:val="00E912E5"/>
    <w:rsid w:val="00E956D6"/>
    <w:rsid w:val="00E96BCF"/>
    <w:rsid w:val="00E9740A"/>
    <w:rsid w:val="00EA0EC4"/>
    <w:rsid w:val="00EA15B0"/>
    <w:rsid w:val="00EA1DCA"/>
    <w:rsid w:val="00EA1F6B"/>
    <w:rsid w:val="00EA200B"/>
    <w:rsid w:val="00EA2133"/>
    <w:rsid w:val="00EA6702"/>
    <w:rsid w:val="00EA679C"/>
    <w:rsid w:val="00EA764D"/>
    <w:rsid w:val="00EB1358"/>
    <w:rsid w:val="00EB5877"/>
    <w:rsid w:val="00EB611E"/>
    <w:rsid w:val="00EB7187"/>
    <w:rsid w:val="00EC120E"/>
    <w:rsid w:val="00EC12EB"/>
    <w:rsid w:val="00EC30AC"/>
    <w:rsid w:val="00EC3388"/>
    <w:rsid w:val="00EC3D3B"/>
    <w:rsid w:val="00EC5422"/>
    <w:rsid w:val="00EC736C"/>
    <w:rsid w:val="00ED0BE8"/>
    <w:rsid w:val="00ED1C39"/>
    <w:rsid w:val="00ED2846"/>
    <w:rsid w:val="00ED28EB"/>
    <w:rsid w:val="00ED2DE2"/>
    <w:rsid w:val="00ED3292"/>
    <w:rsid w:val="00ED393B"/>
    <w:rsid w:val="00ED40BF"/>
    <w:rsid w:val="00ED462A"/>
    <w:rsid w:val="00ED52AC"/>
    <w:rsid w:val="00ED698E"/>
    <w:rsid w:val="00ED724E"/>
    <w:rsid w:val="00ED7FE9"/>
    <w:rsid w:val="00EE01CF"/>
    <w:rsid w:val="00EE18F3"/>
    <w:rsid w:val="00EE1F8D"/>
    <w:rsid w:val="00EE34AE"/>
    <w:rsid w:val="00EE3A3F"/>
    <w:rsid w:val="00EE3C0C"/>
    <w:rsid w:val="00EE400E"/>
    <w:rsid w:val="00EE424F"/>
    <w:rsid w:val="00EF0DEA"/>
    <w:rsid w:val="00EF287D"/>
    <w:rsid w:val="00EF30B1"/>
    <w:rsid w:val="00EF39CC"/>
    <w:rsid w:val="00EF4A1B"/>
    <w:rsid w:val="00EF6533"/>
    <w:rsid w:val="00EF68E1"/>
    <w:rsid w:val="00F00B44"/>
    <w:rsid w:val="00F01996"/>
    <w:rsid w:val="00F03293"/>
    <w:rsid w:val="00F03B4F"/>
    <w:rsid w:val="00F1110B"/>
    <w:rsid w:val="00F113AF"/>
    <w:rsid w:val="00F13D23"/>
    <w:rsid w:val="00F153C1"/>
    <w:rsid w:val="00F15556"/>
    <w:rsid w:val="00F15E3D"/>
    <w:rsid w:val="00F163C0"/>
    <w:rsid w:val="00F2070D"/>
    <w:rsid w:val="00F20C5C"/>
    <w:rsid w:val="00F21BFC"/>
    <w:rsid w:val="00F22BEA"/>
    <w:rsid w:val="00F24758"/>
    <w:rsid w:val="00F24B23"/>
    <w:rsid w:val="00F24E17"/>
    <w:rsid w:val="00F256FA"/>
    <w:rsid w:val="00F25AA8"/>
    <w:rsid w:val="00F25FE1"/>
    <w:rsid w:val="00F26EF4"/>
    <w:rsid w:val="00F30085"/>
    <w:rsid w:val="00F30392"/>
    <w:rsid w:val="00F3043B"/>
    <w:rsid w:val="00F322CA"/>
    <w:rsid w:val="00F3282A"/>
    <w:rsid w:val="00F348C9"/>
    <w:rsid w:val="00F359EE"/>
    <w:rsid w:val="00F35A36"/>
    <w:rsid w:val="00F35ACE"/>
    <w:rsid w:val="00F36C54"/>
    <w:rsid w:val="00F40483"/>
    <w:rsid w:val="00F41400"/>
    <w:rsid w:val="00F416F7"/>
    <w:rsid w:val="00F45582"/>
    <w:rsid w:val="00F45EE6"/>
    <w:rsid w:val="00F5077E"/>
    <w:rsid w:val="00F554BE"/>
    <w:rsid w:val="00F566E1"/>
    <w:rsid w:val="00F60159"/>
    <w:rsid w:val="00F60EED"/>
    <w:rsid w:val="00F61A75"/>
    <w:rsid w:val="00F632BB"/>
    <w:rsid w:val="00F6412E"/>
    <w:rsid w:val="00F643EF"/>
    <w:rsid w:val="00F65BEC"/>
    <w:rsid w:val="00F66F47"/>
    <w:rsid w:val="00F67019"/>
    <w:rsid w:val="00F72126"/>
    <w:rsid w:val="00F74E68"/>
    <w:rsid w:val="00F7664D"/>
    <w:rsid w:val="00F767DD"/>
    <w:rsid w:val="00F822AE"/>
    <w:rsid w:val="00F82539"/>
    <w:rsid w:val="00F83298"/>
    <w:rsid w:val="00F852C9"/>
    <w:rsid w:val="00F85596"/>
    <w:rsid w:val="00F85886"/>
    <w:rsid w:val="00F90E0D"/>
    <w:rsid w:val="00F91BF4"/>
    <w:rsid w:val="00F92720"/>
    <w:rsid w:val="00F93E98"/>
    <w:rsid w:val="00F944BD"/>
    <w:rsid w:val="00F95956"/>
    <w:rsid w:val="00F96733"/>
    <w:rsid w:val="00F97842"/>
    <w:rsid w:val="00FA0660"/>
    <w:rsid w:val="00FA0700"/>
    <w:rsid w:val="00FA26A2"/>
    <w:rsid w:val="00FA2DCD"/>
    <w:rsid w:val="00FA3C42"/>
    <w:rsid w:val="00FB0D13"/>
    <w:rsid w:val="00FB1FA7"/>
    <w:rsid w:val="00FB2352"/>
    <w:rsid w:val="00FB2711"/>
    <w:rsid w:val="00FB3920"/>
    <w:rsid w:val="00FB3B69"/>
    <w:rsid w:val="00FB3D68"/>
    <w:rsid w:val="00FB6261"/>
    <w:rsid w:val="00FC632E"/>
    <w:rsid w:val="00FC784E"/>
    <w:rsid w:val="00FD09F5"/>
    <w:rsid w:val="00FD1359"/>
    <w:rsid w:val="00FD2D9D"/>
    <w:rsid w:val="00FD4A5B"/>
    <w:rsid w:val="00FD796E"/>
    <w:rsid w:val="00FE08C6"/>
    <w:rsid w:val="00FE12AF"/>
    <w:rsid w:val="00FE1F73"/>
    <w:rsid w:val="00FE22FC"/>
    <w:rsid w:val="00FE284C"/>
    <w:rsid w:val="00FE3E28"/>
    <w:rsid w:val="00FE4875"/>
    <w:rsid w:val="00FE4EB0"/>
    <w:rsid w:val="00FE6802"/>
    <w:rsid w:val="00FF042B"/>
    <w:rsid w:val="00FF0B51"/>
    <w:rsid w:val="00FF2D29"/>
    <w:rsid w:val="00FF3482"/>
    <w:rsid w:val="00FF3AEF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1BFC"/>
    <w:pPr>
      <w:widowControl w:val="0"/>
      <w:overflowPunct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57911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B7BE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5">
    <w:name w:val="heading 5"/>
    <w:basedOn w:val="Normlny"/>
    <w:link w:val="Nadpis5Char"/>
    <w:uiPriority w:val="9"/>
    <w:unhideWhenUsed/>
    <w:qFormat/>
    <w:rsid w:val="00E34F96"/>
    <w:pPr>
      <w:widowControl/>
      <w:overflowPunct/>
      <w:adjustRightInd/>
      <w:spacing w:before="100" w:beforeAutospacing="1" w:after="100" w:afterAutospacing="1"/>
      <w:outlineLvl w:val="4"/>
    </w:pPr>
    <w:rPr>
      <w:b/>
      <w:bCs/>
      <w:kern w:val="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57911"/>
    <w:rPr>
      <w:rFonts w:asciiTheme="majorHAnsi" w:eastAsiaTheme="majorEastAsia" w:hAnsiTheme="majorHAnsi" w:cs="Times New Roman"/>
      <w:b/>
      <w:bCs/>
      <w:color w:val="4F81BD" w:themeColor="accent1"/>
      <w:kern w:val="28"/>
      <w:sz w:val="26"/>
      <w:szCs w:val="26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6B7BE3"/>
    <w:rPr>
      <w:rFonts w:asciiTheme="majorHAnsi" w:eastAsiaTheme="majorEastAsia" w:hAnsiTheme="majorHAnsi" w:cs="Times New Roman"/>
      <w:b/>
      <w:bCs/>
      <w:color w:val="4F81BD" w:themeColor="accent1"/>
      <w:kern w:val="28"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E34F96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styleId="Zvraznenie">
    <w:name w:val="Emphasis"/>
    <w:basedOn w:val="Predvolenpsmoodseku"/>
    <w:uiPriority w:val="20"/>
    <w:qFormat/>
    <w:rsid w:val="00F21BFC"/>
    <w:rPr>
      <w:rFonts w:ascii="Times New Roman" w:hAnsi="Times New Roman"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4E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74E84"/>
    <w:rPr>
      <w:rFonts w:ascii="Tahoma" w:hAnsi="Tahoma" w:cs="Tahoma"/>
      <w:kern w:val="28"/>
      <w:sz w:val="16"/>
      <w:szCs w:val="16"/>
      <w:lang w:val="x-none"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13237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8329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8329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F83298"/>
    <w:rPr>
      <w:rFonts w:ascii="Times New Roman" w:hAnsi="Times New Roman" w:cs="Times New Roman"/>
      <w:kern w:val="28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32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83298"/>
    <w:rPr>
      <w:rFonts w:ascii="Times New Roman" w:hAnsi="Times New Roman" w:cs="Times New Roman"/>
      <w:b/>
      <w:bCs/>
      <w:kern w:val="28"/>
      <w:sz w:val="20"/>
      <w:szCs w:val="20"/>
      <w:lang w:val="x-none" w:eastAsia="sk-SK"/>
    </w:rPr>
  </w:style>
  <w:style w:type="paragraph" w:styleId="Bezriadkovania">
    <w:name w:val="No Spacing"/>
    <w:uiPriority w:val="1"/>
    <w:qFormat/>
    <w:rsid w:val="00957973"/>
    <w:pPr>
      <w:widowControl w:val="0"/>
      <w:overflowPunct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566E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566E1"/>
    <w:rPr>
      <w:rFonts w:ascii="Times New Roman" w:hAnsi="Times New Roman" w:cs="Times New Roman"/>
      <w:kern w:val="28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566E1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E12BE1"/>
    <w:pPr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D03C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A77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A7765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0A77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A7765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locked/>
    <w:rsid w:val="009D147D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E83693"/>
    <w:pPr>
      <w:widowControl/>
      <w:overflowPunct/>
      <w:adjustRightInd/>
      <w:spacing w:after="200"/>
    </w:pPr>
    <w:rPr>
      <w:rFonts w:asciiTheme="minorHAnsi" w:hAnsiTheme="minorHAnsi"/>
      <w:b/>
      <w:bCs/>
      <w:color w:val="4F81BD" w:themeColor="accent1"/>
      <w:kern w:val="0"/>
      <w:sz w:val="18"/>
      <w:szCs w:val="18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7911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1BFC"/>
    <w:pPr>
      <w:widowControl w:val="0"/>
      <w:overflowPunct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57911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B7BE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5">
    <w:name w:val="heading 5"/>
    <w:basedOn w:val="Normlny"/>
    <w:link w:val="Nadpis5Char"/>
    <w:uiPriority w:val="9"/>
    <w:unhideWhenUsed/>
    <w:qFormat/>
    <w:rsid w:val="00E34F96"/>
    <w:pPr>
      <w:widowControl/>
      <w:overflowPunct/>
      <w:adjustRightInd/>
      <w:spacing w:before="100" w:beforeAutospacing="1" w:after="100" w:afterAutospacing="1"/>
      <w:outlineLvl w:val="4"/>
    </w:pPr>
    <w:rPr>
      <w:b/>
      <w:bCs/>
      <w:kern w:val="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57911"/>
    <w:rPr>
      <w:rFonts w:asciiTheme="majorHAnsi" w:eastAsiaTheme="majorEastAsia" w:hAnsiTheme="majorHAnsi" w:cs="Times New Roman"/>
      <w:b/>
      <w:bCs/>
      <w:color w:val="4F81BD" w:themeColor="accent1"/>
      <w:kern w:val="28"/>
      <w:sz w:val="26"/>
      <w:szCs w:val="26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6B7BE3"/>
    <w:rPr>
      <w:rFonts w:asciiTheme="majorHAnsi" w:eastAsiaTheme="majorEastAsia" w:hAnsiTheme="majorHAnsi" w:cs="Times New Roman"/>
      <w:b/>
      <w:bCs/>
      <w:color w:val="4F81BD" w:themeColor="accent1"/>
      <w:kern w:val="28"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E34F96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styleId="Zvraznenie">
    <w:name w:val="Emphasis"/>
    <w:basedOn w:val="Predvolenpsmoodseku"/>
    <w:uiPriority w:val="20"/>
    <w:qFormat/>
    <w:rsid w:val="00F21BFC"/>
    <w:rPr>
      <w:rFonts w:ascii="Times New Roman" w:hAnsi="Times New Roman"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4E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74E84"/>
    <w:rPr>
      <w:rFonts w:ascii="Tahoma" w:hAnsi="Tahoma" w:cs="Tahoma"/>
      <w:kern w:val="28"/>
      <w:sz w:val="16"/>
      <w:szCs w:val="16"/>
      <w:lang w:val="x-none"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13237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8329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8329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F83298"/>
    <w:rPr>
      <w:rFonts w:ascii="Times New Roman" w:hAnsi="Times New Roman" w:cs="Times New Roman"/>
      <w:kern w:val="28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32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83298"/>
    <w:rPr>
      <w:rFonts w:ascii="Times New Roman" w:hAnsi="Times New Roman" w:cs="Times New Roman"/>
      <w:b/>
      <w:bCs/>
      <w:kern w:val="28"/>
      <w:sz w:val="20"/>
      <w:szCs w:val="20"/>
      <w:lang w:val="x-none" w:eastAsia="sk-SK"/>
    </w:rPr>
  </w:style>
  <w:style w:type="paragraph" w:styleId="Bezriadkovania">
    <w:name w:val="No Spacing"/>
    <w:uiPriority w:val="1"/>
    <w:qFormat/>
    <w:rsid w:val="00957973"/>
    <w:pPr>
      <w:widowControl w:val="0"/>
      <w:overflowPunct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566E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566E1"/>
    <w:rPr>
      <w:rFonts w:ascii="Times New Roman" w:hAnsi="Times New Roman" w:cs="Times New Roman"/>
      <w:kern w:val="28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566E1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E12BE1"/>
    <w:pPr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D03C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A77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A7765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0A77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A7765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locked/>
    <w:rsid w:val="009D147D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E83693"/>
    <w:pPr>
      <w:widowControl/>
      <w:overflowPunct/>
      <w:adjustRightInd/>
      <w:spacing w:after="200"/>
    </w:pPr>
    <w:rPr>
      <w:rFonts w:asciiTheme="minorHAnsi" w:hAnsiTheme="minorHAnsi"/>
      <w:b/>
      <w:bCs/>
      <w:color w:val="4F81BD" w:themeColor="accent1"/>
      <w:kern w:val="0"/>
      <w:sz w:val="18"/>
      <w:szCs w:val="18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7911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2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15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5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15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5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15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5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15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5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5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5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1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749621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15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156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15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215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1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15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62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15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5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15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15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15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152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153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2152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15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6215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152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153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15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62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15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1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7496215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66E3A-7046-4AFA-A52E-47788A92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3486</Words>
  <Characters>19874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Fujdová Slavka</dc:creator>
  <cp:lastModifiedBy>Cebulakova Monika</cp:lastModifiedBy>
  <cp:revision>3</cp:revision>
  <cp:lastPrinted>2019-04-01T09:00:00Z</cp:lastPrinted>
  <dcterms:created xsi:type="dcterms:W3CDTF">2019-04-04T05:18:00Z</dcterms:created>
  <dcterms:modified xsi:type="dcterms:W3CDTF">2019-04-04T05:52:00Z</dcterms:modified>
</cp:coreProperties>
</file>