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A62DB8" w:rsidRDefault="00A62DB8">
      <w:pPr>
        <w:jc w:val="center"/>
        <w:divId w:val="309989363"/>
        <w:rPr>
          <w:rFonts w:ascii="Times" w:hAnsi="Times" w:cs="Times"/>
          <w:sz w:val="25"/>
          <w:szCs w:val="25"/>
        </w:rPr>
      </w:pPr>
      <w:r>
        <w:rPr>
          <w:rFonts w:ascii="Times" w:hAnsi="Times" w:cs="Times"/>
          <w:sz w:val="25"/>
          <w:szCs w:val="25"/>
        </w:rPr>
        <w:t>Zákon o sčítaní obyvateľov, domov a bytov v roku 2021 a ktorým sa mení zákon č. 595/2003 Z. z. o dani z príjmov v znení neskorších predpisov a ktorým sa dopĺňajú niektoré zákony</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A62DB8" w:rsidP="00A62DB8">
            <w:pPr>
              <w:widowControl/>
              <w:spacing w:after="0" w:line="240" w:lineRule="auto"/>
              <w:rPr>
                <w:rFonts w:ascii="Times New Roman" w:hAnsi="Times New Roman" w:cs="Calibri"/>
                <w:sz w:val="20"/>
                <w:szCs w:val="20"/>
              </w:rPr>
            </w:pPr>
            <w:r>
              <w:rPr>
                <w:rFonts w:ascii="Times" w:hAnsi="Times" w:cs="Times"/>
                <w:sz w:val="25"/>
                <w:szCs w:val="25"/>
              </w:rPr>
              <w:t>180 / 44</w:t>
            </w:r>
          </w:p>
        </w:tc>
      </w:tr>
    </w:tbl>
    <w:p w:rsidR="00D710A5" w:rsidRPr="005A1161" w:rsidRDefault="00D710A5" w:rsidP="00D710A5">
      <w:pPr>
        <w:pStyle w:val="Zkladntext"/>
        <w:widowControl/>
        <w:jc w:val="both"/>
        <w:rPr>
          <w:b w:val="0"/>
          <w:bCs w:val="0"/>
          <w:color w:val="000000"/>
          <w:sz w:val="20"/>
          <w:szCs w:val="20"/>
        </w:rPr>
      </w:pPr>
    </w:p>
    <w:p w:rsidR="00A62DB8" w:rsidRDefault="00A62DB8"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Typ</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11 ods. 2</w:t>
            </w:r>
            <w:r>
              <w:rPr>
                <w:rFonts w:ascii="Times" w:hAnsi="Times" w:cs="Times"/>
                <w:sz w:val="25"/>
                <w:szCs w:val="25"/>
              </w:rPr>
              <w:br/>
              <w:t>Navrhujeme vypustiť slová „ani ten, komu bolo odsúdenie za taký trestný čin zahladené alebo na ktorého sa hľadí, ako keby nebol za taký trestný čin odsúdený podľa osobitného predpisu“ vrátane odkazu. Jednak považujeme podmienku bezúhonnosti pre výkon činnosti asistenta sčítania zohľadňujúcu aj jeho zahladené odsúdenia za neprimerane prísnu, a taktiež ide o zjavný nesúlad s ustanovením § 11 ods. 3, podľa ktorého sa bezúhonnosť adepta na asistenta sčítania overuje výlučne výpisom z registra trestov. Výpis z registra trestov neobsahuje zahladené odsúdenia, v dôsledku čoho ide o neúčinný prostriedok overovania čestného prehlásenia. Táto pripomienka je zásadná.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11 ods. 3</w:t>
            </w:r>
            <w:r>
              <w:rPr>
                <w:rFonts w:ascii="Times" w:hAnsi="Times" w:cs="Times"/>
                <w:sz w:val="25"/>
                <w:szCs w:val="25"/>
              </w:rPr>
              <w:br/>
              <w:t xml:space="preserve">Navrhujeme v druhej vete slová „môže požiadať“ nahradiť slovom „požiada“. Zároveň navrhujeme za druhú vetu vložiť tretiu vetu v znení „Údaje podľa druhej vety obec bezodkladne zašle v elektronickej podobe prostredníctvom elektronickej komunikácie Generálnej prokuratúre Slovenskej republiky na vydanie výpisu z registra trestov.“. Ide o zosúladenie spôsobu vyžiadania výpisu z registra trestov so štandardnou právnou úpravou. Navrhujeme tiež poznámku pod čiarou k odkazu 34 upraviť nasledovne „Zákon č. 330/2007 Z. z. o registri trestov a o zmene a doplnení niektorých zákonov v znení neskorších predpisov.“. Odkaz len na ustanovenie § 10 ods. 4 písm. a) zákona č. 330/2007 Z. z. o registri trestov a o zmene a doplnení niektorých zákonov v znení zákona č. 91/2016 Z. z. je nedostatočný. Táto pripomienka je zásadná.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hlavné mesto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22</w:t>
            </w:r>
            <w:r>
              <w:rPr>
                <w:rFonts w:ascii="Times" w:hAnsi="Times" w:cs="Times"/>
                <w:sz w:val="25"/>
                <w:szCs w:val="25"/>
              </w:rPr>
              <w:br/>
              <w:t>V ustanovení § 22 odporúčame zosúladiť označenie odsekov. Odsek (3) označiť ako odsek (2). Odôvodnenie: Legislatívno- technická úprava, navrhované znenie neobsahuje odsek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hlavné mesto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30 ods. 5</w:t>
            </w:r>
            <w:r>
              <w:rPr>
                <w:rFonts w:ascii="Times" w:hAnsi="Times" w:cs="Times"/>
                <w:sz w:val="25"/>
                <w:szCs w:val="25"/>
              </w:rPr>
              <w:br/>
              <w:t>V ustanovení § 30 ods. 5 odporúčame za slovo „príjmom“ doplniť slovo „rozpočtu“. Odôvodnenie: V ustanovení § 30 ods. 5 má byť precizovaná úprava príjmu z výnosu pokút.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hlavné mesto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návrhu zákona ako celku</w:t>
            </w:r>
            <w:r>
              <w:rPr>
                <w:rFonts w:ascii="Times" w:hAnsi="Times" w:cs="Times"/>
                <w:sz w:val="25"/>
                <w:szCs w:val="25"/>
              </w:rPr>
              <w:br/>
              <w:t xml:space="preserve">Zákonom č. 400/2015 Z.z. o tvorbe právnych predpisov a o Zbierke zákonov Slovenskej republiky a o zmene a doplnení niektorých zákonov v § 7 ods. 1 ustanovuje náležitosti návrhu právneho predpisu, ktorý je predkladaný do medzirezortného pripomienkového konania. Okrem iného, zákonodarca ukladá predkladateľovi spolu s návrhom zákona predložiť aj návrh vykonávacieho predpisu. Predkladateľ návrhu zákona o sčítaní obyvateľov, domov a bytov 2021 túto časť náležitosti návrhu nedodržal. Cieľom predkladateľa bolo, aby v prípade prijímaného nového zákona, ktorý predpokladá operatívnejšie zmeny v priebehu jeho platnosti, či predpokladá potrebu špecifikácie nejakých technických parametrov, mať aspoň základné parametre vykonávacieho predpisu k dispozícii už v procese jeho pripomienkovania. Absentujúce vykonávacie predpisy neumožňujú zhodnotenie, podmienok vykonávania predloženého zákona zo strany samospráv, ktoré majú zodpovedať za realizáciu sčítania, ktorého údaje tvoria základ pre nastavovanie verejných politík. Predkladateľ do istej miery kopíruje postup z minulosti, keď podmienky pre sčítanie boli ujasnené v termíne, keď značne narušili sčítanie. V záujme čo najskoršieho predloženia vykonávacích predpisov uplatňujeme túto pripomienku ako zásadnú. K návrhu zákona všeobecne: V rámci navrhovaného integrovaného sčítania, ktoré má byť založené na integrácii údajov z viacerých zdrojov so zámerom maximálneho využitia údajov z registrov a administratívnych zdrojov v rámci doplnení údajov získaných od obyvateľov môžu jednotlivé mestské časti hlavného mesta Slovenskej republiky Bratislavy narážať na nedostatočné evidenčné dáta domov a bytov v jednotlivých systémoch. V tejto súvislosti je potrebné uviesť do pozornosti nutnosť zabezpečenia doplnenia množstva vstupných údajov, vrátane doplnenia adresných bodov u starších budov vyjadrených v priestorových súradniciach geodetického referenčného systému, ktorým je Európsky terestrický referenčný systém 1989 s alfanumerickým kódom „ETRS89“. V rámci evidencie a spracúvania agendy stavebných úradov mestských častí v systémoch absentujú údaje o období výstavby, období rekonštrukcie, o počte podlaží, o počte bytov, o materiáloch nosnej konštrukcie domu, vodovodnej a kanalizačnej prípojke, kanalizačnom systéme, tepelnej izolácii a pod. V minulosti v rámci vytvárania sčítacích obvodov vznikali aplikačné problémy s priamou identifikáciou jednotlivých objektov na mape a táto situácia sa môže opätovne zopakovať pri budúcom sčítavaní pri virtuálnych obvodoch u domov, ktoré obsahujú identifikátor iba súpisného čísla, nakoľko niektoré informačné systémy nemajú priradené jednotlivé stavby k parcelným číslam. V nadväznosti na vyššie uvedené v rámci zodpovednosti za úplné, včasné, správne a spoľahlivé sčítanie na území obce z hľadiska počtu obyvateľov nie je možné zo strany štatutárnych zástupcov jednotlivých mestských častí hlavného mesta Slovenskej republiky Bratislavy zodpovedať za pravdivosť a hodnovernosť poskytnutých údajov, ktoré sú poskytované tretími stranami. Zároveň je týmto potrebné uviesť, že v navrhovanom znení zákona o sčítaní obyvateľov, domov a bytov v roku 2021 nie je definovaný spôsob, akým sa vytvárajú parametre na vytváranie virtuálnych asistenčných obvodov. Ako vyplýva z osobitnej časti dôvodovej správy navrhovanej zákonnej úpravy v rámci zriadenia inštitútu asistenta sčítania, ktorý môže pôsobiť v troch formách a to ako stacionárny asistent v kontaktnom mieste, stacionárny asistent zariadenia alebo mobilný asistent je táto funkcia asistenta odplatná, pričom prácu pre účely sčítania vykonáva na základe dohôd o prácach vykonávaných mimo pracovného pomeru. Tieto dohody bude s asistentmi uzatvárať obec a podrobnosti o výške odmeny a spôsobe jej úhrady ustanoví Štatistický úrad Slovenskej republiky opatrením. Mestské časti navrhovali, aby bola zvážená možnosť menovať aj sčítacieho komisára, v prípade potreby doplnenia absentujúcich dát, najmä takých dát, ktoré sa v interných registroch nenachádzajú, resp. nie je uložená povinnosť ich viesť v evidenciách. V nadväznosti na vyššie uvedené vo väzbe k rozsiahlym povinnostiam asistentov sčítania dávame do pozornosti v rámci špecifikácie podrobností o výške odmeny, ktorú ma ustanoviť Štatistický úrad Slovenskej republiky samostatným opatrením na zvýšenie dôrazu v rámci atraktivity ich odmeňovania. Odmeňovanie, ktoré by vychádzalo z priemerných hodnôt za celú Slovenskú republiku by nemuselo predstavovať dostatočne atraktívnu ponuku v podmienkach Bratislavy, resp. by sa mohlo negatívne prejaviť v kvalite výstupov.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KOZP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Doplnenie štatistických zisťovaní</w:t>
            </w:r>
            <w:r>
              <w:rPr>
                <w:rFonts w:ascii="Times" w:hAnsi="Times" w:cs="Times"/>
                <w:sz w:val="25"/>
                <w:szCs w:val="25"/>
              </w:rPr>
              <w:br/>
              <w:t xml:space="preserve">Pri sčítaní bytov a domov je potrebné skúmať z hľadiska potrieb ľudí s obmedzenou schopnosťou pohybu a to je bezbariérovosť bytov a domov. Navrhujeme doplniť otázku či je interiér bytu / domu bezbariérový či je vstup do bytu / domu bezbariérový Tento údaj môže výrazným spôsobom pomôcť pri nastavovaní pravidiel výstavby a plánovaní výdavkov na odstraňovanie bariér.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KOZP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Doplnenie štatistických zisťovaní - nové doplňujúce znenie otázok týkajúcich sa ľudí so zdravotným postihnutím</w:t>
            </w:r>
            <w:r>
              <w:rPr>
                <w:rFonts w:ascii="Times" w:hAnsi="Times" w:cs="Times"/>
                <w:sz w:val="25"/>
                <w:szCs w:val="25"/>
              </w:rPr>
              <w:br/>
              <w:t>1 . Máte nejaké zdravotné postihnutie, ktoré je vrodené alebo je predpoklad, že jeho trvanie presiahne dobu 12 mesiacov? Odpoveď : áno – nie 2. Označte druh Vášho zdravotného postihnutia ( Vyznačte všetky, ktoré sa Vás týkajú .) : - telesné postihnutie - mentálne postihnutie - psychické postihnutie - zrakové postihnutie - sluchové postihnutie 3. V akej oblasti života Vás obmedzuje daný zdravotný problém ( Vyznačte všetky, ktoré sa Vás týkajú .) : - komunikácia, prístup k informáciám - doprava, pohyb - rodinný život, starostlivosť o domácnosť - štúdium, zamestnanie - starostlivosť o seba - styk so spoločenským prostredím a s inštitúciami 4. Bolo pre Vás vydané rozhodnutie o pozbavení spôsobilosti na práve úkony? 5. Bolo pre Vás vydané rozhodnutie o obmedzení spôsobilosti na práve úkony? 6. Ak súd rozhodol o Vašom pozbavení alebo obmedzení spôsobilosti na právne úkony, ustanovil opatrovníka a) právnickú osobu b) fyzickú osobu Uvedené zistenia o spôsobilosti na právne úkony sú významným štatistickým údajom, nakoľko žiadny subjekt v Slovenskej republike neeviduje komplexný zoznam týchto závažných rozhodnutí. Údaj je významný aj z hľadiska zmeny paradigmy statusu fyzických osôb. Uplatnenú pripomienku odôvodňujem Článkom 31 Dohovoru o právach osôb so zdravotným postihnutím- Štatistika a zhromažďovanie údajov - je potrebné zvýšiť kvalitu a efektívnosť získaných údajov, údaje o ľuďoch so zdravotným postihnutím chýbajú.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15 ods. 2 písm. b) bod 2.</w:t>
            </w:r>
            <w:r>
              <w:rPr>
                <w:rFonts w:ascii="Times" w:hAnsi="Times" w:cs="Times"/>
                <w:sz w:val="25"/>
                <w:szCs w:val="25"/>
              </w:rPr>
              <w:br/>
              <w:t xml:space="preserve">Odporúčame v § 15 doplniť nový odsek 4, ktorý znie: „(4) Podrobnosti o výške odmeny za výkon činnosti asistenta sčítania a spôsobe jej úhrady ustanoví úrad opatrením.“.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19 ods. 3</w:t>
            </w:r>
            <w:r>
              <w:rPr>
                <w:rFonts w:ascii="Times" w:hAnsi="Times" w:cs="Times"/>
                <w:sz w:val="25"/>
                <w:szCs w:val="25"/>
              </w:rPr>
              <w:br/>
              <w:t>Odporúčame gramaticky upraviť začiatok textu v písmenách a) až c).</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 ods. 2</w:t>
            </w:r>
            <w:r>
              <w:rPr>
                <w:rFonts w:ascii="Times" w:hAnsi="Times" w:cs="Times"/>
                <w:sz w:val="25"/>
                <w:szCs w:val="25"/>
              </w:rPr>
              <w:br/>
              <w:t>V § 2 ods. 2 odporúčame v súlade s názvom prílohy za slová „Zoznam tém“ vložiť slová „a charakteristík“.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 ods. 3</w:t>
            </w:r>
            <w:r>
              <w:rPr>
                <w:rFonts w:ascii="Times" w:hAnsi="Times" w:cs="Times"/>
                <w:sz w:val="25"/>
                <w:szCs w:val="25"/>
              </w:rPr>
              <w:br/>
              <w:t>V § 2 ods. 3 odporúčame slová „(ďalej len „zbierka“)“ nahradiť slovami „(ďalej len „zbierka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22</w:t>
            </w:r>
            <w:r>
              <w:rPr>
                <w:rFonts w:ascii="Times" w:hAnsi="Times" w:cs="Times"/>
                <w:sz w:val="25"/>
                <w:szCs w:val="25"/>
              </w:rPr>
              <w:br/>
              <w:t>Odporúčame opraviť označenie odsekov a súčasne v odseku 2 slová „neposkytne prístup k údajom podľa odseku 1“ nahradiť slovami „neposkytne údaje podľa odseku 1 tretím osobám ani neumožní prístup k nim“.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30 ods. 5</w:t>
            </w:r>
            <w:r>
              <w:rPr>
                <w:rFonts w:ascii="Times" w:hAnsi="Times" w:cs="Times"/>
                <w:sz w:val="25"/>
                <w:szCs w:val="25"/>
              </w:rPr>
              <w:br/>
              <w:t>Odporúčame vetu „Výnosy z pokút sú príjmom štátneho rozpočtu.“ nahradiť vetou „Výnosy z pokút uložených podľa odseku 2 sú príjmom štátneho rozpočtu.“ a slová „príjmom obce“ nahradiť slovami „príjmom rozpočtu obce“.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37 ods. 2</w:t>
            </w:r>
            <w:r>
              <w:rPr>
                <w:rFonts w:ascii="Times" w:hAnsi="Times" w:cs="Times"/>
                <w:sz w:val="25"/>
                <w:szCs w:val="25"/>
              </w:rPr>
              <w:br/>
              <w:t>Odporúčame označenie odkazu „48“ nahradiť odkazom „53“.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MDaVSR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Všeobecne k poznámkam pod čiarou: </w:t>
            </w:r>
            <w:r>
              <w:rPr>
                <w:rFonts w:ascii="Times" w:hAnsi="Times" w:cs="Times"/>
                <w:sz w:val="25"/>
                <w:szCs w:val="25"/>
              </w:rPr>
              <w:br/>
              <w:t>Odporúčame text poznámok pod čiarou zosúladiť s bodmi 23.6. až 23.11. prílohy č. 1 k Legislatívnym pravidlám vlády SR (pri citácii právnych predpisov EÚ uvádzať publikačný zdroj; demonštratívny výpočet právnych predpisov uvádzať slovom „Napríklad“; ak bol citovaný právny predpis viac krát novelizovaný aj pri jeho skrátenej citácii na konci uvádzať slová „v znení neskorších predpisov“ a pod.).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24</w:t>
            </w:r>
            <w:r>
              <w:rPr>
                <w:rFonts w:ascii="Times" w:hAnsi="Times" w:cs="Times"/>
                <w:sz w:val="25"/>
                <w:szCs w:val="25"/>
              </w:rPr>
              <w:br/>
              <w:t xml:space="preserve">Navrhované znenie žiadam doplniť o povinnosť Štatistického úradu SR poskytnúť neanonymizované údaje zo sčítania obyvateľov, domov a bytov a postcenzu Ministerstvu financií SR podľa osobitného predpisu (§ 14 ods. 5 zákona č. 523/2004 Z .z. o rozpočtových pravidlách verejnej správy a o zmene a doplnení niektorých zákonov v znení neskorších predpisov). Ministerstvo financií SR pripravuje analýzy na účely zostavenia rozpočtu verejnej správy, hodnotenia plnenia rozpočtu verejnej správy vrátane hodnotenia efektívnosti a účinnosti verejných výdavkov, k čomu sú nevyhnutnou podmienkou kvalitné a neanonymizované údaje. Sčítanie obyvateľov, domov a bytov predstavuje nenahraditeľný zdroj cenných údajov. V neposlednom rade, aj v dôvodovej správe sa uvádza, že „Spoľahlivá a dôveryhodná štátna štatistika má nezastupiteľné miesto pri tvorbe, realizácii a aktualizácii programov zabezpečujúcich rozvoj štátneho i súkromného sektora“.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30</w:t>
            </w:r>
            <w:r>
              <w:rPr>
                <w:rFonts w:ascii="Times" w:hAnsi="Times" w:cs="Times"/>
                <w:sz w:val="25"/>
                <w:szCs w:val="25"/>
              </w:rPr>
              <w:br/>
              <w:t xml:space="preserve">Znenie odseku 5 je potrebné zosúladiť s terminológiou zákona č. 523/2004 Z. z. o rozpočtových pravidlách verejnej správy a o zmene a doplnení niektorých zákonov v znení neskorších predpisov, ako aj s bodom 7.3 prílohy č. 1 Legislatívnych pravidiel vlády SR, podľa ktorého sa v sankčných ustanoveniach právneho predpisu používa slovné spojenie „pokuty sú príjmom“.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 36 </w:t>
            </w:r>
            <w:r>
              <w:rPr>
                <w:rFonts w:ascii="Times" w:hAnsi="Times" w:cs="Times"/>
                <w:sz w:val="25"/>
                <w:szCs w:val="25"/>
              </w:rPr>
              <w:br/>
              <w:t>Odporúčam vypustiť druhú vetu z dôvodu nadbytočnosti alebo znenie preformulovať, pretože v prípade výdavkov obcí ide o prenesený výkon štátnej správy pri príprave, priebehu a vykonaní sčítania, a takéto výdavky sú hradené zo štátneho rozpočtu.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prílohe </w:t>
            </w:r>
            <w:r>
              <w:rPr>
                <w:rFonts w:ascii="Times" w:hAnsi="Times" w:cs="Times"/>
                <w:sz w:val="25"/>
                <w:szCs w:val="25"/>
              </w:rPr>
              <w:br/>
              <w:t xml:space="preserve">Žiadam a) v bode 1 Témy týkajúce sa obyvateľov 1. slová „Najvyššie dosiahnuté vzdelanie“ nahradiť slovami „Najvyššie dosiahnuté vzdelanie a rok jeho dosiahnutia“, pretože informačné systémy Ministerstva školstva, vedy, výskumu a športu SR neobsahujú historické údaje z času pred vznikom týchto informačných systémov, najvyššie dosiahnuté vzdelanie väčšiny obyvateľov Slovenskej republiky je týmito systémami nepokryté; z dôvodu tvorby štrukturálnych politík v oblasti školstva a trhu práce je potrebné poznať rok dosiahnutia najvyššieho vzdelania ako nástroj pre pochopenie sociálnoekonomických faktorov obyvateľstva v čase, 2. slová „Spôsob dopravy a periodicita dochádzky“ nahradiť slovami „Spôsob dopravy, periodicita dochádzky a priemerný čas dochádzania v minútach“; kvalitné dáta o čase dochádzania za prácou sú potrebné z dôvodu správneho nastavenia politík podpory mobility pracovnej sily a samotný spôsob a periodicita dochádzky na správne nastavenie týchto politík nestačia, pretože časy cestovania môžu byť veľmi variabilné pri rovnakej vzdialenosti dochádzania v závislosti od dostupnosti verejnej dopravy a kvality dopravnej infraštruktúry v regiónoch, 3. doplniť nový bod v tomto znení: „Možnosť prístupu na internet“; podľa Digital Economy and Society Index (DESI) patrí Slovenská republika medzi štáty Európskej únie s nižším podielom obyvateľov pripojených na internet; zahrnutie tejto otázky do sčítania obyvateľov by pomohlo, v kombinácii s inými údajmi zistenými integrovaným sčítaním, pochopiť, ktoré socioekonomické faktory majú najväčší vplyv na možnosť obyvateľov pripojiť sa na internet, b) v bode 2 Témy týkajúce sa bývania doplniť nový bod v tomto znení: „Priemerná mesačná výška celkových nákladov na bývanie (správa, energie, nájom,...)“; z dôvodu vypracovania analýz pre potreby zostavovania štátneho rozpočtu (napríklad analýz politiky bývania) je potrebné disponovať presnými údajmi o celkovej výške nákladov na bývanie, pričom tento údaj by mal obsahovať iba finančné náklady spojené s bývaním, bez bežných nákladov na chod domácnosti, ktoré sa niekedy zamieňajú a zároveň by takéto údaje pomohli vytvoriť presnú mapu nákladov bývania s cieľom lepšieho vyhodnotenia regionálnych rozdielov v životnej úrovni.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všetky výdavky súvisiace s návrhom budú zabezpečené v rámci schválených limitov výdavkov kapitoly Štatistického úradu SR a Ministerstva vnútra SR, ako aj konštatovanie v bode 13. doložky vybraných vplyvov (ďalej len „doložka vplyvov“), že „Finančný rámec je indikatívny a bude upresnený v štúdii uskutočniteľnosti. Kvantifikácia všetkých výdavkov súvisiacich s realizáciou návrhu zákona vrátane prostriedkov na IT úradu a návrhy na ich financovanie budú spresňované v ďalšom legislatívnom procese po dopracovaní štúdie uskutočniteľnosti a na základe hodnotenia Ministerstva financií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zosúladiť s prílohou č. 1 Legislatívnych pravidiel vlády SR (ďalej len „príloha LPV“) [napríklad v názve zákona slovo „Zákon“ nahradiť slovom „ZÁKON“ a slová „z.....2018“ nahradiť slovami „z....2019“ v súlade s bodom 18 prílohy LPV, v § 2 ods. 3 vložiť za slová „zisťovaných údajov“ čiarku a legislatívnu skratku „(ďalej len „zbierka“)“ nahradiť legislatívnou skratkou „(ďalej len „zbierka zákonov“)“ a dôsledne ju používať v ďalšom texte návrhu, v § 3 písm. a) prvom bode za slovo „trvalým“ vložiť slovo „pobytom“, v poznámke pod čiarou k odkazu 2 vypustiť slová „v znení neskorších predpisov“ ako nadbytočné, v poznámke pod čiarou k odkazu 12 slovo „Napr.“ nahradiť slovom „Napríklad“, pred slovami „§ 11“ bodku nahradiť čiarkou a pri citácii zákona č. 136/2010 Z. z. vypustiť slová „v znení neskorších predpisov“ ako nadbytočné, v § 3 písm. g) treťom bode vypustiť legislatívnu skratku „(ďalej len „klientske centrum“)“, pretože sa v návrhu používa len raz v § 26 písm. a), v poznámkach pod čiarou k odkazom 13 až 18, 20 a 36 na konci pripojiť slová „v znení neskorších predpisov“, v poznámke pod čiarou k odkazu 19 na konci pripojiť slová „v znení zákona č. 485/2013 Z. z.“, v poznámkach pod čiarou k odkazom 22 a 24 na konci pripojiť slová „v znení zákona č. 125/2016 Z. z.“, v § 3 písm. q) prvom bode slovo „stanovenie“ nahradiť slovom „určenie“, v poznámke pod čiarou k odkazu 25 uviesť úplnú citáciu a v poznámke pod čiarou k odkazu 26 uviesť skrátenú citáciu nariadenia Komisie (EÚ) č. 881/2017, v § 3 písm. s) slová „pilotné zisťovanie“ nahradiť slovami „pilotným zisťovaním“, v § 5 a § 9 ods. 2 slová „V prípade potreby“ nahradiť slovami „Ak je to potrebné“, poznámky pod čiarou k odkazom 27 a 31 zosúladiť s bodom 23.7 prílohy LPV, v poznámke pod čiarou k odkazu 30 za slovo „zákona“ vložiť slová „Národnej rady Slovenskej republiky“ a vypustiť slová „a 2“ ako nadbytočné, v poznámke pod čiarou k odkazu 31 druhú citáciu preformulovať takto: „§ 2 zákona Národnej rady Slovenskej republiky č. 301/1995 Z. z. o rodnom čísle“, v § 8 ods. 3 slovo „sčítanie“ nahradiť slovami „vyplnenie sčítacieho formulára pre sčítanie obyvateľov“, v § 8 ods. 4 písm. b) a c) na konci bodkočiarku nahradiť čiarkou, v § 8 ods. 4 písm. c) až e) slová „odseku 1 až 3“ nahradiť slovami „odsekov 1 až 3“, v § 8 ods. 4 písm. e) slovo „asistentovu“ nahradiť slovom „asistentovi“, v § 8 ods. 5 a § 17 ods. 2 písm. d) a e) slovo „formuláru“ nahradiť slovom „formulára“, v § 10 ods. 2, § 24 písm. k), § 27 ods. 2 písm. k) a § 28 ods. 4 písm. a) slová „v prípade potreby“ nahradiť slovami „ak je to potrebné“, v § 11 ods. 2 vypustiť slová „podľa osobitného predpisu33)“ vrátane príslušnej poznámky pod čiarou ako nadbytočné, v § 11 ods. 6 slová „ods. 1“ nahradiť slovami „odseku 1“ v súlade s bodom 56 prílohy LPV, v § 12 ods. 3 slovo „podmienky“ nahradiť slovom „predpoklady“ v súlade so znením § 11, v § 12 ods. 4 slovo „vymenúva“ nahradiť slovom „vymenuje“, v poznámke pod čiarou k odkazu 35 slová „neskorších predpisov“ nahradiť slovami „zákona č. 204/2011 Z. z.“, v § 14 ods. 2 na konci úvodnej vety doplniť dvojbodku, v § 14 ods. 2 písm. c) a § 19 ods. 2 písm. c) zátvorku a slová v zátvorke nahradiť slovami „v rozsahu telefónne číslo a e-mailová adresa“, v § 14 ods. 3 písm. a) slová „podmienky podľa § 12“ nahradiť slovami „predpoklady podľa § 11“, v § 14 ods. 3 písm. d) na konci čiarku nahradiť bodkou, v § 15 ods. 2 písm. c) druhom bode slovo „sčítacom“ nahradiť slovom „asistenčnom“, v § 15 ods. 2 písm. c) desiatom bode uviesť správny vnútorný odkaz, pretože predmetné ustanovenie sa člení len na písmená a) až c), v § 15 vypustiť odsek 3 vzhľadom na znenie jedenásteho bodu v odseku 2 písm. c), v § 16 ods. 1 druhej vete za slovom „mlčanlivosti“ vypustiť slovo „a“ ako nadbytočné, v § 16 ods. 3 uviesť odkaz a poznámku pod čiarou na osobitný predpis, v § 16 ods. 4 slovo „či“ nahradiť slovom „alebo“, v § 17 ods. 2 písm. c) na konci bodkočiarku nahradiť čiarkou, v § 17 ods. 2 písm. e) a § 24 písm. a) slovo „portálu“ nahradiť slovami „elektronického systému“, v § 19 ods. 2 na konci úvodnej vety doplniť dvojbodku, v § 19 ods. 3 znenie písmen a) až c) gramaticky zosúladiť s úvodnou vetou, v § 19 ods. 4 slovo „oznámiť“ nahradiť slovom „oznámi“, poznámku pod čiarou k odkazu 39 preformulovať takto: „39) § 2 zákona Národnej rady Slovenskej republiky č. 301/1995 Z. z. o rodnom čísle.“, v § 20 ods. 2 písm. a) vypustiť odkaz 41 ako nadbytočný a vypustiť legislatívnu skratku „(ďalej len „ministerstvo vnútra“)“, pretože sa v návrhu používa len raz (§ 25 ods. 6), v § 20 ods. 2 písm. b) vypustiť odkaz 42 ako nadbytočný a vypustiť legislatívnu skratku „(ďalej len „úrad pre dohľad“)“, pretože sa ďalej v návrhu nepoužíva, v § 20 ods. 2 písm. f) vypustiť odkaz 43 ako nadbytočný, v § 20 ods. 3 úvodnej vete slovo „nasledujúcich“ nahradiť slovom „týchto“ a na konci doplniť dvojbodku, v § 20 ods. 4 písm. g) slovo „ktorú“ nahradiť slovom „ktoré“, v poznámke pod čiarou k odkazu 45 v citácii zákona č. 55/2017 Z. z. vypustiť slová „v znení neskorších predpisov“, poznámku pod čiarou k odkazu 46 zosúladiť s bodom 23.8 prílohy LPV, v § 22 upraviť označenie odsekov a odseky 3 a 4 označiť ako odseky 2 a 3, v doterajšom odseku 3 slovo „účel“ nahradiť slovami „na účel“ a v doterajšom odseku 4 slovo „pracovníkom“ nahradiť slovom „zamestnancom“, v § 24 písm. c) slovo „subjektov“ nahradiť slovom „orgánov“, v § 24 písm. f) a g) za slovo „asistentov“ vložiť slovo „sčítania“, v § 24 písm. i) slovo „zabezpečí“ nahradiť slovom „zabezpečuje“ v súlade s bodom 3 prílohy LPV, v § 25 ods. 1 vypustiť slová „obyvateľov, domov a bytov“ vzhľadom na zavedenú legislatívnu skratku v § 1, v § 25 ods. 2 slovo „pri“ z písmen a) a b) uviesť na konci úvodnej vety, v § 25 ods. 8 vypustiť čiarku a slová „vedy, výskumu a športu Slovenskej republiky“ vzhľadom na zavedenú legislatívnu skratku v § 20 ods. 2 písm. c), v § 27 znenie odsekov 1 a 2 zosúladiť s bodom 3 prílohy LPV, v § 27 ods. 2 písm. b) vložiť za slovo „asistentov“ slovo „sčítania“, vypustiť čiarku za slovom „obce“ a slová „§ 13“ nahradiť slovami „§ 12“, v § 27 ods. 2 písm. m) slová „v prípade zariadenia“ nahradiť slovami „ak ide o zariadenia“, v § 28 ods. 3 slovo „vymenuje“ nahradiť slovom „vymenúva“, v § 28 ods. 4 slová „v prípade potreby“ vypustiť a za slovo „prijíma“ vložiť slová „ak je potrebné“, v § 29 ods. 1 písm. a) slová „s výnimkou“ nahradiť slovom „okrem“, v § 29 ods. 1 písm. e) slová „§ 15 ods. 3“ nahradiť slovami „§ 15 ods. 2 písm. c)“, v § 29 ods. 1 písm. i) slová „26 a 27 ods. 2“ nahradiť slovami „§ 26 a § 27 ods. 2“ v súlade s bodom 55 prílohy LPV, v § 30 ods. 1 a 2 vložiť za každú sumu pokuty slovo „eur“, v poznámke pod čiarou k odkazu 50 slová „Druhá časť“ nahradiť slovami „§ 8 až 13“, v § 35 ods. 3 slovo „stanovenú“ nahradiť slovom „určenú“, v § 37 ods. 2 odkaz 48 nahradiť odkazom 53, v nadpise prílohy vypustiť slová „obyvateľov, domov a bytov v roku 2021“ vzhľadom na zavedenú legislatívnu skratku v § 1, pri prvej citácii právne záväzného aktu Európskej únie v poznámkach pod čiarou uviesť publikačný zdroj, poznámky pod čiarou uviesť na tej strane, na ktorej sa nachádza odkaz na príslušnú poznámku pod čiarou, doložku zlučiteľnosti zosúladiť s platnými Legislatívnymi pravidlami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Odporúčam, aby prostriedky pre obce v súčasnosti rozpočtované vo forme fixných režijných nákladov (6 mil. eur) boli uvoľňované až na základe reálneho dopytu konkrétnych obcí formou dopytovej výzvy. S cieľom dosiahnuť čo najlepšiu hodnotu za peniaze by mali byť obciam preplatené len reálne vzniknuté režijné náklady, ktoré obciam vzniknú so sčítaním obyvateľov, domov a bytov v roku 2021 a ktoré sa môžu líšiť v závislosti od obce.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Po dopracovaní štúdie uskutočniteľnosti a na základe zverejneného hodnotenia Ministerstva financií SR, žiadam upraviť výšku výdavkov a financovanie pre tieto výdavky uvoľňovať v zodpovedajúcej výške až po zverejnení hodnotenia Ministerstvom financií SR. S cieľom dosiahnuť čo najlepšiu hodnotu za peniaze, by mali byť v štúdii uskutočniteľnosti výdavky čo najviac spresnené a byť uvoľňované len vo výške určenej v štúdii uskutočniteľnosti.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do návrhu uznesenia vlády SR doplniť úlohu B.4. pre predsedu Štatistického úradu SR v tomto znení: „B.4. pre IT časť projektu (19,6 mil. eur, program 0EKON) a časť projektu, ktorá zabezpečí vytvorenie registra domov a bytov (9,3 mil. eur, sčítanie domov a bytov) pripraviť štúdiu uskutočniteľnosti v súlade s „Rámcom na hodnotenie verejných investičných projektov v SR“ a tiež s „Metodickým pokynom k spracovaniu štúdii uskutočniteľnosti, finančnej analýzy projektu, analýzy nákladov a prínosov projektu, finančnej analýzy žiadateľa o NFP a celkových nákladov na vlastníctvo v programovom období 2014 až 2020“ a predložiť ju na hodnotenie Ministerstvu financií SR (Útvaru hodnoty za peniaze) pred vyhlásením verejného obstarávania.“. Uvedené časti projektu považujem za samostatné a nad rámec klasického sčítania obyvateľov a ako také by mali byť detailnejšie popísané a vyhodnotené v štúdii uskutočniteľnosti a ekonomickej analýze podľa platného rámca. Štúdia uskutočniteľnosti by okrem iného mala a) obsahovať podrobnejšiu technickú a funkčnú špecifikáciu, na základe ktorej bude možné lepšie odhadnúť očakávané náklady IT časti projektu, b) preveriť a upresniť existujúce dátové zdroje potrebné pre vytvorenie registra domov a bytov (9,3 mil. eur), c) na základe dodatočných špecifickejších údajov o potrebných dátových zdrojoch upraviť a konkretizovať rozpočet pre vytvorenie registra domov a bytov.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Žiadam upraviť indikatívny finančný rámec v doložke vplyvov na základe nižšie uvedeného odôvodnenia. Z predloženého materiálu nie je zrejmé, aké funkcie a technické parametre má spĺňať navrhovaný IT systém na zber údajov potrebných pre sčítanie z jednotlivých registrov, ktorého náklady na šesť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(šesť rokov). K vyjadreniu Štatistického úradu SR o nezapočítaní nákladov na EVS časti projektov, uvádzam, že projekty financované z Operačného programu Efektívna verejná správa majú za úlohu analyzovať a optimalizovať procesy v rámci organizácie, čo podľa predložených dokumentov nie je súčasťou sčítania obyvateľov, domov a bytov v roku 2021. Náklady zmienených projektov zahŕňajú všetky náklady od detailnej funkčnej špecifikácie až po implementáciu projektov, čo je porovnateľné s rozsahom sčítania obyvateľov, domov a bytov v roku 2021.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 12 </w:t>
            </w:r>
            <w:r>
              <w:rPr>
                <w:rFonts w:ascii="Times" w:hAnsi="Times" w:cs="Times"/>
                <w:sz w:val="25"/>
                <w:szCs w:val="25"/>
              </w:rPr>
              <w:br/>
              <w:t>V § 12 ods.3 odporúčame slovo "podmienky" nahradiť slovom "predpoklady". Odôvodnenie: v § 11 sú uvedené "predpoklady" na vykonávanie činnosti asistenta sčítania.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14</w:t>
            </w:r>
            <w:r>
              <w:rPr>
                <w:rFonts w:ascii="Times" w:hAnsi="Times" w:cs="Times"/>
                <w:sz w:val="25"/>
                <w:szCs w:val="25"/>
              </w:rPr>
              <w:br/>
              <w:t>V § 14 ods. 3) odporúčame v písm. a) slová "podmienky podľa §12" nahradiť slovami "predpoklady podľa § 11" a na konci ustanovenia v písm. d) čiarku nahradiť bodkou. Odôvodnenie: predpoklady, za ktorých môže byť vykonávaná činnosť asistenta sčítania sú upravené v §11.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15</w:t>
            </w:r>
            <w:r>
              <w:rPr>
                <w:rFonts w:ascii="Times" w:hAnsi="Times" w:cs="Times"/>
                <w:sz w:val="25"/>
                <w:szCs w:val="25"/>
              </w:rPr>
              <w:br/>
              <w:t xml:space="preserve">V § 15 ods. 2 písm. c) bod. 10 odporúčame slová "písmena i)" nahradiť slovami "bodu 9". Odôvodnenie: písm. i) sa v uvedenom ustanovení nenachádza. Súčasne odporúčame zosúladiť ods. 2 písm. c) bod 11 s odsekom 3.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16 a 17</w:t>
            </w:r>
            <w:r>
              <w:rPr>
                <w:rFonts w:ascii="Times" w:hAnsi="Times" w:cs="Times"/>
                <w:sz w:val="25"/>
                <w:szCs w:val="25"/>
              </w:rPr>
              <w:br/>
              <w:t>1.V § 16 ods. 1 odporúčame v druhej vete vypustiť za slovom "mlčanlivosti" spojku "a". 2.V § 17 ods. 2 písm. c) odporúčame na konci bodkočiarku nahradiť čiarkou. Odôvodnenie: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19</w:t>
            </w:r>
            <w:r>
              <w:rPr>
                <w:rFonts w:ascii="Times" w:hAnsi="Times" w:cs="Times"/>
                <w:sz w:val="25"/>
                <w:szCs w:val="25"/>
              </w:rPr>
              <w:br/>
              <w:t>1.V § 19 ods. 3 upozorňujeme na nesprávne vyjadrenie navrhovaného ustanovenia, znenie písm. a) až c) nenadväzuje gramaticky na predvetie. 2. V ods. 4 slovo "oznámiť" odporúčame nahradiť slovom "oznámi". Odôvodnenie: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20</w:t>
            </w:r>
            <w:r>
              <w:rPr>
                <w:rFonts w:ascii="Times" w:hAnsi="Times" w:cs="Times"/>
                <w:sz w:val="25"/>
                <w:szCs w:val="25"/>
              </w:rPr>
              <w:br/>
              <w:t xml:space="preserve">V § 20 ods. 1 odporúčame doplniť ukazovatele o cudzincovi, ktorý je tiež predmetom sčítania podľa § 3 písm. a) bod 2 a ktorý nemusí mať pridelené rodné číslo podľa zákona 30/1995 Z.z. o rodnom čísle , a to ak ide o osobu s prechodným pobytom alebo tolerovaným pobytom na území Slovenskej republiky.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27</w:t>
            </w:r>
            <w:r>
              <w:rPr>
                <w:rFonts w:ascii="Times" w:hAnsi="Times" w:cs="Times"/>
                <w:sz w:val="25"/>
                <w:szCs w:val="25"/>
              </w:rPr>
              <w:br/>
              <w:t>V § 27 ods. 2 písm. f) odporúčame na konci vložiť čiarku.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29</w:t>
            </w:r>
            <w:r>
              <w:rPr>
                <w:rFonts w:ascii="Times" w:hAnsi="Times" w:cs="Times"/>
                <w:sz w:val="25"/>
                <w:szCs w:val="25"/>
              </w:rPr>
              <w:br/>
              <w:t>V § 29 ods. 1 písm. g) odporúčame slová " §15 ods. 3" nahradiť slovami "15 ods. 2 písm. c)", ktorý upravuje povinnosti a v písm. h) odporúčame za slovo "údaje" vložiť slová " v lehote".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3</w:t>
            </w:r>
            <w:r>
              <w:rPr>
                <w:rFonts w:ascii="Times" w:hAnsi="Times" w:cs="Times"/>
                <w:sz w:val="25"/>
                <w:szCs w:val="25"/>
              </w:rPr>
              <w:br/>
              <w:t>V § 3 písm. c) odporúčame na konci vypustiť slová "a iné obydlie" a v písm. e) pojem "domácnosť" zadefinovať v súlade s § 115 Občianskeho zákonníka a to odkazom na toto ustanovenie. Odôvodnenie: legislatívna pripomienka; súbor osôb bývajúcich v jednom byte ešte netvorí domácnosť.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8</w:t>
            </w:r>
            <w:r>
              <w:rPr>
                <w:rFonts w:ascii="Times" w:hAnsi="Times" w:cs="Times"/>
                <w:sz w:val="25"/>
                <w:szCs w:val="25"/>
              </w:rPr>
              <w:br/>
              <w:t>V § 8 ods. 4 písm. a) odporúčame za slovami "v zariadení" vypustiť čiarku.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poznámkam pod čiarou.</w:t>
            </w:r>
            <w:r>
              <w:rPr>
                <w:rFonts w:ascii="Times" w:hAnsi="Times" w:cs="Times"/>
                <w:sz w:val="25"/>
                <w:szCs w:val="25"/>
              </w:rPr>
              <w:br/>
              <w:t>K poznámke pod čiarou 1. 11) na konci doplniť slová „v znení zákona č. 273/2015 Z.z", 2. 21) slová „neskorších predpisov“ nahradiť slovami „v znení zákona č.61/2018 Z.z.“, 3. 22) doplniť slová "v znení zákona č. 125/2016 Z.z.", 4. 35) slová "neskorších predpisov" nahradiť slovami "zákona č. 204/2011 Z.z.", 5. 36) na konci pripojiť slová "v znení neskorších predpisov", 6. 37) , 39) a 43) na konci vypustiť slová slová " v znení neskorších predpisov", 7. 40) slová "neskorších predpisov" nahradiť slovami " zákona č.570/2009 Z.z.", 8. 45) § 111 ods. 1 písm. c) .... na konci vypustiť slová "v znení neskorších predpisov.", 9. 49) slová "neskorších predpisov" nahradiť slovami "zákona č.96/2012 Z.z.", 10. 50) slová "Druhú časť zákona" nahradiť slovami "§ 8 až 13" a na konci slová "neskorších predpisov" nahradiť slovami "zákona č. 164/2008 Z.z.".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Príloha</w:t>
            </w:r>
            <w:r>
              <w:rPr>
                <w:rFonts w:ascii="Times" w:hAnsi="Times" w:cs="Times"/>
                <w:sz w:val="25"/>
                <w:szCs w:val="25"/>
              </w:rPr>
              <w:br/>
              <w:t>V prílohe v bode 3 nie je zrejmé z akého dôvodu sa v tejto časti udáva rodné číslo bez iných údajov o osobe.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Uzneseniu vlády</w:t>
            </w:r>
            <w:r>
              <w:rPr>
                <w:rFonts w:ascii="Times" w:hAnsi="Times" w:cs="Times"/>
                <w:sz w:val="25"/>
                <w:szCs w:val="25"/>
              </w:rPr>
              <w:br/>
              <w:t>V uznesení vlády v "Predkladateľ" za slovo "Predseda" doplniť slová "Štatistického úradu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Všeobecne k celému zákonu.</w:t>
            </w:r>
            <w:r>
              <w:rPr>
                <w:rFonts w:ascii="Times" w:hAnsi="Times" w:cs="Times"/>
                <w:sz w:val="25"/>
                <w:szCs w:val="25"/>
              </w:rPr>
              <w:br/>
              <w:t>1.Poznámky pod čiarou k jednotlivým odkazom je potrebné uvádzať priebežne na každej strane, na ktorej sa odkaz nachádza a nie na konci návrhu. 2. V zákone chýba zrušujúce ustanovenie zákona č. 263/2008 Z.z. o sčítaní obyvateľov, domov a bytov v roku 2011 a ktorým sa mení a dopĺňa zákon č. 5/2004 Z.z. o službách zamestnanosti a o zmene a doplnení niektorých zákonov v znení neskorších predpisovo sčítaní obyvateľov, domov a bytov v roku 2011 a ktorým sa mení a dopĺňa zákon č. 5/2004 Z.z. o službách zamestnanosti a o zmene a doplnení niektorých zákonov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25 ods. 2 písm. b) a k odkazu 49</w:t>
            </w:r>
            <w:r>
              <w:rPr>
                <w:rFonts w:ascii="Times" w:hAnsi="Times" w:cs="Times"/>
                <w:sz w:val="25"/>
                <w:szCs w:val="25"/>
              </w:rPr>
              <w:br/>
              <w:t xml:space="preserve">Odporúčame znenie uvedeného ustanovenia upraviť nasledovne „pri zabezpečení plnenia úloh obce a jej orgánov podľa tohto zákona, na území vojenského obvodu, zriadeného podľa osobitného zákona.49) V poznámke pod čiarou odporúčame slová „v znení neskorších predpisov“ nahradiť slovami „v znení zákona č. 96/2012 Z .z.“. Odôvodnenie: Navrhovaným textom ide o presnejšie stanovenie právomocí a úloh pre Ministerstvo obrany SR na území vojenského obvodu, ktoré na území obce plní obec, prípadne jej starosta (napr. vymenovanie asistenta sčítania). Podľa 50. bodu Prílohy č. 1 k Legislatívnym pravidlám vlády Slovenskej republiky ak sa ustanovenie pôvodného právneho predpisu zmenilo alebo doplnilo len niektorou z viacerých noviel právneho predpisu popri pôvodnom právnom predpise sa cituje len táto novela.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13</w:t>
            </w:r>
            <w:r>
              <w:rPr>
                <w:rFonts w:ascii="Times" w:hAnsi="Times" w:cs="Times"/>
                <w:sz w:val="25"/>
                <w:szCs w:val="25"/>
              </w:rPr>
              <w:br/>
              <w:t xml:space="preserve">Odporúčam v § 13 jednoznačne upraviť, akým spôsobom sa získava odborná spôsobilosť na vykonávanie činnosti asistenta sčítania a ako sa preukazuje. Odôvodnenie: Z predkladaného návrhu len nepriamo vyplýva, že absolvovanie školenia na účel sčítania je pravdepodobne zároveň aj získaním spôsobilosti.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17 ods. 2 písm. c)</w:t>
            </w:r>
            <w:r>
              <w:rPr>
                <w:rFonts w:ascii="Times" w:hAnsi="Times" w:cs="Times"/>
                <w:sz w:val="25"/>
                <w:szCs w:val="25"/>
              </w:rPr>
              <w:br/>
              <w:t xml:space="preserve">Odporúčam v § 17 ods. 2 písm. c) doplniť o ustanovenie v tom zmysle, že občan, ktorý je držiteľom občianskeho preukazu s elektronickým čipom, sa do elektronického systému môže autentifikovať prostredníctvom tohto občianskeho preukazu. Odôvodnenie: Pre využívanie elektronických služieb štátu je autentifikačným prostriedkom práve občiansky preukaz s elektronickým čipom. Novo navrhovaný elektronický systém by mal byť integrovaný na modul IAM (Identity and Access Management) Ústredného portálu verejnej správy, aby bolo možné využiť nové občianske preukazy s čipom.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25 ods. 4</w:t>
            </w:r>
            <w:r>
              <w:rPr>
                <w:rFonts w:ascii="Times" w:hAnsi="Times" w:cs="Times"/>
                <w:sz w:val="25"/>
                <w:szCs w:val="25"/>
              </w:rPr>
              <w:br/>
              <w:t xml:space="preserve">Odporúčam v § 25 ods. 4 predvetí za slová „s ústredím práce“ vložiť slová „a vyšším územným celkom“. Odôvodnenie: Potreba doplnenia vyšších územných celkov vo vzťahu k vybraným zariadeniam sociálnych služieb z dôvodu postavenia vyššieho územného celku ako registračného orgánu vo vzťahu k zariadeniam sociálnych služieb.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 25 ods. 4 písm. a) </w:t>
            </w:r>
            <w:r>
              <w:rPr>
                <w:rFonts w:ascii="Times" w:hAnsi="Times" w:cs="Times"/>
                <w:sz w:val="25"/>
                <w:szCs w:val="25"/>
              </w:rPr>
              <w:br/>
              <w:t xml:space="preserve">Odporúčam v § 25 ods. 4 písm. a) slová „zariadeniach v rámci jeho vecnej pôsobnosti“ nahradiť slovami „zariadení sociálnych služiebXYZ) a v zariadení sociálnoprávnej ochrany detí a sociálnej kurately, ktoré vykonávajú opatrenia pobytovou formou21)“. Poznámka pod čiarou k odkazu XYZ znie: „XYZ) Zákon č. 448/2008 Z. z. v znení neskorších predpisov.“. Odôvodnenie: Precizovanie textu. Je potrebné jednoznačne uviesť, že ide o zariadenia sociálnych služieb a zariadenia sociálnoprávnej ochrany detí a sociálnej kurately, ktoré vykonávajú opatrenia pobytovou formou.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25 ods. 4 písm. b)</w:t>
            </w:r>
            <w:r>
              <w:rPr>
                <w:rFonts w:ascii="Times" w:hAnsi="Times" w:cs="Times"/>
                <w:sz w:val="25"/>
                <w:szCs w:val="25"/>
              </w:rPr>
              <w:br/>
              <w:t xml:space="preserve">Odporúčam v § 25 ods. 4 písm. b) slovo „obyvateľa“ nahradiť slovom „obyvateľov“.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27 ods. 2 písm. m)</w:t>
            </w:r>
            <w:r>
              <w:rPr>
                <w:rFonts w:ascii="Times" w:hAnsi="Times" w:cs="Times"/>
                <w:sz w:val="25"/>
                <w:szCs w:val="25"/>
              </w:rPr>
              <w:br/>
              <w:t xml:space="preserve">Odporúčam v § 27 ods. 2 písm. m) vypustiť bodkočiarku a časť vety sa bodkočiarkou. Odôvodnenie: Podľa § 12 ods. 5 starosta obce vymenuje pre uvedené zariadenia stacionárneho asistenta, a teda zabezpečuje sčítanie obyvateľov ubytovaných aj v týchto zariadeniach.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3 písm. q) piaty bod</w:t>
            </w:r>
            <w:r>
              <w:rPr>
                <w:rFonts w:ascii="Times" w:hAnsi="Times" w:cs="Times"/>
                <w:sz w:val="25"/>
                <w:szCs w:val="25"/>
              </w:rPr>
              <w:br/>
              <w:t xml:space="preserve">Odporúčam v § 3 písm. q) piatom bode slovo „imputácie“ nahradiť iným slovenským výrazom, ako napríklad vloženie alebo priradenie.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3 písm. s)</w:t>
            </w:r>
            <w:r>
              <w:rPr>
                <w:rFonts w:ascii="Times" w:hAnsi="Times" w:cs="Times"/>
                <w:sz w:val="25"/>
                <w:szCs w:val="25"/>
              </w:rPr>
              <w:br/>
              <w:t xml:space="preserve">Odporúčam v § 3 písm. s) slová „pilotné zisťovanie“ nahradiť slovami „pilotným zisťovaním“.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doložke vybraných vplyvov, analýze vplyvov na podnikateľské prostredie</w:t>
            </w:r>
            <w:r>
              <w:rPr>
                <w:rFonts w:ascii="Times" w:hAnsi="Times" w:cs="Times"/>
                <w:sz w:val="25"/>
                <w:szCs w:val="25"/>
              </w:rPr>
              <w:br/>
              <w:t xml:space="preserve">Odporúčam v doložke vybraných vplyvov analýze vplyvov na podnikateľské prostredie skontrolovať výpočet nákladov na celé podnikateľské prostredie v tabuľke 3.3.4. Pri využití kalkulačky nákladov je jednotkový náklad na vyplnenie tlačiva v čase 20 minút 1,908 EUR. Pri počte 100 obyvateľov a 45 subjektov by celkový náklad mal predstavovať 8 587,5 EUR a nie ako sa uvádza 858,75 EUR.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doložke vybraných vplyvov, analýze vplyvov na podnikateľské prostredie</w:t>
            </w:r>
            <w:r>
              <w:rPr>
                <w:rFonts w:ascii="Times" w:hAnsi="Times" w:cs="Times"/>
                <w:sz w:val="25"/>
                <w:szCs w:val="25"/>
              </w:rPr>
              <w:br/>
              <w:t xml:space="preserve">Odporúčam zosúladenie informácií v doložke vybraných vplyvov v analýze vplyvov na rozpočet verejnej správy, na zamestnanosť vo verejnej správe a financovanie návrhu a v analýze vplyvov na informatizáciu spoločnosti. Odôvodnenie: V doložke vybraných vplyvov v analýze vplyvov na rozpočet verejnej správy, na zamestnanosť vo verejnej správe je v tabuľke č. 1 pre „Iné ako rozpočtové zdroje“ uvedená 0. Napriek tomu je v analýze vplyvov na informatizáciu spoločnosti financovanie z iných zdrojov v časti 6.3. uvedené B, t. j. z ďalších zdrojov financovania.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doložke vybraných vplyvov, analýze vplyvov na podnikateľské prostredie</w:t>
            </w:r>
            <w:r>
              <w:rPr>
                <w:rFonts w:ascii="Times" w:hAnsi="Times" w:cs="Times"/>
                <w:sz w:val="25"/>
                <w:szCs w:val="25"/>
              </w:rPr>
              <w:br/>
              <w:t xml:space="preserve">Upozorňujem, že na základe predchádzajúceho sčítania obyvateľov, domov a bytov uskutočneného v roku 2011 by malo byť možné odhadnúť pozitívny vplyv na rozpočet verejnej správy z dôvodu uložených pokút a zapracovať tento odhad do príslušných tabuliek.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poznámkach pod čiarou k odkazom 13 až 18 a 20</w:t>
            </w:r>
            <w:r>
              <w:rPr>
                <w:rFonts w:ascii="Times" w:hAnsi="Times" w:cs="Times"/>
                <w:sz w:val="25"/>
                <w:szCs w:val="25"/>
              </w:rPr>
              <w:br/>
              <w:t xml:space="preserve">Odporúčam v poznámkach pod čiarou k odkazom 13 až 18 a 20 na konci pripojiť tieto slová: „v znení neskorších predpisov“.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poznámkam pod čiarou k odkazom 10, 25 až 27, 31, 46 a 51</w:t>
            </w:r>
            <w:r>
              <w:rPr>
                <w:rFonts w:ascii="Times" w:hAnsi="Times" w:cs="Times"/>
                <w:sz w:val="25"/>
                <w:szCs w:val="25"/>
              </w:rPr>
              <w:br/>
              <w:t>Odporúčam v poznámkach pod čiarou k odkazom 10, 25 až 27, 31, 46 a 51 upraviť citácie podľa Legislatívnych pravidiel vlády Slovenskej republiky. Napríklad v poznámke pod čiarou k odkazu 25 uviesť úplnú citáciu a v poznámke pod čiarou k odkazu 26 uviesť skrátenú citáciu, v poznámkach pod čiarou k odkazom 25 až 27, 31, 46 a 51 označenie „č. 881/2017“ nahradiť označením „2017/881“.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poznámke pod čiarou k odkazu 19</w:t>
            </w:r>
            <w:r>
              <w:rPr>
                <w:rFonts w:ascii="Times" w:hAnsi="Times" w:cs="Times"/>
                <w:sz w:val="25"/>
                <w:szCs w:val="25"/>
              </w:rPr>
              <w:br/>
              <w:t xml:space="preserve">Odporúčam v poznámke pod čiarou k odkazu 19 na konci pripojiť tieto slová: „v znení zákona č. 485/2013 Z. z.“.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Všeobecná pripomienka</w:t>
            </w:r>
            <w:r>
              <w:rPr>
                <w:rFonts w:ascii="Times" w:hAnsi="Times" w:cs="Times"/>
                <w:sz w:val="25"/>
                <w:szCs w:val="25"/>
              </w:rPr>
              <w:br/>
              <w:t xml:space="preserve">Zásadne žiadam v predkladanom návrhu zákona upraviť právne postavenie asistenta sčítavania najmä vo vzťahu k zákonu č. 311/2001 Z. z. Zákonník práce v znení neskorších prepisov. Odôvodnenie: Nie je zrejmé, na základe akého zákonného splnomocnenia predkladateľ dospel k záveru, že ide o závislú prácu a že výkon práce asistenta sčítavania sa má vykonávať na základe dohôd o prácach vykonávaných mimo pracovného pomeru. V zmysle § 1 ods. 2 Zákonníka práce je závislá práca „prácou vykonávanou vo vzťahu nadriadenosti zamestnávateľa a podriadenosti zamestnanca, osobne zamestnancom pre zamestnávateľa, podľa pokynov zamestnávateľa, v jeho mene, v pracovnom čase určenom zamestnávateľom“. Ak má vykonávaná práca znaky závislej práce, na výkon takejto práce musí byť uzatvorený pracovnoprávny vzťah. Ak ide o činnosť podľa osobitných predpisov, občianskoprávnych alebo obchodnoprávnych, nemôže ísť o závislú prácu. Ministerstvo práce, sociálnych vecí a rodiny Slovenskej republiky je toho názoru, že činnosť asistenta sčítavania podľa návrhu zákona sa javí ako iný úkon vo všeobecnom záujme, ktorý je vykonávaný ex lege (vymenovanie) a nejaví znaky závislej práce. S poukázaním na § 1 ods. 6 zákona č. 552/2003 Z. z. o výkone práce vo verejnom záujme „Činnosť člena okrskovej volebnej komisie, zapisovateľa okrskovej volebnej komisie, člena okrskovej komisie pre referendum, zapisovateľa okrskovej komisie pre referendum, sčítacieho komisára a člena komisie obecného zastupiteľstva sa nevykonáva v pracovnoprávnom vzťahu.“ nie je jasné, že kým postavenie napríklad členov jednotlivých komisií pre voľby nie je pracovnoprávnym vzťahom k obci (pričom podotýkam, že ich postavenie je založené podľa zákona č. 180/2014 Z. z. o podmienkach výkonu volebného práva rovnako menovaním ad hoc), prečo by postavenie asistenta sčítania malo byť pracovnoprávnym vzťahom. Zo znenia § 1 ods. 6 zákona č. 552/2003 Z. z. o výkone práce vo verejnom záujme vyplýva, že činnosť členov jednotlivých komisií pre voľby je v zmysle osobitných zákonov (napr. zákon č.180/2014 Z. z., ale i zákon č. 263/2008 Z. z. o sčítaní obyvateľov, domov a bytov v roku 2011) považovaná za výkon funkcie v štátnych orgánoch alebo orgánoch územnej samosprávy. S fyzickými osobami, ktoré vykonávajú uvedené činnosti, nie je potrebné na tento účel uzatvárať osobitnú zmluvu zakladajúcu tento vzťah, pretože osobitný zákon priamo ustanovuje podmienky vzniku ich právneho vzťahu. Domnievam sa, že rovnako ako v prípade výkonu činnosti asistenta sčítania ide o činnosti, ktoré majú špecifickú povahu a vykonávajú sa v rámci plnenia úloh pre štát, a preto zákonodarca ustanovil, že tieto činnosti sa nevykonávajú v pracovnoprávnom vzťahu. Pojem „pracovnoprávny vzťah“ zahŕňa pracovný pomer a právny vzťah založený dohodami o prácach vykonávaných mimo pracovného pomeru. To znamená, že s fyzickými osobami, ktoré vykonávajú uvedené činnosti, nemôže byť uzatvorený pracovný pomer alebo dohody o prácach vykonávaných mimo pracovného pomeru. S poukázaním na § 15 a 27 návrhu zákona (ako je uvedené aj v dôvodovej správe), vyplýva, že funkcia asistenta sčítania je odplatná, pričom svoju prácu pre účely sčítania obyvateľov, domov a bytov bude vykonávať na základe dohôd o prácach vykonávaných mimo pracovného pomeru (tieto dohody bude s asistentmi sčítania uzatvárať obec). Upozorňujem, že podľa § 223 ods. 1 Zákonníka práce zamestnávateľ môže na plnenie svojich úloh alebo na zabezpečenie svojich potrieb výnimočne uzatvárať s fyzickými osobami dohody o prácach vykonávaných mimo pracovného pomeru (dohodu o vykonaní práce, dohodu o pracovnej činnosti a dohodu o brigádnickej práci študentov), ak ide o prácu, ktorá je vymedzená výsledkom (dohoda o vykonaní práce) alebo ak ide o príležitostnú činnosť vymedzenú druhom práce (dohoda o pracovnej činnosti, dohoda o brigádnickej práci študentov). Z toho vyplýva, že nie je možné inštitút dohôd o prácach vykonávaných mimo pracovného pomeru využiť na primárne zabezpečenie zákonných úloh zamestnávateľa. Na práce malého rozsahu slúži pracovný pomer na kratší pracovný čas a na krátkodobé práce slúži pracovný pomer na dobu určitú. Zároveň upozorňujem, že z vecného hľadiska je rozdiel medzi dohodou o pracovnej činnosti a dohodou o vykonaní práce. V praxi môže dôjsť k situácií, keď niektoré z obcí použijú dohodu o pracovnej činnosti, niektoré z obcí dohodu o vykonaní práce a niektoré z obcí dohodu o brigádnickej práci študentov. Vzhľadom na zásadný rozdiel medzi uvedenými dohodami je predpoklad, že niektoré z obcí v tomto kontexte dostanú pokutu za porušenie zákona, pretože na ten istý výkon práce nie je možné použiť aj dohodu o pracovnej činnosti aj dohodu o vykonaní práce, resp. dohodu o brigádnickej práci študentov. Vo vzťahu k odmeňovaniu za výkon činnosti asistenta sčítania s poukázaním na text uvedený v dôvodovej správe k § 15 návrhu zákona „Tieto dohody bude s asistentmi sčítania uzatvárať obec. Podrobnosti o výške odmeny a spôsobe jej úhrady ustanoví Štatistický úrad Slovenskej republiky opatrením.“ upozorňujem, že uzatvorením dohody o práci vykonávanej mimo pracovného pomeru sa fyzická osoba stáva zamestnancom podľa Zákonníka práce, a teda sa na ňu vzťahuje Zákonník práce v rozsahu jej postavenia zamestnanca a obec sa súčasne stáva zamestnávateľom. Teda na zamestnávateľa sa vzťahuje aj regulácia minimálnej mzdy a povinných zákonných zvýhodnení, ako aj regulácia splatnosti a výplaty odmeny (napr. § 223 ods. 2 Zákonníka práce). V § 3 Zákonníka práce je ustanovená možnosť výnimky zo všeobecných pravidiel odmeňovania, t. j. právny predpis iného rezortu môže ustanoviť výšku odmeny, ktorá by nespĺňala tieto kritéria, avšak uvedené musí byť vykonané osobitným zákonom. Poukazujem, že odôvodnením osobitnej časti dôvodovej správy k § 15 nie je dotknutá povinnosť postupovať pri odmeňovaní podľa zákona č. 553/2003 Z. z. o odmeňovaní niektorých zamestnancov pri výkone práce vo verejnom záujme, keďže sám predkladateľ deklaruje v § 1 návrhu zákona, že ide o „osobitný druh štatistického zisťovania realizovaného vo verejnom záujme“. Zároveň upozorňujem, že z postavenia asistenta sčítania ako zamestnanca vyplývajú aj ďalšie povinnosti pre obec ako zamestnávateľa najmä v oblasti daní, odvodov, bezpečnosti a ochrany zdravia pri práci. Vo vzťahu k inštitútu evidencie pracovného času v súvislosti s odôvodnením § 8 uvedeným v osobitnej časti dôvodovej správy „Osoba zodpovedná za zariadenie je povinná osoby ubytované v zariadení počas doby sčítania informovať o tom, že prebieha sčítanie a že majú povinnosť vyplniť formulár pre sčítanie obyvateľov, zároveň je povinná vytvoriť im v rámci ich denného programu na to časový priestor a umožniť, aby im v prípade potreby pomohol asistent sčítania.“ vzniká otázka ohľadne evidencie pracovného času, t. j. v rovnakom čase nie je možné viesť evidenciu pre účely pracovného pomeru (§ 99 Zákonníka práce) ako aj pre účely dohôd o prácach vykonávaných mimo pracovného pomeru (§ 224 ods. 2 písm. e) Zákonníka práce) u tej istej fyzickej osoby - zamestnanca. Rovnako je otázne dodržanie dĺžky pracovného času, prestávok v práci a nepretržitého denného odpočinku, resp. nepretržitého odpočinku v týždni. Vo vzťahu k vymenovaniu asistenta sčítania (§ 12 ods. 1 a § 27 ods. 2 písm. i) návrhu zákona) upozorňujem, že Zákonník práce neupravuje väzbu medzi vymenovaním do „funkcie“ a uzatvorením dohody o prácach vykonávaných mimo pracovného pomeru (§ 42 ods. 2 Zákonníka práce nie je možné analogicky použiť). Rovnako nie je zrejmé, čo sa stane v prípade, ak by sa fyzická osoba do funkcie vymenovala, ale dohodu o práci vykonávanej mimo pracovného pomeru by po vymenovaní odmietla uzatvoriť. Zároveň upozorňujem, že ak podľa § 12 ods. 5 návrhu zákona je zamestnanec zariadenia, v ktorom má plniť povinnosti asistenta sčítavania, v pracovnoprávnom vzťahu k tomu zariadeniu a je platený napríklad z verejných zdrojov, je vylúčené, aby počas výkonu povinností voči zariadeniu zamestnanec zároveň paralelne vykonával činnosť asistenta sčítavania. Ako možným riešením sa javí upraviť v návrhu, že by išlo o prekážku v práci vo všeobecnom záujme, pre ktorú by bol zamestnanec uvoľnený z práce pre zariadenie na plnenie povinností asistenta sčítania. V súvislosti s hore uvedeným upozorňujem, že predkladateľ v predloženom návrhu nereflektuje ani na skutočnosť, že bude potrebné legislatívne upraviť nariadenie vlády Slovenskej republiky č. 341/2004 Z. z., ktorým sa ustanovujú katalógy pracovných činností pri výkone práce vo verejnom záujme a o ich zmenách a dopĺňaní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19 ods. 3</w:t>
            </w:r>
            <w:r>
              <w:rPr>
                <w:rFonts w:ascii="Times" w:hAnsi="Times" w:cs="Times"/>
                <w:sz w:val="25"/>
                <w:szCs w:val="25"/>
              </w:rPr>
              <w:br/>
              <w:t xml:space="preserve">Odporúčame štylisticky upraviť znenie prvých slov v písm. a), b) a c) „ ktorá; o ktorej; ktorej“ znením „ ktoré; o ktorého; ktorého“. Ide o gramatickú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15 ods. 2 písm. c) bod 10</w:t>
            </w:r>
            <w:r>
              <w:rPr>
                <w:rFonts w:ascii="Times" w:hAnsi="Times" w:cs="Times"/>
                <w:sz w:val="25"/>
                <w:szCs w:val="25"/>
              </w:rPr>
              <w:br/>
              <w:t xml:space="preserve">Navrhujeme nahradiť znenie „písm. i)“ znením „bodu 9“, a to z dôvodu absencie písm. i).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19 ods. 4</w:t>
            </w:r>
            <w:r>
              <w:rPr>
                <w:rFonts w:ascii="Times" w:hAnsi="Times" w:cs="Times"/>
                <w:sz w:val="25"/>
                <w:szCs w:val="25"/>
              </w:rPr>
              <w:br/>
              <w:t xml:space="preserve">Navrhujeme opraviť štylistickú chybu v slove „oznámiť“, ktoré má správne znieť „oznámi“. Ide o gramatickú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22</w:t>
            </w:r>
            <w:r>
              <w:rPr>
                <w:rFonts w:ascii="Times" w:hAnsi="Times" w:cs="Times"/>
                <w:sz w:val="25"/>
                <w:szCs w:val="25"/>
              </w:rPr>
              <w:br/>
              <w:t xml:space="preserve">Odporúčame upraviť označenie odstavcov „ 1,3,4“ na „1,2,3“.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 3 písm. c) </w:t>
            </w:r>
            <w:r>
              <w:rPr>
                <w:rFonts w:ascii="Times" w:hAnsi="Times" w:cs="Times"/>
                <w:sz w:val="25"/>
                <w:szCs w:val="25"/>
              </w:rPr>
              <w:br/>
              <w:t xml:space="preserve">Navrhujeme vypustiť znenie „ a iné obydlie“, nakoľko pojem iné obydlie je definované pod písm. d).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dôvodovej správe, osobitná časť </w:t>
            </w:r>
            <w:r>
              <w:rPr>
                <w:rFonts w:ascii="Times" w:hAnsi="Times" w:cs="Times"/>
                <w:sz w:val="25"/>
                <w:szCs w:val="25"/>
              </w:rPr>
              <w:br/>
              <w:t xml:space="preserve">K § 1, v siedmom odseku, v prvej vete odporúčame slovo „ sobor“ nahradiť slovom „súbor“. Ide o gramatickú pripomienku. K § 5, v druhom odseku odporúčame opraviť znenie „§ 3 písm. u)“ znením „ § 3 písm. t)“, nakoľko definícia odkazovaného pojmu sa nachádza pod písm. t), a naviac písm. u) absentuje.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návrhu uznesenia vlády Slovenskej republiky </w:t>
            </w:r>
            <w:r>
              <w:rPr>
                <w:rFonts w:ascii="Times" w:hAnsi="Times" w:cs="Times"/>
                <w:sz w:val="25"/>
                <w:szCs w:val="25"/>
              </w:rPr>
              <w:br/>
              <w:t xml:space="preserve">V časti predkladateľ, odporúčame doplniť pojem „ Predkladateľ : Predseda“ o znenie „ Predkladateľ : Predseda Štatistického úradu Slovenskej republiky“.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predkladacej správe</w:t>
            </w:r>
            <w:r>
              <w:rPr>
                <w:rFonts w:ascii="Times" w:hAnsi="Times" w:cs="Times"/>
                <w:sz w:val="25"/>
                <w:szCs w:val="25"/>
              </w:rPr>
              <w:br/>
              <w:t xml:space="preserve">V prvom odseku, na začiatku štvrtej vety odporúčame uviesť veľké písmeno v prvom slove. V poslednom odseku odporúčame vypustiť nadbytočnú spojku a. Ide o gramatickú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prílohe zákona, v bode 3 </w:t>
            </w:r>
            <w:r>
              <w:rPr>
                <w:rFonts w:ascii="Times" w:hAnsi="Times" w:cs="Times"/>
                <w:sz w:val="25"/>
                <w:szCs w:val="25"/>
              </w:rPr>
              <w:br/>
              <w:t>Nie je zrejmý dôvod uvádzania rodného čísla.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vlastnému materiálu, k poznámkam pod čiarou</w:t>
            </w:r>
            <w:r>
              <w:rPr>
                <w:rFonts w:ascii="Times" w:hAnsi="Times" w:cs="Times"/>
                <w:sz w:val="25"/>
                <w:szCs w:val="25"/>
              </w:rPr>
              <w:br/>
              <w:t xml:space="preserve">V celom návrhu zákona je potrebné uvádzať poznámky pod čiarou k jednotlivým odkazom priebežne na každej strane, na ktorej sa odkaz nachádza, nie až na konci návrhu zákona.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20 ods. 4 písm. d)</w:t>
            </w:r>
            <w:r>
              <w:rPr>
                <w:rFonts w:ascii="Times" w:hAnsi="Times" w:cs="Times"/>
                <w:sz w:val="25"/>
                <w:szCs w:val="25"/>
              </w:rPr>
              <w:br/>
              <w:t>Žiadame slová "do 26. februára 2021" nahradiť slovami "do 28. februára 2021" Odôvodnenie: Dohoda o poskytovaní údajov z administratívnych zdrojov 0714/2018 upravuje v článku 4 odseku 4.1 ustanovenie, v ktorom MŠVVaŠ SR poskytne ŠÚ SR údaje "pravidelne k dátumu 28. 02. príslušného kalendárneho roka". Túto pripomienku považuje MŠVVaŠ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25 ods. 8</w:t>
            </w:r>
            <w:r>
              <w:rPr>
                <w:rFonts w:ascii="Times" w:hAnsi="Times" w:cs="Times"/>
                <w:sz w:val="25"/>
                <w:szCs w:val="25"/>
              </w:rPr>
              <w:br/>
              <w:t>Odporúčame za slovami "Ministerstvo školstva" vypustiť čiarku a slová "vedy, výskumu a športu Slovenskej republiky" vzhľadom k tomu, že skratka "ministerstvo školstva" je uvedená v § 20 ods. 1 písm. c).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poznámke pod čiarou k odkazu 22</w:t>
            </w:r>
            <w:r>
              <w:rPr>
                <w:rFonts w:ascii="Times" w:hAnsi="Times" w:cs="Times"/>
                <w:sz w:val="25"/>
                <w:szCs w:val="25"/>
              </w:rPr>
              <w:br/>
              <w:t>Odporúčame za slová "niektorých zákonov" doplniť slová " v znení zákona č. 125/2016 Z. z.".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MŠVVaŠSR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poznámke pod čiarou k odkazu 24</w:t>
            </w:r>
            <w:r>
              <w:rPr>
                <w:rFonts w:ascii="Times" w:hAnsi="Times" w:cs="Times"/>
                <w:sz w:val="25"/>
                <w:szCs w:val="25"/>
              </w:rPr>
              <w:br/>
              <w:t>Odporúčame za slová "Z. z." doplniť slová " v znení zákona č. 125/2016 Z. z.".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12 ods. 3</w:t>
            </w:r>
            <w:r>
              <w:rPr>
                <w:rFonts w:ascii="Times" w:hAnsi="Times" w:cs="Times"/>
                <w:sz w:val="25"/>
                <w:szCs w:val="25"/>
              </w:rPr>
              <w:br/>
              <w:t>V § 12 ods. 3 slovo „podmienky“ nahradiť slovom „predpoklady“, z dôvodu zosúladenia s § 11.</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14 ods. 3 písm. a)</w:t>
            </w:r>
            <w:r>
              <w:rPr>
                <w:rFonts w:ascii="Times" w:hAnsi="Times" w:cs="Times"/>
                <w:sz w:val="25"/>
                <w:szCs w:val="25"/>
              </w:rPr>
              <w:br/>
              <w:t>V § 14 ods. 3 písm. a) slovo „podmienky“ nahradiť slovom „predpoklady“ a v písm. d) na konci textu čiarku nahradiť bodkou.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15 ods. 2</w:t>
            </w:r>
            <w:r>
              <w:rPr>
                <w:rFonts w:ascii="Times" w:hAnsi="Times" w:cs="Times"/>
                <w:sz w:val="25"/>
                <w:szCs w:val="25"/>
              </w:rPr>
              <w:br/>
              <w:t>V § 15 ods. 2 odporúčame písm. c) bod 11 a ods. 3 dať do súladu, pretože v predmetných ustanovenia sa navrhuje rozdielny termín získania odbornej spôsobilosti pre asistenta alebo vypustiť ods. 3 z nadbytočnosti.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15 ods. 2 písm. a)</w:t>
            </w:r>
            <w:r>
              <w:rPr>
                <w:rFonts w:ascii="Times" w:hAnsi="Times" w:cs="Times"/>
                <w:sz w:val="25"/>
                <w:szCs w:val="25"/>
              </w:rPr>
              <w:br/>
              <w:t>V § 15 ods. 2 písm. a) v bode 1. a 2. slová „§ 7 ods. 1“ nahradiť slovami „§ 7 ods. 1 písm. a) a b)“ a v písm. c) bod 10 slová „písmena i)“ nahradiť slovami „bodu 9“. Ide o spresnenie vnútorných odkazov.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16 ods. 1</w:t>
            </w:r>
            <w:r>
              <w:rPr>
                <w:rFonts w:ascii="Times" w:hAnsi="Times" w:cs="Times"/>
                <w:sz w:val="25"/>
                <w:szCs w:val="25"/>
              </w:rPr>
              <w:br/>
              <w:t xml:space="preserve">V § 16 ods. 1 v druhej vete vypustiť spojku „a“. Gramatická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17 ods. 2 písm. c)</w:t>
            </w:r>
            <w:r>
              <w:rPr>
                <w:rFonts w:ascii="Times" w:hAnsi="Times" w:cs="Times"/>
                <w:sz w:val="25"/>
                <w:szCs w:val="25"/>
              </w:rPr>
              <w:br/>
              <w:t>V § 17 ods. 2 písm. c) na konci textu bodkočiarku nahradiť čiarkou.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18 ods. 2</w:t>
            </w:r>
            <w:r>
              <w:rPr>
                <w:rFonts w:ascii="Times" w:hAnsi="Times" w:cs="Times"/>
                <w:sz w:val="25"/>
                <w:szCs w:val="25"/>
              </w:rPr>
              <w:br/>
              <w:t>V § 18 ods. 2 úvodnú vetu upraviť takto: „Kontaktné miesto prevádzkované obcou, okresným úradom alebo poštovým podnikom poskytujúcim univerzálnu službu, musí“. Úpravu navrhujeme z dôvodu zosúladenia s § 3 písm. g) návrhu zákona.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19 ods. 3</w:t>
            </w:r>
            <w:r>
              <w:rPr>
                <w:rFonts w:ascii="Times" w:hAnsi="Times" w:cs="Times"/>
                <w:sz w:val="25"/>
                <w:szCs w:val="25"/>
              </w:rPr>
              <w:br/>
              <w:t>V § 19 ods. 3 text písm. a) až c) gramaticky upraviť.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 ods. 3</w:t>
            </w:r>
            <w:r>
              <w:rPr>
                <w:rFonts w:ascii="Times" w:hAnsi="Times" w:cs="Times"/>
                <w:sz w:val="25"/>
                <w:szCs w:val="25"/>
              </w:rPr>
              <w:br/>
              <w:t>V § 2 ods. 3 legislatívnu skratku pre Zbierku zákonov Slovenskej republiky zaviesť v tvare (ďalej len „zbierka zákonov“) a použiť v celom texte návrhu zákona.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20 ods. 1</w:t>
            </w:r>
            <w:r>
              <w:rPr>
                <w:rFonts w:ascii="Times" w:hAnsi="Times" w:cs="Times"/>
                <w:sz w:val="25"/>
                <w:szCs w:val="25"/>
              </w:rPr>
              <w:br/>
              <w:t xml:space="preserve">V § 20 ods. 1 vypustiť text týkajúci sa poskytovania rodného čísla a v tejto súvislosti vypustiť aj v ods. 2 písm. a). Túto pripomienku považujeme za zásadnú. Odôvodnenie: Máme za to, že jednorazový zákon účelovo zameraný na sčítanie obyvateľov má upravovať poskytovanie rodného čísla a či v tomto smere nepostačuje právna úprava v zákone č 253/1998 Z. z. o hlásení pobytu občanov Slovenskej republiky a registri obyvateľov Slovenskej republiky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21 ods. 1</w:t>
            </w:r>
            <w:r>
              <w:rPr>
                <w:rFonts w:ascii="Times" w:hAnsi="Times" w:cs="Times"/>
                <w:sz w:val="25"/>
                <w:szCs w:val="25"/>
              </w:rPr>
              <w:br/>
              <w:t xml:space="preserve">V § 21 ods. 1 na konci vložiť čiarku a pripojiť slová „prípadne v zmysle účinnej dohody o poskytovaní údajov“. Doplnenie navrhujeme z dôvodu, že Ministerstvo vnútra Slovenskej republiky, sekcia verejnej správy, v rámci svojej pôsobnosti uzatvára dohody o poskytovaní údajov z informačných systémov.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22</w:t>
            </w:r>
            <w:r>
              <w:rPr>
                <w:rFonts w:ascii="Times" w:hAnsi="Times" w:cs="Times"/>
                <w:sz w:val="25"/>
                <w:szCs w:val="25"/>
              </w:rPr>
              <w:br/>
              <w:t>V § 22 upraviť číslovanie odsekov 2 a 3.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24</w:t>
            </w:r>
            <w:r>
              <w:rPr>
                <w:rFonts w:ascii="Times" w:hAnsi="Times" w:cs="Times"/>
                <w:sz w:val="25"/>
                <w:szCs w:val="25"/>
              </w:rPr>
              <w:br/>
              <w:t>V § 24 za písm. l) doplniť písm. m) v tomto znení: „m) zabezpečí financovanie prípravy a spracovania sčítania.“, doplnenie ustanovenia navrhujeme z dôvodu, že je potrebné určiť finančného zabezpečovateľa prípravy a spracovania sčítania obyvateľstva.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25 ods. 6 písm. b)</w:t>
            </w:r>
            <w:r>
              <w:rPr>
                <w:rFonts w:ascii="Times" w:hAnsi="Times" w:cs="Times"/>
                <w:sz w:val="25"/>
                <w:szCs w:val="25"/>
              </w:rPr>
              <w:br/>
              <w:t xml:space="preserve">V § 25 ods. 6 písm. b) žiadame konkretizovať formu a obsah spolupráce vzhľadom na pôsobnosť Ministerstva vnútra Slovenskej republiky. Túto pripomienku považujeme za zásadnú. Odôvodnenie: Z predmetného ustanovenia a ani z odôvodnenia § 25 nevyplýva čo bude Ministerstvo vnútra Slovenskej republiky ako orgán štátnej správy vykonávať.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25 ods. 6 písm. c)</w:t>
            </w:r>
            <w:r>
              <w:rPr>
                <w:rFonts w:ascii="Times" w:hAnsi="Times" w:cs="Times"/>
                <w:sz w:val="25"/>
                <w:szCs w:val="25"/>
              </w:rPr>
              <w:br/>
              <w:t>V § 25 ods. 6 písm. c) slová „častí obcí“ nahradiť slovami „ich častí“, z dôvodu zosúladenia s § 2 ods. 6 zákona Slovenskej národnej rady č. 369/1990 Zb. o obecnom zriadení v znení neskorších predpisov.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26 písm. a)</w:t>
            </w:r>
            <w:r>
              <w:rPr>
                <w:rFonts w:ascii="Times" w:hAnsi="Times" w:cs="Times"/>
                <w:sz w:val="25"/>
                <w:szCs w:val="25"/>
              </w:rPr>
              <w:br/>
              <w:t xml:space="preserve">V § 26 písm. a) znenie predmetného ustanovenia spresniť takto: „a) zabezpečí priestory v klientskom centre, kde môže povinná osoba podľa § 7 ods. 1 písm. a) a b) realizovať sčítanie,“. Túto pripomienku považujeme za zásadnú. Odôvodnenie: Z predmetného ustanovenia a ani z dôvodovej správy k odôvodneniu § 26 nie je jasné čo presne má v rámci svojej pôsobnosti vykonávať okresný úrad. Máme za to, že ide o vyčlenenie priestoru na zabezpečenie sčítania obyvateľov. Taktiež z § 26 písm. b) nie je jasné či poskytnutie súčinnosti si bude vyžadovať aj poskytnutie personálu.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27 ods. 2 písm. f)</w:t>
            </w:r>
            <w:r>
              <w:rPr>
                <w:rFonts w:ascii="Times" w:hAnsi="Times" w:cs="Times"/>
                <w:sz w:val="25"/>
                <w:szCs w:val="25"/>
              </w:rPr>
              <w:br/>
              <w:t>V § 27 ods. 2 písm. f) text ukončiť čiarkou. Gramatická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29</w:t>
            </w:r>
            <w:r>
              <w:rPr>
                <w:rFonts w:ascii="Times" w:hAnsi="Times" w:cs="Times"/>
                <w:sz w:val="25"/>
                <w:szCs w:val="25"/>
              </w:rPr>
              <w:br/>
              <w:t xml:space="preserve">V § 29 žiadame prehodnotiť správne delikty text v ods. 1 písm. a) a b). Taktiež v ods. 1 písm. i) odporúčame prehodnotiť správne delikty orgánov verejnej moci, pretože výnosy z pokút, ktoré uloží Štatistický úrad Slovenskej republiky budú príjmom do štátneho rozpočtu.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3 písm. e)</w:t>
            </w:r>
            <w:r>
              <w:rPr>
                <w:rFonts w:ascii="Times" w:hAnsi="Times" w:cs="Times"/>
                <w:sz w:val="25"/>
                <w:szCs w:val="25"/>
              </w:rPr>
              <w:br/>
              <w:t>V § 3 písm. e) odporúčame upraviť pojem „domácnosť“ podľa zákona č. 40/1964 Z. z. Občiansky zákonník v znení neskorších predpisov. Pojem domácnosť je dostatočne upravený v § 15 Občianskeho zákonníka.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3 písm. f)</w:t>
            </w:r>
            <w:r>
              <w:rPr>
                <w:rFonts w:ascii="Times" w:hAnsi="Times" w:cs="Times"/>
                <w:sz w:val="25"/>
                <w:szCs w:val="25"/>
              </w:rPr>
              <w:br/>
              <w:t>V § 3 písm. f) návrhu spresniť pojem „krajské pracovisko úradu“, pretože nie je zrejmé, aké krajské pracovisko úradu má zákonodarca na mysli a kde bude zriadené, či ide o krajské pracovisko obecného úradu alebo o pracovisko okresného úradu v sídle kraja alebo ide o obe pracoviská.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3 písm. g)</w:t>
            </w:r>
            <w:r>
              <w:rPr>
                <w:rFonts w:ascii="Times" w:hAnsi="Times" w:cs="Times"/>
                <w:sz w:val="25"/>
                <w:szCs w:val="25"/>
              </w:rPr>
              <w:br/>
              <w:t>V § 3 písm. g) bod 1. vypustiť zátvorku a slovo „miestnom“, pretože ide o všeobecný pojem zahŕňajúci obecný, mestský a miestny úrad.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3 písm. g)</w:t>
            </w:r>
            <w:r>
              <w:rPr>
                <w:rFonts w:ascii="Times" w:hAnsi="Times" w:cs="Times"/>
                <w:sz w:val="25"/>
                <w:szCs w:val="25"/>
              </w:rPr>
              <w:br/>
              <w:t>V § 3 písm. g) znenie bodu bod 3 uviesť takto: „3. mieste určenom okresným úradom (ďalej len „klientske centrum“)“.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30</w:t>
            </w:r>
            <w:r>
              <w:rPr>
                <w:rFonts w:ascii="Times" w:hAnsi="Times" w:cs="Times"/>
                <w:sz w:val="25"/>
                <w:szCs w:val="25"/>
              </w:rPr>
              <w:br/>
              <w:t xml:space="preserve">V § 30 dávame do pozornosti či prvostupňovým orgánom vo veciach správnych deliktov má byť obec. Problematika sa netýka pôsobnosti obce a všetky zistenia o porušení § 29 sú v pôsobnosti orgánov štátnej štatistiky. Nie je teda dôvod, aby orgány štátnej štatistiky iniciovali uloženie sankcií obcou. Taktiež nesúhlasíme, aby odvolacím orgánom vo veciach správnych deliktov bol okresný úrad. Navrhované správne delikty nie sú klasickými správnymi deliktami a ich právna kvalifikácia bude trvať len obmedzený čas. V ods. 4 na konci slová „a to až kým nebude splnená táto povinnosť“ vypustiť z nadbytočnosti.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34 ods. 1</w:t>
            </w:r>
            <w:r>
              <w:rPr>
                <w:rFonts w:ascii="Times" w:hAnsi="Times" w:cs="Times"/>
                <w:sz w:val="25"/>
                <w:szCs w:val="25"/>
              </w:rPr>
              <w:br/>
              <w:t>V § 34 ods. 1 na konci pripojiť slová „v súlade so všeobecným predpisom o ochrane osobných údajov.55)“, pretože poskytovanie osobných údajov je možné len v súlade so všeobecnými predpismi o ochrane osobných údajov.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36</w:t>
            </w:r>
            <w:r>
              <w:rPr>
                <w:rFonts w:ascii="Times" w:hAnsi="Times" w:cs="Times"/>
                <w:sz w:val="25"/>
                <w:szCs w:val="25"/>
              </w:rPr>
              <w:br/>
              <w:t xml:space="preserve">V § 36 žiadame doplniť postup nakladania s majetkom, ktorý bude zakúpený na plnenie úloh podľa tohto zákona, či zostane v správe Štatistického úradu Slovenskej republiky alebo bude vlastníctvom obcí. Súčasne predpokladáme, že prevádzkové výdavky za kontaktné miesta, ktoré budú na klientskych centrách okresných úradov budú predmetom refundácie so Štatistickým úradom Slovenskej republiky. Ak by nemalo dochádzať k refundáciám, je potrebné upraviť znenie tohto paragrafu o spôsob financovania úloh okresnými úradmi. Ak by výdavky neboli refundované, je potrebné tiež upraviť aj „Analýzu vplyvov na rozpočet verejnej správy, zamestnanosť vo verejnej správe a financovanie návrhu“ o zvýšenie limitu výdavkov pre kapitolu Ministerstva vnútra Slovenskej republiky. Túto pripomienku považujeme za zásadnú. Odôvodnenie: V limitoch štátneho rozpočtu Ministerstva vnútra Slovenskej republiky nie sú zohľadnené finančné prostriedky na sčítanie obyvateľov za kontaktné miesta, ktoré sa navrhujú vytvoriť v klientskych centrách okresných úradov, nakoľko táto úloha je jednorazová. Okresné úrady budú poskytovať priestory a s úlohami vzniknú materiálne a prevádzkové výdavky, ktoré nie sú zohľadnené v limitoch štátneho rozpočtu pre činnosti okresných úradov.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38</w:t>
            </w:r>
            <w:r>
              <w:rPr>
                <w:rFonts w:ascii="Times" w:hAnsi="Times" w:cs="Times"/>
                <w:sz w:val="25"/>
                <w:szCs w:val="25"/>
              </w:rPr>
              <w:br/>
              <w:t>V § 38 slová „pomenovanie ulíc a meniť číslovanie stavieb“ nahradiť slovami „zmeniť názov ulice a iného verejného priestranstva a rozhodnúť o zmene číslovania stavieb“. Ide o zosúladenie terminológie so zákonom Slovenskej národnej rady č. 369/1990 Zb. o obecnom zriadení v znení neskorších predpisov a vyhláškou Ministerstva vnútra Slovenskej republiky č. 31/2003 Z. z., ktorou sa ustanovujú podrobnosti o označovaní ulíc a iných verejných priestranstiev a o číslovaní stavieb v znení vyhlášky č. 141/2015 Z. 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38</w:t>
            </w:r>
            <w:r>
              <w:rPr>
                <w:rFonts w:ascii="Times" w:hAnsi="Times" w:cs="Times"/>
                <w:sz w:val="25"/>
                <w:szCs w:val="25"/>
              </w:rPr>
              <w:br/>
              <w:t xml:space="preserve">Za § 38 vložiť nový § 39 v tomto znení: „§ 39 Zrušovacie ustanovenie Zrušuje sa zákon č. 263/2008 Z. z. o sčítaní obyvateľov, domov a bytov v roku 2011 a ktorým sa mení a dopĺňa zákon č. 5/2004 Z. z. o službách zamestnanosti a o zmene a doplnení niektorých zákonov v znení neskorších predpisov.“. Doterajší § 39 označiť ako § 40.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8 ods. 1</w:t>
            </w:r>
            <w:r>
              <w:rPr>
                <w:rFonts w:ascii="Times" w:hAnsi="Times" w:cs="Times"/>
                <w:sz w:val="25"/>
                <w:szCs w:val="25"/>
              </w:rPr>
              <w:br/>
              <w:t>V § 8 ods. 1 vložiť za slová „vrátane jedinečného identifikátora,“ slová „dátumu narodenia alebo iného identifikátora“, pretože môže nastať situácia, že osoba nemá jedinečný identifikátor (rodné číslo).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doložke vybraných vplyvov</w:t>
            </w:r>
            <w:r>
              <w:rPr>
                <w:rFonts w:ascii="Times" w:hAnsi="Times" w:cs="Times"/>
                <w:sz w:val="25"/>
                <w:szCs w:val="25"/>
              </w:rPr>
              <w:br/>
              <w:t xml:space="preserve">K doložke vybraných vplyvov. Predkladaný návrh zákona zakladá negatívny vplyv na rozpočet kapitoly Ministerstva vnútra Slovenskej republiky v roku 2020 v celkovej sume 269 000 eur. Nakoľko v doložke vplyvov nie je doložená špecifikácia týchto výdavkov nie je jasné rozpočtové krytie. Z uvedeného dôvodu žiadame presnú špecifikáciu vyššie uvedených výdavkov na zabezpečenie sčítania obyvateľov, domov a bytov v roku 2020, ktoré majú byť hradené z kapitoly Ministerstva vnútra Slovenskej republiky. Zároveň žiadame presne špecifikovať výdavky za prenesený výkon štátnej správy - o aký prenesený výkon sa jedná a z akej kapitoly bude prenesený výkon uhrádzaný vrátane špecifikácie úkonov vykonávaných obcami.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poznámkam pod čiarou</w:t>
            </w:r>
            <w:r>
              <w:rPr>
                <w:rFonts w:ascii="Times" w:hAnsi="Times" w:cs="Times"/>
                <w:sz w:val="25"/>
                <w:szCs w:val="25"/>
              </w:rPr>
              <w:br/>
              <w:t>Text poznámok pod čiarou k odkazom uviesť v súlade s bodmi 23.3 až 23.11 prílohy č. 1 k Legislatívnym pravidlám vlády SR. Taktiež odporúčame poznámky pod čiarou k odkazom z hľadiska prehľadnosti uviesť na strane, kde je uvedený paragraf s príslušným odkazom.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prílohe v bode 3</w:t>
            </w:r>
            <w:r>
              <w:rPr>
                <w:rFonts w:ascii="Times" w:hAnsi="Times" w:cs="Times"/>
                <w:sz w:val="25"/>
                <w:szCs w:val="25"/>
              </w:rPr>
              <w:br/>
              <w:t xml:space="preserve">V prílohe v bode 3. vypustiť slová „Rodné číslo“. Máme za to, že uvádzanie rodného čísla je v tomto zmysle údaj, ktorý nie je relevantný lebo ho nie je k čomu priradiť.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návrhu zákona všeobecne</w:t>
            </w:r>
            <w:r>
              <w:rPr>
                <w:rFonts w:ascii="Times" w:hAnsi="Times" w:cs="Times"/>
                <w:sz w:val="25"/>
                <w:szCs w:val="25"/>
              </w:rPr>
              <w:br/>
              <w:t>Požadujeme špecifikovať, či zariadenia ústavnej zdravotnej starostlivosti sú zariadeniami, ktoré by mali umožniť pacientom poskytnúť údaje o obyvateľoch v rámci sčítania obyvateľov, domov a bytov v roku 2021 (ďalej len „sčítanie“) prostredníctvom stacionárneho asistenta zariadenia, alebo prostredníctvom zariadenia, ak osoba ani jej zákonný zástupca nie je schopný poskytnúť údaje asistentovi (§ 8 ods. 4). Zároveň požadujeme špecifikovať, či bude predmetné sčítanie realizované prostredníctvom mobilného asistenta zo strany obce (§ 8 ods. 3), v ktorej má príslušné zdravotnícke zariadenie sídlo v rámci virtuálneho asistenčného obvodu. V prípade, že osoby hospitalizované v rozhodujúcom okamihu sčítania sú predmetom zisťovania údajov, je vhodné uviesť spôsob zabezpečenia údajov získaných od týchto osôb, resp. za tieto osoby. Uvedenú pripomienku považujeme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13 ods. 1</w:t>
            </w:r>
            <w:r>
              <w:rPr>
                <w:rFonts w:ascii="Times" w:hAnsi="Times" w:cs="Times"/>
                <w:sz w:val="25"/>
                <w:szCs w:val="25"/>
              </w:rPr>
              <w:br/>
              <w:t>Odporúčame za slovami „pokynov úradu“ vypustiť čiarku.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14 ods. 2 písm. c)</w:t>
            </w:r>
            <w:r>
              <w:rPr>
                <w:rFonts w:ascii="Times" w:hAnsi="Times" w:cs="Times"/>
                <w:sz w:val="25"/>
                <w:szCs w:val="25"/>
              </w:rPr>
              <w:br/>
              <w:t>Odporúčame v zátvorke vypustiť slovo „kontaktné“. Taktiež odporúčame uvedené ustanovenie preformulovať tak, aby požadované údaje neboli uvedené v zátvorke. Táto pripomienka sa primerane vzťahuje aj na § 19 ods. 2 písm. c).</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14 ods. 3 písm. b)</w:t>
            </w:r>
            <w:r>
              <w:rPr>
                <w:rFonts w:ascii="Times" w:hAnsi="Times" w:cs="Times"/>
                <w:sz w:val="25"/>
                <w:szCs w:val="25"/>
              </w:rPr>
              <w:br/>
              <w:t>Odporúčame za slová „o vyčiarknutie požiadal“ vložiť slovo „sám“.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16 ods. 2</w:t>
            </w:r>
            <w:r>
              <w:rPr>
                <w:rFonts w:ascii="Times" w:hAnsi="Times" w:cs="Times"/>
                <w:sz w:val="25"/>
                <w:szCs w:val="25"/>
              </w:rPr>
              <w:br/>
              <w:t>Odporúčame slovo „skutočnosť“ nahradiť slovom "podmienku". Táto pripomienka sa primerane vzťahuje aj na odseky 3 a 4.</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17 ods. 2 písm. c)</w:t>
            </w:r>
            <w:r>
              <w:rPr>
                <w:rFonts w:ascii="Times" w:hAnsi="Times" w:cs="Times"/>
                <w:sz w:val="25"/>
                <w:szCs w:val="25"/>
              </w:rPr>
              <w:br/>
              <w:t>Odporúčame na konci vety nahradiť bodkočiarku čiarkou.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18 ods. 1</w:t>
            </w:r>
            <w:r>
              <w:rPr>
                <w:rFonts w:ascii="Times" w:hAnsi="Times" w:cs="Times"/>
                <w:sz w:val="25"/>
                <w:szCs w:val="25"/>
              </w:rPr>
              <w:br/>
              <w:t>Odporúčame vypustiť čiarku za slovami „okresný úrad".</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19 ods. 3</w:t>
            </w:r>
            <w:r>
              <w:rPr>
                <w:rFonts w:ascii="Times" w:hAnsi="Times" w:cs="Times"/>
                <w:sz w:val="25"/>
                <w:szCs w:val="25"/>
              </w:rPr>
              <w:br/>
              <w:t>Odporúčame v písmenách a) až c) gramaticky zosúladiť prvé slová s úvodnou vetou.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19 ods. 4</w:t>
            </w:r>
            <w:r>
              <w:rPr>
                <w:rFonts w:ascii="Times" w:hAnsi="Times" w:cs="Times"/>
                <w:sz w:val="25"/>
                <w:szCs w:val="25"/>
              </w:rPr>
              <w:br/>
              <w:t>Odporúčame nahradiť slovo „oznámiť“ slovom „oznámi“.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21 ods. 1</w:t>
            </w:r>
            <w:r>
              <w:rPr>
                <w:rFonts w:ascii="Times" w:hAnsi="Times" w:cs="Times"/>
                <w:sz w:val="25"/>
                <w:szCs w:val="25"/>
              </w:rPr>
              <w:br/>
              <w:t>V celom ustanovení § 21 odporúčame dodržiavať legislatívnu skratku zavedenú v § 20 ods. 1 "údaje z administratívnych zdrojov".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24 písm. f)</w:t>
            </w:r>
            <w:r>
              <w:rPr>
                <w:rFonts w:ascii="Times" w:hAnsi="Times" w:cs="Times"/>
                <w:sz w:val="25"/>
                <w:szCs w:val="25"/>
              </w:rPr>
              <w:br/>
              <w:t>Odporúčame nahradiť slová „riadi metodicky“ slovami „metodicky riadi“.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MZVEZ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27 ods. 2 písm. b)</w:t>
            </w:r>
            <w:r>
              <w:rPr>
                <w:rFonts w:ascii="Times" w:hAnsi="Times" w:cs="Times"/>
                <w:sz w:val="25"/>
                <w:szCs w:val="25"/>
              </w:rPr>
              <w:br/>
              <w:t>Odporúčame vypustiť čiarku za slovami „starostom obce“.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NROZP v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17, ods. 1:</w:t>
            </w:r>
            <w:r>
              <w:rPr>
                <w:rFonts w:ascii="Times" w:hAnsi="Times" w:cs="Times"/>
                <w:sz w:val="25"/>
                <w:szCs w:val="25"/>
              </w:rPr>
              <w:br/>
              <w:t xml:space="preserve">Za slovo „dostupného“ navrhujeme vložiť text „a prístupného (odkaz x). Odkaz x znie: výnos ministerstva financií 55/2014 Z.z o štandardoch pre informačné systémy verejnej správy v znení neskorších predpisov a smernica ES 2102/2016 o prístupnosti webových sídiel a mobilných aplikácií verejných inštitúcií. Odôvodnenie Na samostatnú prácu osôb so zdravotným postihnutím v elektronickom systéme na webovom sídle ˇštatistického úradu musí byť toto sídlo a elektronický systém prístupné v súlade s príslušnou slovenskou a EU legislatívou.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NROZP v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17, ods. 2, písm. a):</w:t>
            </w:r>
            <w:r>
              <w:rPr>
                <w:rFonts w:ascii="Times" w:hAnsi="Times" w:cs="Times"/>
                <w:sz w:val="25"/>
                <w:szCs w:val="25"/>
              </w:rPr>
              <w:br/>
              <w:t xml:space="preserve">Za slovo „dostupnosť“ navrhujeme vložiť text „a prístupnosť (odkaz x). Odkaz x znie: výnos ministerstva financií 55/2014 Z.z o štandardoch pre informačné systémy verejnej správy v znení neskorších predpisov a smernica ES 2102/2016 o prístupnosti webových sídiel a mobilných aplikácií verejných inštitúcií. Odôvodnenie Na samostatnú prácu osôb so zdravotným postihnutím v elektronickom systéme na webovom sídle ˇštatistického úradu musí byť toto sídlo a elektronický systém prístupné v súlade s príslušnou slovenskou a EU legislatívou.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NROZP v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18, ods. 3:</w:t>
            </w:r>
            <w:r>
              <w:rPr>
                <w:rFonts w:ascii="Times" w:hAnsi="Times" w:cs="Times"/>
                <w:sz w:val="25"/>
                <w:szCs w:val="25"/>
              </w:rPr>
              <w:br/>
              <w:t xml:space="preserve">Za prvú vetu vložiť túto vetu: Prevádzkovateľ kontaktného miesta zabezpečí, aby do kontaktného miesta mali čo najľahší prístup aj obyvatelia so zdravotným postihnutím. Odôvodnenie Do kontaktného miesta musí byť zabezpečený jednoduchý a dôstojný prístup aj pre osoby so zdravotným postihnutím rovnako ako to požaduje pre volebné miestnosti Zákon č. 180/2014 Z.z. o podmienkach výkonu volebného práva v §8, ods. 1, druhá veta.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NROZP v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6 ods. 3, písm. a)</w:t>
            </w:r>
            <w:r>
              <w:rPr>
                <w:rFonts w:ascii="Times" w:hAnsi="Times" w:cs="Times"/>
                <w:sz w:val="25"/>
                <w:szCs w:val="25"/>
              </w:rPr>
              <w:br/>
              <w:t xml:space="preserve">Na koniec vety navrhujeme pripojiť text „a prístupné pre osoby so zdravotným postihnutím ˇodkaz x) Odkaz x znie: výnos ministerstva financií 55/2014 Z.z. o štandardoch pre informačné systémy verejnej správy v znení neskorších predpisov. Odôvodnenie Prístupné formuláre sú potrebné, aby ich mohli samostatne vyplňovať aj osoby so zdravotným postihnutím ovládajúce prácu na počítači. Uplatňovanie výnosu 55/2014 je povinné pre Štatistický úrad ako inštitúciu verejnej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NROZP v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Prílohe, 1. Témy týkajúce sa obyvateľov</w:t>
            </w:r>
            <w:r>
              <w:rPr>
                <w:rFonts w:ascii="Times" w:hAnsi="Times" w:cs="Times"/>
                <w:sz w:val="25"/>
                <w:szCs w:val="25"/>
              </w:rPr>
              <w:br/>
              <w:t xml:space="preserve">Do zoznamu tém týkajúcich sa obyvateľov navrhujeme doplniť aj „zdravotné postihnutie“. Odôvodnenie Pre strategické plánovanie a monitoring rozvoja spoločnosti na národnej i medzinárodnej úrovni je potrebné poznať merateľné a medzinárodne porovnateľné štatistické údaje o veľkosti a štruktúre skupiny osôb so zdravotným postihnutím. Takéto disagregované údaje vyžaduje aj Agenda 2030 pre udržateľný rozvoj najmä pre potreby vyhodnocovania indikátorov napĺňania cieľov Agendy z hľadiska osôb so zdravotným postihnutím. Vývojom súboru otázok predstavujúcich merateľné kritériá vhodných na použitie v rámci sčítania ľudu sa už dlhodobo zaoberá tzv. washingtonská skupina zriadená Štatistickou komisiou OSN. http://www.washingtongroup-disability.com/ https://www.internationaldisabilityalliance.org/stakeholder/washington-group-disability-statistics Washingtonskou skupinou vytvorený stručný zoznam šiestich otázok spolu s vypracovanými metodikami je vhodný na použitie v rámci sčítania ľudu. Aj keď nebude plne korešpondovať v našej legislatíve „nejednotne“ definovanému zdravotnému postihnutiu, poskytne užitočné a medzinárodne porovnateľné charakteristické údaje o skupine osôb so zdravotným postihnutím.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 návrhu zákona:</w:t>
            </w:r>
            <w:r>
              <w:rPr>
                <w:rFonts w:ascii="Times" w:hAnsi="Times" w:cs="Times"/>
                <w:sz w:val="25"/>
                <w:szCs w:val="25"/>
              </w:rPr>
              <w:br/>
              <w:t>Samotný návrh zákona sa v rámci základných ustanovení, v § 1 odvoláva na „plnenie úloh podľa osobitných predpisov“, avšak absentuje odkaz na tieto predpisy, ako aj poznámka pod čiarou, v ktorej by boli osobitné predpisy uvedené. Žiadame preto uviesť, o ktoré osobitné predpisy sa jedná.</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11 návrhu zákona:</w:t>
            </w:r>
            <w:r>
              <w:rPr>
                <w:rFonts w:ascii="Times" w:hAnsi="Times" w:cs="Times"/>
                <w:sz w:val="25"/>
                <w:szCs w:val="25"/>
              </w:rPr>
              <w:br/>
              <w:t>1. V § 11 návrh zákona ustanovuje predpoklady na vymenovanie fyzickej osoby za asistenta sčítania, pričom v zmysle písm. d) takáto osoba musí byť bezúhonná. Predmetné ustanovenie §11 v odseku 3 hovorí, že bezúhonnosť sa preukazuje čestným vyhlásením. Máme za to, že predkladateľ má na mysli písomnú formu čestného vyhlásenia, aj keď to nikde neuvádza. V súvislosti s týmto navrhujeme predovšetkým so zreteľom na zákon proti byrokracii a tiež vzhľadom na snahu odbremenenia fyzických osôb zvážiť, či by nebolo hospodárnejšie, keby si bezúhonnosť každého uchádzača overil rovno starosta z výpisu z registra trestov. Návrh zákona ustanovuje vyššie uvedené ako možnosť starostu v prípade pochybností o bezúhonnosti. Avšak pochybnosti môžu byť vyhodnocované veľmi subjektívne a preto máme za to, že by bola vhodnejšia objektívnejšia úprava.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11 návrhu zákona:</w:t>
            </w:r>
            <w:r>
              <w:rPr>
                <w:rFonts w:ascii="Times" w:hAnsi="Times" w:cs="Times"/>
                <w:sz w:val="25"/>
                <w:szCs w:val="25"/>
              </w:rPr>
              <w:br/>
              <w:t xml:space="preserve">2. Odporúčame predkladateľovi právneho predpisu, aby v § 11 ods. 2 v súlade s bodom 48. Prílohy č. 1 k Legislatívnym pravidlám vlády SR namiesto slov „podľa osobitného predpisu“ uviedol slová „podľa Trestného zákona“. Zároveň odporúčame vypustiť príslušný odkaz a poznámku pod čiarou z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 15 návrhu zákona: </w:t>
            </w:r>
            <w:r>
              <w:rPr>
                <w:rFonts w:ascii="Times" w:hAnsi="Times" w:cs="Times"/>
                <w:sz w:val="25"/>
                <w:szCs w:val="25"/>
              </w:rPr>
              <w:br/>
              <w:t xml:space="preserve">1. K § 15 ods. 2 písm. c) bod 10: Žiadame predkladateľa návrhu zákona o opravu vnútorného odkazu, nakoľko uvedené ustanovenie odkazuje na písm. i), ktoré sa v § 15 nenachádza.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 15 návrhu zákona: </w:t>
            </w:r>
            <w:r>
              <w:rPr>
                <w:rFonts w:ascii="Times" w:hAnsi="Times" w:cs="Times"/>
                <w:sz w:val="25"/>
                <w:szCs w:val="25"/>
              </w:rPr>
              <w:br/>
              <w:t>2. K § 15 ods. 2 písm. c) bod 11: Žiadame predkladateľa o úpravu znenia alebo vypustenie § 15 ods. 2 písm. c) bod 11, nakoľko sa jedná o duplicitné ustanovenie vo vzťahu k § 15 ods. 3.</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 16 návrhu zákona: </w:t>
            </w:r>
            <w:r>
              <w:rPr>
                <w:rFonts w:ascii="Times" w:hAnsi="Times" w:cs="Times"/>
                <w:sz w:val="25"/>
                <w:szCs w:val="25"/>
              </w:rPr>
              <w:br/>
              <w:t xml:space="preserve">Predkladaný návrh zákona v § 16 ods. 3 odkazuje v prípade poskytnutia údajov alebo výsledkov sčítania z dôvodu plnenia štatistických úloh na osobitný predpis, ktorého špecifikácia však v návrhu zákona chýba. Preto žiadame predkladateľa o doplnenie odkazu spolu s poznámkou pod čiarou odkazujúcou na príslušné ustanovenie osobitného predpisu.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19 návrhu zákona:</w:t>
            </w:r>
            <w:r>
              <w:rPr>
                <w:rFonts w:ascii="Times" w:hAnsi="Times" w:cs="Times"/>
                <w:sz w:val="25"/>
                <w:szCs w:val="25"/>
              </w:rPr>
              <w:br/>
              <w:t>V odseku 3 predmetného ustanovenia žiadame opraviť vety v zmysle gramatických pravidiel slovenského jazyka (skloňovanie), a to úvodné slová v písmenách a) až c), a taktiež dať do správneho gramatického tvaru vetu v odseku 4 (za slovom „bezodkladne“ namiesto slova „oznámiť“ použiť slovo „oznámi“).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 25 návrhu zákona: </w:t>
            </w:r>
            <w:r>
              <w:rPr>
                <w:rFonts w:ascii="Times" w:hAnsi="Times" w:cs="Times"/>
                <w:sz w:val="25"/>
                <w:szCs w:val="25"/>
              </w:rPr>
              <w:br/>
              <w:t xml:space="preserve">Vzhľadom na to, že v ustanovení § 20 ods. 2 písm. c) bola pre Ministerstvo školstva, vedy, výskumu a športu Slovenskej republiky zavedená legislatívna skratka „ministerstvo školstva“, žiadame predkladateľa návrhu zákona o jej používanie v celom právnom predpise, vrátane § 25 ods. 8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 28 a § 29 návrhu zákona: </w:t>
            </w:r>
            <w:r>
              <w:rPr>
                <w:rFonts w:ascii="Times" w:hAnsi="Times" w:cs="Times"/>
                <w:sz w:val="25"/>
                <w:szCs w:val="25"/>
              </w:rPr>
              <w:br/>
              <w:t xml:space="preserve">Žiadame predkladateľa o doplnenie symbolu „§“ pred číslo „27“ do ustanovenia § 28 ods. 4 písm. c). Rovnako žiadame o doplnenie symbolu „§“ pred číslo „26“ a pred číslo „27“ do ustanovenia § 29 ods. 1 písm. 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 3 návrhu zákona: </w:t>
            </w:r>
            <w:r>
              <w:rPr>
                <w:rFonts w:ascii="Times" w:hAnsi="Times" w:cs="Times"/>
                <w:sz w:val="25"/>
                <w:szCs w:val="25"/>
              </w:rPr>
              <w:br/>
              <w:t xml:space="preserve">Návrh zákona v § 3 (vymedzenie základných pojmov) v písm. c) ustanovuje, že bytom sa rozumie „byt podľa osobitného predpisu a iné obydlie“. Následne písm. d) ustanovuje, že iným obydlím sa rozumie „obydlie, ktoré v rozhodujúcom okamihu sčítania slúži na bývanie a ktoré nie je súčasťou domu podľa tohto zákona, nie je bytom ani obytnou miestnosťou, (...)“. Vzhľadom na to, že zákon č. 400/2015 Z. z. o tvorbe právnych predpisov a o Zbierke zákonov Slovenskej republiky a o zmene a doplnení niektorých zákonov v znení neskorších predpisov kladie v § 3 ods. 2 a 3 na právny predpis požiadavku terminologickej správnosti, presnosti a jednotnosti, žiadame predkladateľa návrhu zákona o vysvetlenie tejto terminologickej nejednoznačnosti.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 30 návrhu zákona: </w:t>
            </w:r>
            <w:r>
              <w:rPr>
                <w:rFonts w:ascii="Times" w:hAnsi="Times" w:cs="Times"/>
                <w:sz w:val="25"/>
                <w:szCs w:val="25"/>
              </w:rPr>
              <w:br/>
              <w:t xml:space="preserve">V § 30 ods. 1 písm. a) žiadame nahradiť slová „podľa § 29 ods. 1 písm. a) a b)“ slovami „podľa § 29 ods. 1 písm. a) alebo písm. b)“. Podobne v § 30 ods. 4 druhej vete žiadame nahradiť slová „podľa § 29 ods. 1 písm. g) a h)“ slovami „podľa § 29 ods. 1 písm. g) alebo písm. h)“.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 37 návrhu zákona: </w:t>
            </w:r>
            <w:r>
              <w:rPr>
                <w:rFonts w:ascii="Times" w:hAnsi="Times" w:cs="Times"/>
                <w:sz w:val="25"/>
                <w:szCs w:val="25"/>
              </w:rPr>
              <w:br/>
              <w:t>Žiadame predkladateľa návrhu zákona o nahradenie slov „všeobecný predpis o správnom konaní“ slovami „správny poriadok“ v súlade s bodom 48. Prílohy č. 1 k Legislatívnym pravidlám vlády SR. Rovnako žiadame o odstránenie odkazu na tento zákon spolu s príslušnou poznámkou pod čiarou.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 8 a § 20 návrhu zákona: </w:t>
            </w:r>
            <w:r>
              <w:rPr>
                <w:rFonts w:ascii="Times" w:hAnsi="Times" w:cs="Times"/>
                <w:sz w:val="25"/>
                <w:szCs w:val="25"/>
              </w:rPr>
              <w:br/>
              <w:t xml:space="preserve">Ustanovenie § 8 ods. 1 navrhovaného zákona uvádza termín „jedinečný identifikátor“, pričom odkazuje na osobitný predpis, ktorým je vykonávacie nariadenie Komisie (EÚ) č. 2017/881, a tiež zákon č. 301/1995 Z. z. o rodnom čísle v znení neskorších predpisov. Následne § 20 v ods. 1 používa termín „rodné číslo“ v príslušnom gramatickom tvare. Podľa § 3 ods. 3 druhej vety zákona č. 400/2015 Z. z. o tvorbe právnych predpisov a o Zbierke zákonov Slovenskej republiky a o zmene a doplnení niektorých zákonov v znení neskorších predpisov sa na označenie rovnakých právnych inštitútov používajú rovnaké právne pojmy v rovnakom význame. Z tohto dôvodu žiadame predkladateľa o vysvetlenie, prečo návrh zákona používa oba z uvedených pojmov, resp. žiadame o odstránenie nejednotnosti používania týchto právnych pojmov.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1. V bode 3 doložky zlučiteľnosti žiadame primárne právo označiť písmenom „a)“, sekundárne právo písmenom „b)“ a judikatúru Súdneho dvora Európskej únie písmenom „c)“.</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2. V bode 3 písm. b) doložky zlučiteľnosti žiadame opraviť chybne uvedené číslo vykonávacieho nariadenia Komisie (EÚ) 2018/1799 a na konci jeho citácie uviesť jeho publikačný zdroj „(Ú. v. EÚ L 296, 22.11.2018)“ a gestora.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1. K § 1, tretí odsek: Žiadame opraviť chybne uvedené čísla nasledovných právne záväzných aktov Európskej únie: vykonávacieho nariadenia Komisie (EÚ) 2017/543; nariadenia Komisie (EÚ) 2017/712; vykonávacieho nariadenia Komisie (EÚ) 2017/881; ako aj vykonávacieho nariadenia Komisie (EÚ) 2018/1799, v ktorého názve rovnako žiadame doplniť slová „z 21. novembra 2018“ na príslušnom mieste.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2. K § 1, šiesty odsek: Žiadame predkladateľa návrhu o úpravu zoznamu povinných tém údajov vo vzťahu k obyvateľom, nakoľko téma „Typ súkromnej domácnosti“ sa vo výpočte uvádza dvakrát.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3. K § 13, druhý odsek: Žiadame o vypustenie slova „osoby“, nakoľko sa v danej vete nesprávne uvádza dvakrát.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poznámkam pod čiarou: </w:t>
            </w:r>
            <w:r>
              <w:rPr>
                <w:rFonts w:ascii="Times" w:hAnsi="Times" w:cs="Times"/>
                <w:sz w:val="25"/>
                <w:szCs w:val="25"/>
              </w:rPr>
              <w:br/>
              <w:t xml:space="preserve">Žiadame predkladateľa návrhu zákona o úpravu poznámok pod čiarou tak, aby boli v súlade s bodmi 23.1. až 23.11. Prílohy č. 1 k Legislatívnym pravidlám vlády SR. Rovnako upozorňujeme na body 62.1. až 62.9. Prílohy č. 1 k Legislatívnym pravidlám vlády SR, ktoré pojednávajú o citácií právne záväzných aktov Európskej únie. V poznámkach pod čiarou k navrhovanému zákonu žiadame uviesť správne citácie odkazujúce na právne záväzné akty EÚ. Menovite žiadame o správne uvádzanie čísla právneho predpisu, uvádzanie plnej citácie v prípade prvého odkazu na daný právny akt, a uvádzanie publikačného zdroja.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prílohe k návrhu zákona: </w:t>
            </w:r>
            <w:r>
              <w:rPr>
                <w:rFonts w:ascii="Times" w:hAnsi="Times" w:cs="Times"/>
                <w:sz w:val="25"/>
                <w:szCs w:val="25"/>
              </w:rPr>
              <w:br/>
              <w:t>Odporúčame predkladateľovi návrhu zákona prehodnotiť jednak zaradenie témy „rodné číslo“ k okruhu tém a charakteristík zisťovaných pri sčítaní obyvateľov, domov a bytov v roku 2021 „3. Geopriestorové a integračné charakteristiky“; a jednak jej preradenie k okruhu tém „1. Témy týkajúce sa obyvateľov“.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vykonávacím právnym predpisom: </w:t>
            </w:r>
            <w:r>
              <w:rPr>
                <w:rFonts w:ascii="Times" w:hAnsi="Times" w:cs="Times"/>
                <w:sz w:val="25"/>
                <w:szCs w:val="25"/>
              </w:rPr>
              <w:br/>
              <w:t>Vzhľadom na znenie § 7 ods. 1 písm. f) zákona č. 400/2005 Z. z. o tvorbe právnych predpisov a o Zbierke zákonov Slovenskej republiky a o zmene a doplnení niektorých zákonov v znení neskorších predpisov (v spojení s čl. 17 ods. 1 písm. i) Legislatívnych pravidiel vlády Slovenskej republiky) upozorňujeme predkladateľa návrhu zákona na povinnosť predkladania návrhov vykonávacích právnych predpisov do medzirezortného pripomienkového konania spolu s návrhom právneho predpisu. Predkladaný návrh zákona predpokladá vydanie „opatrenia na viacerých miestach; ide napr. o § 2 ods. 3, § 17 ods. 3, § 18 ods. 3 a § 23 ods. 2. Vzhľadom na uvedené žiadame o predloženie vykonávacích právnych predpisov, minimálne o predloženie ich základných téz.</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Všeobecne k návrhu zákona: </w:t>
            </w:r>
            <w:r>
              <w:rPr>
                <w:rFonts w:ascii="Times" w:hAnsi="Times" w:cs="Times"/>
                <w:sz w:val="25"/>
                <w:szCs w:val="25"/>
              </w:rPr>
              <w:br/>
              <w:t xml:space="preserve">Žiadame o opravu titulu návrhu právneho predpisu – ide o návrh zákona z roku 2019, nie z roku 2018.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Všeobecne k návrhu zákona: </w:t>
            </w:r>
            <w:r>
              <w:rPr>
                <w:rFonts w:ascii="Times" w:hAnsi="Times" w:cs="Times"/>
                <w:sz w:val="25"/>
                <w:szCs w:val="25"/>
              </w:rPr>
              <w:br/>
              <w:t xml:space="preserve">Žiadame predkladateľa návrhu zákona o odstránenie gramatických a štylistických chýb v celom návrhu zákona a sprievodnom predkladanom materiály. Jedná sa napr. o § 16 ods. 1 druhú vetu, kde žiadame odstránenie spojky „a“ za slovom „mlčanlivosti“; o § 27 ods. 2 prvú vetu, kde žiadame o nahradenie slova „vykonania“ slovom „vykonaní“; a pod.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20 ods. 1</w:t>
            </w:r>
            <w:r>
              <w:rPr>
                <w:rFonts w:ascii="Times" w:hAnsi="Times" w:cs="Times"/>
                <w:sz w:val="25"/>
                <w:szCs w:val="25"/>
              </w:rPr>
              <w:br/>
              <w:t xml:space="preserve">Navrhované znenie nie je v súlade s § 13 ods. 2 zákona č. 18/2018 Z. z. o ochrane osobných údajov a o zmene a doplnení niektorých zákonov, podľa ktorého, ak je právnym základom na spracúvanie osobných údajov osobitný zákon, spracúvané osobné údaje možno z informačného systému poskytnúť, preniesť alebo zverejniť len vtedy, ak osobitný zákon ustanovuje účel poskytovania alebo účel zverejňovania, zoznam spracúvaných osobných údajov alebo rozsah spracúvaných osobných údajov, ktoré možno poskytnúť alebo zverejniť, prípadne príjemcov, ktorým sa osobné údaje poskytnú. Predložený návrh zákona neupravuje explicitne zoznam a ani rozsah údajov, ktoré je povinná poskytnúť Sociálna poisťovňa. V § 2 ods. 1 a 2 návrhu zákona je upravené, že sčítaním sa zisťujú údaje o obyvateľoch Slovenskej republiky a o domoch a bytoch na území Slovenskej republiky, pričom zoznam tém týkajúcich sa demografických, sociálnych a ekonomických charakteristík obyvateľov, domácností, domov a bytov zisťovaných sčítaním je ustanovený v prílohe, avšak v § 20 nie je žiadna nadväznosť ani odkaz na uvedenú prílohu návrhu zákona. Vzhľadom na uvedené považujeme za potrebné v § 20 ods. 1 explicitne uviesť, že subjekty verejnej správy na účely sčítania obyvateľov, domov a bytov sú povinné poskytovať údaje iba v rozsahu vymedzenom v prílohe. Uvedenú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21 ods. 1</w:t>
            </w:r>
            <w:r>
              <w:rPr>
                <w:rFonts w:ascii="Times" w:hAnsi="Times" w:cs="Times"/>
                <w:sz w:val="25"/>
                <w:szCs w:val="25"/>
              </w:rPr>
              <w:br/>
              <w:t>Podľa navrhovaného znenia § 21 ods. 1 správca administratívneho zdroja poskytne úradu údaje v rozsahu a spôsobom uvedeným v písomnej žiadosti úradu, pričom podrobnosti o spôsobe a rozsahu poskytnutia požadovaných údajov určí úrad v predmetnej žiadosti po predbežnom prerokovaní s príslušným správcom administratívneho zdroja. Z navrhovaného znenia nie je zrejmé, čo sa považuje za predbežné prerokovanie, máme za to, že poskytnutie údajov musí byť vopred odsúhlasené príslušným správcom administratívneho zdroja, predbežné prerokovanie nie je postačujúce. Preto z dôvodu jednoznačnosti a spresnenia právnej úpravy navrhujeme slová „v žiadosti podľa predchádzajúcej vety po predbežnom prerokovaní s príslušným správcom administratívneho zdroja“ nahradiť slovami „v písomnej žiadosti podľa predchádzajúcej vety po predchádzajúcom odsúhlasení príslušným správcom administratívneho zdroja“. Uvedenú pripomienku považujeme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SOCPOIST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21 ods. 2</w:t>
            </w:r>
            <w:r>
              <w:rPr>
                <w:rFonts w:ascii="Times" w:hAnsi="Times" w:cs="Times"/>
                <w:sz w:val="25"/>
                <w:szCs w:val="25"/>
              </w:rPr>
              <w:br/>
              <w:t>Podľa navrhovaného znenia správca administratívneho zdroja bez súhlasu poskytuje úradu údaje, ktoré sú predmetom daňového tajomstva alebo iného tajomstva alebo povinnosti mlčanlivosti podľa osobitných predpisov, ktorými sú § 11 daňového poriadku a § 111 ods. 1 písm. c) zákona č. 55/2017 Z. z. o štátnej službe a o zmene a doplnení niektorých zákonov v znení neskorších predpisov (odkaz 45). Na zabezpečenie poskytovania údajov bez súhlasu dotknutej osoby považujeme za potrebné doplniť odkaz aj vo vzťahu k Sociálnej poisťovni (na § 170 ods. 2 zákona č. 461/2003 Z. z. o sociálnom poistení v znení neskorších predpisov) alebo znenie odseku 2 je potrebné upraviť vo všeobecnosti tak, aby bolo jednoznačné, že každý správca administratívneho zdroja poskytuje údaje úradu na účely podľa § 20 ods. 1 bez súhlasu dotknutej osoby. Uvedenú pripomienku považujeme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SVSLPRK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vlastný materiál</w:t>
            </w:r>
            <w:r>
              <w:rPr>
                <w:rFonts w:ascii="Times" w:hAnsi="Times" w:cs="Times"/>
                <w:sz w:val="25"/>
                <w:szCs w:val="25"/>
              </w:rPr>
              <w:br/>
              <w:t xml:space="preserve">Podporujem vecný zámer zákona, a vzhľadom ku skutočnosti, že je potrebné zistiť s čo najväčšou presnosťou údaje o obyvateľoch – príslušníkoch marginalizovaných, keďže s návrhom nie sú súčasne predkladané vykonávacie predpisy súčasne upozorňujem na nasledujúce skutočnosti: a) v súlade s čl. 2 ods. 21 vykonávacieho nariadenia komisie 2017/881 a § 2 ods. 1 zákona č. 301/1995 Z. z. v znení neskorších predpisov, je reálne predpokladateľné, že aj v prípadoch sčítania formou využitia mobilného asistenta postupmi podľa § 8 ods. 3 a § 10 ods. 4 návrhu zákona, mnohé osoby nebudú vedieť uviesť identifikátor. Napriek skutočnosti že návrh § 20 ods. 1,2 písm. a) ods. 4 písm. a) , § 21 návrhu zákona zrejme počíta s uvedenou skutočnosťou, aj s prihliadnutím skutočnosti regulačnej pôsobnosti sekundárneho práva EÚ v tejto oblasti, okrem metodických pokynov, by pre takto transfer bolo rovnako vhodne zapracovať minimálne na úrovni opatrenia úradu (predkladateľa) splnomocňovacie ustanovenie do návrhu zákona, umožňujúci ad hooc identifikáciu osoby. b) Vzhľadom k NAP SOBD 2021, pri vydaní vykonávacieho predpisu, s poukazom na § 2 ods. 3 návrhu odporúčam, nakoľko vo vecnom zámere formulára údajov o obyvateľovi, v riadku 22 pod názvom najčastejšie používaný jazyk sú riadky a) na verejnosti b) v domácnosti, zvážiť pridanie riadka c) jazyk najčastejšie používaný v miestnej časti (komunite) – viď prílohu vykonávacieho Nariadenia komisie č. (EÚ) 2017/543 Téma: Miesto obvyklého bydliska – písm. f), Téma lokalita – písm. b) a c). c) Vzhľadom k NAP SOBD, 2021, s poukazom na § 2 ods. 3 návrhu odporúčam, pri vydaní vykonávacieho predpisu, nakoľko vo vecnom zámere formulára údajov o obyvateľovi v riadku 20 Národnosť, nie sú zatiaľ uvedené polia v ktorom by bola alternatíva jedného alebo dvoch materských jazykov, odporúčam pridať takéto dve polia súčasne s možnosťou uviesť napríklad oba jazyky po rodičoch, prípadne jazyky dvojitej identity ktorá skutočnosť sa dotýka najmä marginalizovaných rómskych komunít žijúcich na územiach s historickým vývojom migrácie obyvateľov z okolitých štátov, vytvárajúcich viacjazyčné spoločenstvo.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20, § 21 a § 23</w:t>
            </w:r>
            <w:r>
              <w:rPr>
                <w:rFonts w:ascii="Times" w:hAnsi="Times" w:cs="Times"/>
                <w:sz w:val="25"/>
                <w:szCs w:val="25"/>
              </w:rPr>
              <w:br/>
              <w:t xml:space="preserve">Podľa uvedených ustanovení správca administratívneho zdroja [správcom administratívneho zdroja je podľa § 20 ods. 2 písm. e) aj ÚGKK SR] poskytne Štatistickému úradu SR údaje elektronicky, v rozsahu, spôsobom a elektronickými prostriedkami určenými Štatistickým úradom SR. Podrobnosti o poskytovaní údajov z administratívnych zdrojov najmä tiež o minimálnych požiadavkách na elektronické prostriedky správcu administratívneho zdroja, bezpečnosti informačných systémov určených na prenos ustanoví Štatistický úrad SR opatrením. Predkladateľ zákona v dôvodovej správe konštatuje, že v súčasnosti nie sú známe ani základné prvky budúceho systému. Nie je rozhodnuté, či bude systém umožňovať poskytovanie administratívnych zdrojov všetkými v praxi používanými kanálmi alebo či pôjde len o určitý okruh presne vymedzených a technicky podmienených možností. V tejto súvislosti poukazujeme na to, že medzi ÚGKK SR a Štatistickým úradom SR bola uzatvorená zmluva o poskytovaní vybraných údajov z informačného systému katastra nehnuteľností č. Správcu: 26/2017/LPO a č. Odberateľa: ZML-6-14/2017-300, ktorej predmetom je aj poskytovanie údajov z informačného systému katastra nehnuteľností na účel sčítania obyvateľov, domov a bytov v roku 2021, v znení jej dodatku č. 1. Zmluva zároveň rieši aj spôsob poskytovania údajov na tento účel a tiež termíny, dokedy sa údaje z informačného systému katastra nehnuteľností majú Štatistickému úradu SR poskytovať. Pokiaľ ide o spôsob poskytovania údajov, ten je rovnako zmluvne dohodnutý, a to prostredníctvom zabezpečeného elektronického kanála zriadeného u Poskytovateľa alebo odoslaním iného prenosového nosiča. Zákon v § 21 ods. 2 ustanovuje, že podrobnosti o spôsobe poskytnutia a rozsahu požadovaných údajov určí Štatistický úrad SR v žiadosti po predbežnom prerokovaní s príslušným správcom administratívneho zdroja. Navrhované znenie zákona však neodráža prax, nakoľko medzi ÚGKK SR a Štatistickým úradom SR je dohodnutý postup poskytovania údajov z informačného systému katastra nehnuteľností na podklade podmienok dohodnutým medzi stranami v zmluve. Žiadame preto príslušné ustanovenia zákona, pokiaľ ide o poskytovanie údajov z informačného systému katastra nehnuteľností, uviesť do súladu s predmetnou zmluvou.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34 a 35 – Poskytovanie údajov</w:t>
            </w:r>
            <w:r>
              <w:rPr>
                <w:rFonts w:ascii="Times" w:hAnsi="Times" w:cs="Times"/>
                <w:sz w:val="25"/>
                <w:szCs w:val="25"/>
              </w:rPr>
              <w:br/>
              <w:t>V súlade s § 34 a 35 bude Štatistický úrad SR poskytovať údaje získané sčítaním, avšak za úhradu nevyhnutných nákladov účelne vynaložených na poskytnutie údajov, resp. za cenu stanovenú dohodou. S takouto úpravou ÚGKK SR zásadne nesúhlasí, a to najmä s poukazom na to, že ÚGKK SR je štátnym orgánom, ktorý údaje získané sčítaním môže využívať pre potreby činnosti, ktorá je zákonmi SR ustanovená práve ÚGKK SR (údaje o rodinných domoch, bytových domoch a o bytoch v bytových domoch v tzv. zozname stavieb, ktorý je upravený v § 20a zákona NR SR č. 215/1995 Z. z. o geodézii a kartografii v znení neskorších predpisov). Ak už raz bude mať štát k dispozícii údaje, nepovažujeme za znižovanie administratívnej záťaže, ak sa údaje dostupné z iného informačného systému verejnej správy, nebudú recipročne poskytovať inému štátnemu orgánu. Takáto spolupráca by mala fungovať na báze bezodplatnosti. Na základe uvedeného žiadame upraviť ustanovenia § 34 a 35 tak, aby údaje získané sčítaním boli poskytované štátnym orgánom na plnenie ich úloh podľa osobitných predpisov bezodplatne. Túto pripomienku považujeme za zásadnú.</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Všeobecne k doložke vybraných vplyvov</w:t>
            </w:r>
            <w:r>
              <w:rPr>
                <w:rFonts w:ascii="Times" w:hAnsi="Times" w:cs="Times"/>
                <w:sz w:val="25"/>
                <w:szCs w:val="25"/>
              </w:rPr>
              <w:br/>
              <w:t xml:space="preserve">Podľa zmluvy ÚGKK SR poskytuje údaje zo súboru popisných informácií katastra nehnuteľností a zo súboru geodetických informácií katastra nehnuteľností v nadväznosti na prílohu č. 3 k zmluve. Údaje sa poskytujú spojením vybraných položiek jednotlivých údajových skupín zo všetkých katastrálnych území do súborov podľa jednotlivých krajov. Tento postup finalizácie, kompletizácie, spracovania a poskytovania údajov do požadovanej štruktúry je časovo a technicky náročný a nie je možné ho považovať za štandardné poskytovanie údajov, ale za tvorbu neštandardných zostáv. Údaje ÚGKK SR poskytuje Štatistickému úradu SR bezodplatne. Tieto neštandardné zostavy vytvára pre Štatistický úrad SR právnická osoba zriadená ÚGKK SR, a tou je Výskumný ústav geodézie a kartografie v Bratislave ako príspevková organizácia. Táto činnosť (vytváranie neštandardných špecifických zostáv) nevyplýva pre ÚGKK SR zo žiadneho právneho predpisu. Vzhľadom na uvedené, keďže sa táto administratívna záťaž na strane poskytovateľa údajov z informačného systému katastra nehnuteľností nijakým spôsobom nepremietla do doložky vybraných vplyvov na rozpočet verejnej správy, žiadame túto doložku upraviť. Táto požiadavka súvisí aj s ustanovením § 36 návrhu zákona, podľa ktorého sa výdavky spojené s prípravou, priebehom a vykonaním sčítania uhrádzajú zo štátneho rozpočtu. Požadované údaje je ÚGKK SR pripravený so Štatistickým úradom SR prekonzultovať a byť pri tvorbe doložky súčinný. Túto pripomienku považujeme za zásadnú.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15 ods. 2 písm. c) podbod 10.</w:t>
            </w:r>
            <w:r>
              <w:rPr>
                <w:rFonts w:ascii="Times" w:hAnsi="Times" w:cs="Times"/>
                <w:sz w:val="25"/>
                <w:szCs w:val="25"/>
              </w:rPr>
              <w:br/>
              <w:t xml:space="preserve">Odporúčame spresnenie ustanovenia, ktoré obsahuje uvedené písmeno i), nakoľko uvedená formulácia daného podbodu nie je jasná a zrejmá. Odôvodnenie: Z uvedeného nie je zrejmé, ktoré písmeno i) mal gestor na mysli pri písaní povinnosti asistenta sčítania a odovzdávaní prevzatých technických pomôcok pri ukončení jeho činnosti. Odporúčame spresniť dané ustanovenie.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15 ods. 3</w:t>
            </w:r>
            <w:r>
              <w:rPr>
                <w:rFonts w:ascii="Times" w:hAnsi="Times" w:cs="Times"/>
                <w:sz w:val="25"/>
                <w:szCs w:val="25"/>
              </w:rPr>
              <w:br/>
              <w:t xml:space="preserve">Na konci vety je potrebné dať bodku namiesto čiarky. Odôvodnenie: Gramatická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16 ods. 1 posledná veta</w:t>
            </w:r>
            <w:r>
              <w:rPr>
                <w:rFonts w:ascii="Times" w:hAnsi="Times" w:cs="Times"/>
                <w:sz w:val="25"/>
                <w:szCs w:val="25"/>
              </w:rPr>
              <w:br/>
              <w:t xml:space="preserve">Navrhujeme pre zrozumiteľnosť odstrániť písmeno „a“ vo vete. Odôvodnenie: Gramatická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19 ods. 1</w:t>
            </w:r>
            <w:r>
              <w:rPr>
                <w:rFonts w:ascii="Times" w:hAnsi="Times" w:cs="Times"/>
                <w:sz w:val="25"/>
                <w:szCs w:val="25"/>
              </w:rPr>
              <w:br/>
              <w:t xml:space="preserve">Odporúčame pojem „prevádzkovateľ kontaktného miesta“ nahradiť iným slovným spojením. Odôvodnenie: Z hľadiska zákona č. 18/2018 Z. z. o ochrane osobných údajov sa pojem prevádzkovateľ môže javiť zmätočný, nakoľko z pohľadu zákona č. 18/2018 Z. z. má prevádzkovateľ určité povinnosti. Navrhujeme preto uviesť pojem „správca“ alebo iný pojem.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22</w:t>
            </w:r>
            <w:r>
              <w:rPr>
                <w:rFonts w:ascii="Times" w:hAnsi="Times" w:cs="Times"/>
                <w:sz w:val="25"/>
                <w:szCs w:val="25"/>
              </w:rPr>
              <w:br/>
              <w:t xml:space="preserve">Navrhujeme prečíslovať odseky § 22. Odôvodnenie: 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22</w:t>
            </w:r>
            <w:r>
              <w:rPr>
                <w:rFonts w:ascii="Times" w:hAnsi="Times" w:cs="Times"/>
                <w:sz w:val="25"/>
                <w:szCs w:val="25"/>
              </w:rPr>
              <w:br/>
              <w:t xml:space="preserve">Odporúčame zjednotiť pojem „spracúvanie“. Odôvodnenie: V ods. 1 je použité sloveso „spracovať“, ktoré v našom ponímaní chápeme ako akékoľvek spracovanie údajov a v ods. 3 je použité sloveso „spracúvať“, ktoré sa podľa zákona č. 18/2018 Z. z. vzťahuje na spracúvanie osobných údajov. Odporúčame zvážiť ako mal tieto tvary slovies gestor na mysli a prípadne ich opraviť. Rovnako tak v celom texte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22 pôvodný ods. 3</w:t>
            </w:r>
            <w:r>
              <w:rPr>
                <w:rFonts w:ascii="Times" w:hAnsi="Times" w:cs="Times"/>
                <w:sz w:val="25"/>
                <w:szCs w:val="25"/>
              </w:rPr>
              <w:br/>
              <w:t xml:space="preserve">Z dôvodu nejasnosti požadujeme preformulovať vetu za bodkočiarkou predmetného ustanovenia. Táto pripomienka je zásadná. Odôvodnenie: Nie je zrejmé, čo mal gestor na mysli vetou „plnenie úloh orgánov verejnej moci podľa osobitných predpisov48) tým nie je dotknuté“ a rovnako to nie je objasnené, či doplnené v dôvodovej správe k danému § 22 navrhovaného zákona. Úrad na ochranu osobných údajov SR to vníma nejasne, keď odkaz č. 48) je na zákon č. 18/2018 Z. z. o ochrane osobných údajov. Požadujeme preto, predmetnú vetu upraviť alebo doplniť, nakoľko máme za to, že dané je nejednoznačné.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25 ods. 8</w:t>
            </w:r>
            <w:r>
              <w:rPr>
                <w:rFonts w:ascii="Times" w:hAnsi="Times" w:cs="Times"/>
                <w:sz w:val="25"/>
                <w:szCs w:val="25"/>
              </w:rPr>
              <w:br/>
              <w:t xml:space="preserve">Odporúčame slovné spojenie „ , vedy, výskumu a športu Slovenskej republiky“ vypustiť. Odôvodnenie: Na Ministerstvo školstva, vedy, výskumu a športu gestor vytvoril skratku v § 20 ods. 2 písm. c) a to ministerstvo školstva.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29 ods. 1 písm. e)</w:t>
            </w:r>
            <w:r>
              <w:rPr>
                <w:rFonts w:ascii="Times" w:hAnsi="Times" w:cs="Times"/>
                <w:sz w:val="25"/>
                <w:szCs w:val="25"/>
              </w:rPr>
              <w:br/>
              <w:t xml:space="preserve">Navrhujeme opraviť paragrafové znenie porušenia niektorých z povinností a to z § 15 ods. 3 na § 15 ods. 2 písm. c).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29 ods. 1 písm. i)</w:t>
            </w:r>
            <w:r>
              <w:rPr>
                <w:rFonts w:ascii="Times" w:hAnsi="Times" w:cs="Times"/>
                <w:sz w:val="25"/>
                <w:szCs w:val="25"/>
              </w:rPr>
              <w:br/>
              <w:t xml:space="preserve">Navrhujeme vypustiť § 24. Odôvodnenie: Na základe uvedeného môže Štatistický úrad sám sebe uložiť pokutu a to až do výšky 20.000 eur podľa § 30 ods. 2 písm. d), ak poruší niektorú z povinností uloženú mu zákonom v § 24 navrhovaného zákona. Prichádza do úvahy, aby si Štatistický úrad uložil takúto pokutu? Alebo je nad ním iný dozorný orgán, ktorý rozhodne o tejto pokute?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33 ods. 2 druhá veta</w:t>
            </w:r>
            <w:r>
              <w:rPr>
                <w:rFonts w:ascii="Times" w:hAnsi="Times" w:cs="Times"/>
                <w:sz w:val="25"/>
                <w:szCs w:val="25"/>
              </w:rPr>
              <w:br/>
              <w:t xml:space="preserve">Požadujeme vypustiť druhú vetu, nakoľko asistent sčítania nemôže byť v postavení sprostredkovateľa podľa všeobecného právneho predpisu, ktorým je zákon č. 18/2018 Z. z. o ochrane osobných údajov. Táto pripomienka je zásadná. Odôvodnenie: Podľa § 5 písm. p) zákona č. 18/2018 Z. z. sprostredkovateľom je každý, kto spracúva osobné údaje v mene prevádzkovateľa. Na účely zákona č. 18/2018 Z. z. nemožno asistenta sčítania stavať do pozície sprostredkovateľa, pretože ten je podľa § 34 ods. 3 zákona č. 18/2018 Z. z. povinný dodržiavať zákonné povinnosti a to na základe zmluvy alebo iného právneho úkonu medzi prevádzkovateľom a sprostredkovateľom, ktorý bude pre nich zaväzujúci. To znamená, že každý asistent sčítania v postavení sprostredkovateľa by musel vykonať analýzu rizík podľa § 39 zákona č. 18/2018 Z. z., viesť záznamy o spracovateľských činnostiach podľa § 37 zákona č. 18/2018 Z. z. a ďalšie, čo by viedlo k administratívnej záťaži pre fyzickú osobu, ktorá bola zaradená do zoznamu asistentov sčítania. Úrad má za to, že v takom prípade by záujem o výkon tejto pozície klesol, čo by nebolo žiadúce. Na základe vyššie uvedeného máme preto za to, že asistent sčítania bude v postavení oprávnenej osoby podľa § 36 a § 39 ods. 4 zákona č. 18/2018 Z. z., nakoľko asistent sčítania sa bude riadiť pokynmi prevádzkovateľa alebo sprostredkovateľa a nebude spracúvať osobné údaje povinných osôb v jeho mene. Asistent sčítania bude spracúvať osobné údaje za prevádzkovateľa alebo sprostredkovateľa. V nadväznosti na uvedené dávame do pozornosti, že obec bude s asistentom sčítania uzatvárať dohodu o prácach vykonávaných mimo pracovného pomeru na činnosť asistenta sčítania podľa § 27 ods. 2 písm. i) navrhovaného zákona. Z daného možno jasne určiť postavenie asistenta sčítania voči obci a to oprávnenej osoby voči sprostredkovateľovi. Radi by sme upriamili pozornosť aj na § 18 navrhovaného zákona, ktorý definuje kontaktné miesto. Uvedeným by sa dalo vyvodiť, že obec, okresný úrad alebo poštový podnik poskytujúci univerzálnu službu bude podľa zákona č. 18/2018 Z. z. v postavení sprostredkovateľa. Je preto potrebné, ako sme spomínali vyššie splniť všetky zákonné povinnosti počnúc uzatvorením zmluvy o sprostredkovaní s každým kontaktným miestom. Uvedené postavenie kontaktného miesta vyplýva aj z § 18 ods. 2, kedy sa kontaktnému miestu ukladá povinnosť zabezpečiť plynulé, spoľahlivé a informačne a kyberneticky bezpečné zisťovanie údajov. Dávame do pozornosti, že prevádzkovateľ (Štatistický úrad) ako aj každý sprostredkovateľ (obec, okresný úrad, poštový podnik) je povinný splniť si informačnú povinnosť voči povinným osobám (dotknutým osobám).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37 ods. 2</w:t>
            </w:r>
            <w:r>
              <w:rPr>
                <w:rFonts w:ascii="Times" w:hAnsi="Times" w:cs="Times"/>
                <w:sz w:val="25"/>
                <w:szCs w:val="25"/>
              </w:rPr>
              <w:br/>
              <w:t xml:space="preserve">V predmetnom ustanovení navrhujeme opraviť odkaz k poznámke pod čiarou, nakoľko odkaz č. 48) nie je odkazom na osobitný právny predpis o štátnej štatistike.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21 ods. 2 </w:t>
            </w:r>
            <w:r>
              <w:rPr>
                <w:rFonts w:ascii="Times" w:hAnsi="Times" w:cs="Times"/>
                <w:sz w:val="25"/>
                <w:szCs w:val="25"/>
              </w:rPr>
              <w:br/>
              <w:t xml:space="preserve">Požadujeme doplniť do ustanovenia informáciu, že na účely sčítania nebude predmetom zisťovania skúmanie príjmov a výdavkov fyzických osôb. Táto pripomienka je zásadná. Odôvodnenie: Ustanovenia zákona sú záväzné a preto je potrebné všetky povinnosti upraviť v právnom predpise. Ak je z povinnosti uložená výnimka, nie je žiadúce, aby táto bola spomenutá v dôvodovej správe, pretože pre dotknutú osobu to nebude plnohodnotný dokument a výklad zákona. Navrhujeme doplniť predmetné ustanovenie nasledovne: „Správca administratívneho zdroja je povinný úradu poskytnúť na účel podľa § 20 ods. 1 aj údaje, ktoré sú predmetom daňového tajomstva, okrem príjmov a výdavkov povinných osôb alebo iného tajomstva alebo povinnosti mlčanlivosti podľa osobitných predpisov45);...“ Alternatívne navrhujeme doplniť na koniec predmetného odseku vetu: “Správca administratívneho zdroja je povinný vykonať opatrenia s cieľom zabezpečiť, aby nedochádzalo zo strany úradu k spracúvaniu údajov o príjmoch a výdavkoch osôb.“.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UOOU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Všeobecne k asistentovi sčítania</w:t>
            </w:r>
            <w:r>
              <w:rPr>
                <w:rFonts w:ascii="Times" w:hAnsi="Times" w:cs="Times"/>
                <w:sz w:val="25"/>
                <w:szCs w:val="25"/>
              </w:rPr>
              <w:br/>
              <w:t xml:space="preserve">Odporúčame do návrhu zákona doplniť ustanovenie, ako sa bude asistent sčítania pred povinnou osobou preukazovať/legitimizovať svoju činnosť. Táto pripomienka je zásadná. Odôvodnenie: Aby nedochádzalo k podvodom, ku „krádeži“ osobných údajov odporúčame do návrhu zákona ustanoviť preukazovanie sa asistenta sčítania vo vzťahu k verejnosti, teda k povinným osobám, či už preukazom alebo iným hodnoverným spôsobom. Aby sa predchádzalo nezákonnému správaniu osôb neoprávnených na výkon činnosti asistent sčítania, považujeme túto pripomienku za zásadnú a dovoľujeme si navrhnúť doplniť § 29 a 30 navrhovaného zákona o takého nezákonné správanie.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11 ods. 3</w:t>
            </w:r>
            <w:r>
              <w:rPr>
                <w:rFonts w:ascii="Times" w:hAnsi="Times" w:cs="Times"/>
                <w:sz w:val="25"/>
                <w:szCs w:val="25"/>
              </w:rPr>
              <w:br/>
              <w:t>Navrhované prvé dve vety v odseku 3 odporúčame nahradiť vetami:„Na účel preukázania bezúhonnosti poskytne občan údaje potrebné na vyžiadanie výpisu z registra trestov. 34) Údaje podľa tretej vety ministerstvo bezodkladne zašle v elektronickej podobe prostredníctvom elektronickej komunikácie Generálnej prokuratúre Slovenskej republiky na vydanie výpisu z registra trestov.“. Legislatívna pripomienka Odôvodnenie: je potrebné zosúladiť spôsob vyžiadania výpisu z registra trestov s právnou úpravou podľa zákona č. 177/2018 Z. z. o niektorých opatreniach na znižovanie administratívnej záťaže využívaním informačných systémov verejnej správy a o zmene a doplnení niektorých zákonov (zákon proti byrokracii). Zároveň upozorňujeme na skutočnosť, že samotným výpisom z registra trestov nebude možné overiť podmienku bezúhonnosti podľa odseku 2. Výpis z registra trestov neobsahuje údaje o odsúdení, ktoré bolo zahladené. Požadovať informácie o zahladených odsúdeniach, ktoré sú súčasťou odpisu registra trestov je možné iba oprávnenými orgánmi uvedenými v § 14 zákona č. 330/2007 Z. z. o registri trestov. Na základe uvedeného odporúčame vypustiť požiadavku preukazovania bezúhonnosti v rozsahu, ktorý je neprimerane široký.</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3</w:t>
            </w:r>
            <w:r>
              <w:rPr>
                <w:rFonts w:ascii="Times" w:hAnsi="Times" w:cs="Times"/>
                <w:sz w:val="25"/>
                <w:szCs w:val="25"/>
              </w:rPr>
              <w:br/>
              <w:t>Ustanovenie § 3 písm. e) odporúčame upraviť podľa § 115 Občianskeho zákonníka. Legislatívno-technická pripomienka V § 3 písm. q) piatom bode slovo "imputácie" odporúčame nahradiť zodpovedajúcim slovenským výrazom - Legislatívno-technická pripomienka V § 3 písm. t) slovo "intervaloch" odporúčame nahradiť zodpovedajúcim slovenským výrazom -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15 ods. 2 písm. c) bod 10. návrhu zákona</w:t>
            </w:r>
            <w:r>
              <w:rPr>
                <w:rFonts w:ascii="Times" w:hAnsi="Times" w:cs="Times"/>
                <w:sz w:val="25"/>
                <w:szCs w:val="25"/>
              </w:rPr>
              <w:br/>
              <w:t>Navrhujeme slová „písmena i)" nahradiť slovami „deviateho bodu".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22 návrhu zákona</w:t>
            </w:r>
            <w:r>
              <w:rPr>
                <w:rFonts w:ascii="Times" w:hAnsi="Times" w:cs="Times"/>
                <w:sz w:val="25"/>
                <w:szCs w:val="25"/>
              </w:rPr>
              <w:br/>
              <w:t xml:space="preserve">Navrhujeme odseky 3 a 4 označiť ako odseky 2 a 3. Odôvodnenie: V § 22 návrhu zákona absentuje odsek 2.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K § 25 návrhu zákona </w:t>
            </w:r>
            <w:r>
              <w:rPr>
                <w:rFonts w:ascii="Times" w:hAnsi="Times" w:cs="Times"/>
                <w:sz w:val="25"/>
                <w:szCs w:val="25"/>
              </w:rPr>
              <w:br/>
              <w:t xml:space="preserve">Navrhujeme odseky 6 až 9 označiť ako odseky 5 až 8. Odôvodnenie: V § 25 návrhu zákona absentuje odsek 5.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analýze vplyvov na informatizáciu spoločnosti</w:t>
            </w:r>
            <w:r>
              <w:rPr>
                <w:rFonts w:ascii="Times" w:hAnsi="Times" w:cs="Times"/>
                <w:sz w:val="25"/>
                <w:szCs w:val="25"/>
              </w:rPr>
              <w:br/>
              <w:t>Žiadame o dopracovanie analýzy vplyvov na informatizáciu spoločnosti. Odôvodnenie: Nakoľko je z predloženého materiálu zrejmé a predkladateľ uvádza v doložke a analýze vplyvov, že bude zavedená nová služba, za službu sa považuje aj zverejňovanie údajov na webovom sídle a informačný systém, je potrebné vypracovať kompletnú analýzu vplyvov. Nutné je teda uviesť aj kód služby a kód systému. Zároveň by sme si dovolili upozorniť predkladateľa na zákon č. 275/2006 Z. z. o informačných systémoch verejnej správy a o zmene a doplnení niektorých zákonov v znení neskorších predpisov, konkrétne § 3 ods. 4 písm. f) „Povinné osoby uvedené v odseku 3, ktoré sú správcami, sú povinné prostredníctvom centrálneho metainformačného systému verejnej správy bezodkladne sprístupňovať informácie o informačných systémoch verejnej správy, ktoré prevádzkujú a o poskytovaných elektronických službách verejnej správy, ako aj o elektronických službách verejnej správy, ktoré plánujú poskytovať“.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ÚPPVII</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doložke zlučiteľnosti</w:t>
            </w:r>
            <w:r>
              <w:rPr>
                <w:rFonts w:ascii="Times" w:hAnsi="Times" w:cs="Times"/>
                <w:sz w:val="25"/>
                <w:szCs w:val="25"/>
              </w:rPr>
              <w:br/>
              <w:t>Odporúčame upraviť doložku zlučiteľnosti podľa Prílohy č. 2 k Legislatívnym pravidlám vlády Slovenskej republiky. Ide o legislatívno-technickú pripomienku.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10 vlastného materiálu:</w:t>
            </w:r>
            <w:r>
              <w:rPr>
                <w:rFonts w:ascii="Times" w:hAnsi="Times" w:cs="Times"/>
                <w:sz w:val="25"/>
                <w:szCs w:val="25"/>
              </w:rPr>
              <w:br/>
              <w:t xml:space="preserve">Odporúčame, aby bol pracovnoprávny vzťah (dohoda o práci vykonanej mimo pracovného pomeru), na základe ktorého asistent sčítania vykonáva svoju činnosť uvedený aj v rámci ustanovení (§ 10 a nasl.) upravujúcich postavenie asistenta. Odôvodnenie: V § 10 návrhu zákona sa zavádza funkcia asistenta sčítania, ktorý vykonáva prácu na základe dohody o prácach vykonaných mimo pracovného pomeru. Táto skutočnosť však vyplýva až z pôsobnosti obce (§ 27 ods. 2 písm. i), respektíve z dôvodovej správy.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21 ods. 1 a § 23 ods. 1 vlastného materiálu:</w:t>
            </w:r>
            <w:r>
              <w:rPr>
                <w:rFonts w:ascii="Times" w:hAnsi="Times" w:cs="Times"/>
                <w:sz w:val="25"/>
                <w:szCs w:val="25"/>
              </w:rPr>
              <w:br/>
              <w:t xml:space="preserve">Je potrebné zohľadniť aj prípady, keď správca administratívneho zdroja nebude technicky schopný poskytnúť úradu na jeho žiadosť údaje podľa § 20 elektronicky. Odôvodnenie: V zmysle návrhu zákona aj osobitnej časti dôvodovej správy Štatistický úrad SR počíta s tým, že by sa rozsah správcov administratívnych zdrojov v zmysle § 20 ods. 2 návrhu zákona mohol rozšíriť aj na iné subjekty verejnej správy, ktoré spravujú alebo prevádzkujú informačný systém verejnej správy. Zároveň samotný predkladateľ v dôvodovej správe konštatuje, že ešte nie je vytvorené technické riešenie (rozhranie), cez ktoré budú správcovia administratívnych zdrojov v zmysle § 20 ods. 2 návrhu zákona (príp. aj iný správca) poskytovať „elektronicky“ na žiadosť úradu údaje podľa § 20 ods. 1 návrhu zákona. Zároveň sa v praxi asi ani nepredpokladá, že by sa vytvorilo integračné rozhranie, ktoré by dokázalo pokryť všetkých potenciálnych správcov administratívnych zdrojov (okrem tých, ktorí sú presne špecifikovaní v § 20 ods. 2 návrhu zákona). Z daného dôvodu môže predstavovať navrhovaná úprava zákona, ktorá zaväzuje pod hrozbou sankcie subjekty verejnej správy ako potenciálnych správcov administratívnych zdrojov, poskytovať úradu zdrojové údaje výlučne „elektronicky“, problém. Použitie slova „elektronicky“ vylučuje akékoľvek iné možnosti splnenia tejto povinnosti (napr. aj e-mailom, ktorý by spĺňal bezpečnostné požiadavky- šifrovanie). Navrhujeme preto, aby sa v návrhu zákona nastavila aj iná alternatíva (možnosť) poskytovať úradu údaje z informačných systémov verejnej správy, príp. vylúčila táto povinnosť vo vzťahu k tým správcom administratívnych zdrojov v prípade technickej nemožnosti splniť túto povinnosť elektronicky.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21 ods. 2 vlastného materiálu:</w:t>
            </w:r>
            <w:r>
              <w:rPr>
                <w:rFonts w:ascii="Times" w:hAnsi="Times" w:cs="Times"/>
                <w:sz w:val="25"/>
                <w:szCs w:val="25"/>
              </w:rPr>
              <w:br/>
              <w:t xml:space="preserve">Je potrebné zmeniť subjekt, ktorý je povinný postupovať podľa ustanovenia § 21 ods. 1 prvej vety návrhu zákona a zároveň zmeniť odkaz 45) na demonštratívny výpočet osobitných predpisov. Odôvodnenie: Povinnosť zachovávať daňové tajomstvo, iné tajomstvo alebo povinnosť mlčanlivosti má zamestnanec (v rôznych zákonných režimoch), resp. fyzická osoba v nejakom zmluvnom vzťahu k správcovi administratívneho zdroja, nie samotný správca administratívneho zdroja (orgán verejnej moci/subjekt verejnej správy). Použitý odkaz 45 na osobitné predpisy to len potvrdzuje, nakoľko v prípade odkazu na § 111 ods. 1 písm. c) z. č. 55/2017 Z. z. ide o povinnosť štátneho zamestnanca. Zároveň predkladateľ v návrhu zákona odkazuje len na 2 osobitné predpisy, ktoré nekryjú všetky zákonné režimy, v ktorých sú zamestnanci alebo iné fyzické osoby správcov administratívnych zdrojov. Navrhujeme preto odkaz 45 zmeniť na demonštratívny výpočet, aby sa zachytili aj zamestnanci pri výkone práce vo verejnom záujme, príp. v služobných pomeroch a pod.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11</w:t>
            </w:r>
            <w:r>
              <w:rPr>
                <w:rFonts w:ascii="Times" w:hAnsi="Times" w:cs="Times"/>
                <w:sz w:val="25"/>
                <w:szCs w:val="25"/>
              </w:rPr>
              <w:br/>
              <w:t>(1) Vykonávať činnosť asistenta sčítania môže len fyzická osoba, ktorá a) je občanom členského štátu Európskej únie, b) je staršia ako 18 rokov, c) je plne spôsobilá na právne úkony, d) je bezúhonná, e) získala minimálne úplné stredné vzdelanie, f) ovláda štátny jazyk, g) je spoľahlivá, h) získa odbornú spôsobilosť podľa § 13. Preukázanie týchto spôsobilostí bude v niektorých prípadoch problematické, napr bod g!</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27</w:t>
            </w:r>
            <w:r>
              <w:rPr>
                <w:rFonts w:ascii="Times" w:hAnsi="Times" w:cs="Times"/>
                <w:sz w:val="25"/>
                <w:szCs w:val="25"/>
              </w:rPr>
              <w:br/>
              <w:t>písm 1 žiadame upraviť nasledovne: (1) Obec v zmysle tohoto zákona na svojom území zabezpečuje prenesený výkon štátnej správy pri príprave, priebehu a vykonaní sčítania.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30</w:t>
            </w:r>
            <w:r>
              <w:rPr>
                <w:rFonts w:ascii="Times" w:hAnsi="Times" w:cs="Times"/>
                <w:sz w:val="25"/>
                <w:szCs w:val="25"/>
              </w:rPr>
              <w:br/>
              <w:t xml:space="preserve">Žiadame zmeniť znenie nasledovne: § 30 Pokuty (1) Obec uloží pokutu a) od 10 do 50 eur za správny delikt podľa § 29 ods. 1 písm. a) a b), b) od 25 do 150 eur za správny delikt podľa § 29 ods. 1 písm. c), c) od 10 do 500 eur za správny delikt podľa § 29 ods. 1 písm. d), d) od 100 do 1500 eur za správny delikt podľa § 29 ods. 1 písm. e), e) od 100 do 5000 eur za správny delikt podľa § 29 ods. 1 písm. f), ak odsek 2 neustanovuje inak.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8 písm. 1</w:t>
            </w:r>
            <w:r>
              <w:rPr>
                <w:rFonts w:ascii="Times" w:hAnsi="Times" w:cs="Times"/>
                <w:sz w:val="25"/>
                <w:szCs w:val="25"/>
              </w:rPr>
              <w:br/>
              <w:t>Text : (1) Osoba podľa § 7 ods. 1 písm. a) a b) je povinná poskytnúť údaje o obyvateľovi, vrátane jedinečného identifikátora ) obyvateľa, vyplnením sčítacieho formulára pre sčítanie obyvateľov v rozsahu a podľa metodických vysvetliviek, ktoré sú súčasťou sčítacieho formulára pre sčítanie obyvateľov, počas doby sčítania obyvateľov úplne, včas, správne a pravdivo podľa stavu k rozhodujúcemu okamihu sčítania. z hľadiska poskytnutia rodného čísla považujeme za nebezpečný z pohľadu skúseností spred 10 rokov, kedy toto spôsobilo nižšiu mieru sčítania!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k § 3</w:t>
            </w:r>
            <w:r>
              <w:rPr>
                <w:rFonts w:ascii="Times" w:hAnsi="Times" w:cs="Times"/>
                <w:sz w:val="25"/>
                <w:szCs w:val="25"/>
              </w:rPr>
              <w:br/>
              <w:t xml:space="preserve">nejasný text odseku a) kontaktnou osobou osoba zodpovedná za koordinovanie sčítania v obci, v hlavnom meste Slovenskej republiky Bratislave a v meste Košice v ich mestskej časti (ďalej len „obec“), je potrebné doprecizovať - legislatívno 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O</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návrhu zákona ako celku - doložka vplyvov </w:t>
            </w:r>
            <w:r>
              <w:rPr>
                <w:rFonts w:ascii="Times" w:hAnsi="Times" w:cs="Times"/>
                <w:sz w:val="25"/>
                <w:szCs w:val="25"/>
              </w:rPr>
              <w:br/>
              <w:t>Žiadame doplniť, resp vyprecizovať doložku vplyvov na informatizáciu, keďže zákon predpokladá úpravu existujúcich elektronických služieb verejnej správy resp. vytvorenie nadstavby nad existujúcimi dátami IS.</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odmeňovaniu sčítacích asistentov</w:t>
            </w:r>
            <w:r>
              <w:rPr>
                <w:rFonts w:ascii="Times" w:hAnsi="Times" w:cs="Times"/>
                <w:sz w:val="25"/>
                <w:szCs w:val="25"/>
              </w:rPr>
              <w:br/>
              <w:t>Vzhľadom na možné problémy so získavaním vhodných brigádnikov najmä v krajských mestách a v regiónoch s nízkou nezamestnanosťou navrhujeme uplatniť regionálne odlišný princíp odmeňovania sčítacích asistentov.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ZMOS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zákonu ako celku - doložka finančných vplyvov</w:t>
            </w:r>
            <w:r>
              <w:rPr>
                <w:rFonts w:ascii="Times" w:hAnsi="Times" w:cs="Times"/>
                <w:sz w:val="25"/>
                <w:szCs w:val="25"/>
              </w:rPr>
              <w:br/>
              <w:t>Žiadame zohľadniť finančné vplyvy na samosprávu v súvislosti s prípravou na proces sčítania obyvateľov, resp. vysvetliť bližšie povinnosti obce podľa paragrafov 7, 8 a ďalších a rozsah oprávnených výdavkov, ktoré budú obciam refundované.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ZSPS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b/>
                <w:bCs/>
                <w:sz w:val="25"/>
                <w:szCs w:val="25"/>
              </w:rPr>
              <w:t xml:space="preserve">Príloha k zákonu č. ....2019 Z. z. </w:t>
            </w:r>
            <w:r>
              <w:rPr>
                <w:rFonts w:ascii="Times" w:hAnsi="Times" w:cs="Times"/>
                <w:sz w:val="25"/>
                <w:szCs w:val="25"/>
              </w:rPr>
              <w:br/>
              <w:t xml:space="preserve">V bode 2. Témy týkajúce sa bývania žiadame vypustiť "Obdobie rekonštrukcie domu, v ktorom sa nachádza byt" a "Tepelná izolácia domu, v ktorom sa nachádza byt" a namiesto toho uviesť "Obnova budovy, v ktorej sa nachádza byt". Odôvodnenie: Namiesto vyššie uvedených tém, ktoré nemajú jasné stavebnotechnické zadefinovanie, treba uviesť jasné pojmy s odvolaním sa na Zákon č. 555/2005 Z. z., ktorý napr. definuje: a) "obnova budovy" - zateplenie obvodového plášťa a strechy spolu s výmenou pôvodných okien b) "významná obnova budovy" - stavebné úpravy existujúcej budovy, ktorými sa vykonáva zásah do jej obalovej konštrukcie v rozsahu viac ako 25 % jej plochy, najmä zateplením obvodového a strešného plášťa a výmenou pôvodných otvorových výplní, a tie možno použiť pri spracovaní podrobností o charakteristikách a štruktúre zisťovaných údajov o témach, ktoré ustanoví Štatistický úrad Slovenskej republiky podľa § 2, ods. 3 navrhovaného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jc w:val="center"/>
              <w:rPr>
                <w:rFonts w:ascii="Times" w:hAnsi="Times" w:cs="Times"/>
                <w:b/>
                <w:bCs/>
                <w:sz w:val="25"/>
                <w:szCs w:val="25"/>
              </w:rPr>
            </w:pPr>
            <w:r>
              <w:rPr>
                <w:rFonts w:ascii="Times" w:hAnsi="Times" w:cs="Times"/>
                <w:b/>
                <w:bCs/>
                <w:sz w:val="25"/>
                <w:szCs w:val="25"/>
              </w:rPr>
              <w:t>Z</w:t>
            </w: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p>
        </w:tc>
      </w:tr>
      <w:tr w:rsidR="00A62DB8">
        <w:trPr>
          <w:divId w:val="1987079578"/>
          <w:jc w:val="center"/>
        </w:trPr>
        <w:tc>
          <w:tcPr>
            <w:tcW w:w="1500" w:type="pct"/>
            <w:tcBorders>
              <w:top w:val="outset" w:sz="6" w:space="0" w:color="000000"/>
              <w:left w:val="outset" w:sz="6" w:space="0" w:color="000000"/>
              <w:bottom w:val="outset" w:sz="6" w:space="0" w:color="000000"/>
              <w:right w:val="outset" w:sz="6" w:space="0" w:color="000000"/>
            </w:tcBorders>
            <w:hideMark/>
          </w:tcPr>
          <w:p w:rsidR="00A62DB8" w:rsidRDefault="00A62DB8">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62DB8" w:rsidRDefault="00A62DB8">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73E4"/>
    <w:rsid w:val="00661635"/>
    <w:rsid w:val="006A0E56"/>
    <w:rsid w:val="00761851"/>
    <w:rsid w:val="00772C99"/>
    <w:rsid w:val="00773CE7"/>
    <w:rsid w:val="008461A5"/>
    <w:rsid w:val="0087529A"/>
    <w:rsid w:val="008F1A80"/>
    <w:rsid w:val="00A56287"/>
    <w:rsid w:val="00A62DB8"/>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F86771-338F-4B3D-9106-88427632B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top w:w="0" w:type="dxa"/>
        <w:left w:w="0" w:type="dxa"/>
        <w:bottom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989363">
      <w:bodyDiv w:val="1"/>
      <w:marLeft w:val="0"/>
      <w:marRight w:val="0"/>
      <w:marTop w:val="0"/>
      <w:marBottom w:val="0"/>
      <w:divBdr>
        <w:top w:val="none" w:sz="0" w:space="0" w:color="auto"/>
        <w:left w:val="none" w:sz="0" w:space="0" w:color="auto"/>
        <w:bottom w:val="none" w:sz="0" w:space="0" w:color="auto"/>
        <w:right w:val="none" w:sz="0" w:space="0" w:color="auto"/>
      </w:divBdr>
    </w:div>
    <w:div w:id="866912704">
      <w:bodyDiv w:val="1"/>
      <w:marLeft w:val="0"/>
      <w:marRight w:val="0"/>
      <w:marTop w:val="0"/>
      <w:marBottom w:val="0"/>
      <w:divBdr>
        <w:top w:val="none" w:sz="0" w:space="0" w:color="auto"/>
        <w:left w:val="none" w:sz="0" w:space="0" w:color="auto"/>
        <w:bottom w:val="none" w:sz="0" w:space="0" w:color="auto"/>
        <w:right w:val="none" w:sz="0" w:space="0" w:color="auto"/>
      </w:divBdr>
      <w:divsChild>
        <w:div w:id="1530483262">
          <w:marLeft w:val="0"/>
          <w:marRight w:val="0"/>
          <w:marTop w:val="0"/>
          <w:marBottom w:val="0"/>
          <w:divBdr>
            <w:top w:val="none" w:sz="0" w:space="0" w:color="auto"/>
            <w:left w:val="none" w:sz="0" w:space="0" w:color="auto"/>
            <w:bottom w:val="none" w:sz="0" w:space="0" w:color="auto"/>
            <w:right w:val="none" w:sz="0" w:space="0" w:color="auto"/>
          </w:divBdr>
        </w:div>
      </w:divsChild>
    </w:div>
    <w:div w:id="1987079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Administrator, System"/>
    <f:field ref="objcreatedat" par="" text="9.4.2019 14:27:14"/>
    <f:field ref="objchangedby" par="" text="Administrator, System"/>
    <f:field ref="objmodifiedat" par="" text="9.4.2019 14:27:18"/>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DD27AE6-A21A-4F1C-A6E7-A32279FE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14977</Words>
  <Characters>85375</Characters>
  <Application>Microsoft Office Word</Application>
  <DocSecurity>4</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Lubos Kubus</dc:creator>
  <cp:lastModifiedBy>ms.slx.P.fscsrv</cp:lastModifiedBy>
  <cp:revision>2</cp:revision>
  <dcterms:created xsi:type="dcterms:W3CDTF">2019-04-09T12:27:00Z</dcterms:created>
  <dcterms:modified xsi:type="dcterms:W3CDTF">2019-04-09T12:27:00Z</dcterms:modified>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style="text-align:justify"&gt;&lt;span style="font-size:16px;"&gt;&lt;span style="color: black;"&gt;Od 1. marca 2017 do 1. júna 2017 prebehla výzva &lt;/span&gt;&lt;/span&gt;&lt;span style="font-size: 16px; text-align: justify;"&gt;odbornej verejnosti&amp;nbsp;&lt;/span&gt;&lt;span style="font-size:16px;"&gt;&lt;span style="color: black;"&gt;na účasť pri tvorbe zákona. Bol zverejnený krátky dotazník určený na zasielanie návrhov na zaradenie premenných (aj so zdôvodnením) do sčítania obyvateľov, domov a bytov v roku&amp;nbsp;2021.&amp;nbsp;Dotazník a&amp;nbsp;návrhy boli vyhodnotené v&amp;nbsp;3. štvrťroku 2017.&lt;/span&gt;&lt;/span&gt;&lt;span style="font-size:13.5pt;color:black"&gt;&lt;o:p&gt;&lt;/o:p&gt;&lt;/span&gt;&lt;/p&gt;&lt;p style="text-align: justify;"&gt;Predbežná informácia&amp;nbsp;podľa § 9 zákona č. 400/2015 Z. z. v&amp;nbsp;znení zákona č. 310/2016 Z. z. o tvorbe návrhu zákona bola zverejnená 8. až 12. novembra 2018. Na základe predbežnej informácie k&amp;nbsp;návrhu zákona prejavilo&amp;nbsp;občianske združenie Budovy pre budúcnosť &lt;span style="text-align: justify;"&gt;záujem&amp;nbsp;&lt;/span&gt;o&amp;nbsp;účasť na tvorbe dotazníka pre sčítanie obyvateľov, domov a&amp;nbsp;bytov. V&amp;nbsp;januári 2019 sa uskutočnilo spoločné stretnutie, na ktorom Štatistický úrad SR&amp;nbsp;podalo &amp;nbsp;informáciu o&amp;nbsp;cieľoch &amp;nbsp;a&amp;nbsp;obsahu sčítania.&lt;/p&gt;</vt:lpwstr>
  </property>
  <property name="FSC#SKEDITIONSLOVLEX@103.510:typpredpis" pid="3" fmtid="{D5CDD505-2E9C-101B-9397-08002B2CF9AE}">
    <vt:lpwstr>Zákon</vt:lpwstr>
  </property>
  <property name="FSC#SKEDITIONSLOVLEX@103.510:cisloparlamenttlac" pid="4" fmtid="{D5CDD505-2E9C-101B-9397-08002B2CF9AE}">
    <vt:lpwstr/>
  </property>
  <property name="FSC#SKEDITIONSLOVLEX@103.510:stavpredpis" pid="5" fmtid="{D5CDD505-2E9C-101B-9397-08002B2CF9AE}">
    <vt:lpwstr>Pred rokovaním</vt:lpwstr>
  </property>
  <property name="FSC#SKEDITIONSLOVLEX@103.510:povodpredpis" pid="6" fmtid="{D5CDD505-2E9C-101B-9397-08002B2CF9AE}">
    <vt:lpwstr>Slovlex (eLeg)</vt:lpwstr>
  </property>
  <property name="FSC#SKEDITIONSLOVLEX@103.510:legoblast" pid="7" fmtid="{D5CDD505-2E9C-101B-9397-08002B2CF9AE}">
    <vt:lpwstr>Štatistiky_x000d__x000a_Ochrana osobných údajov_x000d__x000a_Miestna štátna správa_x000d__x000a_Správne právo</vt:lpwstr>
  </property>
  <property name="FSC#SKEDITIONSLOVLEX@103.510:uzemplat" pid="8" fmtid="{D5CDD505-2E9C-101B-9397-08002B2CF9AE}">
    <vt:lpwstr/>
  </property>
  <property name="FSC#SKEDITIONSLOVLEX@103.510:vztahypredpis" pid="9" fmtid="{D5CDD505-2E9C-101B-9397-08002B2CF9AE}">
    <vt:lpwstr/>
  </property>
  <property name="FSC#SKEDITIONSLOVLEX@103.510:predkladatel" pid="10" fmtid="{D5CDD505-2E9C-101B-9397-08002B2CF9AE}">
    <vt:lpwstr>Mgr. Viliam Bokol</vt:lpwstr>
  </property>
  <property name="FSC#SKEDITIONSLOVLEX@103.510:zodppredkladatel" pid="11" fmtid="{D5CDD505-2E9C-101B-9397-08002B2CF9AE}">
    <vt:lpwstr>Ing. Alexander Ballek</vt:lpwstr>
  </property>
  <property name="FSC#SKEDITIONSLOVLEX@103.510:dalsipredkladatel" pid="12" fmtid="{D5CDD505-2E9C-101B-9397-08002B2CF9AE}">
    <vt:lpwstr/>
  </property>
  <property name="FSC#SKEDITIONSLOVLEX@103.510:nazovpredpis" pid="13" fmtid="{D5CDD505-2E9C-101B-9397-08002B2CF9AE}">
    <vt:lpwstr> o sčítaní obyvateľov, domov a bytov v roku 2021 a ktorým sa mení zákon č. 595/2003 Z. z. o dani z príjmov v znení neskorších predpisov a ktorým sa dopĺňajú niektoré zákony</vt:lpwstr>
  </property>
  <property name="FSC#SKEDITIONSLOVLEX@103.510:nazovpredpis1" pid="14" fmtid="{D5CDD505-2E9C-101B-9397-08002B2CF9AE}">
    <vt:lpwstr/>
  </property>
  <property name="FSC#SKEDITIONSLOVLEX@103.510:nazovpredpis2" pid="15" fmtid="{D5CDD505-2E9C-101B-9397-08002B2CF9AE}">
    <vt:lpwstr/>
  </property>
  <property name="FSC#SKEDITIONSLOVLEX@103.510:nazovpredpis3" pid="16" fmtid="{D5CDD505-2E9C-101B-9397-08002B2CF9AE}">
    <vt:lpwstr/>
  </property>
  <property name="FSC#SKEDITIONSLOVLEX@103.510:cislopredpis" pid="17" fmtid="{D5CDD505-2E9C-101B-9397-08002B2CF9AE}">
    <vt:lpwstr/>
  </property>
  <property name="FSC#SKEDITIONSLOVLEX@103.510:zodpinstitucia" pid="18" fmtid="{D5CDD505-2E9C-101B-9397-08002B2CF9AE}">
    <vt:lpwstr>Štatistický úrad Slovenskej republiky</vt:lpwstr>
  </property>
  <property name="FSC#SKEDITIONSLOVLEX@103.510:pripomienkovatelia" pid="19" fmtid="{D5CDD505-2E9C-101B-9397-08002B2CF9AE}">
    <vt:lpwstr/>
  </property>
  <property name="FSC#SKEDITIONSLOVLEX@103.510:autorpredpis" pid="20" fmtid="{D5CDD505-2E9C-101B-9397-08002B2CF9AE}">
    <vt:lpwstr/>
  </property>
  <property name="FSC#SKEDITIONSLOVLEX@103.510:podnetpredpis" pid="21" fmtid="{D5CDD505-2E9C-101B-9397-08002B2CF9AE}">
    <vt:lpwstr>Plán legislatívnych úloh vlády Slovenskej republiky na rok 2019_x000d__x000a_Uznesenie vlády Slovenskej republiky č. 587 z 13. decembra 2017 k návrhu Legislatívneho zámeru zákona o sčítaní obyvateľov, domov a bytov v roku 2021</vt:lpwstr>
  </property>
  <property name="FSC#SKEDITIONSLOVLEX@103.510:plnynazovpredpis" pid="22" fmtid="{D5CDD505-2E9C-101B-9397-08002B2CF9AE}">
    <vt:lpwstr> Zákon o sčítaní obyvateľov, domov a bytov v roku 2021 a ktorým sa mení zákon č. 595/2003 Z. z. o dani z príjmov v znení neskorších predpisov a ktorým sa dopĺňajú niektoré zákony</vt:lpwstr>
  </property>
  <property name="FSC#SKEDITIONSLOVLEX@103.510:plnynazovpredpis1" pid="23" fmtid="{D5CDD505-2E9C-101B-9397-08002B2CF9AE}">
    <vt:lpwstr/>
  </property>
  <property name="FSC#SKEDITIONSLOVLEX@103.510:plnynazovpredpis2" pid="24" fmtid="{D5CDD505-2E9C-101B-9397-08002B2CF9AE}">
    <vt:lpwstr/>
  </property>
  <property name="FSC#SKEDITIONSLOVLEX@103.510:plnynazovpredpis3" pid="25" fmtid="{D5CDD505-2E9C-101B-9397-08002B2CF9AE}">
    <vt:lpwstr/>
  </property>
  <property name="FSC#SKEDITIONSLOVLEX@103.510:rezortcislopredpis" pid="26" fmtid="{D5CDD505-2E9C-101B-9397-08002B2CF9AE}">
    <vt:lpwstr>10001-0029/2019</vt:lpwstr>
  </property>
  <property name="FSC#SKEDITIONSLOVLEX@103.510:citaciapredpis" pid="27" fmtid="{D5CDD505-2E9C-101B-9397-08002B2CF9AE}">
    <vt:lpwstr/>
  </property>
  <property name="FSC#SKEDITIONSLOVLEX@103.510:spiscislouv" pid="28" fmtid="{D5CDD505-2E9C-101B-9397-08002B2CF9AE}">
    <vt:lpwstr/>
  </property>
  <property name="FSC#SKEDITIONSLOVLEX@103.510:datumschvalpredpis" pid="29" fmtid="{D5CDD505-2E9C-101B-9397-08002B2CF9AE}">
    <vt:lpwstr/>
  </property>
  <property name="FSC#SKEDITIONSLOVLEX@103.510:platneod" pid="30" fmtid="{D5CDD505-2E9C-101B-9397-08002B2CF9AE}">
    <vt:lpwstr/>
  </property>
  <property name="FSC#SKEDITIONSLOVLEX@103.510:platnedo" pid="31" fmtid="{D5CDD505-2E9C-101B-9397-08002B2CF9AE}">
    <vt:lpwstr/>
  </property>
  <property name="FSC#SKEDITIONSLOVLEX@103.510:ucinnostod" pid="32" fmtid="{D5CDD505-2E9C-101B-9397-08002B2CF9AE}">
    <vt:lpwstr/>
  </property>
  <property name="FSC#SKEDITIONSLOVLEX@103.510:ucinnostdo" pid="33" fmtid="{D5CDD505-2E9C-101B-9397-08002B2CF9AE}">
    <vt:lpwstr/>
  </property>
  <property name="FSC#SKEDITIONSLOVLEX@103.510:datumplatnosti" pid="34" fmtid="{D5CDD505-2E9C-101B-9397-08002B2CF9AE}">
    <vt:lpwstr/>
  </property>
  <property name="FSC#SKEDITIONSLOVLEX@103.510:cislolp" pid="35" fmtid="{D5CDD505-2E9C-101B-9397-08002B2CF9AE}">
    <vt:lpwstr>LP/2019/139</vt:lpwstr>
  </property>
  <property name="FSC#SKEDITIONSLOVLEX@103.510:typsprievdok" pid="36" fmtid="{D5CDD505-2E9C-101B-9397-08002B2CF9AE}">
    <vt:lpwstr>Vznesené pripomienky v rámci medzirezortného pripomienkového konania</vt:lpwstr>
  </property>
  <property name="FSC#SKEDITIONSLOVLEX@103.510:cislopartlac" pid="37" fmtid="{D5CDD505-2E9C-101B-9397-08002B2CF9AE}">
    <vt:lpwstr/>
  </property>
  <property name="FSC#SKEDITIONSLOVLEX@103.510:AttrStrListDocPropUcelPredmetZmluvy" pid="38" fmtid="{D5CDD505-2E9C-101B-9397-08002B2CF9AE}">
    <vt:lpwstr/>
  </property>
  <property name="FSC#SKEDITIONSLOVLEX@103.510:AttrStrListDocPropUpravaPravFOPRO" pid="39" fmtid="{D5CDD505-2E9C-101B-9397-08002B2CF9AE}">
    <vt:lpwstr/>
  </property>
  <property name="FSC#SKEDITIONSLOVLEX@103.510:AttrStrListDocPropUpravaPredmetuZmluvy" pid="40" fmtid="{D5CDD505-2E9C-101B-9397-08002B2CF9AE}">
    <vt:lpwstr/>
  </property>
  <property name="FSC#SKEDITIONSLOVLEX@103.510:AttrStrListDocPropKategoriaZmluvy74" pid="41" fmtid="{D5CDD505-2E9C-101B-9397-08002B2CF9AE}">
    <vt:lpwstr/>
  </property>
  <property name="FSC#SKEDITIONSLOVLEX@103.510:AttrStrListDocPropKategoriaZmluvy75" pid="42" fmtid="{D5CDD505-2E9C-101B-9397-08002B2CF9AE}">
    <vt:lpwstr/>
  </property>
  <property name="FSC#SKEDITIONSLOVLEX@103.510:AttrStrListDocPropDopadyPrijatiaZmluvy" pid="43" fmtid="{D5CDD505-2E9C-101B-9397-08002B2CF9AE}">
    <vt:lpwstr/>
  </property>
  <property name="FSC#SKEDITIONSLOVLEX@103.510:AttrStrListDocPropProblematikaPPa" pid="44" fmtid="{D5CDD505-2E9C-101B-9397-08002B2CF9AE}">
    <vt:lpwstr>je upravený v práve Európskej únie</vt:lpwstr>
  </property>
  <property name="FSC#SKEDITIONSLOVLEX@103.510:AttrStrListDocPropPrimarnePravoEU" pid="45" fmtid="{D5CDD505-2E9C-101B-9397-08002B2CF9AE}">
    <vt:lpwstr>-_x0009_čl. 159 a 175 Zmluvy o fungovaní Európskej únie.</vt:lpwstr>
  </property>
  <property name="FSC#SKEDITIONSLOVLEX@103.510:AttrStrListDocPropSekundarneLegPravoPO" pid="46" fmtid="{D5CDD505-2E9C-101B-9397-08002B2CF9AE}">
    <vt:lpwstr>-_x0009_nariadenie Európskeho parlamentu a Rady (ES) č. 763/2008 z 9. júla 2008 o sčítaní obyvateľov, domov a bytov (Ú. v. EÚ L 218, 13.8.2008), gestori: ŠÚ SR, MF SR, MV SR, MŽP SR, ÚGKK SR, -_x0009_nariadenie Európskeho parlamentu a Rady (EÚ) č. 1260/2013 z 20. novembra 2013 o európskej demografickej štatistike (Ú. v. EÚ L 330, 10.12.2013), gestor: ŠÚ SR, -_x0009_nariadenie Európskeho parlamentu a Rady (EÚ) 2016/679 z 27. apríla 2016 o ochrane fyzických osôb pri spracúvaní osobných údajov a o voľnom pohybe takýchto údajov, ktorým sa zrušuje smernica 95/46/ES (všeobecné nariadenie o ochrane údajov) (Ú. v. EÚ L 119, 4. 5. 2016), gestor: ÚOOÚ SR, -_x0009_vykonávacie nariadenie Komisie (EÚ) č. 2017/543 z 22. marca 2017, ktorým sa stanovujú pravidlá uplatňovania nariadenia Európskeho parlamentu a Rady (ES) č. 763/2008 o sčítaní obyvateľov, domov a bytov, pokiaľ ide o technické špecifikácie tém a ich členení (Ú. v. EÚ L 78, 23.3.2017), gestor: ŠÚ SR, -_x0009_nariadenie Komisie (EÚ) č. 2017/712 z 20. apríla 2017, ktorým sa stanovuje referenčný rok a prijíma sa program štatistických údajov a metaúdajov pre sčítanie obyvateľov, domov a bytov podľa nariadenia Európskeho parlamentu a Rady (ES) č. 763/2008 (Ú. v. EÚ L 105, 21.4.2017), gestor: ŠÚ SR, -_x0009_vykonávacie nariadenie Komisie (EÚ) č. 2017/881 z 23. mája 2017, ktorým sa vykonáva nariadenie Európskeho parlamentu a Rady (ES) č. 763/2008 o sčítaní obyvateľov, domov a bytov, pokiaľ ide o formu a štruktúru správ o kvalite a technický formát na zasielanie údajov, a ktorým sa mení nariadenie (EÚ) č. 1151/2010 (Ú. v. EÚ L 135, 24.5.2017), gestor: ŠÚ SR. -_x0009_vykonávacie nariadenie Komisie (EÚ) č. 1799/2018 z 21. novembra 2018 o prechodnom priamom štatistickom opatrení zameranom na zverejňovanie vybraných tém sčítania obyvateľov, domov a bytov v roku 2021 geokódovaných na sieť s bunkami s rozlohou bunky 1 km2, gestor:</vt:lpwstr>
  </property>
  <property name="FSC#SKEDITIONSLOVLEX@103.510:AttrStrListDocPropSekundarneNelegPravoPO" pid="47" fmtid="{D5CDD505-2E9C-101B-9397-08002B2CF9AE}">
    <vt:lpwstr/>
  </property>
  <property name="FSC#SKEDITIONSLOVLEX@103.510:AttrStrListDocPropSekundarneLegPravoDO" pid="48" fmtid="{D5CDD505-2E9C-101B-9397-08002B2CF9AE}">
    <vt:lpwstr/>
  </property>
  <property name="FSC#SKEDITIONSLOVLEX@103.510:AttrStrListDocPropProblematikaPPb" pid="49" fmtid="{D5CDD505-2E9C-101B-9397-08002B2CF9AE}">
    <vt:lpwstr/>
  </property>
  <property name="FSC#SKEDITIONSLOVLEX@103.510:AttrStrListDocPropNazovPredpisuEU" pid="50" fmtid="{D5CDD505-2E9C-101B-9397-08002B2CF9AE}">
    <vt:lpwstr>c)_x0009_nie je upravený v judikatúre Súdneho dvora Európskej únie</vt:lpwstr>
  </property>
  <property name="FSC#SKEDITIONSLOVLEX@103.510:AttrStrListDocPropLehotaPrebratieSmernice" pid="51" fmtid="{D5CDD505-2E9C-101B-9397-08002B2CF9AE}">
    <vt:lpwstr>Bezpredmetné vzhľadom na druh právnych aktov Európskej únie.</vt:lpwstr>
  </property>
  <property name="FSC#SKEDITIONSLOVLEX@103.510:AttrStrListDocPropLehotaNaPredlozenie" pid="52" fmtid="{D5CDD505-2E9C-101B-9397-08002B2CF9AE}">
    <vt:lpwstr/>
  </property>
  <property name="FSC#SKEDITIONSLOVLEX@103.510:AttrStrListDocPropInfoZaciatokKonania" pid="53" fmtid="{D5CDD505-2E9C-101B-9397-08002B2CF9AE}">
    <vt:lpwstr>Proti Slovenskej republike nebolo začaté konanie v rámci „EÚ Pilot“, nebol začatý postup EK ani nebolo začaté konanie Súdneho dvora EÚ proti SR podľa čl. 258 až 260 Zmluvy o fungovaní Európskej únie.</vt:lpwstr>
  </property>
  <property name="FSC#SKEDITIONSLOVLEX@103.510:AttrStrListDocPropInfoUzPreberanePP" pid="54" fmtid="{D5CDD505-2E9C-101B-9397-08002B2CF9AE}">
    <vt:lpwstr>Bezpredmetné. Nariadenia a vykonávacie nariadenia sú záväzné v celom rozsahu a priamo uplatniteľné vo všetkých členských štátoch.</vt:lpwstr>
  </property>
  <property name="FSC#SKEDITIONSLOVLEX@103.510:AttrStrListDocPropStupenZlucitelnostiPP" pid="55" fmtid="{D5CDD505-2E9C-101B-9397-08002B2CF9AE}">
    <vt:lpwstr>úplne</vt:lpwstr>
  </property>
  <property name="FSC#SKEDITIONSLOVLEX@103.510:AttrStrListDocPropGestorSpolupRezorty" pid="56" fmtid="{D5CDD505-2E9C-101B-9397-08002B2CF9AE}">
    <vt:lpwstr/>
  </property>
  <property name="FSC#SKEDITIONSLOVLEX@103.510:AttrDateDocPropZaciatokPKK" pid="57" fmtid="{D5CDD505-2E9C-101B-9397-08002B2CF9AE}">
    <vt:lpwstr>5. 2. 2019</vt:lpwstr>
  </property>
  <property name="FSC#SKEDITIONSLOVLEX@103.510:AttrDateDocPropUkonceniePKK" pid="58" fmtid="{D5CDD505-2E9C-101B-9397-08002B2CF9AE}">
    <vt:lpwstr>19. 2. 2019</vt:lpwstr>
  </property>
  <property name="FSC#SKEDITIONSLOVLEX@103.510:AttrStrDocPropVplyvRozpocetVS" pid="59" fmtid="{D5CDD505-2E9C-101B-9397-08002B2CF9AE}">
    <vt:lpwstr>Pozitívne_x000d__x000a_Negatívne</vt:lpwstr>
  </property>
  <property name="FSC#SKEDITIONSLOVLEX@103.510:AttrStrDocPropVplyvPodnikatelskeProstr" pid="60" fmtid="{D5CDD505-2E9C-101B-9397-08002B2CF9AE}">
    <vt:lpwstr>Pozitívne_x000d__x000a_Negatívne</vt:lpwstr>
  </property>
  <property name="FSC#SKEDITIONSLOVLEX@103.510:AttrStrDocPropVplyvSocialny" pid="61" fmtid="{D5CDD505-2E9C-101B-9397-08002B2CF9AE}">
    <vt:lpwstr>Žiadne</vt:lpwstr>
  </property>
  <property name="FSC#SKEDITIONSLOVLEX@103.510:AttrStrDocPropVplyvNaZivotProstr" pid="62" fmtid="{D5CDD505-2E9C-101B-9397-08002B2CF9AE}">
    <vt:lpwstr>Žiadne</vt:lpwstr>
  </property>
  <property name="FSC#SKEDITIONSLOVLEX@103.510:AttrStrDocPropVplyvNaInformatizaciu" pid="63" fmtid="{D5CDD505-2E9C-101B-9397-08002B2CF9AE}">
    <vt:lpwstr>Pozitívne</vt:lpwstr>
  </property>
  <property name="FSC#SKEDITIONSLOVLEX@103.510:AttrStrListDocPropPoznamkaVplyv" pid="64" fmtid="{D5CDD505-2E9C-101B-9397-08002B2CF9AE}">
    <vt:lpwstr>Vzhľadom na skutočnosť, že nesplnenie povinností súvisiacich so sčítaním bude sankcionované v&amp;nbsp;záujme dosiahnutia cieľov sčítania, predpokladá sa pozitívny vplyv na rozpočet verejnej správy. Uviesť odhad navýšenia príjmov za vybrané pokuty však v súčasnosti nie je možné, keďže nie je možné dopredu určiť počet prípadov nesplnenia povinností podľa § 30 návrhu zákona.</vt:lpwstr>
  </property>
  <property name="FSC#SKEDITIONSLOVLEX@103.510:AttrStrListDocPropAltRiesenia" pid="65" fmtid="{D5CDD505-2E9C-101B-9397-08002B2CF9AE}">
    <vt:lpwstr>Úrad v rámci prípravy konceptu sčítania v roku 2021 zvažoval viaceré spôsoby jeho vykonania. Rozhodnutie nepokračovať v realizácii tradičných sčítaní v SR (zber všetkých údajov priamo od obyvateľov) ovplyvnila najmä vysoká administratívna záťaž respondentov a rastúca miera chýbajúcich odpovedí (neodpovedí) na niektoré otázky zisťované v rámci sčítania. Sčítanie založené výlučne na registroch, resp. administratívnych zdrojoch údajov, sa vzhľadom na ich aktuálny stav v SR nedá v roku 2021 uskutočniť. Z hľadiska stanoveného cieľa „získať vzájomne prepojené, spoľahlivé, porovnateľné, unikátne údaje“ úrad vylúčil aj realizáciu sčítania v roku 2021 s využitím údajov z dostupných administratívnych zdrojov a údajov z výberového zisťovania. Takýmto spôsobom realizované sčítanie by nielenže nezabezpečilo požadované údaje za všetky územné úrovne, znížilo by rozsah jedinečných údajov, čím by sa stratila ich historická porovnateľnosť, ale vzhľadom na nutnosť oslovenia veľkej výberovej vzorky by sa pri tomto spôsobe vykonania sčítania nedosiahol ani očakávaný efekt zníženia administratívnej záťaže obyvateľov.Výhody tradičného sčítania a sčítania postaveného na administratívnych zdrojoch údajov najlepšie zohľadňuje integrované sčítanie, ktoré umožní kombinovať údaje získané od obyvateľov, z vybraných administratívnych zdrojov a registrov. Očakáva sa, že integrované sčítanie zvýši kvalitu údajov a informácií a tým, že sa využijú už existujúce zdroje údajov, bude toto sčítanie v porovnaní s predchádzajúcimi cenzami efektívnejšie.</vt:lpwstr>
  </property>
  <property name="FSC#SKEDITIONSLOVLEX@103.510:AttrStrListDocPropStanoviskoGest" pid="66" fmtid="{D5CDD505-2E9C-101B-9397-08002B2CF9AE}">
    <vt:lpwstr>&lt;p&gt;Uveďte stanovisko Komisie pre posudzovanie vybraných vplyvov, ktoré Vám bolo zaslané v&amp;nbsp;rámci predbežného pripomienkového konania&lt;/p&gt;&lt;p&gt;Komisia pre posudzovanie vybraných vplyvov vydala nasledujúce stanovisko k materiálu návrhu zákona o&amp;nbsp;sčítaní v&amp;nbsp;roku 2021 predloženého do PPK:&lt;/p&gt;&lt;p&gt;&lt;strong&gt;I. Úvod:&lt;/strong&gt; Štatistický úrad Slovenskej republiky dňa 6. februára 2019 predložil Stálej pracovnej komisii na posudzovanie vybraných vplyvov (ďalej len „Komisia“) na predbežné pripomienkové konanie materiál: „Návrh zákona o sčítaní obyvateľov, domov a bytov v roku 2021“. Materiál predpokladá negatívne vplyvy na rozpočet verejnej správy, ktoré sú rozpočtovo zabezpečené, pozitívno-negatívne vplyvy na podnikateľské prostredie, vrátane pozitívno-negatívnych vplyvov na malé a stredné podniky a pozitívne vplyvy na informatizáciu.&lt;/p&gt;&lt;p&gt;&lt;strong&gt;II.&lt;/strong&gt; Pripomienky a návrhy zmien: Komisia uplatňuje k&amp;nbsp;materiálu nasledovné pripomienky a&amp;nbsp;odporúčania:&lt;/p&gt;&lt;p&gt;&lt;strong&gt;K&amp;nbsp;vplyvom na informatizáciu&lt;/strong&gt;&lt;/p&gt;&lt;p&gt;Komisia žiada opraviť analýzu vplyvov na informatizáciu tak, aby boli v bode 6.2. uvedené údaje týkajúce sa informačných systémov, teda ich kódov a zapísanie systémov do MetaIS.&lt;/p&gt;&lt;p&gt;&lt;strong&gt;III. Záver:&lt;/strong&gt; Stála pracovná komisia na posudzovanie vybraných vplyvov vyjadruje nesúhlasné stanovisko s&amp;nbsp;materiálom predloženým na predbežné pripomienkové konanie s&amp;nbsp;odporúčaním na jeho dopracovanie podľa pripomienok v&amp;nbsp;bode II.&amp;nbsp;&lt;/p&gt;&lt;p&gt;&lt;strong&gt;IV. Poznámka:&lt;/strong&gt; Predkladateľ zapracuje pripomienky a odporúčania na úpravu uvedené v bode II a uvedie stanovisko Komisie do Doložky vybraných vplyvov spolu s vyhodnotením pripomienok.&lt;/p&gt;&lt;p&gt;Úrad akceptuje pripomienku Komisie pre posudzovanie vybraných vplyvov akceptuje. Údaje o&amp;nbsp;oboch informačných systémoch budú vložené do systému META IS do 4. marca 2019. Oba systémy v&amp;nbsp;ňom budú definované ako plánované. V&amp;nbsp;materiáli návrhu zákona bude analýza vplyvov na informatizáciu aktualizovaná vo fáze pred predložením na rokovanie poradných orgánov vlády SR.&lt;/p&gt;&lt;p&gt;Ministerstvo financií Slovenskej republiky zaslalo k&amp;nbsp;materiálu návrhu zákona o&amp;nbsp;sčítaní v&amp;nbsp;roku 2021 predloženému v&amp;nbsp;PPK stanovisko po lehote určenej na zaslanie stanoviska Komisie pre posudzovanie vybraných vplyvov, ktoré obsahovalo nižšie uvedené pripomienky. K&amp;nbsp;pripomienkam MF SR je uvedené ich vyhodnotenie úradom.&lt;/p&gt;&lt;p&gt;&lt;strong&gt;1. Zásadná pripomienka&lt;/strong&gt;&lt;/p&gt;&lt;p&gt;Podľa podkladov od Štatistického úradu SR predstavujú náklady na sčítanie obyvateľov, domov a bytov v roku 2021 spolu cca 57 mil. eur.&lt;/p&gt;&lt;table border="1" cellpadding="0" cellspacing="0" style="width:604px;" width="0"&gt;_x0009_&lt;tbody&gt;_x0009__x0009_&lt;tr&gt;_x0009__x0009__x0009_&lt;td rowspan="2" style="width:274px;height:15px;"&gt;_x0009__x0009__x0009_&lt;p align="center"&gt;Vplyvy na rozpočet verejnej správy&lt;/p&gt;_x0009__x0009__x0009_&lt;/td&gt;_x0009__x0009__x0009_&lt;td colspan="7" style="width:330px;height:15px;"&gt;_x0009__x0009__x0009_&lt;p align="center"&gt;Vplyv na rozpočet verejnej správy (v mil. eur)&lt;/p&gt;_x0009__x0009__x0009_&lt;/td&gt;_x0009__x0009_&lt;/tr&gt;_x0009__x0009_&lt;tr&gt;_x0009__x0009__x0009_&lt;td style="width:44px;height:15px;"&gt;_x0009__x0009__x0009_&lt;p align="center"&gt;2019&lt;/p&gt;_x0009__x0009__x0009_&lt;/td&gt;_x0009__x0009__x0009_&lt;td style="width:51px;height:15px;"&gt;_x0009__x0009__x0009_&lt;p align="center"&gt;2020&lt;/p&gt;_x0009__x0009__x0009_&lt;/td&gt;_x0009__x0009__x0009_&lt;td style="width:51px;height:15px;"&gt;_x0009__x0009__x0009_&lt;p align="center"&gt;2021&lt;/p&gt;_x0009__x0009__x0009_&lt;/td&gt;_x0009__x0009__x0009_&lt;td style="width:44px;height:15px;"&gt;_x0009__x0009__x0009_&lt;p align="center"&gt;2022&lt;/p&gt;_x0009__x0009__x0009_&lt;/td&gt;_x0009__x0009__x0009_&lt;td style="width:44px;height:15px;"&gt;_x0009__x0009__x0009_&lt;p align="center"&gt;2023&lt;/p&gt;_x0009__x0009__x0009_&lt;/td&gt;_x0009__x0009__x0009_&lt;td style="width:44px;height:15px;"&gt;_x0009__x0009__x0009_&lt;p align="center"&gt;2024&lt;/p&gt;_x0009__x0009__x0009_&lt;/td&gt;_x0009__x0009__x0009_&lt;td style="width:51px;height:15px;"&gt;_x0009__x0009__x0009_&lt;p align="center"&gt;Spolu&lt;/p&gt;_x0009__x0009__x0009_&lt;/td&gt;_x0009__x0009_&lt;/tr&gt;_x0009__x0009_&lt;tr&gt;_x0009__x0009__x0009_&lt;td nowrap="nowrap" style="width:274px;height:15px;"&gt;_x0009__x0009__x0009_&lt;p&gt;Výdavky verejnej správy celkom&lt;/p&gt;_x0009__x0009__x0009_&lt;/td&gt;_x0009__x0009__x0009_&lt;td nowrap="nowrap" style="width:44px;height:15px;"&gt;_x0009__x0009__x0009_&lt;p align="center"&gt;7,1&lt;/p&gt;_x0009__x0009__x0009_&lt;/td&gt;_x0009__x0009__x0009_&lt;td nowrap="nowrap" style="width:51px;height:15px;"&gt;_x0009__x0009__x0009_&lt;p align="center"&gt;23,5&lt;/p&gt;_x0009__x0009__x0009_&lt;/td&gt;_x0009__x0009__x0009_&lt;td nowrap="nowrap" style="width:51px;height:15px;"&gt;_x0009__x0009__x0009_&lt;p align="center"&gt;20,1&lt;/p&gt;_x0009__x0009__x0009_&lt;/td&gt;_x0009__x0009__x0009_&lt;td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align="center"&gt;56,6&lt;/p&gt;_x0009__x0009__x0009_&lt;/td&gt;_x0009__x0009_&lt;/tr&gt;_x0009__x0009_&lt;tr&gt;_x0009__x0009__x0009_&lt;td style="width:274px;height:15px;"&gt;_x0009__x0009__x0009_&lt;p&gt;Rozpočtové prostriedky – kapitola ŠÚ SR – z&amp;nbsp;toho:&lt;/p&gt;_x0009__x0009__x0009_&lt;/td&gt;_x0009__x0009__x0009_&lt;td nowrap="nowrap" style="width:44px;height:15px;"&gt;_x0009__x0009__x0009_&lt;p align="center"&gt;7,1&lt;/p&gt;_x0009__x0009__x0009_&lt;/td&gt;_x0009__x0009__x0009_&lt;td nowrap="nowrap" style="width:51px;height:15px;"&gt;_x0009__x0009__x0009_&lt;p align="center"&gt;10,9&lt;/p&gt;_x0009__x0009__x0009_&lt;/td&gt;_x0009__x0009__x0009_&lt;td nowrap="nowrap" style="width:51px;height:15px;"&gt;_x0009__x0009__x0009_&lt;p align="center"&gt;6,2&lt;/p&gt;_x0009__x0009__x0009_&lt;/td&gt;_x0009__x0009__x0009_&lt;td nowrap="nowrap" style="width:44px;height:15px;"&gt;_x0009__x0009__x0009_&lt;p align="center"&gt;2,7&lt;/p&gt;_x0009__x0009__x0009_&lt;/td&gt;_x0009__x0009__x0009_&lt;td nowrap="nowrap" style="width:44px;height:15px;"&gt;_x0009__x0009__x0009_&lt;p align="center"&gt;1,6&lt;/p&gt;_x0009__x0009__x0009_&lt;/td&gt;_x0009__x0009__x0009_&lt;td nowrap="nowrap" style="width:44px;height:15px;"&gt;_x0009__x0009__x0009_&lt;p align="center"&gt;1,5&lt;/p&gt;_x0009__x0009__x0009_&lt;/td&gt;_x0009__x0009__x0009_&lt;td nowrap="nowrap" style="width:51px;height:15px;"&gt;_x0009__x0009__x0009_&lt;p align="center"&gt;30,0&lt;/p&gt;_x0009__x0009__x0009_&lt;/td&gt;_x0009__x0009_&lt;/tr&gt;_x0009__x0009_&lt;tr&gt;_x0009__x0009__x0009_&lt;td style="width:274px;height:15px;"&gt;_x0009__x0009__x0009_&lt;p&gt;&amp;nbsp;&amp;nbsp; - program 07V – Štatistické zisťovania&lt;/p&gt;_x0009__x0009__x0009_&lt;/td&gt;_x0009__x0009__x0009_&lt;td nowrap="nowrap" style="width:44px;height:15px;"&gt;_x0009__x0009__x0009_&lt;p align="center"&gt;2,0&lt;/p&gt;_x0009__x0009__x0009_&lt;/td&gt;_x0009__x0009__x0009_&lt;td nowrap="nowrap" style="width:51px;height:15px;"&gt;_x0009__x0009__x0009_&lt;p align="center"&gt;2,6&lt;/p&gt;_x0009__x0009__x0009_&lt;/td&gt;_x0009__x0009__x0009_&lt;td nowrap="nowrap" style="width:51px;height:15px;"&gt;_x0009__x0009__x0009_&lt;p align="center"&gt;3,4&lt;/p&gt;_x0009__x0009__x0009_&lt;/td&gt;_x0009__x0009__x0009_&lt;td nowrap="nowrap" style="width:44px;height:15px;"&gt;_x0009__x0009__x0009_&lt;p align="center"&gt;1,2&lt;/p&gt;_x0009__x0009__x0009_&lt;/td&gt;_x0009__x0009__x0009_&lt;td nowrap="nowrap" style="width:44px;height:15px;"&gt;_x0009__x0009__x0009_&lt;p align="center"&gt;0,6&lt;/p&gt;_x0009__x0009__x0009_&lt;/td&gt;_x0009__x0009__x0009_&lt;td nowrap="nowrap" style="width:44px;height:15px;"&gt;_x0009__x0009__x0009_&lt;p align="center"&gt;0,5&lt;/p&gt;_x0009__x0009__x0009_&lt;/td&gt;_x0009__x0009__x0009_&lt;td nowrap="nowrap" style="width:51px;height:15px;"&gt;_x0009__x0009__x0009_&lt;p align="center"&gt;10,4&lt;/p&gt;_x0009__x0009__x0009_&lt;/td&gt;_x0009__x0009_&lt;/tr&gt;_x0009__x0009_&lt;tr&gt;_x0009__x0009__x0009_&lt;td style="width:274px;height:15px;"&gt;_x0009__x0009__x0009_&lt;p&gt;&amp;nbsp;&amp;nbsp; - program 0EKON - Informačné technológie zo ŠR&lt;/p&gt;_x0009__x0009__x0009_&lt;/td&gt;_x0009__x0009__x0009_&lt;td nowrap="nowrap" style="width:44px;height:15px;"&gt;_x0009__x0009__x0009_&lt;p align="center"&gt;5,1&lt;/p&gt;_x0009__x0009__x0009_&lt;/td&gt;_x0009__x0009__x0009_&lt;td nowrap="nowrap" style="width:51px;height:15px;"&gt;_x0009__x0009__x0009_&lt;p align="center"&gt;8,3&lt;/p&gt;_x0009__x0009__x0009_&lt;/td&gt;_x0009__x0009__x0009_&lt;td nowrap="nowrap" style="width:51px;height:15px;"&gt;_x0009__x0009__x0009_&lt;p align="center"&gt;2,8&lt;/p&gt;_x0009__x0009__x0009_&lt;/td&gt;_x0009__x0009__x0009_&lt;td nowrap="nowrap" style="width:44px;height:15px;"&gt;_x0009__x0009__x0009_&lt;p align="center"&gt;1,5&lt;/p&gt;_x0009__x0009__x0009_&lt;/td&gt;_x0009__x0009__x0009_&lt;td nowrap="nowrap" style="width:44px;height:15px;"&gt;_x0009__x0009__x0009_&lt;p align="center"&gt;1,0&lt;/p&gt;_x0009__x0009__x0009_&lt;/td&gt;_x0009__x0009__x0009_&lt;td nowrap="nowrap" style="width:44px;height:15px;"&gt;_x0009__x0009__x0009_&lt;p align="center"&gt;1,0&lt;/p&gt;_x0009__x0009__x0009_&lt;/td&gt;_x0009__x0009__x0009_&lt;td nowrap="nowrap" style="width:51px;height:15px;"&gt;_x0009__x0009__x0009_&lt;p align="center"&gt;19,6&lt;/p&gt;_x0009__x0009__x0009_&lt;/td&gt;_x0009__x0009_&lt;/tr&gt;_x0009__x0009_&lt;tr&gt;_x0009__x0009__x0009_&lt;td style="width:274px;height:15px;"&gt;_x0009__x0009__x0009_&lt;p&gt;Rozpočtové prostriedky – kapitola MV SR&lt;/p&gt;_x0009__x0009__x0009_&lt;/td&gt;_x0009__x0009__x0009_&lt;td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align="center"&gt;0,3&lt;/p&gt;_x0009__x0009__x0009_&lt;/td&gt;_x0009__x0009__x0009_&lt;td nowrap="nowrap" style="width:51px;height:15px;"&gt;_x0009__x0009__x0009_&lt;p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align="center"&gt;0,3&lt;/p&gt;_x0009__x0009__x0009_&lt;/td&gt;_x0009__x0009_&lt;/tr&gt;_x0009__x0009_&lt;tr&gt;_x0009__x0009__x0009_&lt;td style="width:274px;height:15px;"&gt;_x0009__x0009__x0009_&lt;p&gt;Obce – prenesený výkon štátnej správy&lt;/p&gt;_x0009__x0009__x0009_&lt;/td&gt;_x0009__x0009__x0009_&lt;td nowrap="nowrap" style="width:44px;height:15px;"&gt;_x0009__x0009__x0009_&lt;p align="center"&gt;-&lt;/p&gt;_x0009__x0009__x0009_&lt;/td&gt;_x0009__x0009__x0009_&lt;td nowrap="nowrap" style="width:51px;height:15px;"&gt;_x0009__x0009__x0009_&lt;p align="center"&gt;12,3&lt;/p&gt;_x0009__x0009__x0009_&lt;/td&gt;_x0009__x0009__x0009_&lt;td nowrap="nowrap" style="width:51px;height:15px;"&gt;_x0009__x0009__x0009_&lt;p align="center"&gt;13,9&lt;/p&gt;_x0009__x0009__x0009_&lt;/td&gt;_x0009__x0009__x0009_&lt;td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style="width:44px;height:15px;"&gt;_x0009__x0009__x0009_&lt;p align="center"&gt;-&lt;/p&gt;_x0009__x0009__x0009_&lt;/td&gt;_x0009__x0009__x0009_&lt;td nowrap="nowrap" style="width:51px;height:15px;"&gt;_x0009__x0009__x0009_&lt;p align="center"&gt;26,3&lt;/p&gt;_x0009__x0009__x0009_&lt;/td&gt;_x0009__x0009_&lt;/tr&gt;_x0009_&lt;/tbody&gt;&lt;/table&gt;&lt;p&gt;Z predložených dokumentov nie je jasné, aké funkcie a technické parametre má spĺňať navrhovaný IT systém na zber údajov potrebných pre sčítanie z jednotlivých registrov, ktorého náklady na 6 rokov predstavujú 19,6 milióna eur. Keďže chýba technická a funkčná špecifikácia na potrebnej úrovni, nie je možné určiť, či sú očakávané náklady oprávnené. Na základe daného popisu funkcionalít a hrubého porovnania s rozpočtami schválených projektov, ktoré sa venujú podobnej problematike, sa môžu náklady pre porovnateľné systémy pohybovať v rozmedzí 1,9 – 12,6 mil. eur (6 rokov).&lt;/p&gt;&lt;table border="1" cellpadding="0" cellspacing="0" style="width:607px;" width="0"&gt;_x0009_&lt;tbody&gt;_x0009__x0009_&lt;tr&gt;_x0009__x0009__x0009_&lt;td nowrap="nowrap" style="width:293px;height:14px;"&gt;_x0009__x0009__x0009_&lt;p&gt;Náklady porovnateľných IS&lt;/p&gt;_x0009__x0009__x0009_&lt;/td&gt;_x0009__x0009__x0009_&lt;td nowrap="nowrap" style="width:41px;height:14px;"&gt;_x0009__x0009__x0009_&lt;p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style="width:43px;height:14px;"&gt;_x0009__x0009__x0009_&lt;p align="right"&gt;&amp;nbsp;&lt;/p&gt;_x0009__x0009__x0009_&lt;/td&gt;_x0009__x0009__x0009_&lt;td nowrap="nowrap" style="width:60px;height:14px;"&gt;_x0009__x0009__x0009_&lt;p align="right"&gt;&amp;nbsp;&lt;/p&gt;_x0009__x0009__x0009_&lt;/td&gt;_x0009__x0009_&lt;/tr&gt;_x0009__x0009_&lt;tr&gt;_x0009__x0009__x0009_&lt;td nowrap="nowrap" style="width:293px;height:14px;"&gt;_x0009__x0009__x0009_&lt;p&gt;(mil. eur)&lt;/p&gt;_x0009__x0009__x0009_&lt;/td&gt;_x0009__x0009__x0009_&lt;td nowrap="nowrap" style="width:41px;height:14px;"&gt;_x0009__x0009__x0009_&lt;p align="right"&gt;T1&lt;/p&gt;_x0009__x0009__x0009_&lt;/td&gt;_x0009__x0009__x0009_&lt;td nowrap="nowrap" style="width:43px;height:14px;"&gt;_x0009__x0009__x0009_&lt;p align="right"&gt;T2&lt;/p&gt;_x0009__x0009__x0009_&lt;/td&gt;_x0009__x0009__x0009_&lt;td nowrap="nowrap" style="width:43px;height:14px;"&gt;_x0009__x0009__x0009_&lt;p align="right"&gt;T3&lt;/p&gt;_x0009__x0009__x0009_&lt;/td&gt;_x0009__x0009__x0009_&lt;td nowrap="nowrap" style="width:43px;height:14px;"&gt;_x0009__x0009__x0009_&lt;p align="right"&gt;T4&lt;/p&gt;_x0009__x0009__x0009_&lt;/td&gt;_x0009__x0009__x0009_&lt;td nowrap="nowrap" style="width:43px;height:14px;"&gt;_x0009__x0009__x0009_&lt;p align="right"&gt;T5&lt;/p&gt;_x0009__x0009__x0009_&lt;/td&gt;_x0009__x0009__x0009_&lt;td nowrap="nowrap" style="width:43px;height:14px;"&gt;_x0009__x0009__x0009_&lt;p align="right"&gt;T6&lt;/p&gt;_x0009__x0009__x0009_&lt;/td&gt;_x0009__x0009__x0009_&lt;td nowrap="nowrap" style="width:60px;height:14px;"&gt;_x0009__x0009__x0009_&lt;p align="right"&gt;Spolu&lt;/p&gt;_x0009__x0009__x0009_&lt;/td&gt;_x0009__x0009_&lt;/tr&gt;_x0009__x0009_&lt;tr&gt;_x0009__x0009__x0009_&lt;td style="width:293px;height:14px;"&gt;_x0009__x0009__x0009_&lt;p&gt;Elektronizácia služieb Národného inšpektorátu práce&lt;/p&gt;_x0009__x0009__x0009_&lt;/td&gt;_x0009__x0009__x0009_&lt;td nowrap="nowrap" style="width:41px;height:14px;"&gt;_x0009__x0009__x0009_&lt;p align="right"&gt;3,6&lt;/p&gt;_x0009__x0009__x0009_&lt;/td&gt;_x0009__x0009__x0009_&lt;td nowrap="nowrap" style="width:43px;height:14px;"&gt;_x0009__x0009__x0009_&lt;p align="right"&gt;2,2&lt;/p&gt;_x0009__x0009__x0009_&lt;/td&gt;_x0009__x0009__x0009_&lt;td nowrap="nowrap" style="width:43px;height:14px;"&gt;_x0009__x0009__x0009_&lt;p align="right"&gt;0,5&lt;/p&gt;_x0009__x0009__x0009_&lt;/td&gt;_x0009__x0009__x0009_&lt;td nowrap="nowrap" style="width:43px;height:14px;"&gt;_x0009__x0009__x0009_&lt;p align="right"&gt;0,5&lt;/p&gt;_x0009__x0009__x0009_&lt;/td&gt;_x0009__x0009__x0009_&lt;td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align="right"&gt;7,9&lt;/p&gt;_x0009__x0009__x0009_&lt;/td&gt;_x0009__x0009_&lt;/tr&gt;_x0009__x0009_&lt;tr&gt;_x0009__x0009__x0009_&lt;td style="width:293px;height:14px;"&gt;_x0009__x0009__x0009_&lt;p&gt;Komplexný analytický nástroj pre podporu ekonomickej regulácie&lt;/p&gt;_x0009__x0009__x0009_&lt;/td&gt;_x0009__x0009__x0009_&lt;td nowrap="nowrap" style="width:41px;height:14px;"&gt;_x0009__x0009__x0009_&lt;p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align="right"&gt;0,2&lt;/p&gt;_x0009__x0009__x0009_&lt;/td&gt;_x0009__x0009__x0009_&lt;td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style="width:43px;height:14px;"&gt;_x0009__x0009__x0009_&lt;p align="right"&gt;0,1&lt;/p&gt;_x0009__x0009__x0009_&lt;/td&gt;_x0009__x0009__x0009_&lt;td nowrap="nowrap" style="width:60px;height:14px;"&gt;_x0009__x0009__x0009_&lt;p align="right"&gt;1,9&lt;/p&gt;_x0009__x0009__x0009_&lt;/td&gt;_x0009__x0009_&lt;/tr&gt;_x0009__x0009_&lt;tr&gt;_x0009__x0009__x0009_&lt;td style="width:293px;height:14px;"&gt;_x0009__x0009__x0009_&lt;p&gt;Online procesy eZdravia&lt;/p&gt;_x0009__x0009__x0009_&lt;/td&gt;_x0009__x0009__x0009_&lt;td nowrap="nowrap" style="width:41px;height:14px;"&gt;_x0009__x0009__x0009_&lt;p align="right"&gt;5,5&lt;/p&gt;_x0009__x0009__x0009_&lt;/td&gt;_x0009__x0009__x0009_&lt;td nowrap="nowrap" style="width:43px;height:14px;"&gt;_x0009__x0009__x0009_&lt;p align="right"&gt;3,0&lt;/p&gt;_x0009__x0009__x0009_&lt;/td&gt;_x0009__x0009__x0009_&lt;td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align="right"&gt;12,6&lt;/p&gt;_x0009__x0009__x0009_&lt;/td&gt;_x0009__x0009_&lt;/tr&gt;_x0009__x0009_&lt;tr&gt;_x0009__x0009__x0009_&lt;td style="width:293px;height:14px;"&gt;_x0009__x0009__x0009_&lt;p&gt;Zefektívnenie štátneho dozoru v starostlivosti o životné prostredie&lt;/p&gt;_x0009__x0009__x0009_&lt;/td&gt;_x0009__x0009__x0009_&lt;td nowrap="nowrap" style="width:41px;height:14px;"&gt;_x0009__x0009__x0009_&lt;p align="right"&gt;3,6&lt;/p&gt;_x0009__x0009__x0009_&lt;/td&gt;_x0009__x0009__x0009_&lt;td nowrap="nowrap" style="width:43px;height:14px;"&gt;_x0009__x0009__x0009_&lt;p align="right"&gt;5,5&lt;/p&gt;_x0009__x0009__x0009_&lt;/td&gt;_x0009__x0009__x0009_&lt;td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style="width:43px;height:14px;"&gt;_x0009__x0009__x0009_&lt;p align="right"&gt;0,6&lt;/p&gt;_x0009__x0009__x0009_&lt;/td&gt;_x0009__x0009__x0009_&lt;td nowrap="nowrap" style="width:60px;height:14px;"&gt;_x0009__x0009__x0009_&lt;p align="right"&gt;11,3&lt;/p&gt;_x0009__x0009__x0009_&lt;/td&gt;_x0009__x0009_&lt;/tr&gt;_x0009__x0009_&lt;tr&gt;_x0009__x0009__x0009_&lt;td style="width:293px;height:14px;"&gt;_x0009__x0009__x0009_&lt;p&gt;SODB 21&lt;/p&gt;_x0009__x0009__x0009_&lt;/td&gt;_x0009__x0009__x0009_&lt;td nowrap="nowrap" style="width:41px;height:14px;"&gt;_x0009__x0009__x0009_&lt;p align="right"&gt;5,1&lt;/p&gt;_x0009__x0009__x0009_&lt;/td&gt;_x0009__x0009__x0009_&lt;td nowrap="nowrap" style="width:43px;height:14px;"&gt;_x0009__x0009__x0009_&lt;p align="right"&gt;8,3&lt;/p&gt;_x0009__x0009__x0009_&lt;/td&gt;_x0009__x0009__x0009_&lt;td nowrap="nowrap" style="width:43px;height:14px;"&gt;_x0009__x0009__x0009_&lt;p align="right"&gt;2,8&lt;/p&gt;_x0009__x0009__x0009_&lt;/td&gt;_x0009__x0009__x0009_&lt;td nowrap="nowrap" style="width:43px;height:14px;"&gt;_x0009__x0009__x0009_&lt;p align="right"&gt;1,5&lt;/p&gt;_x0009__x0009__x0009_&lt;/td&gt;_x0009__x0009__x0009_&lt;td nowrap="nowrap" style="width:43px;height:14px;"&gt;_x0009__x0009__x0009_&lt;p align="right"&gt;1,0&lt;/p&gt;_x0009__x0009__x0009_&lt;/td&gt;_x0009__x0009__x0009_&lt;td nowrap="nowrap" style="width:43px;height:14px;"&gt;_x0009__x0009__x0009_&lt;p align="right"&gt;1,0&lt;/p&gt;_x0009__x0009__x0009_&lt;/td&gt;_x0009__x0009__x0009_&lt;td nowrap="nowrap" style="width:60px;height:14px;"&gt;_x0009__x0009__x0009_&lt;p align="right"&gt;19,6&lt;/p&gt;_x0009__x0009__x0009_&lt;/td&gt;_x0009__x0009_&lt;/tr&gt;_x0009_&lt;/tbody&gt;&lt;/table&gt;&lt;p&gt;Nevyhnutnou časťou elektronického sčítania je vytvorenie jednotnej databázy domov a&amp;nbsp;bytov. Projekt predpokladá, že údaje do databázy zozbierajú odplatne obce, odmenou bude transfer v&amp;nbsp;hodnote 3,5 eura za každú sčítaciu jednotku. Náročnosť zberu týchto údajov nebola zmapovaná. Ďalší transfer pre obce prestavuje pokrytie personálnych a&amp;nbsp;režijných nákladov spojených s&amp;nbsp;výkonom sčítania spolu v&amp;nbsp;objeme 17 mil. eur.&lt;/p&gt;&lt;table border="1" cellpadding="0" cellspacing="0" style="width:604px;" width="0"&gt;_x0009_&lt;tbody&gt;_x0009__x0009_&lt;tr&gt;_x0009__x0009__x0009_&lt;td nowrap="nowrap" style="width:405px;height:15px;"&gt;_x0009__x0009__x0009_&lt;p&gt;Výdavky obcí - prenesený výkon štátnej správy (eur)&lt;/p&gt;_x0009__x0009__x0009_&lt;/td&gt;_x0009__x0009__x0009_&lt;td nowrap="nowrap" style="width:95px;height:15px;"&gt;_x0009__x0009__x0009_&lt;p align="right"&gt;2020&lt;/p&gt;_x0009__x0009__x0009_&lt;/td&gt;_x0009__x0009__x0009_&lt;td nowrap="nowrap" style="width:104px;height:15px;"&gt;_x0009__x0009__x0009_&lt;p align="right"&gt;2021&lt;/p&gt;_x0009__x0009__x0009_&lt;/td&gt;_x0009__x0009_&lt;/tr&gt;_x0009__x0009_&lt;tr&gt;_x0009__x0009__x0009_&lt;td nowrap="nowrap" style="width:405px;height:15px;"&gt;_x0009__x0009__x0009_&lt;p&gt;Sčítanie domov a bytov&lt;/p&gt;_x0009__x0009__x0009_&lt;/td&gt;_x0009__x0009__x0009_&lt;td nowrap="nowrap" style="width:95px;height:15px;"&gt;_x0009__x0009__x0009_&lt;p align="right"&gt;9 342 000&lt;/p&gt;_x0009__x0009__x0009_&lt;/td&gt;_x0009__x0009__x0009_&lt;td nowrap="nowrap" style="width:104px;height:15px;"&gt;_x0009__x0009__x0009_&lt;p align="right"&gt;&amp;nbsp;-&lt;/p&gt;_x0009__x0009__x0009_&lt;/td&gt;_x0009__x0009_&lt;/tr&gt;_x0009__x0009_&lt;tr&gt;_x0009__x0009__x0009_&lt;td nowrap="nowrap" style="width:405px;height:15px;"&gt;_x0009__x0009__x0009_&lt;p&gt;Kontaktné osoby&lt;/p&gt;_x0009__x0009__x0009_&lt;/td&gt;_x0009__x0009__x0009_&lt;td nowrap="nowrap" style="width:95px;height:15px;"&gt;_x0009__x0009__x0009_&lt;p align="right"&gt;-&lt;/p&gt;_x0009__x0009__x0009_&lt;/td&gt;_x0009__x0009__x0009_&lt;td nowrap="nowrap" style="width:104px;height:15px;"&gt;_x0009__x0009__x0009_&lt;p align="right"&gt;3 960 000&lt;/p&gt;_x0009__x0009__x0009_&lt;/td&gt;_x0009__x0009_&lt;/tr&gt;_x0009__x0009_&lt;tr&gt;_x0009__x0009__x0009_&lt;td nowrap="nowrap" style="width:405px;height:15px;"&gt;_x0009__x0009__x0009_&lt;p&gt;Asistenti stacionárni&lt;/p&gt;_x0009__x0009__x0009_&lt;/td&gt;_x0009__x0009__x0009_&lt;td nowrap="nowrap" style="width:95px;height:15px;"&gt;_x0009__x0009__x0009_&lt;p align="right"&gt;&amp;nbsp;&lt;/p&gt;_x0009__x0009__x0009_&lt;/td&gt;_x0009__x0009__x0009_&lt;td nowrap="nowrap" style="width:104px;height:15px;"&gt;_x0009__x0009__x0009_&lt;p align="right"&gt;1 674 000&lt;/p&gt;_x0009__x0009__x0009_&lt;/td&gt;_x0009__x0009_&lt;/tr&gt;_x0009__x0009_&lt;tr&gt;_x0009__x0009__x0009_&lt;td nowrap="nowrap" style="width:405px;height:15px;"&gt;_x0009__x0009__x0009_&lt;p&gt;Asistenti mobilní&lt;/p&gt;_x0009__x0009__x0009_&lt;/td&gt;_x0009__x0009__x0009_&lt;td nowrap="nowrap" style="width:95px;height:15px;"&gt;_x0009__x0009__x0009_&lt;p align="right"&gt;&amp;nbsp;&lt;/p&gt;_x0009__x0009__x0009_&lt;/td&gt;_x0009__x0009__x0009_&lt;td nowrap="nowrap" style="width:104px;height:15px;"&gt;_x0009__x0009__x0009_&lt;p align="right"&gt;5 280 000&lt;/p&gt;_x0009__x0009__x0009_&lt;/td&gt;_x0009__x0009_&lt;/tr&gt;_x0009__x0009_&lt;tr&gt;_x0009__x0009__x0009_&lt;td nowrap="nowrap" style="width:405px;height:15px;"&gt;_x0009__x0009__x0009_&lt;p&gt;Réžia&lt;/p&gt;_x0009__x0009__x0009_&lt;/td&gt;_x0009__x0009__x0009_&lt;td nowrap="nowrap" style="width:95px;height:15px;"&gt;_x0009__x0009__x0009_&lt;p align="right"&gt;3 000 000&lt;/p&gt;_x0009__x0009__x0009_&lt;/td&gt;_x0009__x0009__x0009_&lt;td nowrap="nowrap" style="width:104px;height:15px;"&gt;_x0009__x0009__x0009_&lt;p align="right"&gt;3 000 000&lt;/p&gt;_x0009__x0009__x0009_&lt;/td&gt;_x0009__x0009_&lt;/tr&gt;_x0009__x0009_&lt;tr&gt;_x0009__x0009__x0009_&lt;td nowrap="nowrap" style="width:405px;height:15px;"&gt;_x0009__x0009__x0009_&lt;p&gt;SUMA&lt;/p&gt;_x0009__x0009__x0009_&lt;/td&gt;_x0009__x0009__x0009_&lt;td nowrap="nowrap" style="width:95px;height:15px;"&gt;_x0009__x0009__x0009_&lt;p align="right"&gt;12 342 000&lt;/p&gt;_x0009__x0009__x0009_&lt;/td&gt;_x0009__x0009__x0009_&lt;td nowrap="nowrap" style="width:104px;height:15px;"&gt;_x0009__x0009__x0009_&lt;p align="right"&gt;13 914 000&lt;/p&gt;_x0009__x0009__x0009_&lt;/td&gt;_x0009__x0009_&lt;/tr&gt;_x0009_&lt;/tbody&gt;&lt;/table&gt;&lt;p&gt;Žiadame, aby náklady na IT systém (program 0EKON ) v doložke vplyvov na rozpočet verejnej správy boli v&amp;nbsp;sumárnej výške najviac 10 mil. eur, namiesto súčasných 19,6 mil. eur.&lt;/p&gt;&lt;p&gt;Pripomienka je zásadná.&lt;/p&gt;&lt;p&gt;&lt;strong&gt;2. Zásadná pripomienka &lt;/strong&gt;&lt;/p&gt;&lt;p&gt;Zároveň žiadame pre IT časť projektu (19,6 mil. eur, program 0EKON) a&amp;nbsp;časť projektu, ktorá zabezpečí vytvorenie registra domov a&amp;nbsp;bytov (9,3 mil. eur, sčítanie domov a&amp;nbsp;bytov) pripraviť štúdiu uskutočniteľnosti v&amp;nbsp;súlade s „Rámcom na hodnotenie verejných investičných projektov v&amp;nbsp;SR“ a&amp;nbsp;tiež s „Metodickým pokynom k&amp;nbsp;spracovaniu štúdii uskutočniteľnosti, finančnej analýzy projektu, analýzy nákladov a&amp;nbsp;prínosov projektu, finančnej analýzy žiadateľa o&amp;nbsp;NFP a&amp;nbsp;Celkových nákladov na vlastníctvo v&amp;nbsp;programovom období 2014 – 2020“ a&amp;nbsp;predložiť ju na hodnotenie MF SR (Útvaru hodnoty za peniaze) pred vyhlásením verejného obstarávania.&lt;/p&gt;&lt;p&gt;Štúdia uskutočniteľnosti by okrem iného mala:&lt;/p&gt;&lt;p&gt;-obsahovať podrobnejšiu technickú a funkčnú špecifikáciu, na základe ktorej bude možné lepšie odhadnúť očakávané náklady IT časti projektu;&lt;/p&gt;&lt;p&gt;-preveriť a&amp;nbsp;upresniť existujúce dátové zdroje potrebné pre vytvorenie registra domov a&amp;nbsp;bytov (9,3 mil. eur);&lt;/p&gt;&lt;p&gt;-na základe dodatočných špecifickejších údajov o potrebných dátových zdrojoch upraviť a konkretizovať rozpočet pre vytvorenie registra domov a bytov.&lt;/p&gt;&lt;p&gt;V&amp;nbsp;nadväznosti na uvedené žiadame v&amp;nbsp;analýze uviesť, že finančný rámec je indikatívny a&amp;nbsp;bude upresnený v&amp;nbsp;štúdii uskutočniteľnosti. Kvantifikácia všetkých výdavkov súvisiacich s&amp;nbsp;realizáciou návrhu zákona vrátane prostriedkov na IT ŠÚ SR a&amp;nbsp;návrh na ich financovanie budú upresňované v&amp;nbsp;ďalšom legislatívnom procese po dopracovaní štúdie uskutočniteľnosti a na základe zverejneného hodnotenia MF SR.&lt;/p&gt;&lt;p&gt;Pripomienka je zásadná.&lt;/p&gt;&lt;p&gt;&lt;strong&gt;Stanovisko úradu k&amp;nbsp;1. a&amp;nbsp;2 . pripomienke:&lt;/strong&gt;&lt;/p&gt;&lt;p&gt;Finančný rámec je indikatívny a&amp;nbsp;bude upresnený v&amp;nbsp;štúdii uskutočniteľnosti. Kvantifikácia všetkých výdavkov súvisiacich s&amp;nbsp;realizáciou návrhu zákona vrátane prostriedkov na IT úradu a&amp;nbsp;návrh na ich financovanie budú upresňované v&amp;nbsp;ďalšom legislatívnom procese po dopracovaní štúdie uskutočniteľnosti a na základe hodnotenia MF SR.&lt;/p&gt;&lt;p&gt;Ďalej uvádzame, tak ako sme už informovali Útvar hodnoty za peniaze (ďalej len „UHP“), že cieľom projektu SODB 2021 nie je vytvorenie referenčného registra domov a&amp;nbsp;bytov, ale sčítanie domov a&amp;nbsp;bytov (a obyvateľov). Výstupom zo štatistického zisťovania a&amp;nbsp;následného spracovania získaných údajov a&amp;nbsp;údajov zo zberu z&amp;nbsp;terénu (samotné sčítanie na obciach) bude dataset kvalitných informácií o&amp;nbsp;domoch a&amp;nbsp;bytoch v&amp;nbsp;rozsahu štatistického zisťovania, ktorý môže slúžiť pre rôznych záujemcov, medzi inými napríklad aj pre Ministerstvo dopravy a&amp;nbsp;výstavby SR pre vytvorenie referenčného registra bytov. Cieľom projektu je získať čo najkvalitnejšie údaje o&amp;nbsp;domoch a&amp;nbsp;bytoch, ktoré budú slúžiť okrem iného pre štát pri rozhodovaní o&amp;nbsp;dôležitých ekonomických a&amp;nbsp;sociálnych otázkach chodu štátu.&lt;/p&gt;&lt;p&gt;Výška výdavkov 9,3 mil. eur nie je výdavkom na IT (0EKON), tieto výdavky sú popísané v&amp;nbsp;predloženej úradom k&amp;nbsp;SODB 2021 ako výdavky na zabezpečenie sčítania domov a&amp;nbsp;bytov pre obce. Vychádzajú z&amp;nbsp;predpokladu že obec, presnejšie osoby podieľajúce sa na spracovaní údajov, dostanú za spracovanie informácií o&amp;nbsp;každom byte 3,50 eur, pričom sa predpokladá že bude spracovaných cca 2 mil. bytov. Výdavky budú zvýšené o&amp;nbsp;odvod 32%. Odhadovaná finálna suma tak predstavuje 9,24 mil. eur. Tento výdavok je teda výdavkom za sčítanie domov a&amp;nbsp;bytov ako také, a&amp;nbsp;nie za vytvorenie registra domov a&amp;nbsp;bytov. Postup ako aj výška odmien boli prekonzultované a&amp;nbsp;schválené na úrovni ZMOS-u.&lt;/p&gt;&lt;p&gt;K&amp;nbsp;Vami uvedeným informáciám o&amp;nbsp;porovnateľných IKT projektoch uvádzame nasledovné:&lt;/p&gt;&lt;p&gt;Ani jeden z&amp;nbsp;uvedených projektov nie je z&amp;nbsp;pohľadu predmetu, obsahu a&amp;nbsp;ani cieľov obdobný.&lt;/p&gt;&lt;p&gt;Uvedené projekty vytvárajú pre ISVS klasické, prevažne agendové a&amp;nbsp;transakčné informačné systémy.&lt;/p&gt;&lt;p&gt;Výnimkou je „Komplexný analytický nástroj pre podporu ekonomickej regulácie“, ktorý však svojim rozsahom a&amp;nbsp;hlavne absenciou vytvoreného referenčného nákladového modelu (má byť predmetom projektu EVS, ale ešte neexistuje) nie je v&amp;nbsp;nijakom prípade porovnateľným projektom. A&amp;nbsp;to ani obsahom ani rozsahom.&lt;/p&gt;&lt;p&gt;Domnievame sa, že k&amp;nbsp;Vami uvádzaným nákladom pre „obdobné“ IS je nutné pripočítať aj náklady na projekty EVS, bez ktorých by predmetné projekty OPII nebolo možné pripraviť a&amp;nbsp;ani realizovať, a&amp;nbsp;teda sú ich neoddeliteľnou súčasťou.&lt;/p&gt;&lt;p&gt;Pre jednoduchšie porovnanie uvádzame upravenú Vašu tabuľku:&lt;/p&gt;&lt;table border="1" cellpadding="0" cellspacing="0"&gt;_x0009_&lt;tbody&gt;_x0009__x0009_&lt;tr&gt;_x0009__x0009__x0009_&lt;td nowrap="nowrap" style="height:20px;"&gt;&amp;nbsp;&lt;/td&gt;_x0009__x0009__x0009_&lt;td nowrap="nowrap" style="height:20px;"&gt;_x0009__x0009__x0009_&lt;p&gt;Náklady&lt;/p&gt;_x0009__x0009__x0009_&lt;/td&gt;_x0009__x0009__x0009_&lt;td colspan="3" nowrap="nowrap" style="height:20px;"&gt;_x0009__x0009__x0009_&lt;p&gt;Cieľ IS&lt;/p&gt;_x0009__x0009__x0009_&lt;/td&gt;_x0009__x0009_&lt;/tr&gt;_x0009__x0009_&lt;tr&gt;_x0009__x0009__x0009_&lt;td nowrap="nowrap" style="height:21px;"&gt;_x0009__x0009__x0009_&lt;p&gt;&amp;nbsp;&lt;/p&gt;_x0009__x0009__x0009_&lt;/td&gt;_x0009__x0009__x0009_&lt;td nowrap="nowrap" style="height:21px;"&gt;_x0009__x0009__x0009_&lt;p&gt;OPII&lt;/p&gt;_x0009__x0009__x0009_&lt;/td&gt;_x0009__x0009__x0009_&lt;td nowrap="nowrap" style="height:21px;"&gt;_x0009__x0009__x0009_&lt;p&gt;EVS&lt;/p&gt;_x0009__x0009__x0009_&lt;/td&gt;_x0009__x0009__x0009_&lt;td nowrap="nowrap" style="height:21px;"&gt;_x0009__x0009__x0009_&lt;p&gt;Spolu&lt;/p&gt;_x0009__x0009__x0009_&lt;/td&gt;_x0009__x0009__x0009_&lt;td nowrap="nowrap" style="height:21px;"&gt;_x0009__x0009__x0009_&lt;p&gt;&amp;nbsp;&lt;/p&gt;_x0009__x0009__x0009_&lt;/td&gt;_x0009__x0009_&lt;/tr&gt;_x0009__x0009_&lt;tr&gt;_x0009__x0009__x0009_&lt;td style="height:45px;"&gt;_x0009__x0009__x0009_&lt;p&gt;Elektronizácia služieb Národného inšpektorátu práce&lt;/p&gt;_x0009__x0009__x0009_&lt;/td&gt;_x0009__x0009__x0009_&lt;td nowrap="nowrap" style="height:45px;"&gt;_x0009__x0009__x0009_&lt;p&gt;7,9&lt;/p&gt;_x0009__x0009__x0009_&lt;/td&gt;_x0009__x0009__x0009_&lt;td nowrap="nowrap" style="height:45px;"&gt;_x0009__x0009__x0009_&lt;p&gt;1,4&lt;/p&gt;_x0009__x0009__x0009_&lt;/td&gt;_x0009__x0009__x0009_&lt;td nowrap="nowrap" style="height:45px;"&gt;_x0009__x0009__x0009_&lt;p&gt;9,1&lt;/p&gt;_x0009__x0009__x0009_&lt;/td&gt;_x0009__x0009__x0009_&lt;td nowrap="nowrap" style="height:45px;"&gt;_x0009__x0009__x0009_&lt;p&gt;Agendový IS&lt;/p&gt;_x0009__x0009__x0009_&lt;/td&gt;_x0009__x0009_&lt;/tr&gt;_x0009__x0009_&lt;tr&gt;_x0009__x0009__x0009_&lt;td style="height:42px;"&gt;_x0009__x0009__x0009_&lt;p&gt;Komplexný analytický nástroj pre podporu ekonomickej regulácie&lt;/p&gt;_x0009__x0009__x0009_&lt;/td&gt;_x0009__x0009__x0009_&lt;td nowrap="nowrap" style="height:42px;"&gt;_x0009__x0009__x0009_&lt;p&gt;1,9&lt;/p&gt;_x0009__x0009__x0009_&lt;/td&gt;_x0009__x0009__x0009_&lt;td nowrap="nowrap" style="height:42px;"&gt;&amp;nbsp;&lt;/td&gt;_x0009__x0009__x0009_&lt;td nowrap="nowrap" style="height:42px;"&gt;_x0009__x0009__x0009_&lt;p&gt;1,9&lt;/p&gt;_x0009__x0009__x0009_&lt;/td&gt;_x0009__x0009__x0009_&lt;td nowrap="nowrap" style="height:42px;"&gt;_x0009__x0009__x0009_&lt;p&gt;Analytický nástroj&lt;/p&gt;_x0009__x0009__x0009_&lt;/td&gt;_x0009__x0009_&lt;/tr&gt;_x0009__x0009_&lt;tr&gt;_x0009__x0009__x0009_&lt;td style="height:30px;"&gt;_x0009__x0009__x0009_&lt;p&gt;Online procesy eZdravia&lt;/p&gt;_x0009__x0009__x0009_&lt;/td&gt;_x0009__x0009__x0009_&lt;td nowrap="nowrap" style="height:30px;"&gt;_x0009__x0009__x0009_&lt;p&gt;12,6&lt;/p&gt;_x0009__x0009__x0009_&lt;/td&gt;_x0009__x0009__x0009_&lt;td nowrap="nowrap" style="height:30px;"&gt;_x0009__x0009__x0009_&lt;p&gt;4,7&lt;/p&gt;_x0009__x0009__x0009_&lt;/td&gt;_x0009__x0009__x0009_&lt;td nowrap="nowrap" style="height:30px;"&gt;_x0009__x0009__x0009_&lt;p&gt;17,1&lt;/p&gt;_x0009__x0009__x0009_&lt;/td&gt;_x0009__x0009__x0009_&lt;td nowrap="nowrap" style="height:30px;"&gt;_x0009__x0009__x0009_&lt;p&gt;Agendový IS&lt;/p&gt;_x0009__x0009__x0009_&lt;/td&gt;_x0009__x0009_&lt;/tr&gt;_x0009__x0009_&lt;tr&gt;_x0009__x0009__x0009_&lt;td style="height:37px;"&gt;_x0009__x0009__x0009_&lt;p&gt;Zefektívnenie štátneho dozoru v starostlivosti o životné prostredie&lt;/p&gt;_x0009__x0009__x0009_&lt;/td&gt;_x0009__x0009__x0009_&lt;td nowrap="nowrap" style="height:37px;"&gt;_x0009__x0009__x0009_&lt;p&gt;11,3&lt;/p&gt;_x0009__x0009__x0009_&lt;/td&gt;_x0009__x0009__x0009_&lt;td nowrap="nowrap" style="height:37px;"&gt;_x0009__x0009__x0009_&lt;p&gt;2,0&lt;/p&gt;_x0009__x0009__x0009_&lt;/td&gt;_x0009__x0009__x0009_&lt;td nowrap="nowrap" style="height:37px;"&gt;_x0009__x0009__x0009_&lt;p&gt;13,3&lt;/p&gt;_x0009__x0009__x0009_&lt;/td&gt;_x0009__x0009__x0009_&lt;td nowrap="nowrap" style="height:37px;"&gt;_x0009__x0009__x0009_&lt;p&gt;Agendový IS&lt;/p&gt;_x0009__x0009__x0009_&lt;/td&gt;_x0009__x0009_&lt;/tr&gt;_x0009__x0009_&lt;tr&gt;_x0009__x0009__x0009_&lt;td style="height:80px;"&gt;_x0009__x0009__x0009_&lt;p&gt;SODB 21&lt;/p&gt;_x0009__x0009__x0009_&lt;/td&gt;_x0009__x0009__x0009_&lt;td nowrap="nowrap" style="height:80px;"&gt;_x0009__x0009__x0009_&lt;p&gt;&amp;nbsp;&lt;/p&gt;_x0009__x0009__x0009_&lt;/td&gt;_x0009__x0009__x0009_&lt;td nowrap="nowrap" style="height:80px;"&gt;_x0009__x0009__x0009_&lt;p&gt;&amp;nbsp;&lt;/p&gt;_x0009__x0009__x0009_&lt;/td&gt;_x0009__x0009__x0009_&lt;td nowrap="nowrap" style="height:80px;"&gt;_x0009__x0009__x0009_&lt;p&gt;19,6&lt;/p&gt;_x0009__x0009__x0009_&lt;/td&gt;_x0009__x0009__x0009_&lt;td style="height:80px;"&gt;_x0009__x0009__x0009_&lt;p&gt;Integrácia administratívnych dátových zdrojov, kvalitatívna príprava dát, zber,&lt;/p&gt;_x0009__x0009__x0009_&lt;p&gt;štatistické spracovanie&lt;/p&gt;_x0009__x0009__x0009_&lt;p&gt;a disemináciu dát = dátový systém&lt;/p&gt;_x0009__x0009__x0009_&lt;/td&gt;_x0009__x0009_&lt;/tr&gt;_x0009_&lt;/tbody&gt;&lt;/table&gt;&lt;p&gt;IS pre SODB 2021 je systémom prevažne dátovým s odlišnými funkčnými požiadavkami, ako sú bežné systémy ISVS, pričom časť modulov bude zabezpečovať aj činnosti obdobné agendovým systémom ako je elektronický zber údajov a&amp;nbsp;ich úpravy v&amp;nbsp;čase sčítania ako aj riadenie úloh. Prevažnou časťou a&amp;nbsp;úlohami IS bude získanie dát, ich príprava (skvalitnenie, úprava), štatistické spracovanie a&amp;nbsp;následná príprava dát pre šírenie (vytváranie dátových modelov – mnohých) a&amp;nbsp;diseminácia údajov.&lt;/p&gt;&lt;p&gt;IS SODB je teda informačným systémom s&amp;nbsp;modulmi agendových systémov ale dominantne jeho funkcionalita ako aj procesy sú orientované na dáta veľkého rozsahu a&amp;nbsp;komplexnosti, ktoré&amp;nbsp;po&amp;nbsp;štatistickom spracovaní budú slúžiť ako produkt širokému okruhu záujemcov. Štátom počínajúc, domácimi a medzinárodnými inštitúciami, súkromným sektorom, neziskovým sektorom pokračujúc a laickou verejnosťou končiac.&lt;/p&gt;&lt;p&gt;Kvalita výstupných dát je mimoriadne dôležitá pre následné využitie a&amp;nbsp;je priamo úmerná investovaným prostriedkom do celého procesu sčítania obyvateľov domov a&amp;nbsp;bytov 2021 vrátane IT.&lt;/p&gt;&lt;p&gt;Vaša požiadavka, aby náklady na IT systém (program 0EKON) v doložke vplyvov na rozpočet verejnej správy boli v&amp;nbsp;sumárnej výške najviac 10 mil. eur, namiesto súčasných 19,6 mil. eur. je pre úrad vzhľadom na uvedené fakty a&amp;nbsp;odôvodnené požiadavky neakceptovateľná. Ako už bolo dohodnuté s&amp;nbsp;UHP, predložíme štúdiu uskutočniteľnosti v&amp;nbsp;dohodnutom rozsahu, z&amp;nbsp;ktorej bude zrejmé, aké náklady na kompletnú IT časť projektu (program 0EKON) budú nutné.&lt;/p&gt;&lt;p&gt;Táto výška výdavkov bude vzájomne odsúhlasená po konzultáciách.&lt;/p&gt;&lt;p&gt;V&amp;nbsp;tomto čase zatiaľ trváme na pôvodnej výške výdavkov 19,6 mil. eur.&lt;/p&gt;&lt;p&gt;&lt;strong&gt;3. Zásadná pripomienka&lt;/strong&gt;&lt;/p&gt;&lt;p&gt;Žiadame zosúladiť konštatovania o&amp;nbsp;rozpočtovom zabezpečení financovania výdavkov uvedené v&amp;nbsp;doložke vybraných vplyvov a&amp;nbsp;v analýze vplyvov na rozpočet verejnej správy. Podľa doložky vybraných vplyvov má návrh negatívne, rozpočtovo zabezpečené vplyvy. V&amp;nbsp;časti 2.1.1. Financovanie návrhu analýzy predkladateľ uvádza, že „Vplyv na rozpočet verejnej správy na zabezpečenie sčítania obyvateľov, domov a&amp;nbsp;bytov (ďalej len „sčítanie“) 2021 – náklady Štatistického úradu SR&amp;nbsp; v&amp;nbsp;rokoch 2019 až 2024 budú kryté v&amp;nbsp;rámci rozpočtovej kapitoly Štatistického úradu SR, náklady Ministerstva vnútra SR&amp;nbsp; na „sčítanie“ v&amp;nbsp;roku 2020&amp;nbsp; budú kryté z&amp;nbsp;rozpočtu Ministerstva vnútra SR a&amp;nbsp;náklady obcí v&amp;nbsp;rokoch 2020 a&amp;nbsp;2021 budú kryté zo štátneho rozpočtu v&amp;nbsp;rámci preneseného výkonu štátnej správy.“ a súčasne v&amp;nbsp;tabuľke č. 1 analýzy je v&amp;nbsp;rokoch 2019 až 2014&amp;nbsp; kvantifikuje rozpočtovo nekrytý vplyv. V&amp;nbsp;časti 2.1.1. Financovanie návrhu žiadame doplniť, v&amp;nbsp;rámci ktorej kapitoly budú zabezpečené výdavky obcí na financovanie preneseného výkonu štátnej správy.&lt;/p&gt;&lt;p&gt;Pripomienka je zásadná.&lt;/p&gt;&lt;p&gt;&lt;strong&gt;Stanovisko úradu k&amp;nbsp;pripomienke:&lt;/strong&gt;&lt;/p&gt;&lt;p&gt;Pripomienka akceptovaná, tabuľka č. 1 v analýze upravená a&amp;nbsp;v&amp;nbsp;časti 2.1.1 analýzy je doplnená skutočnosť, že výdavky obcí v&amp;nbsp;rámci preneseného výkonu štátnej správy budú zabezpečené v&amp;nbsp;rámci kapitoly Štatistického úradu Slovenskej republiky.&lt;/p&gt;&lt;p&gt;&lt;strong&gt;4. Obyčajná pripomienka&lt;/strong&gt;&lt;/p&gt;&lt;p&gt;V&amp;nbsp;tabuľke č. 1 je potrebné v&amp;nbsp;roku 2019 za ŠÚ SR uviesť&amp;nbsp; jednu sumu (uvedených je 7&amp;nbsp;063&amp;nbsp;200 a&amp;nbsp;súčasne 7&amp;nbsp;063 000) a&amp;nbsp;nadväzne na to upraviť príslušné sumárne riadky. Nesprávne je uvedená aj suma v&amp;nbsp;riadku „Výdavky verejnej správy celkom“.&lt;/p&gt;&lt;p&gt;&lt;strong&gt;Stanovisko úradu k&amp;nbsp;pripomienke:&lt;/strong&gt;&lt;/p&gt;&lt;p&gt;Pripomienka akceptovaná, tabuľka č. 1 v analýze upravená.&lt;/p&gt;&lt;p&gt;&lt;strong&gt;5. Obyčajná pripomienka&lt;/strong&gt;&lt;/p&gt;&lt;p&gt;Nesprávne sú uvedené kvantifikácie v&amp;nbsp;tab. č. 1 aj v&amp;nbsp;rokoch 2023 a&amp;nbsp;2024,&amp;nbsp; v&amp;nbsp;riadkoch „Výdavky verejnej správy celkom“, „Rozpočtové prostriedky kapitoly“ a „vplyv na ŠR“. Nesprávne je uvedená aj suma v&amp;nbsp;tabuľke č. 3 za ŠÚ SR v&amp;nbsp;roku 2021.&lt;/p&gt;&lt;p&gt;&lt;strong&gt;Stanovisko úradu k&amp;nbsp;pripomienke:&lt;/strong&gt;&lt;/p&gt;&lt;p&gt;Pripomienka akceptovaná, tabuľky č. 1 a&amp;nbsp;3. v analýze upravené v&amp;nbsp;zmysle pripomienky.&lt;/p&gt;&lt;p&gt;&lt;strong&gt;6. Obyčajná pripomienka&lt;/strong&gt;&lt;/p&gt;&lt;p&gt;V&amp;nbsp;doložke vybraných vplyvov nie sú zohľadnené sankcie, § 30 Pokuty, kde predkladateľ uvádza, že výnosy z&amp;nbsp;pokút sú príjmom štátneho rozpočtu, čo žiadame doplniť.&lt;/p&gt;&lt;p&gt;&lt;strong&gt;Stanovisko úradu k&amp;nbsp;pripomienke:&lt;/strong&gt;&lt;/p&gt;V&amp;nbsp;doložke a&amp;nbsp;analýze vplyvov na rozpočet verejnej správy, na zamestnanosť vo verejnej správe a financovanie návrhu&amp;nbsp; boli doplnené komentáre k&amp;nbsp;charakteru príjmov za pokuty podľa § 30 návrhu zákona. Uvedené príjmy nie je možné z&amp;nbsp;objektívnych dôvodov kvantifikovať.</vt:lpwstr>
  </property>
  <property name="FSC#SKEDITIONSLOVLEX@103.510:AttrStrListDocPropTextKomunike" pid="67" fmtid="{D5CDD505-2E9C-101B-9397-08002B2CF9AE}">
    <vt:lpwstr/>
  </property>
  <property name="FSC#SKEDITIONSLOVLEX@103.510:AttrStrListDocPropUznesenieCastA" pid="68" fmtid="{D5CDD505-2E9C-101B-9397-08002B2CF9AE}">
    <vt:lpwstr/>
  </property>
  <property name="FSC#SKEDITIONSLOVLEX@103.510:AttrStrListDocPropUznesenieZodpovednyA1" pid="69" fmtid="{D5CDD505-2E9C-101B-9397-08002B2CF9AE}">
    <vt:lpwstr/>
  </property>
  <property name="FSC#SKEDITIONSLOVLEX@103.510:AttrStrListDocPropUznesenieTextA1" pid="70" fmtid="{D5CDD505-2E9C-101B-9397-08002B2CF9AE}">
    <vt:lpwstr/>
  </property>
  <property name="FSC#SKEDITIONSLOVLEX@103.510:AttrStrListDocPropUznesenieTerminA1" pid="71" fmtid="{D5CDD505-2E9C-101B-9397-08002B2CF9AE}">
    <vt:lpwstr/>
  </property>
  <property name="FSC#SKEDITIONSLOVLEX@103.510:AttrStrListDocPropUznesenieBODA1" pid="72" fmtid="{D5CDD505-2E9C-101B-9397-08002B2CF9AE}">
    <vt:lpwstr/>
  </property>
  <property name="FSC#SKEDITIONSLOVLEX@103.510:AttrStrListDocPropUznesenieZodpovednyA2" pid="73" fmtid="{D5CDD505-2E9C-101B-9397-08002B2CF9AE}">
    <vt:lpwstr/>
  </property>
  <property name="FSC#SKEDITIONSLOVLEX@103.510:AttrStrListDocPropUznesenieTextA2" pid="74" fmtid="{D5CDD505-2E9C-101B-9397-08002B2CF9AE}">
    <vt:lpwstr/>
  </property>
  <property name="FSC#SKEDITIONSLOVLEX@103.510:AttrStrListDocPropUznesenieTerminA2" pid="75" fmtid="{D5CDD505-2E9C-101B-9397-08002B2CF9AE}">
    <vt:lpwstr/>
  </property>
  <property name="FSC#SKEDITIONSLOVLEX@103.510:AttrStrListDocPropUznesenieBODA3" pid="76" fmtid="{D5CDD505-2E9C-101B-9397-08002B2CF9AE}">
    <vt:lpwstr/>
  </property>
  <property name="FSC#SKEDITIONSLOVLEX@103.510:AttrStrListDocPropUznesenieZodpovednyA3" pid="77" fmtid="{D5CDD505-2E9C-101B-9397-08002B2CF9AE}">
    <vt:lpwstr/>
  </property>
  <property name="FSC#SKEDITIONSLOVLEX@103.510:AttrStrListDocPropUznesenieTextA3" pid="78" fmtid="{D5CDD505-2E9C-101B-9397-08002B2CF9AE}">
    <vt:lpwstr/>
  </property>
  <property name="FSC#SKEDITIONSLOVLEX@103.510:AttrStrListDocPropUznesenieTerminA3" pid="79" fmtid="{D5CDD505-2E9C-101B-9397-08002B2CF9AE}">
    <vt:lpwstr/>
  </property>
  <property name="FSC#SKEDITIONSLOVLEX@103.510:AttrStrListDocPropUznesenieBODA4" pid="80" fmtid="{D5CDD505-2E9C-101B-9397-08002B2CF9AE}">
    <vt:lpwstr/>
  </property>
  <property name="FSC#SKEDITIONSLOVLEX@103.510:AttrStrListDocPropUznesenieZodpovednyA4" pid="81" fmtid="{D5CDD505-2E9C-101B-9397-08002B2CF9AE}">
    <vt:lpwstr/>
  </property>
  <property name="FSC#SKEDITIONSLOVLEX@103.510:AttrStrListDocPropUznesenieTextA4" pid="82" fmtid="{D5CDD505-2E9C-101B-9397-08002B2CF9AE}">
    <vt:lpwstr/>
  </property>
  <property name="FSC#SKEDITIONSLOVLEX@103.510:AttrStrListDocPropUznesenieTerminA4" pid="83" fmtid="{D5CDD505-2E9C-101B-9397-08002B2CF9AE}">
    <vt:lpwstr/>
  </property>
  <property name="FSC#SKEDITIONSLOVLEX@103.510:AttrStrListDocPropUznesenieCastB" pid="84" fmtid="{D5CDD505-2E9C-101B-9397-08002B2CF9AE}">
    <vt:lpwstr/>
  </property>
  <property name="FSC#SKEDITIONSLOVLEX@103.510:AttrStrListDocPropUznesenieBODB1" pid="85" fmtid="{D5CDD505-2E9C-101B-9397-08002B2CF9AE}">
    <vt:lpwstr/>
  </property>
  <property name="FSC#SKEDITIONSLOVLEX@103.510:AttrStrListDocPropUznesenieZodpovednyB1" pid="86" fmtid="{D5CDD505-2E9C-101B-9397-08002B2CF9AE}">
    <vt:lpwstr/>
  </property>
  <property name="FSC#SKEDITIONSLOVLEX@103.510:AttrStrListDocPropUznesenieTextB1" pid="87" fmtid="{D5CDD505-2E9C-101B-9397-08002B2CF9AE}">
    <vt:lpwstr/>
  </property>
  <property name="FSC#SKEDITIONSLOVLEX@103.510:AttrStrListDocPropUznesenieTerminB1" pid="88" fmtid="{D5CDD505-2E9C-101B-9397-08002B2CF9AE}">
    <vt:lpwstr/>
  </property>
  <property name="FSC#SKEDITIONSLOVLEX@103.510:AttrStrListDocPropUznesenieBODB2" pid="89" fmtid="{D5CDD505-2E9C-101B-9397-08002B2CF9AE}">
    <vt:lpwstr/>
  </property>
  <property name="FSC#SKEDITIONSLOVLEX@103.510:AttrStrListDocPropUznesenieZodpovednyB2" pid="90" fmtid="{D5CDD505-2E9C-101B-9397-08002B2CF9AE}">
    <vt:lpwstr/>
  </property>
  <property name="FSC#SKEDITIONSLOVLEX@103.510:AttrStrListDocPropUznesenieTextB2" pid="91" fmtid="{D5CDD505-2E9C-101B-9397-08002B2CF9AE}">
    <vt:lpwstr/>
  </property>
  <property name="FSC#SKEDITIONSLOVLEX@103.510:AttrStrListDocPropUznesenieTerminB2" pid="92" fmtid="{D5CDD505-2E9C-101B-9397-08002B2CF9AE}">
    <vt:lpwstr/>
  </property>
  <property name="FSC#SKEDITIONSLOVLEX@103.510:AttrStrListDocPropUznesenieBODB3" pid="93" fmtid="{D5CDD505-2E9C-101B-9397-08002B2CF9AE}">
    <vt:lpwstr/>
  </property>
  <property name="FSC#SKEDITIONSLOVLEX@103.510:AttrStrListDocPropUznesenieZodpovednyB3" pid="94" fmtid="{D5CDD505-2E9C-101B-9397-08002B2CF9AE}">
    <vt:lpwstr/>
  </property>
  <property name="FSC#SKEDITIONSLOVLEX@103.510:AttrStrListDocPropUznesenieTextB3" pid="95" fmtid="{D5CDD505-2E9C-101B-9397-08002B2CF9AE}">
    <vt:lpwstr/>
  </property>
  <property name="FSC#SKEDITIONSLOVLEX@103.510:AttrStrListDocPropUznesenieTerminB3" pid="96" fmtid="{D5CDD505-2E9C-101B-9397-08002B2CF9AE}">
    <vt:lpwstr/>
  </property>
  <property name="FSC#SKEDITIONSLOVLEX@103.510:AttrStrListDocPropUznesenieBODB4" pid="97" fmtid="{D5CDD505-2E9C-101B-9397-08002B2CF9AE}">
    <vt:lpwstr/>
  </property>
  <property name="FSC#SKEDITIONSLOVLEX@103.510:AttrStrListDocPropUznesenieZodpovednyB4" pid="98" fmtid="{D5CDD505-2E9C-101B-9397-08002B2CF9AE}">
    <vt:lpwstr/>
  </property>
  <property name="FSC#SKEDITIONSLOVLEX@103.510:AttrStrListDocPropUznesenieTextB4" pid="99" fmtid="{D5CDD505-2E9C-101B-9397-08002B2CF9AE}">
    <vt:lpwstr/>
  </property>
  <property name="FSC#SKEDITIONSLOVLEX@103.510:AttrStrListDocPropUznesenieTerminB4" pid="100" fmtid="{D5CDD505-2E9C-101B-9397-08002B2CF9AE}">
    <vt:lpwstr/>
  </property>
  <property name="FSC#SKEDITIONSLOVLEX@103.510:AttrStrListDocPropUznesenieCastC" pid="101" fmtid="{D5CDD505-2E9C-101B-9397-08002B2CF9AE}">
    <vt:lpwstr/>
  </property>
  <property name="FSC#SKEDITIONSLOVLEX@103.510:AttrStrListDocPropUznesenieBODC1" pid="102" fmtid="{D5CDD505-2E9C-101B-9397-08002B2CF9AE}">
    <vt:lpwstr/>
  </property>
  <property name="FSC#SKEDITIONSLOVLEX@103.510:AttrStrListDocPropUznesenieZodpovednyC1" pid="103" fmtid="{D5CDD505-2E9C-101B-9397-08002B2CF9AE}">
    <vt:lpwstr/>
  </property>
  <property name="FSC#SKEDITIONSLOVLEX@103.510:AttrStrListDocPropUznesenieTextC1" pid="104" fmtid="{D5CDD505-2E9C-101B-9397-08002B2CF9AE}">
    <vt:lpwstr/>
  </property>
  <property name="FSC#SKEDITIONSLOVLEX@103.510:AttrStrListDocPropUznesenieTerminC1" pid="105" fmtid="{D5CDD505-2E9C-101B-9397-08002B2CF9AE}">
    <vt:lpwstr/>
  </property>
  <property name="FSC#SKEDITIONSLOVLEX@103.510:AttrStrListDocPropUznesenieBODC2" pid="106" fmtid="{D5CDD505-2E9C-101B-9397-08002B2CF9AE}">
    <vt:lpwstr/>
  </property>
  <property name="FSC#SKEDITIONSLOVLEX@103.510:AttrStrListDocPropUznesenieZodpovednyC2" pid="107" fmtid="{D5CDD505-2E9C-101B-9397-08002B2CF9AE}">
    <vt:lpwstr/>
  </property>
  <property name="FSC#SKEDITIONSLOVLEX@103.510:AttrStrListDocPropUznesenieTextC2" pid="108" fmtid="{D5CDD505-2E9C-101B-9397-08002B2CF9AE}">
    <vt:lpwstr/>
  </property>
  <property name="FSC#SKEDITIONSLOVLEX@103.510:AttrStrListDocPropUznesenieTerminC2" pid="109" fmtid="{D5CDD505-2E9C-101B-9397-08002B2CF9AE}">
    <vt:lpwstr/>
  </property>
  <property name="FSC#SKEDITIONSLOVLEX@103.510:AttrStrListDocPropUznesenieBODC3" pid="110" fmtid="{D5CDD505-2E9C-101B-9397-08002B2CF9AE}">
    <vt:lpwstr/>
  </property>
  <property name="FSC#SKEDITIONSLOVLEX@103.510:AttrStrListDocPropUznesenieZodpovednyC3" pid="111" fmtid="{D5CDD505-2E9C-101B-9397-08002B2CF9AE}">
    <vt:lpwstr/>
  </property>
  <property name="FSC#SKEDITIONSLOVLEX@103.510:AttrStrListDocPropUznesenieTextC3" pid="112" fmtid="{D5CDD505-2E9C-101B-9397-08002B2CF9AE}">
    <vt:lpwstr/>
  </property>
  <property name="FSC#SKEDITIONSLOVLEX@103.510:AttrStrListDocPropUznesenieTerminC3" pid="113" fmtid="{D5CDD505-2E9C-101B-9397-08002B2CF9AE}">
    <vt:lpwstr/>
  </property>
  <property name="FSC#SKEDITIONSLOVLEX@103.510:AttrStrListDocPropUznesenieBODC4" pid="114" fmtid="{D5CDD505-2E9C-101B-9397-08002B2CF9AE}">
    <vt:lpwstr/>
  </property>
  <property name="FSC#SKEDITIONSLOVLEX@103.510:AttrStrListDocPropUznesenieZodpovednyC4" pid="115" fmtid="{D5CDD505-2E9C-101B-9397-08002B2CF9AE}">
    <vt:lpwstr/>
  </property>
  <property name="FSC#SKEDITIONSLOVLEX@103.510:AttrStrListDocPropUznesenieTextC4" pid="116" fmtid="{D5CDD505-2E9C-101B-9397-08002B2CF9AE}">
    <vt:lpwstr/>
  </property>
  <property name="FSC#SKEDITIONSLOVLEX@103.510:AttrStrListDocPropUznesenieTerminC4" pid="117" fmtid="{D5CDD505-2E9C-101B-9397-08002B2CF9AE}">
    <vt:lpwstr/>
  </property>
  <property name="FSC#SKEDITIONSLOVLEX@103.510:AttrStrListDocPropUznesenieCastD" pid="118" fmtid="{D5CDD505-2E9C-101B-9397-08002B2CF9AE}">
    <vt:lpwstr/>
  </property>
  <property name="FSC#SKEDITIONSLOVLEX@103.510:AttrStrListDocPropUznesenieBODD1" pid="119" fmtid="{D5CDD505-2E9C-101B-9397-08002B2CF9AE}">
    <vt:lpwstr/>
  </property>
  <property name="FSC#SKEDITIONSLOVLEX@103.510:AttrStrListDocPropUznesenieZodpovednyD1" pid="120" fmtid="{D5CDD505-2E9C-101B-9397-08002B2CF9AE}">
    <vt:lpwstr/>
  </property>
  <property name="FSC#SKEDITIONSLOVLEX@103.510:AttrStrListDocPropUznesenieTextD1" pid="121" fmtid="{D5CDD505-2E9C-101B-9397-08002B2CF9AE}">
    <vt:lpwstr/>
  </property>
  <property name="FSC#SKEDITIONSLOVLEX@103.510:AttrStrListDocPropUznesenieTerminD1" pid="122" fmtid="{D5CDD505-2E9C-101B-9397-08002B2CF9AE}">
    <vt:lpwstr/>
  </property>
  <property name="FSC#SKEDITIONSLOVLEX@103.510:AttrStrListDocPropUznesenieBODD2" pid="123" fmtid="{D5CDD505-2E9C-101B-9397-08002B2CF9AE}">
    <vt:lpwstr/>
  </property>
  <property name="FSC#SKEDITIONSLOVLEX@103.510:AttrStrListDocPropUznesenieZodpovednyD2" pid="124" fmtid="{D5CDD505-2E9C-101B-9397-08002B2CF9AE}">
    <vt:lpwstr/>
  </property>
  <property name="FSC#SKEDITIONSLOVLEX@103.510:AttrStrListDocPropUznesenieTextD2" pid="125" fmtid="{D5CDD505-2E9C-101B-9397-08002B2CF9AE}">
    <vt:lpwstr/>
  </property>
  <property name="FSC#SKEDITIONSLOVLEX@103.510:AttrStrListDocPropUznesenieTerminD2" pid="126" fmtid="{D5CDD505-2E9C-101B-9397-08002B2CF9AE}">
    <vt:lpwstr/>
  </property>
  <property name="FSC#SKEDITIONSLOVLEX@103.510:AttrStrListDocPropUznesenieBODD3" pid="127" fmtid="{D5CDD505-2E9C-101B-9397-08002B2CF9AE}">
    <vt:lpwstr/>
  </property>
  <property name="FSC#SKEDITIONSLOVLEX@103.510:AttrStrListDocPropUznesenieZodpovednyD3" pid="128" fmtid="{D5CDD505-2E9C-101B-9397-08002B2CF9AE}">
    <vt:lpwstr/>
  </property>
  <property name="FSC#SKEDITIONSLOVLEX@103.510:AttrStrListDocPropUznesenieTextD3" pid="129" fmtid="{D5CDD505-2E9C-101B-9397-08002B2CF9AE}">
    <vt:lpwstr/>
  </property>
  <property name="FSC#SKEDITIONSLOVLEX@103.510:AttrStrListDocPropUznesenieTerminD3" pid="130" fmtid="{D5CDD505-2E9C-101B-9397-08002B2CF9AE}">
    <vt:lpwstr/>
  </property>
  <property name="FSC#SKEDITIONSLOVLEX@103.510:AttrStrListDocPropUznesenieBODD4" pid="131" fmtid="{D5CDD505-2E9C-101B-9397-08002B2CF9AE}">
    <vt:lpwstr/>
  </property>
  <property name="FSC#SKEDITIONSLOVLEX@103.510:AttrStrListDocPropUznesenieZodpovednyD4" pid="132" fmtid="{D5CDD505-2E9C-101B-9397-08002B2CF9AE}">
    <vt:lpwstr/>
  </property>
  <property name="FSC#SKEDITIONSLOVLEX@103.510:AttrStrListDocPropUznesenieTextD4" pid="133" fmtid="{D5CDD505-2E9C-101B-9397-08002B2CF9AE}">
    <vt:lpwstr/>
  </property>
  <property name="FSC#SKEDITIONSLOVLEX@103.510:AttrStrListDocPropUznesenieTerminD4" pid="134" fmtid="{D5CDD505-2E9C-101B-9397-08002B2CF9AE}">
    <vt:lpwstr/>
  </property>
  <property name="FSC#SKEDITIONSLOVLEX@103.510:AttrStrListDocPropUznesenieVykonaju" pid="135" fmtid="{D5CDD505-2E9C-101B-9397-08002B2CF9AE}">
    <vt:lpwstr>predseda vlády_x000d__x000a_podpredseda vlády a minister financií_x000d__x000a_predseda Štatistického úradu SR_x000d__x000a_splnomocnenec vlády SR pre rómske komunity</vt:lpwstr>
  </property>
  <property name="FSC#SKEDITIONSLOVLEX@103.510:AttrStrListDocPropUznesenieNaVedomie" pid="136" fmtid="{D5CDD505-2E9C-101B-9397-08002B2CF9AE}">
    <vt:lpwstr>predseda Národnej rady SR</vt:lpwstr>
  </property>
  <property name="FSC#SKEDITIONSLOVLEX@103.510:funkciaPred" pid="137" fmtid="{D5CDD505-2E9C-101B-9397-08002B2CF9AE}">
    <vt:lpwstr>legislatívec</vt:lpwstr>
  </property>
  <property name="FSC#SKEDITIONSLOVLEX@103.510:funkciaPredAkuzativ" pid="138" fmtid="{D5CDD505-2E9C-101B-9397-08002B2CF9AE}">
    <vt:lpwstr>legislatívca</vt:lpwstr>
  </property>
  <property name="FSC#SKEDITIONSLOVLEX@103.510:funkciaPredDativ" pid="139" fmtid="{D5CDD505-2E9C-101B-9397-08002B2CF9AE}">
    <vt:lpwstr>legislatívcovi</vt:lpwstr>
  </property>
  <property name="FSC#SKEDITIONSLOVLEX@103.510:funkciaZodpPred" pid="140" fmtid="{D5CDD505-2E9C-101B-9397-08002B2CF9AE}">
    <vt:lpwstr>Predseda</vt:lpwstr>
  </property>
  <property name="FSC#SKEDITIONSLOVLEX@103.510:funkciaZodpPredAkuzativ" pid="141" fmtid="{D5CDD505-2E9C-101B-9397-08002B2CF9AE}">
    <vt:lpwstr>Predsedu</vt:lpwstr>
  </property>
  <property name="FSC#SKEDITIONSLOVLEX@103.510:funkciaZodpPredDativ" pid="142" fmtid="{D5CDD505-2E9C-101B-9397-08002B2CF9AE}">
    <vt:lpwstr>Predsedovi</vt:lpwstr>
  </property>
  <property name="FSC#SKEDITIONSLOVLEX@103.510:funkciaDalsiPred" pid="143" fmtid="{D5CDD505-2E9C-101B-9397-08002B2CF9AE}">
    <vt:lpwstr/>
  </property>
  <property name="FSC#SKEDITIONSLOVLEX@103.510:funkciaDalsiPredAkuzativ" pid="144" fmtid="{D5CDD505-2E9C-101B-9397-08002B2CF9AE}">
    <vt:lpwstr/>
  </property>
  <property name="FSC#SKEDITIONSLOVLEX@103.510:funkciaDalsiPredDativ" pid="145" fmtid="{D5CDD505-2E9C-101B-9397-08002B2CF9AE}">
    <vt:lpwstr/>
  </property>
  <property name="FSC#SKEDITIONSLOVLEX@103.510:predkladateliaObalSD" pid="146" fmtid="{D5CDD505-2E9C-101B-9397-08002B2CF9AE}">
    <vt:lpwstr>Ing. Alexander Ballek_x000d__x000a_Predseda</vt:lpwstr>
  </property>
  <property name="FSC#SKEDITIONSLOVLEX@103.510:AttrStrListDocPropTextVseobPrilohy" pid="147" fmtid="{D5CDD505-2E9C-101B-9397-08002B2CF9AE}">
    <vt:lpwstr/>
  </property>
  <property name="FSC#SKEDITIONSLOVLEX@103.510:AttrStrListDocPropTextPredklSpravy" pid="148" fmtid="{D5CDD505-2E9C-101B-9397-08002B2CF9AE}">
    <vt:lpwstr>&lt;p&gt;Štatistický úrad Slovenskej republiky (ďalej len „štatistický úrad“) predkladá návrh zákona o&amp;nbsp;sčítaní obyvateľov, domov a&amp;nbsp;bytov v&amp;nbsp;roku 2021 (ďalej len „návrh zákona“). Návrh zákona sa predkladá na rokovanie na základe uznesenia vlády Slovenskej republiky č. 587 z&amp;nbsp;13.&amp;nbsp;decembra 2017, ktorým bola predsedovi štatistického úradu uložená úloha predložiť na&amp;nbsp;rokovanie vlády návrh zákona o sčítaní obyvateľov, domov a&amp;nbsp;bytov v&amp;nbsp;roku 2021 do 30. júna 2019. Týmto uznesením vláda SR zároveň schválila Legislatívny zámer zákona o sčítaní obyvateľov, domov a&amp;nbsp;bytov v&amp;nbsp;roku 2021. Návrh zákona sa predkladá aj na základe Plánu legislatívnych úloh vlády SR na rok 2019 schváleného uznesením vlády č. 607/2018 z&amp;nbsp;21.&amp;nbsp;decembra 2018. Programové vyhlásenie vlády Slovenskej republiky na roky 2016 – 2020 vyjadruje podporu sčítaniu so zníženou administratívnou záťažou obyvateľov.&lt;/p&gt;&lt;p&gt;Cieľom zákona je úprava rozsahu a&amp;nbsp;spôsobu vykonania sčítania obyvateľov, domov a&amp;nbsp;bytov (ďalej len „sčítanie“) v&amp;nbsp;roku 2021, ktoré bude súčasťou celosvetového programu populačných, domových a bytových cenzov, uskutočňovaných pod záštitou Európskej únie a&amp;nbsp;Organizácie Spojených národov. Členské štáty EÚ majú povinnosť uskutočniť sčítanie v tom istom roku (2021) a zisťovať údaje podľa rovnakých, resp. porovnateľných definícií. Návrh zákona predstavuje opatrenie na&amp;nbsp;vykonanie príslušných nariadení EÚ, ktoré sa vecne týkajú sčítania.&lt;/p&gt;&lt;p&gt;Zákon má zabezpečiť získanie vzájomne prepojených, spoľahlivých, porovnateľných, unikátnych údajov a informácií o stave spoločnosti, o jej demografických, sociálno-ekonomických a&amp;nbsp;kultúrnych štruktúrach, o životných podmienkach obyvateľov a bývaní. V roku 2021 sa&amp;nbsp;na&amp;nbsp;Slovensku prvýkrát v histórii uskutoční tzv. integrované sčítanie, t. j. sčítanie, ktoré bude integrovať údaje získané od obyvateľov, z vybraných administratívnych zdrojov a&amp;nbsp;registrov. Očakáva sa, že integrované sčítanie okrem zníženia administratívnej záťaže respondentov zvýši kvalitu údajov a&amp;nbsp;informácií a prispeje k harmonizácii údajov o počte obyvateľov. Údaje, ktoré nebude možné zabezpečiť z&amp;nbsp;registrov a administratívnych zdrojov, bude štatistický úrad zisťovať priamo od obyvateľov.&lt;/p&gt;&lt;p&gt;Návrh zákona vymedzuje údaje, ktoré sa zisťujú sčítaním a základné pojmy, určuje činnosti kontaktného miesta, postavenie, práva a&amp;nbsp;povinnosti asistenta sčítania vrátane podmienok jeho vymenovania, úlohy štatistického úradu, obce a&amp;nbsp;spolupracujúcich ministerstiev, postup pri&amp;nbsp;sčítaní osobitných kategórií obyvateľov, inštitúty postcenzu a&amp;nbsp;dosčítania, spôsob spracovania údajov z&amp;nbsp;elektronických formulárov a&amp;nbsp;administratívnych zdrojov, ochranu pred zneužitím získaných údajov a podmienky ich poskytovania fyzickým osobám a&amp;nbsp;právnickým osobám na&amp;nbsp;žiadosť,&amp;nbsp;správne delikty za porušenie povinností podľa zákona a&amp;nbsp;vytvára právny rámec fungovania elektronického systému pre sčítanie ako informačného systému verejnej správy.&lt;/p&gt;&lt;p&gt;Návrh zákona je v&amp;nbsp;súlade s&amp;nbsp;Ústavou Slovenskej republiky, ústavnými zákonmi a&amp;nbsp;nálezmi ústavného súdu, zákonmi a&amp;nbsp;medzinárodnými zmluvami, ktorými je Slovenská republika viazaná, ako aj s&amp;nbsp;právom EÚ.&amp;nbsp;&lt;/p&gt;&lt;p&gt;Predkladaný návrh zákona má negatívny aj pozitívny vplyv na rozpočet verejnej správy, negatívny aj pozitívny vplyv na podnikateľské prostredie a&amp;nbsp;pozitívny vplyv na informatizáciu spoločnosti. Návrh zákona nemá žiadne sociálne vplyvy, žiadne vplyvy na manželstvo, rodičovstvo a&amp;nbsp;rodinu,&amp;nbsp;žiaden vplyv na životné prostredie, ani vplyvy na služby verejnej správy pre&amp;nbsp;občana.&lt;/p&gt;&lt;p&gt;Návrh zákona nemá byť predmetom vnútrokomunitárneho pripomienkového konania.&lt;/p&gt;&lt;p&gt;Predpokladaný dátum nadobudnutia účinnosti zákona 1. september 2019 reflektuje dĺžku legislatívneho procesu a čas potrebný na prípravu sčítania v&amp;nbsp;termíne, ktorý vyplýva z&amp;nbsp;medzinárodných záväzkov Slovenskej republiky.&lt;/p&gt;&lt;p&gt;Materiál návrhu zákona prerokovala Stála pracovná komisia Legislatívnej rady vlády Slovenskej republiky na posudzovanie vybraných vplyvov pri Ministerstve hospodárstva Slovenskej republiky, ktorá k&amp;nbsp;materiálu návrhu zákona vyjadrila nesúhlasné stanovisko s odporúčaním na jeho dopracovanie podľa jej pripomienok. Štatistický úrad pripomienky komisie akceptoval a&amp;nbsp;zapracoval ich do materiálu.&lt;/p&gt;&lt;p&gt;Návrh zákona bude predmetom rokovania Hospodárskej a&amp;nbsp;sociálnej rady Slovenskej republiky na&amp;nbsp;jej plenárnom zasadnutí dňa 15. apríla 2019 a&amp;nbsp;následne predmetom rokovania Legislatívnej rady vlády Slovenskej republiky.&lt;/p&gt;&lt;p&gt;Materiál návrhu zákona sa predkladá na rokovanie bez rozporov.&lt;/p&gt;</vt:lpwstr>
  </property>
  <property name="FSC#COOSYSTEM@1.1:Container" pid="149" fmtid="{D5CDD505-2E9C-101B-9397-08002B2CF9AE}">
    <vt:lpwstr>COO.2145.1000.3.3296076</vt:lpwstr>
  </property>
  <property name="FSC#FSCFOLIO@1.1001:docpropproject" pid="150" fmtid="{D5CDD505-2E9C-101B-9397-08002B2CF9AE}">
    <vt:lpwstr/>
  </property>
  <property name="FSC#SKEDITIONSLOVLEX@103.510:aktualnyrok" pid="151" fmtid="{D5CDD505-2E9C-101B-9397-08002B2CF9AE}">
    <vt:lpwstr>2019</vt:lpwstr>
  </property>
  <property name="FSC#SKEDITIONSLOVLEX@103.510:vytvorenedna" pid="152" fmtid="{D5CDD505-2E9C-101B-9397-08002B2CF9AE}">
    <vt:lpwstr>9. 4. 2019</vt:lpwstr>
  </property>
</Properties>
</file>