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F52C21D" w:rsidR="000C2162" w:rsidRDefault="00D37937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5715B9">
              <w:rPr>
                <w:sz w:val="25"/>
                <w:szCs w:val="25"/>
              </w:rPr>
              <w:fldChar w:fldCharType="separate"/>
            </w:r>
            <w:r w:rsidR="005715B9">
              <w:rPr>
                <w:sz w:val="25"/>
                <w:szCs w:val="25"/>
              </w:rPr>
              <w:t>MK-2716/19-110/4853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1BC7ADA5" w:rsidR="0012409A" w:rsidRPr="00D52766" w:rsidRDefault="00D37937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49/2002 Z. z. o ochrane pamiatkového fondu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829811D" w:rsidR="00A56B40" w:rsidRPr="008E4F14" w:rsidRDefault="00D37937" w:rsidP="00D3793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686DD4">
              <w:rPr>
                <w:rFonts w:ascii="Courier New" w:hAnsi="Courier New" w:cs="Courier New"/>
              </w:rPr>
              <w:t xml:space="preserve">Nález Ústavného súdu Slovenskej republiky </w:t>
            </w:r>
            <w:proofErr w:type="spellStart"/>
            <w:r w:rsidRPr="00686DD4">
              <w:rPr>
                <w:rFonts w:ascii="Courier New" w:hAnsi="Courier New" w:cs="Courier New"/>
              </w:rPr>
              <w:t>sp</w:t>
            </w:r>
            <w:proofErr w:type="spellEnd"/>
            <w:r w:rsidRPr="00686DD4">
              <w:rPr>
                <w:rFonts w:ascii="Courier New" w:hAnsi="Courier New" w:cs="Courier New"/>
              </w:rPr>
              <w:t>. zn. PL. ÚS 12/2016 z 19. septembra 2018</w:t>
            </w:r>
            <w:r w:rsidRPr="00657959">
              <w:rPr>
                <w:rFonts w:ascii="Courier New" w:hAnsi="Courier New" w:cs="Courier New"/>
              </w:rPr>
              <w:t>&lt;/DIV&gt;&lt;/HTML&gt;</w:t>
            </w:r>
          </w:p>
        </w:tc>
        <w:tc>
          <w:tcPr>
            <w:tcW w:w="5149" w:type="dxa"/>
          </w:tcPr>
          <w:p w14:paraId="4F30F1B4" w14:textId="54CE63DB" w:rsidR="00D37937" w:rsidRDefault="00D37937" w:rsidP="00D3793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D37937" w14:paraId="7684160A" w14:textId="77777777">
              <w:trPr>
                <w:divId w:val="21036010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DEDAFD" w14:textId="77777777" w:rsidR="00D37937" w:rsidRDefault="00D379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D37937" w14:paraId="12B14752" w14:textId="77777777">
              <w:trPr>
                <w:divId w:val="21036010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4E80D5" w14:textId="77777777" w:rsidR="00D37937" w:rsidRDefault="00D379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D37937" w14:paraId="2F99D2C8" w14:textId="77777777">
              <w:trPr>
                <w:divId w:val="21036010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09C365" w14:textId="77777777" w:rsidR="00D37937" w:rsidRDefault="00D379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D37937" w14:paraId="727EE7BF" w14:textId="77777777">
              <w:trPr>
                <w:divId w:val="21036010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381B5F" w14:textId="77777777" w:rsidR="00D37937" w:rsidRDefault="00D379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D37937" w14:paraId="13BD4F31" w14:textId="77777777">
              <w:trPr>
                <w:divId w:val="21036010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8D7B3B" w14:textId="77777777" w:rsidR="00D37937" w:rsidRDefault="00D379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D37937" w14:paraId="211C82C4" w14:textId="77777777">
              <w:trPr>
                <w:divId w:val="21036010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93CC96" w14:textId="77777777" w:rsidR="00D37937" w:rsidRDefault="00D379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D37937" w14:paraId="442C41B7" w14:textId="77777777">
              <w:trPr>
                <w:divId w:val="21036010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D15EBC" w14:textId="77777777" w:rsidR="00D37937" w:rsidRDefault="00D379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37937" w14:paraId="256D2BDE" w14:textId="77777777">
              <w:trPr>
                <w:divId w:val="21036010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E1E723" w14:textId="77777777" w:rsidR="00D37937" w:rsidRDefault="00D379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D37937" w14:paraId="60FB9669" w14:textId="77777777">
              <w:trPr>
                <w:divId w:val="21036010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38AAC1" w14:textId="77777777" w:rsidR="00D37937" w:rsidRDefault="00D379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D37937" w14:paraId="04D3445B" w14:textId="77777777">
              <w:trPr>
                <w:divId w:val="21036010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C6345B" w14:textId="77777777" w:rsidR="00D37937" w:rsidRDefault="00D379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príloha</w:t>
                  </w:r>
                </w:p>
              </w:tc>
            </w:tr>
            <w:tr w:rsidR="00D37937" w14:paraId="5923D71E" w14:textId="77777777">
              <w:trPr>
                <w:divId w:val="21036010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F1FA80" w14:textId="77777777" w:rsidR="00D37937" w:rsidRDefault="00D379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vznesené pripomienky v rámci medzirezortného pripomienkového konania</w:t>
                  </w:r>
                </w:p>
              </w:tc>
            </w:tr>
            <w:tr w:rsidR="00D37937" w14:paraId="5F426CE2" w14:textId="77777777">
              <w:trPr>
                <w:divId w:val="21036010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0072D6" w14:textId="77777777" w:rsidR="00D37937" w:rsidRDefault="00D379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</w:tbl>
          <w:p w14:paraId="6CC1771C" w14:textId="0CD9BE93" w:rsidR="00A56B40" w:rsidRPr="008073E3" w:rsidRDefault="00A56B40" w:rsidP="00D3793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4D804E6" w14:textId="77777777" w:rsidR="005715B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5715B9">
        <w:rPr>
          <w:sz w:val="25"/>
          <w:szCs w:val="25"/>
        </w:rPr>
        <w:fldChar w:fldCharType="separate"/>
      </w:r>
      <w:r w:rsidR="005715B9">
        <w:rPr>
          <w:sz w:val="25"/>
          <w:szCs w:val="25"/>
        </w:rPr>
        <w:t xml:space="preserve">Ľubica </w:t>
      </w:r>
      <w:proofErr w:type="spellStart"/>
      <w:r w:rsidR="005715B9">
        <w:rPr>
          <w:sz w:val="25"/>
          <w:szCs w:val="25"/>
        </w:rPr>
        <w:t>Laššáková</w:t>
      </w:r>
      <w:proofErr w:type="spellEnd"/>
    </w:p>
    <w:p w14:paraId="284604DA" w14:textId="4CF6DBA3" w:rsidR="009D7004" w:rsidRPr="008E4F14" w:rsidRDefault="005715B9" w:rsidP="006C4BE9">
      <w:pPr>
        <w:rPr>
          <w:sz w:val="25"/>
          <w:szCs w:val="25"/>
        </w:rPr>
      </w:pPr>
      <w:r>
        <w:rPr>
          <w:sz w:val="25"/>
          <w:szCs w:val="25"/>
        </w:rPr>
        <w:t>ministerka kultúry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E21FE" w14:textId="77777777" w:rsidR="00A54F14" w:rsidRDefault="00A54F14" w:rsidP="00AF1D48">
      <w:r>
        <w:separator/>
      </w:r>
    </w:p>
  </w:endnote>
  <w:endnote w:type="continuationSeparator" w:id="0">
    <w:p w14:paraId="6E8626FB" w14:textId="77777777" w:rsidR="00A54F14" w:rsidRDefault="00A54F1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57ACE71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5715B9">
      <w:t>3. 4. 2019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FAF4D" w14:textId="77777777" w:rsidR="00A54F14" w:rsidRDefault="00A54F14" w:rsidP="00AF1D48">
      <w:r>
        <w:separator/>
      </w:r>
    </w:p>
  </w:footnote>
  <w:footnote w:type="continuationSeparator" w:id="0">
    <w:p w14:paraId="13960FA8" w14:textId="77777777" w:rsidR="00A54F14" w:rsidRDefault="00A54F1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15B9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4F14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37937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D37937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37937"/>
    <w:rPr>
      <w:rFonts w:ascii="Consolas" w:eastAsia="Calibr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D37937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37937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3.4.2019 12:11:56"/>
    <f:field ref="objchangedby" par="" text="Administrator, System"/>
    <f:field ref="objmodifiedat" par="" text="3.4.2019 12:11:59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Léblová Katarína</cp:lastModifiedBy>
  <cp:revision>4</cp:revision>
  <cp:lastPrinted>2019-04-12T07:58:00Z</cp:lastPrinted>
  <dcterms:created xsi:type="dcterms:W3CDTF">2019-04-03T10:11:00Z</dcterms:created>
  <dcterms:modified xsi:type="dcterms:W3CDTF">2019-04-12T07:59:00Z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COO.2145.1000.3.3284130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Posch</vt:lpwstr>
  </property>
  <property fmtid="{D5CDD505-2E9C-101B-9397-08002B2CF9AE}" pid="11" name="FSC#SKEDITIONSLOVLEX@103.510:zodppredkladatel">
    <vt:lpwstr>Ľubica Laššáková</vt:lpwstr>
  </property>
  <property fmtid="{D5CDD505-2E9C-101B-9397-08002B2CF9AE}" pid="12" name="FSC#SKEDITIONSLOVLEX@103.510:nazovpredpis">
    <vt:lpwstr>, ktorým sa mení a dopĺňa zákon č. 49/2002 Z. z. o ochrane pamiatkového fondu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Nález Ústavného súdu Slovenskej republiky sp. zn. PL. ÚS 12/2016 z 19. septembra 2018</vt:lpwstr>
  </property>
  <property fmtid="{D5CDD505-2E9C-101B-9397-08002B2CF9AE}" pid="18" name="FSC#SKEDITIONSLOVLEX@103.510:plnynazovpredpis">
    <vt:lpwstr> Zákon, ktorým sa mení a dopĺňa zákon č. 49/2002 Z. z. o ochrane pamiatkového fondu v znení neskorších predpisov</vt:lpwstr>
  </property>
  <property fmtid="{D5CDD505-2E9C-101B-9397-08002B2CF9AE}" pid="19" name="FSC#SKEDITIONSLOVLEX@103.510:rezortcislopredpis">
    <vt:lpwstr>MK-2716/19-110/4853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LP/2019/143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style="text-align:justify;text-justify:inter-ideograph;text-indent:36.0pt"&gt;Návrh zákona, ktorým sa mení a dopĺňa zákon č. 49/2002 Z. z. o&amp;nbsp;ochrane pamiatkového fondu v&amp;nbsp;znení neskorších predpisov (ďalej len „návrh zákona“) sa predkladá do legis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kultúry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Ľubica Laššáková_x000d_
ministerka kultúry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kultúry</vt:lpwstr>
  </property>
  <property fmtid="{D5CDD505-2E9C-101B-9397-08002B2CF9AE}" pid="140" name="FSC#SKEDITIONSLOVLEX@103.510:funkciaZodpPredDativ">
    <vt:lpwstr>ministerke kultúry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justify;"&gt;Vzhľadom na to, že ide zosúladenie zákona č. 49/2002 Z. z. o ochrane pamiatkového fondu v&amp;nbsp;znení neskorších predpisov s&amp;nbsp;nálezom Ústavného súdu Slovenskej republiky sp. zn. PL. ÚS 12/2016 z 19. septembra 2018, vyhlá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3. 4. 2019</vt:lpwstr>
  </property>
</Properties>
</file>