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A1" w:rsidRPr="009E0AA1" w:rsidRDefault="009E0AA1" w:rsidP="009E0AA1">
      <w:pPr>
        <w:widowControl w:val="0"/>
        <w:shd w:val="clear" w:color="auto" w:fill="FFFFFF"/>
        <w:spacing w:after="60"/>
        <w:ind w:firstLine="426"/>
        <w:jc w:val="both"/>
        <w:outlineLvl w:val="0"/>
        <w:rPr>
          <w:rFonts w:eastAsia="Times New Roman"/>
          <w:b/>
          <w:kern w:val="36"/>
          <w:lang w:eastAsia="sk-SK"/>
        </w:rPr>
      </w:pPr>
      <w:r w:rsidRPr="009E0AA1">
        <w:rPr>
          <w:rFonts w:eastAsia="Times New Roman"/>
          <w:b/>
          <w:kern w:val="36"/>
          <w:lang w:eastAsia="sk-SK"/>
        </w:rPr>
        <w:t>Legenda:</w:t>
      </w:r>
    </w:p>
    <w:p w:rsidR="009E0AA1" w:rsidRPr="009E0AA1" w:rsidRDefault="009E0AA1" w:rsidP="009E0AA1">
      <w:pPr>
        <w:widowControl w:val="0"/>
        <w:shd w:val="clear" w:color="auto" w:fill="FFFFFF"/>
        <w:spacing w:after="60"/>
        <w:ind w:left="2127" w:hanging="1701"/>
        <w:jc w:val="both"/>
        <w:outlineLvl w:val="0"/>
        <w:rPr>
          <w:rFonts w:eastAsia="Times New Roman"/>
          <w:kern w:val="36"/>
          <w:lang w:eastAsia="sk-SK"/>
        </w:rPr>
      </w:pPr>
      <w:r w:rsidRPr="009E0AA1">
        <w:rPr>
          <w:rFonts w:eastAsia="Times New Roman"/>
          <w:kern w:val="36"/>
          <w:highlight w:val="yellow"/>
          <w:lang w:eastAsia="sk-SK"/>
        </w:rPr>
        <w:t>žlté podfarbenie</w:t>
      </w:r>
      <w:r w:rsidRPr="009E0AA1">
        <w:rPr>
          <w:rFonts w:eastAsia="Times New Roman"/>
          <w:kern w:val="36"/>
          <w:lang w:eastAsia="sk-SK"/>
        </w:rPr>
        <w:t xml:space="preserve"> </w:t>
      </w:r>
      <w:r>
        <w:rPr>
          <w:rFonts w:eastAsia="Times New Roman"/>
          <w:kern w:val="36"/>
          <w:lang w:eastAsia="sk-SK"/>
        </w:rPr>
        <w:t>– zmeny vykonávané vládnym návrhom zákona</w:t>
      </w:r>
      <w:r w:rsidRPr="009E0AA1">
        <w:rPr>
          <w:rFonts w:eastAsia="Times New Roman"/>
          <w:kern w:val="36"/>
          <w:lang w:eastAsia="sk-SK"/>
        </w:rPr>
        <w:t xml:space="preserve"> ktorým sa mení a dopĺňa zákon č. 229/1991 Zb. o úprave vlastníckych vzťahov k pôde a inému poľnohospodárskemu majetku v znení neskorších predpisov a ktorým sa menia a dopĺňajú niektoré zákony</w:t>
      </w:r>
      <w:r>
        <w:rPr>
          <w:rFonts w:eastAsia="Times New Roman"/>
          <w:kern w:val="36"/>
          <w:lang w:eastAsia="sk-SK"/>
        </w:rPr>
        <w:t xml:space="preserve"> (</w:t>
      </w:r>
      <w:proofErr w:type="spellStart"/>
      <w:r>
        <w:rPr>
          <w:rFonts w:eastAsia="Times New Roman"/>
          <w:kern w:val="36"/>
          <w:lang w:eastAsia="sk-SK"/>
        </w:rPr>
        <w:t>čpt</w:t>
      </w:r>
      <w:proofErr w:type="spellEnd"/>
      <w:r>
        <w:rPr>
          <w:rFonts w:eastAsia="Times New Roman"/>
          <w:kern w:val="36"/>
          <w:lang w:eastAsia="sk-SK"/>
        </w:rPr>
        <w:t>. 1324)</w:t>
      </w:r>
    </w:p>
    <w:p w:rsidR="009E0AA1" w:rsidRPr="009E0AA1" w:rsidRDefault="009E0AA1" w:rsidP="009E0AA1">
      <w:pPr>
        <w:widowControl w:val="0"/>
        <w:shd w:val="clear" w:color="auto" w:fill="FFFFFF"/>
        <w:spacing w:after="60"/>
        <w:ind w:left="2127" w:hanging="1701"/>
        <w:jc w:val="both"/>
        <w:outlineLvl w:val="0"/>
        <w:rPr>
          <w:rFonts w:eastAsia="Times New Roman"/>
          <w:kern w:val="36"/>
          <w:lang w:eastAsia="sk-SK"/>
        </w:rPr>
      </w:pPr>
      <w:r w:rsidRPr="009E0AA1">
        <w:rPr>
          <w:rFonts w:eastAsia="Times New Roman"/>
          <w:kern w:val="36"/>
          <w:highlight w:val="lightGray"/>
          <w:lang w:eastAsia="sk-SK"/>
        </w:rPr>
        <w:t>sivé podfarbenie</w:t>
      </w:r>
      <w:r>
        <w:rPr>
          <w:rFonts w:eastAsia="Times New Roman"/>
          <w:kern w:val="36"/>
          <w:lang w:eastAsia="sk-SK"/>
        </w:rPr>
        <w:t xml:space="preserve"> – zmeny vykonávané </w:t>
      </w:r>
      <w:r w:rsidRPr="009E0AA1">
        <w:rPr>
          <w:rFonts w:eastAsia="Times New Roman"/>
          <w:kern w:val="36"/>
          <w:lang w:eastAsia="sk-SK"/>
        </w:rPr>
        <w:t>ktorým sa mení a dopĺňa zákon č. 326/2005 Z. z. o lesoch v znení neskorších predpisov a o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9E0AA1" w:rsidRDefault="009E0AA1" w:rsidP="003C1F5B">
      <w:pPr>
        <w:widowControl w:val="0"/>
        <w:shd w:val="clear" w:color="auto" w:fill="FFFFFF"/>
        <w:spacing w:after="60"/>
        <w:ind w:firstLine="426"/>
        <w:jc w:val="center"/>
        <w:outlineLvl w:val="0"/>
        <w:rPr>
          <w:rFonts w:eastAsia="Times New Roman"/>
          <w:b/>
          <w:kern w:val="36"/>
          <w:sz w:val="32"/>
          <w:szCs w:val="32"/>
          <w:lang w:eastAsia="sk-SK"/>
        </w:rPr>
      </w:pPr>
    </w:p>
    <w:p w:rsidR="003C1F5B" w:rsidRPr="003C1F5B" w:rsidRDefault="003C1F5B" w:rsidP="003C1F5B">
      <w:pPr>
        <w:widowControl w:val="0"/>
        <w:shd w:val="clear" w:color="auto" w:fill="FFFFFF"/>
        <w:spacing w:after="60"/>
        <w:ind w:firstLine="426"/>
        <w:jc w:val="center"/>
        <w:outlineLvl w:val="0"/>
        <w:rPr>
          <w:rFonts w:eastAsia="Times New Roman"/>
          <w:b/>
          <w:kern w:val="36"/>
          <w:sz w:val="32"/>
          <w:szCs w:val="32"/>
          <w:lang w:eastAsia="sk-SK"/>
        </w:rPr>
      </w:pPr>
      <w:r w:rsidRPr="003C1F5B">
        <w:rPr>
          <w:rFonts w:eastAsia="Times New Roman"/>
          <w:b/>
          <w:kern w:val="36"/>
          <w:sz w:val="32"/>
          <w:szCs w:val="32"/>
          <w:lang w:eastAsia="sk-SK"/>
        </w:rPr>
        <w:t>Zákon č. 326/2005 Z. z.</w:t>
      </w:r>
    </w:p>
    <w:p w:rsidR="003C1F5B" w:rsidRPr="003C1F5B" w:rsidRDefault="003C1F5B" w:rsidP="003C1F5B">
      <w:pPr>
        <w:widowControl w:val="0"/>
        <w:shd w:val="clear" w:color="auto" w:fill="FFFFFF"/>
        <w:spacing w:after="60"/>
        <w:ind w:firstLine="426"/>
        <w:jc w:val="center"/>
        <w:outlineLvl w:val="0"/>
        <w:rPr>
          <w:rFonts w:eastAsia="Times New Roman"/>
          <w:b/>
          <w:sz w:val="32"/>
          <w:szCs w:val="32"/>
          <w:lang w:eastAsia="sk-SK"/>
        </w:rPr>
      </w:pPr>
      <w:r w:rsidRPr="003C1F5B">
        <w:rPr>
          <w:rFonts w:eastAsia="Times New Roman"/>
          <w:b/>
          <w:sz w:val="32"/>
          <w:szCs w:val="32"/>
          <w:lang w:eastAsia="sk-SK"/>
        </w:rPr>
        <w:t>z 23. júna 2005</w:t>
      </w:r>
    </w:p>
    <w:p w:rsidR="003C1F5B" w:rsidRPr="003C1F5B" w:rsidRDefault="003C1F5B" w:rsidP="003C1F5B">
      <w:pPr>
        <w:widowControl w:val="0"/>
        <w:spacing w:after="60"/>
        <w:ind w:firstLine="426"/>
        <w:jc w:val="center"/>
        <w:rPr>
          <w:rFonts w:eastAsia="Times New Roman"/>
          <w:b/>
          <w:sz w:val="32"/>
          <w:szCs w:val="32"/>
          <w:lang w:eastAsia="sk-SK"/>
        </w:rPr>
      </w:pPr>
      <w:r w:rsidRPr="003C1F5B">
        <w:rPr>
          <w:rFonts w:eastAsia="Times New Roman"/>
          <w:b/>
          <w:sz w:val="32"/>
          <w:szCs w:val="32"/>
          <w:lang w:eastAsia="sk-SK"/>
        </w:rPr>
        <w:t>o lesoch</w:t>
      </w:r>
    </w:p>
    <w:p w:rsidR="003C1F5B" w:rsidRPr="003C1F5B" w:rsidRDefault="003C1F5B" w:rsidP="003C1F5B">
      <w:pPr>
        <w:widowControl w:val="0"/>
        <w:spacing w:after="60"/>
        <w:ind w:firstLine="426"/>
        <w:jc w:val="both"/>
        <w:rPr>
          <w:rFonts w:eastAsia="Times New Roman"/>
          <w:lang w:eastAsia="sk-SK"/>
        </w:rPr>
      </w:pP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Národná rada Slovenskej republiky sa uzniesla na tomto zákone:</w:t>
      </w:r>
    </w:p>
    <w:p w:rsidR="003C1F5B" w:rsidRPr="003C1F5B" w:rsidRDefault="00C77F7C" w:rsidP="003C1F5B">
      <w:pPr>
        <w:widowControl w:val="0"/>
        <w:spacing w:after="60"/>
        <w:ind w:firstLine="426"/>
        <w:rPr>
          <w:rFonts w:eastAsia="Times New Roman"/>
          <w:lang w:eastAsia="sk-SK"/>
        </w:rPr>
      </w:pPr>
      <w:r>
        <w:rPr>
          <w:rFonts w:eastAsia="Times New Roman"/>
          <w:lang w:eastAsia="sk-SK"/>
        </w:rPr>
        <w:pict>
          <v:rect id="_x0000_i1025" style="width:0;height:.65pt" o:hralign="center" o:hrstd="t" o:hrnoshade="t" o:hr="t" fillcolor="#e0e0e0" stroked="f"/>
        </w:pict>
      </w:r>
    </w:p>
    <w:p w:rsidR="003C1F5B" w:rsidRPr="003C1F5B" w:rsidRDefault="003C1F5B" w:rsidP="003C1F5B">
      <w:pPr>
        <w:widowControl w:val="0"/>
        <w:spacing w:after="60"/>
        <w:ind w:firstLine="426"/>
        <w:jc w:val="center"/>
        <w:rPr>
          <w:rFonts w:eastAsia="Times New Roman"/>
          <w:b/>
          <w:bCs/>
          <w:lang w:eastAsia="sk-SK"/>
        </w:rPr>
      </w:pPr>
      <w:r w:rsidRPr="003C1F5B">
        <w:rPr>
          <w:rFonts w:eastAsia="Times New Roman"/>
          <w:b/>
          <w:bCs/>
          <w:lang w:eastAsia="sk-SK"/>
        </w:rPr>
        <w:t>PRVÝ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ZÁKLADNÉ USTANOVENIA</w:t>
      </w:r>
    </w:p>
    <w:p w:rsidR="003C1F5B" w:rsidRPr="003C1F5B" w:rsidRDefault="003C1F5B" w:rsidP="003C1F5B">
      <w:pPr>
        <w:widowControl w:val="0"/>
        <w:spacing w:after="60"/>
        <w:ind w:firstLine="426"/>
        <w:jc w:val="center"/>
        <w:rPr>
          <w:rFonts w:eastAsia="Times New Roman"/>
          <w:b/>
          <w:bCs/>
          <w:lang w:eastAsia="sk-SK"/>
        </w:rPr>
      </w:pPr>
      <w:r w:rsidRPr="003C1F5B">
        <w:rPr>
          <w:rFonts w:eastAsia="Times New Roman"/>
          <w:b/>
          <w:bCs/>
          <w:lang w:eastAsia="sk-SK"/>
        </w:rPr>
        <w:t>§ 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Predmet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Tento zákon upravuje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vymedzenie lesných pozemkov a ich ochranu,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vlastníctvo lesných pozemkov a využívanie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odborné hospodárenie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podporu trvalo udržateľného hospodárenia v lesoch z verejných zdrojov,</w:t>
      </w:r>
      <w:hyperlink r:id="rId8" w:anchor="f3215773" w:history="1">
        <w:r w:rsidRPr="003C1F5B">
          <w:rPr>
            <w:rFonts w:eastAsia="Times New Roman"/>
            <w:b/>
            <w:bCs/>
            <w:vertAlign w:val="superscript"/>
            <w:lang w:eastAsia="sk-SK"/>
          </w:rPr>
          <w:t>1</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pôsobnosť orgánov štátnej správy lesného hospodárstva a štátny dozor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sankcie za porušenie povinností ustanovených týmto zákonom.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Účelom tohto zákona 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zachovanie, zveľaďovanie a ochrana lesov ako zložky životného prostredia a prírodného bohatstva krajiny na plnenie ich nenahraditeľných funkcií,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zabezpečenie diferencovaného, odborného a trvalo udržateľného hospodárenia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zosúladenie záujmov spoločnosti a vlastníkov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vytvorenie ekonomických podmienok na trvalo udržateľné hospodárenie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vykonávanie osobitného predpisu</w:t>
      </w:r>
      <w:hyperlink r:id="rId9" w:anchor="f4038278" w:history="1">
        <w:r w:rsidRPr="003C1F5B">
          <w:rPr>
            <w:rFonts w:eastAsia="Times New Roman"/>
            <w:b/>
            <w:bCs/>
            <w:vertAlign w:val="superscript"/>
            <w:lang w:eastAsia="sk-SK"/>
          </w:rPr>
          <w:t>1a</w:t>
        </w:r>
        <w:r w:rsidRPr="003C1F5B">
          <w:rPr>
            <w:rFonts w:eastAsia="Times New Roman"/>
            <w:b/>
            <w:bCs/>
            <w:lang w:eastAsia="sk-SK"/>
          </w:rPr>
          <w:t>)</w:t>
        </w:r>
      </w:hyperlink>
      <w:r w:rsidRPr="003C1F5B">
        <w:rPr>
          <w:rFonts w:eastAsia="Times New Roman"/>
          <w:lang w:eastAsia="sk-SK"/>
        </w:rPr>
        <w:t> v oblasti zákonného pôvodu dreva vyťaženého na lesných pozemkoch.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Vymedzenie základných pojmov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Na účely tohto zákona sa rozumie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lesom ekosystém, ktorý tvorí lesný pozemok s lesným porastom a faktormi jeho vzdušného prostredia, </w:t>
      </w:r>
      <w:del w:id="0" w:author="Toshiba" w:date="2019-01-28T18:33:00Z">
        <w:r w:rsidR="00D925BE" w:rsidRPr="00D925BE">
          <w:rPr>
            <w:rFonts w:eastAsia="Times New Roman"/>
            <w:highlight w:val="lightGray"/>
            <w:lang w:eastAsia="sk-SK"/>
            <w:rPrChange w:id="1" w:author="Toshiba" w:date="2019-01-28T18:33:00Z">
              <w:rPr>
                <w:rFonts w:eastAsia="Times New Roman"/>
                <w:lang w:eastAsia="sk-SK"/>
              </w:rPr>
            </w:rPrChange>
          </w:rPr>
          <w:delText>rastlinné druhy, živočíšne druhy</w:delText>
        </w:r>
      </w:del>
      <w:ins w:id="2" w:author="Toshiba" w:date="2019-01-28T18:33:00Z">
        <w:r w:rsidR="00D925BE" w:rsidRPr="00D925BE">
          <w:rPr>
            <w:rFonts w:eastAsia="Times New Roman"/>
            <w:highlight w:val="lightGray"/>
            <w:lang w:eastAsia="sk-SK"/>
            <w:rPrChange w:id="3" w:author="Toshiba" w:date="2019-01-28T18:33:00Z">
              <w:rPr>
                <w:rFonts w:eastAsia="Times New Roman"/>
                <w:lang w:eastAsia="sk-SK"/>
              </w:rPr>
            </w:rPrChange>
          </w:rPr>
          <w:t>organizmy</w:t>
        </w:r>
      </w:ins>
      <w:r w:rsidRPr="003C1F5B">
        <w:rPr>
          <w:rFonts w:eastAsia="Times New Roman"/>
          <w:lang w:eastAsia="sk-SK"/>
        </w:rPr>
        <w:t xml:space="preserve"> a pôda s jej hydrologickým </w:t>
      </w:r>
      <w:r w:rsidRPr="003C1F5B">
        <w:rPr>
          <w:rFonts w:eastAsia="Times New Roman"/>
          <w:lang w:eastAsia="sk-SK"/>
        </w:rPr>
        <w:lastRenderedPageBreak/>
        <w:t>a vzdušným režimom,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lesným porastom súbor rastúcich stromovitých drevín, krovitých drevín alebo ich zmesí na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ekologickou stabilitou lesa schopnosť lesa odolávať alebo sa vyrovnať s vonkajšími, ale aj s vnútornými vplyvmi bez trvalého narušenia funkčnej štruktúry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xml:space="preserve"> biologickou diverzitou rozmanitosť lesných ekosystémov a rôznorodosť v rámci </w:t>
      </w:r>
      <w:ins w:id="4" w:author="Toshiba" w:date="2019-01-28T18:33:00Z">
        <w:r w:rsidR="00D925BE" w:rsidRPr="00D925BE">
          <w:rPr>
            <w:highlight w:val="lightGray"/>
            <w:rPrChange w:id="5" w:author="Toshiba" w:date="2019-01-28T18:34:00Z">
              <w:rPr/>
            </w:rPrChange>
          </w:rPr>
          <w:t>druhov organizmov žijúcich v lesnom ekosystéme a medzi nimi</w:t>
        </w:r>
      </w:ins>
      <w:del w:id="6" w:author="Toshiba" w:date="2019-01-28T18:33:00Z">
        <w:r w:rsidR="00D925BE" w:rsidRPr="00D925BE">
          <w:rPr>
            <w:rFonts w:eastAsia="Times New Roman"/>
            <w:highlight w:val="lightGray"/>
            <w:lang w:eastAsia="sk-SK"/>
            <w:rPrChange w:id="7" w:author="Toshiba" w:date="2019-01-28T18:34:00Z">
              <w:rPr>
                <w:rFonts w:eastAsia="Times New Roman"/>
                <w:lang w:eastAsia="sk-SK"/>
              </w:rPr>
            </w:rPrChange>
          </w:rPr>
          <w:delText>rastlinných a živočíšnych druhov a medzi druhmi</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xml:space="preserve"> funkciami lesov úžitky, účinky a vplyvy, ktoré poskytujú lesy ako zložka prírodného prostredia a objekt hospodárskeho využívania; členia sa na </w:t>
      </w:r>
      <w:proofErr w:type="spellStart"/>
      <w:r w:rsidRPr="003C1F5B">
        <w:rPr>
          <w:rFonts w:eastAsia="Times New Roman"/>
          <w:lang w:eastAsia="sk-SK"/>
        </w:rPr>
        <w:t>mimoprodukčné</w:t>
      </w:r>
      <w:proofErr w:type="spellEnd"/>
      <w:r w:rsidRPr="003C1F5B">
        <w:rPr>
          <w:rFonts w:eastAsia="Times New Roman"/>
          <w:lang w:eastAsia="sk-SK"/>
        </w:rPr>
        <w:t xml:space="preserve"> funkcie a na produkčné funkcie,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w:t>
      </w:r>
      <w:proofErr w:type="spellStart"/>
      <w:r w:rsidRPr="003C1F5B">
        <w:rPr>
          <w:rFonts w:eastAsia="Times New Roman"/>
          <w:lang w:eastAsia="sk-SK"/>
        </w:rPr>
        <w:t>mimoprodukčnými</w:t>
      </w:r>
      <w:proofErr w:type="spellEnd"/>
      <w:r w:rsidRPr="003C1F5B">
        <w:rPr>
          <w:rFonts w:eastAsia="Times New Roman"/>
          <w:lang w:eastAsia="sk-SK"/>
        </w:rPr>
        <w:t xml:space="preserve"> funkciami lesov ekologické funkcie, ktorými sú </w:t>
      </w:r>
      <w:proofErr w:type="spellStart"/>
      <w:r w:rsidRPr="003C1F5B">
        <w:rPr>
          <w:rFonts w:eastAsia="Times New Roman"/>
          <w:lang w:eastAsia="sk-SK"/>
        </w:rPr>
        <w:t>pôdoochranná</w:t>
      </w:r>
      <w:proofErr w:type="spellEnd"/>
      <w:r w:rsidRPr="003C1F5B">
        <w:rPr>
          <w:rFonts w:eastAsia="Times New Roman"/>
          <w:lang w:eastAsia="sk-SK"/>
        </w:rPr>
        <w:t xml:space="preserve">, vodohospodárska a klimatická funkcia a spoločenské funkcie, ktorými sú najmä zdravotná, kultúrna, výchovná, rekreačná, </w:t>
      </w:r>
      <w:proofErr w:type="spellStart"/>
      <w:r w:rsidRPr="003C1F5B">
        <w:rPr>
          <w:rFonts w:eastAsia="Times New Roman"/>
          <w:lang w:eastAsia="sk-SK"/>
        </w:rPr>
        <w:t>prírodoochranná</w:t>
      </w:r>
      <w:proofErr w:type="spellEnd"/>
      <w:r w:rsidRPr="003C1F5B">
        <w:rPr>
          <w:rFonts w:eastAsia="Times New Roman"/>
          <w:lang w:eastAsia="sk-SK"/>
        </w:rPr>
        <w:t xml:space="preserve"> a vodoochranná funkcia,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produkčnými funkciami lesov funkcie, ktorých výsledkom sú úžitky z lesov spravidla materiálovej povahy,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hospodárením v lesoch odborná činnosť zameraná na pestovanie lesa, ochranu lesa a ostatné činnosti potrebné na zabezpečenie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xml:space="preserve"> trvalo udržateľným hospodárením v lesoch hospodárenie v lesoch takým spôsobom a v takom rozsahu, aby sa </w:t>
      </w:r>
      <w:ins w:id="8" w:author="Toshiba" w:date="2019-03-17T18:35:00Z">
        <w:r w:rsidR="00280B9E" w:rsidRPr="009E0AA1">
          <w:rPr>
            <w:rFonts w:eastAsia="Times New Roman"/>
            <w:highlight w:val="lightGray"/>
            <w:lang w:eastAsia="sk-SK"/>
          </w:rPr>
          <w:t>pri zohľadnení existujúcich prírodných rizík</w:t>
        </w:r>
        <w:r w:rsidR="00280B9E">
          <w:rPr>
            <w:rFonts w:eastAsia="Times New Roman"/>
            <w:lang w:eastAsia="sk-SK"/>
          </w:rPr>
          <w:t xml:space="preserve"> </w:t>
        </w:r>
      </w:ins>
      <w:r w:rsidRPr="003C1F5B">
        <w:rPr>
          <w:rFonts w:eastAsia="Times New Roman"/>
          <w:lang w:eastAsia="sk-SK"/>
        </w:rPr>
        <w:t xml:space="preserve">zachovala </w:t>
      </w:r>
      <w:ins w:id="9" w:author="Toshiba" w:date="2019-01-28T18:34:00Z">
        <w:r w:rsidR="00D925BE" w:rsidRPr="00D925BE">
          <w:rPr>
            <w:highlight w:val="lightGray"/>
            <w:rPrChange w:id="10" w:author="Toshiba" w:date="2019-01-28T18:34:00Z">
              <w:rPr/>
            </w:rPrChange>
          </w:rPr>
          <w:t>alebo zlepšovala</w:t>
        </w:r>
        <w:r w:rsidR="006D40E0">
          <w:t xml:space="preserve"> </w:t>
        </w:r>
      </w:ins>
      <w:r w:rsidRPr="003C1F5B">
        <w:rPr>
          <w:rFonts w:eastAsia="Times New Roman"/>
          <w:lang w:eastAsia="sk-SK"/>
        </w:rPr>
        <w:t>ich biologická diverzita, odolnosť, produkčná a obnovná schopnosť, životnosť a schopnosť plniť funkcie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diferencovaným hospodárením v lesoch cieľavedomý systém hospodárenia v lesoch, pri ktorom sa zohľadňujú rozmanité prírodné, porastové, hospodárske, ekonomické a spoločenské podmienky a požiadavky uplatnené pri vyhotovení a realizácii programu starostlivosti o lesy (§ 40),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w:t>
      </w:r>
      <w:ins w:id="11" w:author="Toshiba" w:date="2019-01-28T18:35:00Z">
        <w:r w:rsidR="00D925BE" w:rsidRPr="00D925BE">
          <w:rPr>
            <w:highlight w:val="lightGray"/>
            <w:rPrChange w:id="12" w:author="Toshiba" w:date="2019-01-28T18:35:00Z">
              <w:rPr/>
            </w:rPrChange>
          </w:rPr>
          <w:t xml:space="preserve">bežným hospodárením v lesoch taký spôsob vykonávania obnovy lesa, výchovy lesa, ťažby, prepravy dreva, sprístupňovania lesa, lesníckotechnických meliorácií, zahrádzania bystrín a ochrany lesa, ktorý </w:t>
        </w:r>
      </w:ins>
      <w:ins w:id="13" w:author="Toshiba" w:date="2019-02-20T19:08:00Z">
        <w:r w:rsidR="00D925BE" w:rsidRPr="009E0AA1">
          <w:rPr>
            <w:highlight w:val="lightGray"/>
          </w:rPr>
          <w:t xml:space="preserve">aj </w:t>
        </w:r>
      </w:ins>
      <w:ins w:id="14" w:author="Toshiba" w:date="2019-01-28T18:35:00Z">
        <w:r w:rsidR="00D925BE" w:rsidRPr="00D925BE">
          <w:rPr>
            <w:highlight w:val="lightGray"/>
            <w:rPrChange w:id="15" w:author="Toshiba" w:date="2019-01-28T18:35:00Z">
              <w:rPr/>
            </w:rPrChange>
          </w:rPr>
          <w:t xml:space="preserve">bez požiadaviek vyplývajúcich zo zákazov alebo </w:t>
        </w:r>
        <w:r w:rsidR="00D925BE" w:rsidRPr="00D925BE">
          <w:rPr>
            <w:bCs/>
            <w:highlight w:val="lightGray"/>
            <w:rPrChange w:id="16" w:author="Toshiba" w:date="2019-01-28T18:35:00Z">
              <w:rPr>
                <w:bCs/>
              </w:rPr>
            </w:rPrChange>
          </w:rPr>
          <w:t>iných</w:t>
        </w:r>
        <w:r w:rsidR="00D925BE" w:rsidRPr="00D925BE">
          <w:rPr>
            <w:highlight w:val="lightGray"/>
            <w:rPrChange w:id="17" w:author="Toshiba" w:date="2019-01-28T18:35:00Z">
              <w:rPr/>
            </w:rPrChange>
          </w:rPr>
          <w:t xml:space="preserve"> podmienok a obmedzení ustanovených osobitnými predpismi</w:t>
        </w:r>
        <w:r w:rsidR="00D925BE" w:rsidRPr="00D925BE">
          <w:rPr>
            <w:highlight w:val="lightGray"/>
            <w:vertAlign w:val="superscript"/>
            <w:rPrChange w:id="18" w:author="Toshiba" w:date="2019-01-28T18:35:00Z">
              <w:rPr>
                <w:vertAlign w:val="superscript"/>
              </w:rPr>
            </w:rPrChange>
          </w:rPr>
          <w:t>1b)</w:t>
        </w:r>
        <w:r w:rsidR="00D925BE" w:rsidRPr="00D925BE">
          <w:rPr>
            <w:highlight w:val="lightGray"/>
            <w:rPrChange w:id="19" w:author="Toshiba" w:date="2019-01-28T18:35:00Z">
              <w:rPr/>
            </w:rPrChange>
          </w:rPr>
          <w:t xml:space="preserve"> alebo zo zákazov alebo iných podmienok a obmedzení uložených na ich základe umožňuje pri dodržaní tohto zákona trvalo udržateľné hospodárenie v lesoch; zákazy alebo iné podmienky a obmedzenia ustanovené týmito osobitnými predpismi nie sú touto definíciou dotknuté,</w:t>
        </w:r>
      </w:ins>
      <w:del w:id="20" w:author="Toshiba" w:date="2019-01-28T18:35:00Z">
        <w:r w:rsidR="00D925BE" w:rsidRPr="00D925BE">
          <w:rPr>
            <w:rFonts w:eastAsia="Times New Roman"/>
            <w:highlight w:val="lightGray"/>
            <w:lang w:eastAsia="sk-SK"/>
            <w:rPrChange w:id="21" w:author="Toshiba" w:date="2019-01-28T18:35:00Z">
              <w:rPr>
                <w:rFonts w:eastAsia="Times New Roman"/>
                <w:lang w:eastAsia="sk-SK"/>
              </w:rPr>
            </w:rPrChange>
          </w:rPr>
          <w:delText>bežným hospodárením v lesoch taký spôsob vykonávania obnovy lesa, výchovy lesa, ťažby, prepravy dreva, sprístupňovania lesa, lesníckotechnických meliorácií, zahrádzania bystrín a ochrany lesa, ktorý pri dodržaní ustanovení tohto zákona umožňuje v súlade s princípmi trvalo udržateľného hospodárenia racionálne využívanie všetkých jeho funkcií; pri plánovaných opatreniach ide o návrh hospodárskych opatrení programu starostlivosti o lesy pred uplatnením osobitného režimu hospodárenia (§ 14 ods. 1),</w:delText>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spôsobom hospodárenia v lesoch (ďalej len „hospodársky spôsob“) systém hospodárenia a využívania lesov v rámci ich produkčnej doby charakterizovaný obnovnými postupmi, spôsobom a zameraním výchovy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pestovaním lesov súbor činností zameraných na semenárstvo, škôlkarstvo, zakladanie, obnovu a výchovu lesa, s cieľom zabezpečiť trvalé plnenie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škodlivým činiteľom činiteľ, ktorý môže spôsobiť zníženie odolnosti lesa, jeho ekologickej stability, poškodiť alebo zničiť les alebo jeho časti; člení sa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biotický, ktorým je najmä hmyz, zver alebo iný živý organizmus,</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abiotický, ktorým je najmä vietor, povodeň, sucho, námraza, sneh alebo iný prírodný jav,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3.</w:t>
      </w:r>
      <w:r w:rsidRPr="003C1F5B">
        <w:rPr>
          <w:rFonts w:eastAsia="Times New Roman"/>
          <w:lang w:eastAsia="sk-SK"/>
        </w:rPr>
        <w:t> </w:t>
      </w:r>
      <w:proofErr w:type="spellStart"/>
      <w:r w:rsidRPr="003C1F5B">
        <w:rPr>
          <w:rFonts w:eastAsia="Times New Roman"/>
          <w:lang w:eastAsia="sk-SK"/>
        </w:rPr>
        <w:t>antropogénny</w:t>
      </w:r>
      <w:proofErr w:type="spellEnd"/>
      <w:r w:rsidRPr="003C1F5B">
        <w:rPr>
          <w:rFonts w:eastAsia="Times New Roman"/>
          <w:lang w:eastAsia="sk-SK"/>
        </w:rPr>
        <w:t>, ktorým je negatívne pôsobenie ľudskej činnosti, najmä znečistenie ovzdušia znečisťujúcimi látkami podľa osobitného predpisu</w:t>
      </w:r>
      <w:hyperlink r:id="rId10" w:anchor="f3215774" w:history="1">
        <w:r w:rsidRPr="003C1F5B">
          <w:rPr>
            <w:rFonts w:eastAsia="Times New Roman"/>
            <w:b/>
            <w:bCs/>
            <w:vertAlign w:val="superscript"/>
            <w:lang w:eastAsia="sk-SK"/>
          </w:rPr>
          <w:t>2</w:t>
        </w:r>
        <w:r w:rsidRPr="003C1F5B">
          <w:rPr>
            <w:rFonts w:eastAsia="Times New Roman"/>
            <w:b/>
            <w:bCs/>
            <w:lang w:eastAsia="sk-SK"/>
          </w:rPr>
          <w:t>)</w:t>
        </w:r>
      </w:hyperlink>
      <w:r w:rsidRPr="003C1F5B">
        <w:rPr>
          <w:rFonts w:eastAsia="Times New Roman"/>
          <w:lang w:eastAsia="sk-SK"/>
        </w:rPr>
        <w:t> (ďalej len „imisie“),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ochranou lesa súbor činností zameraných na udržanie a zvyšovanie odolnosti lesov, ich ekologickej stability a odstraňovanie následkov spôsobených škodlivými činiteľmi,</w:t>
      </w:r>
    </w:p>
    <w:p w:rsidR="003C1F5B" w:rsidRPr="003C1F5B" w:rsidRDefault="003C1F5B" w:rsidP="003C1F5B">
      <w:pPr>
        <w:widowControl w:val="0"/>
        <w:spacing w:after="60"/>
        <w:ind w:firstLine="426"/>
        <w:jc w:val="both"/>
        <w:rPr>
          <w:rFonts w:eastAsia="Times New Roman"/>
          <w:lang w:eastAsia="sk-SK"/>
        </w:rPr>
      </w:pPr>
      <w:r w:rsidRPr="002473C6">
        <w:rPr>
          <w:rFonts w:eastAsia="Times New Roman"/>
          <w:b/>
          <w:bCs/>
          <w:highlight w:val="yellow"/>
          <w:lang w:eastAsia="sk-SK"/>
        </w:rPr>
        <w:t>p)</w:t>
      </w:r>
      <w:r w:rsidRPr="002473C6">
        <w:rPr>
          <w:rFonts w:eastAsia="Times New Roman"/>
          <w:highlight w:val="yellow"/>
          <w:lang w:eastAsia="sk-SK"/>
        </w:rPr>
        <w:t> </w:t>
      </w:r>
      <w:ins w:id="22" w:author="Illáš Martin" w:date="2018-12-14T11:52:00Z">
        <w:r w:rsidR="00114D92" w:rsidRPr="002473C6">
          <w:rPr>
            <w:highlight w:val="yellow"/>
          </w:rPr>
          <w:t>obhospodarovateľom</w:t>
        </w:r>
        <w:r w:rsidR="00114D92" w:rsidRPr="002473C6">
          <w:rPr>
            <w:bCs/>
            <w:highlight w:val="yellow"/>
          </w:rPr>
          <w:t xml:space="preserve"> lesa fyzická osoba, fyzická osoba - podnikateľ alebo právnická osoba, ktorá je zapísaná do evidencie lesných pozemkov podľa § 4a ods. 1</w:t>
        </w:r>
      </w:ins>
      <w:del w:id="23" w:author="Illáš Martin" w:date="2018-12-14T11:52:00Z">
        <w:r w:rsidRPr="002473C6" w:rsidDel="00114D92">
          <w:rPr>
            <w:rFonts w:eastAsia="Times New Roman"/>
            <w:highlight w:val="yellow"/>
            <w:lang w:eastAsia="sk-SK"/>
          </w:rPr>
          <w:delText>obhospodarovateľom lesa právnická osoba alebo fyzická osoba, ktorá hospodári na lesných pozemkoch</w:delText>
        </w:r>
      </w:del>
      <w:r w:rsidRPr="002473C6">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správcom právnická osoba, ktorej jej zakladateľ alebo zriaďovateľ zveril do správy lesný majetok vo vlastníctve štátu; za správcu sa považuje tiež právnická osoba, ktorá má takéto postavenie podľa osobitných predpisov,</w:t>
      </w:r>
      <w:hyperlink r:id="rId11" w:anchor="f3215775" w:history="1">
        <w:r w:rsidRPr="003C1F5B">
          <w:rPr>
            <w:rFonts w:eastAsia="Times New Roman"/>
            <w:b/>
            <w:bCs/>
            <w:vertAlign w:val="superscript"/>
            <w:lang w:eastAsia="sk-SK"/>
          </w:rPr>
          <w:t>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r)</w:t>
      </w:r>
      <w:r w:rsidRPr="003C1F5B">
        <w:rPr>
          <w:rFonts w:eastAsia="Times New Roman"/>
          <w:lang w:eastAsia="sk-SK"/>
        </w:rPr>
        <w:t> vlastníkom lesa malej výmery vlastník alebo spoluvlastník lesného pozemku alebo viacerých rozdrobených lesných pozemkov, ktorých súhrnná výmera v rámci jedného lesného celku nepresahuje 50 hektárov,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s)</w:t>
      </w:r>
      <w:r w:rsidRPr="003C1F5B">
        <w:rPr>
          <w:rFonts w:eastAsia="Times New Roman"/>
          <w:lang w:eastAsia="sk-SK"/>
        </w:rPr>
        <w:t> energetickým porastom lesný porast s maximálnou produkčnou funkciou spravidla v priebehu prvých 15 rokov, z ktorej úžitky sa využívajú najmä na výrobu energie,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t)</w:t>
      </w:r>
      <w:r w:rsidRPr="003C1F5B">
        <w:rPr>
          <w:rFonts w:eastAsia="Times New Roman"/>
          <w:lang w:eastAsia="sk-SK"/>
        </w:rPr>
        <w:t xml:space="preserve"> lesnou plantážou lesný porast tvorený jedným druhom alebo dvomi druhmi drevín s pravidelným </w:t>
      </w:r>
      <w:proofErr w:type="spellStart"/>
      <w:r w:rsidRPr="003C1F5B">
        <w:rPr>
          <w:rFonts w:eastAsia="Times New Roman"/>
          <w:lang w:eastAsia="sk-SK"/>
        </w:rPr>
        <w:t>rozostupom</w:t>
      </w:r>
      <w:proofErr w:type="spellEnd"/>
      <w:r w:rsidRPr="003C1F5B">
        <w:rPr>
          <w:rFonts w:eastAsia="Times New Roman"/>
          <w:lang w:eastAsia="sk-SK"/>
        </w:rPr>
        <w:t xml:space="preserve"> a rovnakým vekom, s maximálnou produkčnou funkciou, z ktorej úžitky sa využívajú na priemyselné použitie; nachádzajú sa spravidla na stanovištiach s vysokým produkčným potenciálom,</w:t>
      </w:r>
    </w:p>
    <w:p w:rsidR="00114D92" w:rsidRDefault="003C1F5B" w:rsidP="003C1F5B">
      <w:pPr>
        <w:widowControl w:val="0"/>
        <w:spacing w:after="60"/>
        <w:ind w:firstLine="426"/>
        <w:jc w:val="both"/>
        <w:rPr>
          <w:ins w:id="24" w:author="Illáš Martin" w:date="2018-12-14T11:53:00Z"/>
          <w:rFonts w:eastAsia="Times New Roman"/>
          <w:lang w:eastAsia="sk-SK"/>
        </w:rPr>
      </w:pPr>
      <w:r w:rsidRPr="003C1F5B">
        <w:rPr>
          <w:rFonts w:eastAsia="Times New Roman"/>
          <w:b/>
          <w:bCs/>
          <w:lang w:eastAsia="sk-SK"/>
        </w:rPr>
        <w:t>u)</w:t>
      </w:r>
      <w:r w:rsidRPr="003C1F5B">
        <w:rPr>
          <w:rFonts w:eastAsia="Times New Roman"/>
          <w:lang w:eastAsia="sk-SK"/>
        </w:rPr>
        <w:t> </w:t>
      </w:r>
      <w:proofErr w:type="spellStart"/>
      <w:r w:rsidRPr="003C1F5B">
        <w:rPr>
          <w:rFonts w:eastAsia="Times New Roman"/>
          <w:lang w:eastAsia="sk-SK"/>
        </w:rPr>
        <w:t>skusnou</w:t>
      </w:r>
      <w:proofErr w:type="spellEnd"/>
      <w:r w:rsidRPr="003C1F5B">
        <w:rPr>
          <w:rFonts w:eastAsia="Times New Roman"/>
          <w:lang w:eastAsia="sk-SK"/>
        </w:rPr>
        <w:t xml:space="preserve"> plochou lesný pozemok alebo jeho časť, ktorá slúži na sledovanie, hodnotenie a zisťovanie stavu a vývoja lesa</w:t>
      </w:r>
      <w:ins w:id="25" w:author="Illáš Martin" w:date="2018-12-14T11:53:00Z">
        <w:r w:rsidR="00114D92">
          <w:rPr>
            <w:rFonts w:eastAsia="Times New Roman"/>
            <w:lang w:eastAsia="sk-SK"/>
          </w:rPr>
          <w:t>,</w:t>
        </w:r>
      </w:ins>
    </w:p>
    <w:p w:rsidR="006D40E0" w:rsidRDefault="00D925BE" w:rsidP="003C1F5B">
      <w:pPr>
        <w:widowControl w:val="0"/>
        <w:spacing w:after="60"/>
        <w:ind w:firstLine="426"/>
        <w:jc w:val="both"/>
        <w:rPr>
          <w:ins w:id="26" w:author="Toshiba" w:date="2019-01-28T18:36:00Z"/>
          <w:highlight w:val="yellow"/>
        </w:rPr>
      </w:pPr>
      <w:ins w:id="27" w:author="Illáš Martin" w:date="2018-12-14T11:53:00Z">
        <w:r w:rsidRPr="00D925BE">
          <w:rPr>
            <w:b/>
            <w:highlight w:val="yellow"/>
            <w:rPrChange w:id="28" w:author="Illáš Martin" w:date="2018-12-14T11:53:00Z">
              <w:rPr/>
            </w:rPrChange>
          </w:rPr>
          <w:t>v</w:t>
        </w:r>
        <w:r w:rsidR="00114D92" w:rsidRPr="002473C6">
          <w:rPr>
            <w:highlight w:val="yellow"/>
          </w:rPr>
          <w:t>) porastom základná jednotka priestorového rozdelenia lesa alebo jej časť so skutočnou výmerou, pre ktorú sa vyhotovuje opis porastu v programe starostlivosti o</w:t>
        </w:r>
        <w:del w:id="29" w:author="Toshiba" w:date="2019-01-28T18:36:00Z">
          <w:r w:rsidR="00114D92" w:rsidRPr="002473C6" w:rsidDel="006D40E0">
            <w:rPr>
              <w:highlight w:val="yellow"/>
            </w:rPr>
            <w:delText xml:space="preserve"> </w:delText>
          </w:r>
        </w:del>
      </w:ins>
      <w:ins w:id="30" w:author="Toshiba" w:date="2019-01-28T18:36:00Z">
        <w:r w:rsidR="006D40E0">
          <w:rPr>
            <w:highlight w:val="yellow"/>
          </w:rPr>
          <w:t> </w:t>
        </w:r>
      </w:ins>
      <w:ins w:id="31" w:author="Illáš Martin" w:date="2018-12-14T11:53:00Z">
        <w:r w:rsidR="00114D92" w:rsidRPr="002473C6">
          <w:rPr>
            <w:highlight w:val="yellow"/>
          </w:rPr>
          <w:t>lesy</w:t>
        </w:r>
      </w:ins>
      <w:ins w:id="32" w:author="Toshiba" w:date="2019-01-28T18:36:00Z">
        <w:r w:rsidR="006D40E0">
          <w:rPr>
            <w:highlight w:val="yellow"/>
          </w:rPr>
          <w:t>,</w:t>
        </w:r>
      </w:ins>
    </w:p>
    <w:p w:rsidR="006D40E0" w:rsidRPr="006D40E0" w:rsidRDefault="00D925BE" w:rsidP="006D40E0">
      <w:pPr>
        <w:widowControl w:val="0"/>
        <w:spacing w:after="60"/>
        <w:ind w:left="709" w:hanging="284"/>
        <w:jc w:val="both"/>
        <w:rPr>
          <w:ins w:id="33" w:author="Toshiba" w:date="2019-01-28T18:36:00Z"/>
          <w:bCs/>
          <w:highlight w:val="lightGray"/>
          <w:rPrChange w:id="34" w:author="Toshiba" w:date="2019-01-28T18:36:00Z">
            <w:rPr>
              <w:ins w:id="35" w:author="Toshiba" w:date="2019-01-28T18:36:00Z"/>
              <w:bCs/>
            </w:rPr>
          </w:rPrChange>
        </w:rPr>
      </w:pPr>
      <w:ins w:id="36" w:author="Toshiba" w:date="2019-01-28T18:36:00Z">
        <w:r w:rsidRPr="00D925BE">
          <w:rPr>
            <w:highlight w:val="lightGray"/>
            <w:rPrChange w:id="37" w:author="Toshiba" w:date="2019-01-28T18:36:00Z">
              <w:rPr/>
            </w:rPrChange>
          </w:rPr>
          <w:t>w)  lesnou</w:t>
        </w:r>
        <w:r w:rsidRPr="00D925BE">
          <w:rPr>
            <w:bCs/>
            <w:highlight w:val="lightGray"/>
            <w:rPrChange w:id="38" w:author="Toshiba" w:date="2019-01-28T18:36:00Z">
              <w:rPr>
                <w:bCs/>
              </w:rPr>
            </w:rPrChange>
          </w:rPr>
          <w:t xml:space="preserve"> cestou účelová komunikácia</w:t>
        </w:r>
        <w:r w:rsidRPr="00D925BE">
          <w:rPr>
            <w:bCs/>
            <w:highlight w:val="lightGray"/>
            <w:vertAlign w:val="superscript"/>
            <w:rPrChange w:id="39" w:author="Toshiba" w:date="2019-01-28T18:36:00Z">
              <w:rPr>
                <w:bCs/>
                <w:vertAlign w:val="superscript"/>
              </w:rPr>
            </w:rPrChange>
          </w:rPr>
          <w:t>3aa</w:t>
        </w:r>
        <w:r w:rsidRPr="00D925BE">
          <w:rPr>
            <w:bCs/>
            <w:highlight w:val="lightGray"/>
            <w:rPrChange w:id="40" w:author="Toshiba" w:date="2019-01-28T18:36:00Z">
              <w:rPr>
                <w:bCs/>
              </w:rPr>
            </w:rPrChange>
          </w:rPr>
          <w:t>) určená na zabezpečenie trvalo udržateľného hospodárenia  v lesoch, ktorá má vybudované zemné teleso a aspoň jednoduché odvodnenie,</w:t>
        </w:r>
      </w:ins>
    </w:p>
    <w:p w:rsidR="00280B9E" w:rsidRDefault="00D925BE">
      <w:pPr>
        <w:widowControl w:val="0"/>
        <w:spacing w:after="60"/>
        <w:ind w:left="709" w:hanging="284"/>
        <w:jc w:val="both"/>
        <w:rPr>
          <w:ins w:id="41" w:author="Illáš Martin" w:date="2018-12-14T11:53:00Z"/>
          <w:rFonts w:eastAsia="Times New Roman"/>
          <w:lang w:eastAsia="sk-SK"/>
        </w:rPr>
        <w:pPrChange w:id="42" w:author="Toshiba" w:date="2019-01-28T18:36:00Z">
          <w:pPr>
            <w:widowControl w:val="0"/>
            <w:spacing w:after="60"/>
            <w:ind w:firstLine="426"/>
            <w:jc w:val="both"/>
          </w:pPr>
        </w:pPrChange>
      </w:pPr>
      <w:ins w:id="43" w:author="Toshiba" w:date="2019-01-28T18:36:00Z">
        <w:r w:rsidRPr="00D925BE">
          <w:rPr>
            <w:highlight w:val="lightGray"/>
            <w:rPrChange w:id="44" w:author="Toshiba" w:date="2019-01-28T18:36:00Z">
              <w:rPr/>
            </w:rPrChange>
          </w:rPr>
          <w:t xml:space="preserve">x) prírode blízkym hospodárením v lesoch pestovné a obnovné postupy zamerané na vytváranie a pestovanie lesov s diferencovanou vekovou, druhovou, </w:t>
        </w:r>
        <w:r w:rsidRPr="00D925BE">
          <w:rPr>
            <w:bCs/>
            <w:highlight w:val="lightGray"/>
            <w:rPrChange w:id="45" w:author="Toshiba" w:date="2019-01-28T18:36:00Z">
              <w:rPr>
                <w:bCs/>
              </w:rPr>
            </w:rPrChange>
          </w:rPr>
          <w:t>genetickou</w:t>
        </w:r>
        <w:r w:rsidRPr="00D925BE">
          <w:rPr>
            <w:highlight w:val="lightGray"/>
            <w:rPrChange w:id="46" w:author="Toshiba" w:date="2019-01-28T18:36:00Z">
              <w:rPr/>
            </w:rPrChange>
          </w:rPr>
          <w:t xml:space="preserve"> a priestorovou štruktúrou v maximálnej možnej miere sa približujúcou prirodzeným lesom </w:t>
        </w:r>
        <w:r w:rsidRPr="00D925BE">
          <w:rPr>
            <w:bCs/>
            <w:highlight w:val="lightGray"/>
            <w:rPrChange w:id="47" w:author="Toshiba" w:date="2019-01-28T18:36:00Z">
              <w:rPr/>
            </w:rPrChange>
          </w:rPr>
          <w:t>charakteristickým</w:t>
        </w:r>
        <w:r w:rsidRPr="00D925BE">
          <w:rPr>
            <w:highlight w:val="lightGray"/>
            <w:rPrChange w:id="48" w:author="Toshiba" w:date="2019-01-28T18:36:00Z">
              <w:rPr/>
            </w:rPrChange>
          </w:rPr>
          <w:t xml:space="preserve">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D925BE">
          <w:rPr>
            <w:highlight w:val="lightGray"/>
            <w:rPrChange w:id="49" w:author="Toshiba" w:date="2019-01-28T18:36:00Z">
              <w:rPr/>
            </w:rPrChange>
          </w:rPr>
          <w:t>autoredukcie</w:t>
        </w:r>
        <w:proofErr w:type="spellEnd"/>
        <w:r w:rsidRPr="00D925BE">
          <w:rPr>
            <w:highlight w:val="lightGray"/>
            <w:rPrChange w:id="50" w:author="Toshiba" w:date="2019-01-28T18:36:00Z">
              <w:rPr/>
            </w:rPrChange>
          </w:rPr>
          <w:t xml:space="preserve"> a tvarovú premenlivosť lesných drevín</w:t>
        </w:r>
      </w:ins>
      <w:r w:rsidRPr="00D925BE">
        <w:rPr>
          <w:rFonts w:eastAsia="Times New Roman"/>
          <w:highlight w:val="lightGray"/>
          <w:lang w:eastAsia="sk-SK"/>
          <w:rPrChange w:id="51" w:author="Toshiba" w:date="2019-01-28T18:36:00Z">
            <w:rPr>
              <w:rFonts w:eastAsia="Times New Roman"/>
              <w:highlight w:val="yellow"/>
              <w:lang w:eastAsia="sk-SK"/>
            </w:rPr>
          </w:rPrChange>
        </w:rPr>
        <w:t>.</w:t>
      </w:r>
    </w:p>
    <w:p w:rsidR="00114D92" w:rsidRPr="003C1F5B" w:rsidRDefault="00114D92" w:rsidP="003C1F5B">
      <w:pPr>
        <w:widowControl w:val="0"/>
        <w:spacing w:after="60"/>
        <w:ind w:firstLine="426"/>
        <w:jc w:val="both"/>
        <w:rPr>
          <w:rFonts w:eastAsia="Times New Roman"/>
          <w:lang w:eastAsia="sk-SK"/>
        </w:rPr>
      </w:pP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LESNÉ POZEMKY A ICH OCHRANA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PRVÝ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LESNÉ POZEMKY</w:t>
      </w:r>
      <w:ins w:id="52" w:author="Illáš Martin" w:date="2018-12-14T11:55:00Z">
        <w:r w:rsidR="00114D92">
          <w:rPr>
            <w:rFonts w:eastAsia="Times New Roman"/>
            <w:b/>
            <w:bCs/>
            <w:lang w:eastAsia="sk-SK"/>
          </w:rPr>
          <w:t xml:space="preserve"> </w:t>
        </w:r>
        <w:r w:rsidR="00114D92" w:rsidRPr="002473C6">
          <w:rPr>
            <w:rFonts w:eastAsia="Times New Roman"/>
            <w:b/>
            <w:bCs/>
            <w:highlight w:val="yellow"/>
            <w:lang w:eastAsia="sk-SK"/>
          </w:rPr>
          <w:t>A EVIDENCIA LESNÝCH POZEMKOV</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Lesné pozemky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Lesné pozemky sú pozemky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 lesnými porastmi,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dočasne bez lesných porastov pri ich obnove alebo po vykonaní náhodnej ťažby,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na ktorých sú zriadené lesné škôlky alebo semenné sady,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o ktorých bolo rozhodnuté o ich dočasnom vyňatí z plnenia funkcií lesov alebo o obmedzení využívania funkcií lesov na nich,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bez lesných porastov,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1.</w:t>
      </w:r>
      <w:r w:rsidRPr="003C1F5B">
        <w:rPr>
          <w:rFonts w:eastAsia="Times New Roman"/>
          <w:lang w:eastAsia="sk-SK"/>
        </w:rPr>
        <w:t> ktoré slúžia lesnému hospodárstvu a sú pre jeho činnosť nevyhnutné, najmä pozemky, na ktorých sú lesné cesty a zvážnice, lesné sklady a rozdeľovacie prieseky,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ktorých využívanie súvisí s využívaním funkcií lesa, najmä rekreačné miesta, políčka pre zver, </w:t>
      </w:r>
      <w:proofErr w:type="spellStart"/>
      <w:r w:rsidRPr="003C1F5B">
        <w:rPr>
          <w:rFonts w:eastAsia="Times New Roman"/>
          <w:lang w:eastAsia="sk-SK"/>
        </w:rPr>
        <w:t>ohryzové</w:t>
      </w:r>
      <w:proofErr w:type="spellEnd"/>
      <w:r w:rsidRPr="003C1F5B">
        <w:rPr>
          <w:rFonts w:eastAsia="Times New Roman"/>
          <w:lang w:eastAsia="sk-SK"/>
        </w:rPr>
        <w:t xml:space="preserve"> plochy pre zver, rašeliniská, sutiny, skaly a prameniská,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nad hornou hranicou stromovej vegetácie vo vysokohorských oblastiach s výnimkou zastavaných pozemkov a ich príjazdových komunikácií,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vyhlásené za lesné pozemky podľa odsekov 2 a 3 alebo osobitných predpisov,</w:t>
      </w:r>
      <w:hyperlink r:id="rId12" w:anchor="f3215776" w:history="1">
        <w:r w:rsidRPr="003C1F5B">
          <w:rPr>
            <w:rFonts w:eastAsia="Times New Roman"/>
            <w:b/>
            <w:bCs/>
            <w:vertAlign w:val="superscript"/>
            <w:lang w:eastAsia="sk-SK"/>
          </w:rPr>
          <w:t>3a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na ktorých boli lesné porasty odstránené protiprávnym konaním.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Ak ide o nesúlad druhu pozemku podľa údajov katastra nehnuteľností</w:t>
      </w:r>
      <w:hyperlink r:id="rId13" w:anchor="f3215777" w:history="1">
        <w:r w:rsidRPr="003C1F5B">
          <w:rPr>
            <w:rFonts w:eastAsia="Times New Roman"/>
            <w:b/>
            <w:bCs/>
            <w:vertAlign w:val="superscript"/>
            <w:lang w:eastAsia="sk-SK"/>
          </w:rPr>
          <w:t>4</w:t>
        </w:r>
        <w:r w:rsidRPr="003C1F5B">
          <w:rPr>
            <w:rFonts w:eastAsia="Times New Roman"/>
            <w:b/>
            <w:bCs/>
            <w:lang w:eastAsia="sk-SK"/>
          </w:rPr>
          <w:t>)</w:t>
        </w:r>
      </w:hyperlink>
      <w:r w:rsidRPr="003C1F5B">
        <w:rPr>
          <w:rFonts w:eastAsia="Times New Roman"/>
          <w:lang w:eastAsia="sk-SK"/>
        </w:rPr>
        <w:t> a skutočného stavu, rozhoduje o tom, či pozemok je, alebo nie je lesným pozemkom podľa odseku 1 orgán štátnej správy lesného hospodárstva, ktorý zároveň, na základe zistenia druhu pozemku v teréne, určí v rozhodnutí skutočný druh pozemku.</w:t>
      </w:r>
      <w:ins w:id="53" w:author="Illáš Martin" w:date="2019-03-22T13:58:00Z">
        <w:r w:rsidR="00965D41">
          <w:rPr>
            <w:rFonts w:eastAsia="Times New Roman"/>
            <w:lang w:eastAsia="sk-SK"/>
          </w:rPr>
          <w:t xml:space="preserve"> </w:t>
        </w:r>
        <w:r w:rsidR="00965D41" w:rsidRPr="009E0AA1">
          <w:rPr>
            <w:rFonts w:eastAsia="Times New Roman"/>
            <w:highlight w:val="lightGray"/>
            <w:lang w:eastAsia="sk-SK"/>
          </w:rPr>
          <w:t xml:space="preserve">Orgán štátnej správy lesného hospodárstva rozhodne že pozemok je lesným pozemkom </w:t>
        </w:r>
      </w:ins>
      <w:ins w:id="54" w:author="Illáš Martin" w:date="2019-04-10T08:49:00Z">
        <w:r w:rsidR="00C60A45" w:rsidRPr="009E0AA1">
          <w:rPr>
            <w:highlight w:val="lightGray"/>
            <w:rPrChange w:id="55" w:author="Illáš Martin" w:date="2019-04-10T08:49:00Z">
              <w:rPr>
                <w:highlight w:val="yellow"/>
              </w:rPr>
            </w:rPrChange>
          </w:rPr>
          <w:t xml:space="preserve">podľa odseku 1 písm. a), b), e) prvého alebo druhého bodu alebo písmena g), </w:t>
        </w:r>
      </w:ins>
      <w:ins w:id="56" w:author="Illáš Martin" w:date="2019-03-22T13:58:00Z">
        <w:r w:rsidR="00965D41" w:rsidRPr="009E0AA1">
          <w:rPr>
            <w:rFonts w:eastAsia="Times New Roman"/>
            <w:highlight w:val="lightGray"/>
            <w:lang w:eastAsia="sk-SK"/>
          </w:rPr>
          <w:t>ak je porastený lesnými drevinami spĺňajúcimi funkcie lesa alebo preukázateľne slúži lesnému hospodárstvu a je pre jeho činnosť nevyhnutný.</w:t>
        </w:r>
      </w:ins>
      <w:r w:rsidRPr="003C1F5B">
        <w:rPr>
          <w:rFonts w:eastAsia="Times New Roman"/>
          <w:lang w:eastAsia="sk-SK"/>
        </w:rPr>
        <w:t xml:space="preserve"> Ak je pozemok dlhodobo poľnohospodársky využívaný, orgán štátnej správy lesného hospodárstva </w:t>
      </w:r>
      <w:ins w:id="57" w:author="Toshiba" w:date="2019-01-28T18:37:00Z">
        <w:r w:rsidR="00D925BE" w:rsidRPr="00D925BE">
          <w:rPr>
            <w:highlight w:val="lightGray"/>
            <w:rPrChange w:id="58" w:author="Toshiba" w:date="2019-01-28T18:37:00Z">
              <w:rPr/>
            </w:rPrChange>
          </w:rPr>
          <w:t>sa pri rozhodovaní o zmene lesného pozemku na poľnohospodársku pôdu riadi záväzným stanoviskom orgánu štátnej správy ochrany poľnohospodárskej pôdy</w:t>
        </w:r>
        <w:r w:rsidR="00D925BE" w:rsidRPr="00D925BE">
          <w:rPr>
            <w:highlight w:val="lightGray"/>
            <w:vertAlign w:val="superscript"/>
            <w:rPrChange w:id="59" w:author="Toshiba" w:date="2019-01-28T18:37:00Z">
              <w:rPr>
                <w:vertAlign w:val="superscript"/>
              </w:rPr>
            </w:rPrChange>
          </w:rPr>
          <w:t>6)</w:t>
        </w:r>
      </w:ins>
      <w:del w:id="60" w:author="Toshiba" w:date="2019-01-28T18:37:00Z">
        <w:r w:rsidR="00D925BE" w:rsidRPr="00D925BE">
          <w:rPr>
            <w:rFonts w:eastAsia="Times New Roman"/>
            <w:highlight w:val="lightGray"/>
            <w:lang w:eastAsia="sk-SK"/>
            <w:rPrChange w:id="61" w:author="Toshiba" w:date="2019-01-28T18:37:00Z">
              <w:rPr>
                <w:rFonts w:eastAsia="Times New Roman"/>
                <w:lang w:eastAsia="sk-SK"/>
              </w:rPr>
            </w:rPrChange>
          </w:rPr>
          <w:delText>navrhne orgánu štátnej správy ochrany poľnohospodárskej pôdy</w:delText>
        </w:r>
        <w:r w:rsidR="00D925BE" w:rsidRPr="00D925BE" w:rsidDel="00BB1939">
          <w:rPr>
            <w:highlight w:val="lightGray"/>
            <w:rPrChange w:id="62" w:author="Toshiba" w:date="2019-01-28T18:37:00Z">
              <w:rPr/>
            </w:rPrChange>
          </w:rPr>
          <w:fldChar w:fldCharType="begin"/>
        </w:r>
        <w:r w:rsidR="00D925BE" w:rsidRPr="00D925BE">
          <w:rPr>
            <w:highlight w:val="lightGray"/>
            <w:rPrChange w:id="63" w:author="Toshiba" w:date="2019-01-28T18:37:00Z">
              <w:rPr/>
            </w:rPrChange>
          </w:rPr>
          <w:delInstrText>HYPERLINK "http://www.epi.sk/print/zz/2005-326/znenie-20190101.htm" \l "f3215779"</w:delInstrText>
        </w:r>
        <w:r w:rsidR="00D925BE" w:rsidRPr="00D925BE" w:rsidDel="00BB1939">
          <w:rPr>
            <w:highlight w:val="lightGray"/>
            <w:rPrChange w:id="64" w:author="Toshiba" w:date="2019-01-28T18:37:00Z">
              <w:rPr/>
            </w:rPrChange>
          </w:rPr>
          <w:fldChar w:fldCharType="separate"/>
        </w:r>
        <w:r w:rsidR="00D925BE" w:rsidRPr="00D925BE">
          <w:rPr>
            <w:rFonts w:eastAsia="Times New Roman"/>
            <w:b/>
            <w:bCs/>
            <w:highlight w:val="lightGray"/>
            <w:vertAlign w:val="superscript"/>
            <w:lang w:eastAsia="sk-SK"/>
            <w:rPrChange w:id="65" w:author="Toshiba" w:date="2019-01-28T18:37:00Z">
              <w:rPr>
                <w:rFonts w:eastAsia="Times New Roman"/>
                <w:b/>
                <w:bCs/>
                <w:vertAlign w:val="superscript"/>
                <w:lang w:eastAsia="sk-SK"/>
              </w:rPr>
            </w:rPrChange>
          </w:rPr>
          <w:delText>6</w:delText>
        </w:r>
        <w:r w:rsidR="00D925BE" w:rsidRPr="00D925BE">
          <w:rPr>
            <w:rFonts w:eastAsia="Times New Roman"/>
            <w:b/>
            <w:bCs/>
            <w:highlight w:val="lightGray"/>
            <w:lang w:eastAsia="sk-SK"/>
            <w:rPrChange w:id="66" w:author="Toshiba" w:date="2019-01-28T18:37:00Z">
              <w:rPr>
                <w:rFonts w:eastAsia="Times New Roman"/>
                <w:b/>
                <w:bCs/>
                <w:lang w:eastAsia="sk-SK"/>
              </w:rPr>
            </w:rPrChange>
          </w:rPr>
          <w:delText>)</w:delText>
        </w:r>
        <w:r w:rsidR="00D925BE" w:rsidRPr="00D925BE" w:rsidDel="00BB1939">
          <w:rPr>
            <w:highlight w:val="lightGray"/>
            <w:rPrChange w:id="67" w:author="Toshiba" w:date="2019-01-28T18:37:00Z">
              <w:rPr/>
            </w:rPrChange>
          </w:rPr>
          <w:fldChar w:fldCharType="end"/>
        </w:r>
        <w:r w:rsidR="00D925BE" w:rsidRPr="00D925BE">
          <w:rPr>
            <w:rFonts w:eastAsia="Times New Roman"/>
            <w:highlight w:val="lightGray"/>
            <w:lang w:eastAsia="sk-SK"/>
            <w:rPrChange w:id="68" w:author="Toshiba" w:date="2019-01-28T18:37:00Z">
              <w:rPr>
                <w:rFonts w:eastAsia="Times New Roman"/>
                <w:lang w:eastAsia="sk-SK"/>
              </w:rPr>
            </w:rPrChange>
          </w:rPr>
          <w:delText> zmenu lesného pozemku na poľnohospodársku pôdu</w:delText>
        </w:r>
      </w:del>
      <w:r w:rsidRPr="003C1F5B">
        <w:rPr>
          <w:rFonts w:eastAsia="Times New Roman"/>
          <w:lang w:eastAsia="sk-SK"/>
        </w:rPr>
        <w:t>, a ak je pozemok vodnou plochou, orgán štátnej správy lesného hospodárstva na základe stanoviska orgánu štátnej vodnej správy</w:t>
      </w:r>
      <w:hyperlink r:id="rId14" w:anchor="f4038279" w:history="1">
        <w:r w:rsidRPr="003C1F5B">
          <w:rPr>
            <w:rFonts w:eastAsia="Times New Roman"/>
            <w:b/>
            <w:bCs/>
            <w:vertAlign w:val="superscript"/>
            <w:lang w:eastAsia="sk-SK"/>
          </w:rPr>
          <w:t>6a</w:t>
        </w:r>
        <w:r w:rsidRPr="003C1F5B">
          <w:rPr>
            <w:rFonts w:eastAsia="Times New Roman"/>
            <w:b/>
            <w:bCs/>
            <w:lang w:eastAsia="sk-SK"/>
          </w:rPr>
          <w:t>)</w:t>
        </w:r>
      </w:hyperlink>
      <w:r w:rsidRPr="003C1F5B">
        <w:rPr>
          <w:rFonts w:eastAsia="Times New Roman"/>
          <w:lang w:eastAsia="sk-SK"/>
        </w:rPr>
        <w:t> rozhodne o zmene lesného pozemku na vodnú plochu.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so súhlasom vlastníka alebo správcu za lesné pozemky vyhlásiť pozemky okrem poľnohospodárskej pôdy,</w:t>
      </w:r>
      <w:hyperlink r:id="rId15" w:anchor="f3215779" w:history="1">
        <w:r w:rsidRPr="003C1F5B">
          <w:rPr>
            <w:rFonts w:eastAsia="Times New Roman"/>
            <w:b/>
            <w:bCs/>
            <w:vertAlign w:val="superscript"/>
            <w:lang w:eastAsia="sk-SK"/>
          </w:rPr>
          <w:t>6</w:t>
        </w:r>
        <w:r w:rsidRPr="003C1F5B">
          <w:rPr>
            <w:rFonts w:eastAsia="Times New Roman"/>
            <w:b/>
            <w:bCs/>
            <w:lang w:eastAsia="sk-SK"/>
          </w:rPr>
          <w:t>)</w:t>
        </w:r>
      </w:hyperlink>
      <w:r w:rsidRPr="003C1F5B">
        <w:rPr>
          <w:rFonts w:eastAsia="Times New Roman"/>
          <w:lang w:eastAsia="sk-SK"/>
        </w:rPr>
        <w:t> ktoré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sú porastené lesnými drevinami a plnia funkcie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treba zalesniť najmä na plnenie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boli vyňaté z plnenia funkcií lesov, ale dôvod na ich vyňatie zanikol.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Rozhodnutia podľa odsekov 2 a 3 orgány štátnej správy lesného hospodárstva spolu s geometrickým plánom alebo kópiou katastrálnej mapy, ak ide o celú parcelu, predkladajú príslušnému orgánu štátnej správy na úseku katastra nehnuteľností.</w:t>
      </w:r>
      <w:hyperlink r:id="rId16" w:anchor="f3215778" w:history="1">
        <w:r w:rsidRPr="003C1F5B">
          <w:rPr>
            <w:rFonts w:eastAsia="Times New Roman"/>
            <w:b/>
            <w:bCs/>
            <w:vertAlign w:val="superscript"/>
            <w:lang w:eastAsia="sk-SK"/>
          </w:rPr>
          <w:t>5</w:t>
        </w:r>
        <w:r w:rsidRPr="003C1F5B">
          <w:rPr>
            <w:rFonts w:eastAsia="Times New Roman"/>
            <w:b/>
            <w:bCs/>
            <w:lang w:eastAsia="sk-SK"/>
          </w:rPr>
          <w:t>)</w:t>
        </w:r>
      </w:hyperlink>
    </w:p>
    <w:p w:rsidR="00114D92" w:rsidRPr="002473C6" w:rsidRDefault="00114D92" w:rsidP="00114D92">
      <w:pPr>
        <w:widowControl w:val="0"/>
        <w:shd w:val="clear" w:color="auto" w:fill="FFFFFF"/>
        <w:spacing w:after="240"/>
        <w:ind w:left="284"/>
        <w:jc w:val="center"/>
        <w:rPr>
          <w:ins w:id="69" w:author="Illáš Martin" w:date="2018-12-14T11:56:00Z"/>
          <w:b/>
          <w:highlight w:val="yellow"/>
        </w:rPr>
      </w:pPr>
      <w:ins w:id="70" w:author="Illáš Martin" w:date="2018-12-14T11:56:00Z">
        <w:r w:rsidRPr="002473C6">
          <w:rPr>
            <w:b/>
            <w:highlight w:val="yellow"/>
          </w:rPr>
          <w:t>Evidencia lesných pozemkov</w:t>
        </w:r>
      </w:ins>
    </w:p>
    <w:p w:rsidR="00114D92" w:rsidRPr="002473C6" w:rsidRDefault="00114D92" w:rsidP="00114D92">
      <w:pPr>
        <w:widowControl w:val="0"/>
        <w:shd w:val="clear" w:color="auto" w:fill="FFFFFF"/>
        <w:spacing w:after="120"/>
        <w:ind w:left="284"/>
        <w:jc w:val="center"/>
        <w:rPr>
          <w:ins w:id="71" w:author="Illáš Martin" w:date="2018-12-14T11:56:00Z"/>
          <w:b/>
          <w:highlight w:val="yellow"/>
        </w:rPr>
      </w:pPr>
      <w:ins w:id="72" w:author="Illáš Martin" w:date="2018-12-14T11:56:00Z">
        <w:r w:rsidRPr="002473C6">
          <w:rPr>
            <w:b/>
            <w:highlight w:val="yellow"/>
          </w:rPr>
          <w:t>§ 4</w:t>
        </w:r>
      </w:ins>
    </w:p>
    <w:p w:rsidR="00114D92" w:rsidRPr="002473C6" w:rsidRDefault="00114D92" w:rsidP="00114D92">
      <w:pPr>
        <w:widowControl w:val="0"/>
        <w:shd w:val="clear" w:color="auto" w:fill="FFFFFF"/>
        <w:spacing w:after="240"/>
        <w:ind w:left="284"/>
        <w:jc w:val="center"/>
        <w:rPr>
          <w:ins w:id="73" w:author="Illáš Martin" w:date="2018-12-14T11:56:00Z"/>
          <w:b/>
          <w:highlight w:val="yellow"/>
        </w:rPr>
      </w:pPr>
      <w:ins w:id="74" w:author="Illáš Martin" w:date="2018-12-14T11:56:00Z">
        <w:r w:rsidRPr="002473C6">
          <w:rPr>
            <w:b/>
            <w:highlight w:val="yellow"/>
          </w:rPr>
          <w:t>Obsah evidencie lesných pozemkov</w:t>
        </w:r>
      </w:ins>
    </w:p>
    <w:p w:rsidR="00114D92" w:rsidRPr="002473C6" w:rsidRDefault="00114D92" w:rsidP="00114D92">
      <w:pPr>
        <w:pStyle w:val="Odsekzoznamu"/>
        <w:widowControl w:val="0"/>
        <w:numPr>
          <w:ilvl w:val="0"/>
          <w:numId w:val="1"/>
        </w:numPr>
        <w:shd w:val="clear" w:color="auto" w:fill="FFFFFF"/>
        <w:tabs>
          <w:tab w:val="left" w:pos="1276"/>
        </w:tabs>
        <w:spacing w:before="60" w:after="60"/>
        <w:ind w:left="425" w:firstLine="425"/>
        <w:contextualSpacing w:val="0"/>
        <w:jc w:val="both"/>
        <w:rPr>
          <w:ins w:id="75" w:author="Illáš Martin" w:date="2018-12-14T11:56:00Z"/>
          <w:bCs/>
          <w:highlight w:val="yellow"/>
        </w:rPr>
      </w:pPr>
      <w:ins w:id="76" w:author="Illáš Martin" w:date="2018-12-14T11:56:00Z">
        <w:r w:rsidRPr="002473C6">
          <w:rPr>
            <w:highlight w:val="yellow"/>
          </w:rPr>
          <w:t>Orgán</w:t>
        </w:r>
        <w:r w:rsidRPr="002473C6">
          <w:rPr>
            <w:bCs/>
            <w:highlight w:val="yellow"/>
          </w:rPr>
          <w:t xml:space="preserve"> štátnej správy lesného hospodárstva</w:t>
        </w:r>
      </w:ins>
      <w:ins w:id="77" w:author="Illáš Martin" w:date="2018-12-18T14:46:00Z">
        <w:r w:rsidR="00D925BE" w:rsidRPr="00D925BE">
          <w:rPr>
            <w:bCs/>
            <w:highlight w:val="yellow"/>
            <w:vertAlign w:val="superscript"/>
            <w:rPrChange w:id="78" w:author="Illáš Martin" w:date="2018-12-18T14:46:00Z">
              <w:rPr>
                <w:bCs/>
              </w:rPr>
            </w:rPrChange>
          </w:rPr>
          <w:t>6b</w:t>
        </w:r>
        <w:r w:rsidR="003A0A66" w:rsidRPr="002473C6">
          <w:rPr>
            <w:bCs/>
            <w:highlight w:val="yellow"/>
          </w:rPr>
          <w:t>)</w:t>
        </w:r>
      </w:ins>
      <w:ins w:id="79" w:author="Illáš Martin" w:date="2018-12-14T11:56:00Z">
        <w:r w:rsidRPr="002473C6">
          <w:rPr>
            <w:bCs/>
            <w:highlight w:val="yellow"/>
          </w:rPr>
          <w:t xml:space="preserve"> vedie evidenciu lesných pozemkov a porastov podľa </w:t>
        </w:r>
        <w:r w:rsidRPr="002473C6">
          <w:rPr>
            <w:highlight w:val="yellow"/>
          </w:rPr>
          <w:t>obhospodarovateľov</w:t>
        </w:r>
        <w:r w:rsidRPr="002473C6">
          <w:rPr>
            <w:bCs/>
            <w:highlight w:val="yellow"/>
          </w:rPr>
          <w:t xml:space="preserve"> lesa, odborných lesných hospodárov (ďalej len „hospodár“) a právnických osôb zabezpečujúcich činnosť hospodára podľa § 47 ods. 2 prostredníctvom informačného systému lesného hospodárstva (§ 45).</w:t>
        </w:r>
      </w:ins>
    </w:p>
    <w:p w:rsidR="00114D92" w:rsidRPr="002473C6" w:rsidRDefault="00114D92" w:rsidP="00114D92">
      <w:pPr>
        <w:pStyle w:val="Odsekzoznamu"/>
        <w:widowControl w:val="0"/>
        <w:numPr>
          <w:ilvl w:val="0"/>
          <w:numId w:val="1"/>
        </w:numPr>
        <w:shd w:val="clear" w:color="auto" w:fill="FFFFFF"/>
        <w:tabs>
          <w:tab w:val="left" w:pos="1276"/>
        </w:tabs>
        <w:spacing w:before="60" w:after="60"/>
        <w:ind w:left="425" w:firstLine="425"/>
        <w:contextualSpacing w:val="0"/>
        <w:jc w:val="both"/>
        <w:rPr>
          <w:ins w:id="80" w:author="Illáš Martin" w:date="2018-12-14T11:56:00Z"/>
          <w:highlight w:val="yellow"/>
        </w:rPr>
      </w:pPr>
      <w:ins w:id="81" w:author="Illáš Martin" w:date="2018-12-14T11:56:00Z">
        <w:r w:rsidRPr="002473C6">
          <w:rPr>
            <w:highlight w:val="yellow"/>
          </w:rPr>
          <w:t>Údaje uvedené v evidencii lesných pozemkov sa považujú za pravdivé, kým nie je preukázaný opak.</w:t>
        </w:r>
      </w:ins>
    </w:p>
    <w:p w:rsidR="00280B9E" w:rsidRDefault="00311ED1">
      <w:pPr>
        <w:pStyle w:val="Odsekzoznamu"/>
        <w:widowControl w:val="0"/>
        <w:numPr>
          <w:ilvl w:val="0"/>
          <w:numId w:val="1"/>
        </w:numPr>
        <w:spacing w:after="60"/>
        <w:jc w:val="both"/>
        <w:outlineLvl w:val="2"/>
        <w:rPr>
          <w:ins w:id="82" w:author="Toshiba" w:date="2019-01-29T18:19:00Z"/>
          <w:highlight w:val="yellow"/>
        </w:rPr>
        <w:pPrChange w:id="83" w:author="Toshiba" w:date="2019-01-29T18:19:00Z">
          <w:pPr>
            <w:widowControl w:val="0"/>
            <w:spacing w:after="60"/>
            <w:ind w:firstLine="426"/>
            <w:jc w:val="center"/>
            <w:outlineLvl w:val="2"/>
          </w:pPr>
        </w:pPrChange>
      </w:pPr>
      <w:ins w:id="84" w:author="Illáš Martin" w:date="2018-12-14T11:56:00Z">
        <w:del w:id="85" w:author="Toshiba" w:date="2019-01-29T18:19:00Z">
          <w:r w:rsidRPr="00311ED1">
            <w:rPr>
              <w:highlight w:val="yellow"/>
            </w:rPr>
            <w:delText xml:space="preserve">(3) </w:delText>
          </w:r>
        </w:del>
        <w:r w:rsidRPr="003F3E56">
          <w:rPr>
            <w:highlight w:val="yellow"/>
          </w:rPr>
          <w:t xml:space="preserve">Súčasťou evidencie lesných pozemkov je zbierka listín. </w:t>
        </w:r>
      </w:ins>
    </w:p>
    <w:p w:rsidR="00280B9E" w:rsidRDefault="00D925BE">
      <w:pPr>
        <w:pStyle w:val="Odsekzoznamu"/>
        <w:widowControl w:val="0"/>
        <w:numPr>
          <w:ilvl w:val="0"/>
          <w:numId w:val="1"/>
        </w:numPr>
        <w:spacing w:after="60"/>
        <w:jc w:val="center"/>
        <w:outlineLvl w:val="2"/>
        <w:rPr>
          <w:del w:id="86" w:author="Illáš Martin" w:date="2018-12-14T11:56:00Z"/>
          <w:b/>
          <w:bCs/>
          <w:highlight w:val="yellow"/>
          <w:rPrChange w:id="87" w:author="Toshiba" w:date="2019-01-29T19:05:00Z">
            <w:rPr>
              <w:del w:id="88" w:author="Illáš Martin" w:date="2018-12-14T11:56:00Z"/>
              <w:highlight w:val="yellow"/>
            </w:rPr>
          </w:rPrChange>
        </w:rPr>
        <w:pPrChange w:id="89" w:author="Toshiba" w:date="2019-01-29T18:19:00Z">
          <w:pPr>
            <w:widowControl w:val="0"/>
            <w:spacing w:after="60"/>
            <w:ind w:firstLine="426"/>
            <w:jc w:val="center"/>
            <w:outlineLvl w:val="2"/>
          </w:pPr>
        </w:pPrChange>
      </w:pPr>
      <w:del w:id="90" w:author="Illáš Martin" w:date="2018-12-14T11:56:00Z">
        <w:r w:rsidRPr="00D925BE">
          <w:rPr>
            <w:b/>
            <w:bCs/>
            <w:highlight w:val="yellow"/>
            <w:rPrChange w:id="91" w:author="Toshiba" w:date="2019-01-29T19:05:00Z">
              <w:rPr>
                <w:highlight w:val="yellow"/>
              </w:rPr>
            </w:rPrChange>
          </w:rPr>
          <w:delText>§ 4</w:delText>
        </w:r>
      </w:del>
    </w:p>
    <w:p w:rsidR="003C1F5B" w:rsidRPr="00380748" w:rsidDel="00114D92" w:rsidRDefault="00311ED1" w:rsidP="003C1F5B">
      <w:pPr>
        <w:widowControl w:val="0"/>
        <w:spacing w:after="60"/>
        <w:ind w:firstLine="426"/>
        <w:jc w:val="center"/>
        <w:outlineLvl w:val="2"/>
        <w:rPr>
          <w:del w:id="92" w:author="Illáš Martin" w:date="2018-12-14T11:56:00Z"/>
          <w:rFonts w:eastAsia="Times New Roman"/>
          <w:b/>
          <w:bCs/>
          <w:highlight w:val="yellow"/>
          <w:lang w:eastAsia="sk-SK"/>
        </w:rPr>
      </w:pPr>
      <w:del w:id="93" w:author="Illáš Martin" w:date="2018-12-14T11:56:00Z">
        <w:r>
          <w:rPr>
            <w:rFonts w:eastAsia="Times New Roman"/>
            <w:b/>
            <w:bCs/>
            <w:highlight w:val="yellow"/>
            <w:lang w:eastAsia="sk-SK"/>
          </w:rPr>
          <w:delText>Evidencia lesných pozemkov</w:delText>
        </w:r>
      </w:del>
    </w:p>
    <w:p w:rsidR="003C1F5B" w:rsidRPr="00380748" w:rsidDel="00114D92" w:rsidRDefault="00311ED1" w:rsidP="003C1F5B">
      <w:pPr>
        <w:widowControl w:val="0"/>
        <w:spacing w:after="60"/>
        <w:ind w:firstLine="426"/>
        <w:jc w:val="both"/>
        <w:rPr>
          <w:del w:id="94" w:author="Illáš Martin" w:date="2018-12-14T11:56:00Z"/>
          <w:rFonts w:eastAsia="Times New Roman"/>
          <w:highlight w:val="yellow"/>
          <w:lang w:eastAsia="sk-SK"/>
        </w:rPr>
      </w:pPr>
      <w:del w:id="95" w:author="Illáš Martin" w:date="2018-12-14T11:56:00Z">
        <w:r>
          <w:rPr>
            <w:rFonts w:eastAsia="Times New Roman"/>
            <w:b/>
            <w:bCs/>
            <w:highlight w:val="yellow"/>
            <w:lang w:eastAsia="sk-SK"/>
          </w:rPr>
          <w:delText>(1)</w:delText>
        </w:r>
        <w:r>
          <w:rPr>
            <w:rFonts w:eastAsia="Times New Roman"/>
            <w:highlight w:val="yellow"/>
            <w:lang w:eastAsia="sk-SK"/>
          </w:rPr>
          <w:delText> Orgán štátnej správy lesného hospodárstva na účely zistenia aktuálneho stavu o účastníkoch konaní podľa tohto zákona vedie evidenciu lesných pozemkov podľa obhospodarovateľov lesov a odborných lesných hospodárov (ďalej len „hospodár“).</w:delText>
        </w:r>
      </w:del>
    </w:p>
    <w:p w:rsidR="003C1F5B" w:rsidRPr="00380748" w:rsidDel="00114D92" w:rsidRDefault="00311ED1" w:rsidP="003C1F5B">
      <w:pPr>
        <w:widowControl w:val="0"/>
        <w:spacing w:after="60"/>
        <w:ind w:firstLine="426"/>
        <w:jc w:val="both"/>
        <w:rPr>
          <w:del w:id="96" w:author="Illáš Martin" w:date="2018-12-14T11:56:00Z"/>
          <w:rFonts w:eastAsia="Times New Roman"/>
          <w:highlight w:val="yellow"/>
          <w:lang w:eastAsia="sk-SK"/>
        </w:rPr>
      </w:pPr>
      <w:del w:id="97" w:author="Illáš Martin" w:date="2018-12-14T11:56:00Z">
        <w:r>
          <w:rPr>
            <w:rFonts w:eastAsia="Times New Roman"/>
            <w:b/>
            <w:bCs/>
            <w:highlight w:val="yellow"/>
            <w:lang w:eastAsia="sk-SK"/>
          </w:rPr>
          <w:delText>(2)</w:delText>
        </w:r>
        <w:r>
          <w:rPr>
            <w:rFonts w:eastAsia="Times New Roman"/>
            <w:highlight w:val="yellow"/>
            <w:lang w:eastAsia="sk-SK"/>
          </w:rPr>
          <w:delText xml:space="preserve"> Obhospodarovateľ lesa alebo právnická osoba podľa § 47 ods. 2 sú povinní orgánu štátnej správy lesného hospodárstva oznámiť každú zmenu hospodára do 15 dní od jej vzniku; </w:delText>
        </w:r>
        <w:r>
          <w:rPr>
            <w:rFonts w:eastAsia="Times New Roman"/>
            <w:highlight w:val="yellow"/>
            <w:lang w:eastAsia="sk-SK"/>
          </w:rPr>
          <w:lastRenderedPageBreak/>
          <w:delText>zo zmluvy alebo oznámenia (§ 47 ods. 10) musí byť zrejmé, k akému dátumu je zmena hospodára vykonaná a na ktorých jednotkách priestorového rozdelenia lesa (§ 39 ods. 1) bude hospodár vykonávať svoju činnosť.</w:delText>
        </w:r>
      </w:del>
    </w:p>
    <w:p w:rsidR="003C1F5B" w:rsidRPr="00380748" w:rsidDel="00114D92" w:rsidRDefault="00311ED1" w:rsidP="003C1F5B">
      <w:pPr>
        <w:widowControl w:val="0"/>
        <w:spacing w:after="60"/>
        <w:ind w:firstLine="426"/>
        <w:jc w:val="both"/>
        <w:rPr>
          <w:del w:id="98" w:author="Illáš Martin" w:date="2018-12-14T11:56:00Z"/>
          <w:rFonts w:eastAsia="Times New Roman"/>
          <w:highlight w:val="yellow"/>
          <w:lang w:eastAsia="sk-SK"/>
        </w:rPr>
      </w:pPr>
      <w:del w:id="99" w:author="Illáš Martin" w:date="2018-12-14T11:56:00Z">
        <w:r>
          <w:rPr>
            <w:rFonts w:eastAsia="Times New Roman"/>
            <w:b/>
            <w:bCs/>
            <w:highlight w:val="yellow"/>
            <w:lang w:eastAsia="sk-SK"/>
          </w:rPr>
          <w:delText>(3)</w:delText>
        </w:r>
        <w:r>
          <w:rPr>
            <w:rFonts w:eastAsia="Times New Roman"/>
            <w:highlight w:val="yellow"/>
            <w:lang w:eastAsia="sk-SK"/>
          </w:rPr>
          <w:delText> Obhospodarovateľ lesa je povinný orgánu štátnej správy lesného hospodárstva predložiť doklady, preukazujúce oprávnenie hospodáriť v lese, s identifikáciou dotknutých lesných pozemkov podľa stavu katastra nehnuteľností</w:delText>
        </w:r>
        <w:r w:rsidR="00D925BE" w:rsidRPr="00380748" w:rsidDel="00114D92">
          <w:rPr>
            <w:highlight w:val="yellow"/>
            <w:rPrChange w:id="100" w:author="Toshiba" w:date="2019-01-29T19:05:00Z">
              <w:rPr>
                <w:rFonts w:eastAsia="Times New Roman"/>
                <w:b/>
                <w:bCs/>
                <w:highlight w:val="yellow"/>
                <w:lang w:eastAsia="sk-SK"/>
              </w:rPr>
            </w:rPrChange>
          </w:rPr>
          <w:fldChar w:fldCharType="begin"/>
        </w:r>
        <w:r>
          <w:rPr>
            <w:highlight w:val="yellow"/>
          </w:rPr>
          <w:delInstrText xml:space="preserve"> HYPERLINK "http://www.epi.sk/print/zz/2005-326/znenie-20190101.htm" \l "f3215780" </w:delInstrText>
        </w:r>
        <w:r w:rsidR="00D925BE" w:rsidRPr="00380748" w:rsidDel="00114D92">
          <w:rPr>
            <w:highlight w:val="yellow"/>
            <w:rPrChange w:id="101" w:author="Toshiba" w:date="2019-01-29T19:05:00Z">
              <w:rPr>
                <w:rFonts w:eastAsia="Times New Roman"/>
                <w:b/>
                <w:bCs/>
                <w:highlight w:val="yellow"/>
                <w:lang w:eastAsia="sk-SK"/>
              </w:rPr>
            </w:rPrChange>
          </w:rPr>
          <w:fldChar w:fldCharType="separate"/>
        </w:r>
        <w:r>
          <w:rPr>
            <w:rFonts w:eastAsia="Times New Roman"/>
            <w:b/>
            <w:bCs/>
            <w:highlight w:val="yellow"/>
            <w:vertAlign w:val="superscript"/>
            <w:lang w:eastAsia="sk-SK"/>
          </w:rPr>
          <w:delText>7</w:delText>
        </w:r>
        <w:r>
          <w:rPr>
            <w:rFonts w:eastAsia="Times New Roman"/>
            <w:b/>
            <w:bCs/>
            <w:highlight w:val="yellow"/>
            <w:lang w:eastAsia="sk-SK"/>
          </w:rPr>
          <w:delText>)</w:delText>
        </w:r>
        <w:r w:rsidR="00D925BE" w:rsidRPr="00380748" w:rsidDel="00114D92">
          <w:rPr>
            <w:rFonts w:eastAsia="Times New Roman"/>
            <w:b/>
            <w:bCs/>
            <w:highlight w:val="yellow"/>
            <w:lang w:eastAsia="sk-SK"/>
            <w:rPrChange w:id="102" w:author="Toshiba" w:date="2019-01-29T19:05:00Z">
              <w:rPr>
                <w:rFonts w:eastAsia="Times New Roman"/>
                <w:b/>
                <w:bCs/>
                <w:highlight w:val="yellow"/>
                <w:lang w:eastAsia="sk-SK"/>
              </w:rPr>
            </w:rPrChange>
          </w:rPr>
          <w:fldChar w:fldCharType="end"/>
        </w:r>
        <w:r>
          <w:rPr>
            <w:rFonts w:eastAsia="Times New Roman"/>
            <w:highlight w:val="yellow"/>
            <w:lang w:eastAsia="sk-SK"/>
          </w:rPr>
          <w:delText> a jednotiek priestorového rozdelenia (§ 39 ods. 1) do 15 dní od vzniku oprávnenia hospodáriť v lese alebo od vzniku zmien v rozsahu oprávnenia hospodáriť v lese.</w:delText>
        </w:r>
      </w:del>
    </w:p>
    <w:p w:rsidR="003C1F5B" w:rsidRPr="00380748" w:rsidDel="00114D92" w:rsidRDefault="00311ED1" w:rsidP="003C1F5B">
      <w:pPr>
        <w:widowControl w:val="0"/>
        <w:spacing w:after="60"/>
        <w:ind w:firstLine="426"/>
        <w:jc w:val="both"/>
        <w:rPr>
          <w:del w:id="103" w:author="Illáš Martin" w:date="2018-12-14T11:56:00Z"/>
          <w:rFonts w:eastAsia="Times New Roman"/>
          <w:b/>
          <w:bCs/>
          <w:highlight w:val="yellow"/>
          <w:lang w:eastAsia="sk-SK"/>
        </w:rPr>
      </w:pPr>
      <w:del w:id="104" w:author="Illáš Martin" w:date="2018-12-14T11:56:00Z">
        <w:r>
          <w:rPr>
            <w:rFonts w:eastAsia="Times New Roman"/>
            <w:b/>
            <w:bCs/>
            <w:highlight w:val="yellow"/>
            <w:lang w:eastAsia="sk-SK"/>
          </w:rPr>
          <w:delText>(4)</w:delText>
        </w:r>
        <w:r>
          <w:rPr>
            <w:rFonts w:eastAsia="Times New Roman"/>
            <w:highlight w:val="yellow"/>
            <w:lang w:eastAsia="sk-SK"/>
          </w:rPr>
          <w:delText> Na vedenie evidencie podľa odseku 1 sa nevzťahuje všeobecný predpis o správnom konaní.</w:delText>
        </w:r>
        <w:r w:rsidR="00D925BE" w:rsidRPr="00380748" w:rsidDel="00114D92">
          <w:rPr>
            <w:highlight w:val="yellow"/>
            <w:rPrChange w:id="105" w:author="Toshiba" w:date="2019-01-29T19:05:00Z">
              <w:rPr>
                <w:rFonts w:eastAsia="Times New Roman"/>
                <w:b/>
                <w:bCs/>
                <w:highlight w:val="yellow"/>
                <w:lang w:eastAsia="sk-SK"/>
              </w:rPr>
            </w:rPrChange>
          </w:rPr>
          <w:fldChar w:fldCharType="begin"/>
        </w:r>
        <w:r>
          <w:rPr>
            <w:highlight w:val="yellow"/>
          </w:rPr>
          <w:delInstrText xml:space="preserve"> HYPERLINK "http://www.epi.sk/print/zz/2005-326/znenie-20190101.htm" \l "f3215786" </w:delInstrText>
        </w:r>
        <w:r w:rsidR="00D925BE" w:rsidRPr="00380748" w:rsidDel="00114D92">
          <w:rPr>
            <w:highlight w:val="yellow"/>
            <w:rPrChange w:id="106" w:author="Toshiba" w:date="2019-01-29T19:05:00Z">
              <w:rPr>
                <w:rFonts w:eastAsia="Times New Roman"/>
                <w:b/>
                <w:bCs/>
                <w:highlight w:val="yellow"/>
                <w:lang w:eastAsia="sk-SK"/>
              </w:rPr>
            </w:rPrChange>
          </w:rPr>
          <w:fldChar w:fldCharType="separate"/>
        </w:r>
        <w:r>
          <w:rPr>
            <w:rFonts w:eastAsia="Times New Roman"/>
            <w:b/>
            <w:bCs/>
            <w:highlight w:val="yellow"/>
            <w:vertAlign w:val="superscript"/>
            <w:lang w:eastAsia="sk-SK"/>
          </w:rPr>
          <w:delText>12</w:delText>
        </w:r>
        <w:r>
          <w:rPr>
            <w:rFonts w:eastAsia="Times New Roman"/>
            <w:b/>
            <w:bCs/>
            <w:highlight w:val="yellow"/>
            <w:lang w:eastAsia="sk-SK"/>
          </w:rPr>
          <w:delText>)</w:delText>
        </w:r>
        <w:r w:rsidR="00D925BE" w:rsidRPr="00380748" w:rsidDel="00114D92">
          <w:rPr>
            <w:rFonts w:eastAsia="Times New Roman"/>
            <w:b/>
            <w:bCs/>
            <w:highlight w:val="yellow"/>
            <w:lang w:eastAsia="sk-SK"/>
            <w:rPrChange w:id="107" w:author="Toshiba" w:date="2019-01-29T19:05:00Z">
              <w:rPr>
                <w:rFonts w:eastAsia="Times New Roman"/>
                <w:b/>
                <w:bCs/>
                <w:highlight w:val="yellow"/>
                <w:lang w:eastAsia="sk-SK"/>
              </w:rPr>
            </w:rPrChange>
          </w:rPr>
          <w:fldChar w:fldCharType="end"/>
        </w:r>
      </w:del>
    </w:p>
    <w:p w:rsidR="00114D92" w:rsidRPr="002473C6" w:rsidRDefault="00114D92" w:rsidP="003C1F5B">
      <w:pPr>
        <w:widowControl w:val="0"/>
        <w:spacing w:after="60"/>
        <w:ind w:firstLine="426"/>
        <w:jc w:val="both"/>
        <w:rPr>
          <w:ins w:id="108" w:author="Illáš Martin" w:date="2018-12-14T11:58:00Z"/>
          <w:rFonts w:eastAsia="Times New Roman"/>
          <w:b/>
          <w:bCs/>
          <w:highlight w:val="yellow"/>
          <w:lang w:eastAsia="sk-SK"/>
        </w:rPr>
      </w:pPr>
    </w:p>
    <w:p w:rsidR="00114D92" w:rsidRPr="002473C6" w:rsidRDefault="00114D92" w:rsidP="00114D92">
      <w:pPr>
        <w:widowControl w:val="0"/>
        <w:shd w:val="clear" w:color="auto" w:fill="FFFFFF"/>
        <w:spacing w:after="120"/>
        <w:ind w:left="284"/>
        <w:jc w:val="center"/>
        <w:rPr>
          <w:ins w:id="109" w:author="Illáš Martin" w:date="2018-12-14T11:58:00Z"/>
          <w:b/>
          <w:highlight w:val="yellow"/>
        </w:rPr>
      </w:pPr>
      <w:ins w:id="110" w:author="Illáš Martin" w:date="2018-12-14T11:58:00Z">
        <w:r w:rsidRPr="002473C6">
          <w:rPr>
            <w:b/>
            <w:highlight w:val="yellow"/>
          </w:rPr>
          <w:t>§ 4a</w:t>
        </w:r>
      </w:ins>
    </w:p>
    <w:p w:rsidR="00114D92" w:rsidRPr="002473C6" w:rsidRDefault="00114D92" w:rsidP="00114D92">
      <w:pPr>
        <w:widowControl w:val="0"/>
        <w:shd w:val="clear" w:color="auto" w:fill="FFFFFF"/>
        <w:spacing w:after="240"/>
        <w:ind w:left="284"/>
        <w:jc w:val="center"/>
        <w:rPr>
          <w:ins w:id="111" w:author="Illáš Martin" w:date="2018-12-14T11:58:00Z"/>
          <w:b/>
          <w:highlight w:val="yellow"/>
        </w:rPr>
      </w:pPr>
      <w:ins w:id="112" w:author="Illáš Martin" w:date="2018-12-14T11:58:00Z">
        <w:r w:rsidRPr="002473C6">
          <w:rPr>
            <w:b/>
            <w:highlight w:val="yellow"/>
          </w:rPr>
          <w:t>Zápis obhospodarovateľa lesa do evidencie lesných pozemkov</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13" w:author="Illáš Martin" w:date="2018-12-14T11:58:00Z"/>
          <w:highlight w:val="yellow"/>
        </w:rPr>
      </w:pPr>
      <w:ins w:id="114" w:author="Illáš Martin" w:date="2018-12-14T11:58:00Z">
        <w:r w:rsidRPr="002473C6">
          <w:rPr>
            <w:highlight w:val="yellow"/>
          </w:rPr>
          <w:t>Orgán štátnej správy lesného hospodárstva zapisuje do evidencie lesných pozemkov obhospodarovateľa lesa</w:t>
        </w:r>
      </w:ins>
    </w:p>
    <w:p w:rsidR="00114D92" w:rsidRPr="002473C6" w:rsidRDefault="00114D92" w:rsidP="00114D92">
      <w:pPr>
        <w:widowControl w:val="0"/>
        <w:numPr>
          <w:ilvl w:val="1"/>
          <w:numId w:val="11"/>
        </w:numPr>
        <w:ind w:left="993" w:hanging="425"/>
        <w:jc w:val="both"/>
        <w:rPr>
          <w:ins w:id="115" w:author="Illáš Martin" w:date="2018-12-14T11:58:00Z"/>
          <w:highlight w:val="yellow"/>
        </w:rPr>
      </w:pPr>
      <w:ins w:id="116" w:author="Illáš Martin" w:date="2018-12-14T11:58:00Z">
        <w:r w:rsidRPr="002473C6">
          <w:rPr>
            <w:highlight w:val="yellow"/>
          </w:rPr>
          <w:t>na základe návrhu na zápis obhospodarovateľa lesa do evidencie lesných pozemkov podľa odseku 4 písm. a),</w:t>
        </w:r>
      </w:ins>
    </w:p>
    <w:p w:rsidR="00114D92" w:rsidRPr="002473C6" w:rsidRDefault="00114D92" w:rsidP="00114D92">
      <w:pPr>
        <w:widowControl w:val="0"/>
        <w:numPr>
          <w:ilvl w:val="1"/>
          <w:numId w:val="11"/>
        </w:numPr>
        <w:ind w:left="993" w:hanging="425"/>
        <w:jc w:val="both"/>
        <w:rPr>
          <w:ins w:id="117" w:author="Illáš Martin" w:date="2018-12-14T11:58:00Z"/>
          <w:highlight w:val="yellow"/>
        </w:rPr>
      </w:pPr>
      <w:ins w:id="118" w:author="Illáš Martin" w:date="2018-12-14T11:58:00Z">
        <w:r w:rsidRPr="002473C6">
          <w:rPr>
            <w:highlight w:val="yellow"/>
          </w:rPr>
          <w:t>na základe nájomného vzťahu podľa § 51c alebo osobitného obhospodarovania lesa podľa § 51d, alebo</w:t>
        </w:r>
      </w:ins>
    </w:p>
    <w:p w:rsidR="00114D92" w:rsidRPr="002473C6" w:rsidRDefault="00114D92" w:rsidP="00114D92">
      <w:pPr>
        <w:widowControl w:val="0"/>
        <w:numPr>
          <w:ilvl w:val="1"/>
          <w:numId w:val="11"/>
        </w:numPr>
        <w:ind w:left="993" w:hanging="425"/>
        <w:jc w:val="both"/>
        <w:rPr>
          <w:ins w:id="119" w:author="Illáš Martin" w:date="2018-12-14T11:58:00Z"/>
          <w:highlight w:val="yellow"/>
        </w:rPr>
      </w:pPr>
      <w:ins w:id="120" w:author="Illáš Martin" w:date="2018-12-14T11:58:00Z">
        <w:r w:rsidRPr="002473C6">
          <w:rPr>
            <w:highlight w:val="yellow"/>
          </w:rPr>
          <w:t>ktorým je vlastník alebo správca, ak ide o porast, ku ktorému nebol zaevidovaný obhospodarovateľ lesa podľa písmena a) alebo písmena b); ak ide o porast v spoluvlastníctve viacerých osôb, zapisuje do evidencie lesných pozemkov vlastníka alebo správcu s najväčším podielom v poraste alebo v časti porastu, ak ide o prípad podľa odseku 5 písm. c) druhého bodu.</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21" w:author="Illáš Martin" w:date="2018-12-14T11:58:00Z"/>
          <w:highlight w:val="yellow"/>
        </w:rPr>
      </w:pPr>
      <w:ins w:id="122" w:author="Illáš Martin" w:date="2018-12-14T11:58:00Z">
        <w:r w:rsidRPr="002473C6">
          <w:rPr>
            <w:highlight w:val="yellow"/>
          </w:rPr>
          <w:t>Účastníkom konania o zápise do evidencie lesných pozemkov je osoba, ktorá sa má zapísať ako obhospodarovateľ lesa podľa odseku 1, a obhospodarovateľ lesa, ktorého práva a povinnosti zanikajú zápisom osoby, ktorá sa má zapísať ako obhos</w:t>
        </w:r>
        <w:r w:rsidR="007D7561" w:rsidRPr="002473C6">
          <w:rPr>
            <w:highlight w:val="yellow"/>
          </w:rPr>
          <w:t>podarovateľ lesa podľa odseku 1</w:t>
        </w:r>
        <w:r w:rsidRPr="002473C6">
          <w:rPr>
            <w:highlight w:val="yellow"/>
          </w:rPr>
          <w:t>.</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23" w:author="Illáš Martin" w:date="2018-12-14T11:58:00Z"/>
          <w:highlight w:val="yellow"/>
        </w:rPr>
      </w:pPr>
      <w:ins w:id="124" w:author="Illáš Martin" w:date="2018-12-14T11:58:00Z">
        <w:r w:rsidRPr="002473C6">
          <w:rPr>
            <w:highlight w:val="yellow"/>
          </w:rPr>
          <w:t>Konanie o zápise do evidencie lesných pozemkov sa začína</w:t>
        </w:r>
      </w:ins>
    </w:p>
    <w:p w:rsidR="00114D92" w:rsidRPr="002473C6" w:rsidRDefault="00114D92" w:rsidP="00114D92">
      <w:pPr>
        <w:pStyle w:val="Odsekzoznamu"/>
        <w:widowControl w:val="0"/>
        <w:numPr>
          <w:ilvl w:val="0"/>
          <w:numId w:val="16"/>
        </w:numPr>
        <w:shd w:val="clear" w:color="auto" w:fill="FFFFFF"/>
        <w:ind w:left="993" w:hanging="426"/>
        <w:contextualSpacing w:val="0"/>
        <w:jc w:val="both"/>
        <w:rPr>
          <w:ins w:id="125" w:author="Illáš Martin" w:date="2018-12-14T11:58:00Z"/>
          <w:highlight w:val="yellow"/>
        </w:rPr>
      </w:pPr>
      <w:ins w:id="126" w:author="Illáš Martin" w:date="2018-12-14T11:58:00Z">
        <w:r w:rsidRPr="002473C6">
          <w:rPr>
            <w:highlight w:val="yellow"/>
          </w:rPr>
          <w:t>podaním návrhu na zápis obhospodarovateľa lesa do evidencie lesných pozemkov podľa odseku 4,</w:t>
        </w:r>
      </w:ins>
    </w:p>
    <w:p w:rsidR="00114D92" w:rsidRPr="002473C6" w:rsidRDefault="00114D92" w:rsidP="00114D92">
      <w:pPr>
        <w:pStyle w:val="Odsekzoznamu"/>
        <w:widowControl w:val="0"/>
        <w:numPr>
          <w:ilvl w:val="0"/>
          <w:numId w:val="16"/>
        </w:numPr>
        <w:shd w:val="clear" w:color="auto" w:fill="FFFFFF"/>
        <w:ind w:left="993" w:hanging="426"/>
        <w:contextualSpacing w:val="0"/>
        <w:jc w:val="both"/>
        <w:rPr>
          <w:ins w:id="127" w:author="Illáš Martin" w:date="2018-12-14T11:58:00Z"/>
          <w:highlight w:val="yellow"/>
        </w:rPr>
      </w:pPr>
      <w:ins w:id="128" w:author="Illáš Martin" w:date="2018-12-14T11:58:00Z">
        <w:r w:rsidRPr="002473C6">
          <w:rPr>
            <w:highlight w:val="yellow"/>
          </w:rPr>
          <w:t>na základe oznámenia podľa § 4b ods. 2 písm. d) alebo e) alebo ods. 5, alebo</w:t>
        </w:r>
      </w:ins>
    </w:p>
    <w:p w:rsidR="00114D92" w:rsidRPr="002473C6" w:rsidRDefault="00114D92" w:rsidP="00114D92">
      <w:pPr>
        <w:pStyle w:val="Odsekzoznamu"/>
        <w:widowControl w:val="0"/>
        <w:numPr>
          <w:ilvl w:val="0"/>
          <w:numId w:val="16"/>
        </w:numPr>
        <w:shd w:val="clear" w:color="auto" w:fill="FFFFFF"/>
        <w:ind w:left="993" w:hanging="426"/>
        <w:contextualSpacing w:val="0"/>
        <w:jc w:val="both"/>
        <w:rPr>
          <w:ins w:id="129" w:author="Illáš Martin" w:date="2018-12-14T11:58:00Z"/>
          <w:highlight w:val="yellow"/>
        </w:rPr>
      </w:pPr>
      <w:ins w:id="130" w:author="Illáš Martin" w:date="2018-12-14T11:58:00Z">
        <w:r w:rsidRPr="002473C6">
          <w:rPr>
            <w:highlight w:val="yellow"/>
          </w:rPr>
          <w:t>ak sa orgán štátnej správy lesného hospodárstva dozvie o skutočnostiach podľa § 4b ods. 2 písm. d) alebo e) alebo ods. 5.</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31" w:author="Illáš Martin" w:date="2018-12-14T11:58:00Z"/>
          <w:highlight w:val="yellow"/>
        </w:rPr>
      </w:pPr>
      <w:ins w:id="132" w:author="Illáš Martin" w:date="2018-12-14T11:58:00Z">
        <w:r w:rsidRPr="002473C6">
          <w:rPr>
            <w:highlight w:val="yellow"/>
          </w:rPr>
          <w:t>Návrh na zápis obhospodarovateľa lesa do evidencie lesných pozemkov podľa odseku 1 písm. a) podáva osoba, ktorá má byť zapísaná ako obhospodarovateľ lesa; návrh obsahuje</w:t>
        </w:r>
      </w:ins>
    </w:p>
    <w:p w:rsidR="00114D92" w:rsidRPr="002473C6" w:rsidRDefault="00114D92" w:rsidP="00114D92">
      <w:pPr>
        <w:pStyle w:val="Odsekzoznamu"/>
        <w:widowControl w:val="0"/>
        <w:numPr>
          <w:ilvl w:val="0"/>
          <w:numId w:val="17"/>
        </w:numPr>
        <w:shd w:val="clear" w:color="auto" w:fill="FFFFFF"/>
        <w:ind w:left="993" w:hanging="426"/>
        <w:contextualSpacing w:val="0"/>
        <w:jc w:val="both"/>
        <w:rPr>
          <w:ins w:id="133" w:author="Illáš Martin" w:date="2018-12-14T11:58:00Z"/>
          <w:highlight w:val="yellow"/>
        </w:rPr>
      </w:pPr>
      <w:ins w:id="134" w:author="Illáš Martin" w:date="2018-12-14T11:58:00Z">
        <w:r w:rsidRPr="002473C6">
          <w:rPr>
            <w:highlight w:val="yellow"/>
          </w:rPr>
          <w:t xml:space="preserve"> identifikačné údaje osoby, ktorá sa má zapísať ako obhospodarovateľ lesa, v rozsahu</w:t>
        </w:r>
      </w:ins>
    </w:p>
    <w:p w:rsidR="00114D92" w:rsidRPr="002473C6" w:rsidRDefault="00114D92" w:rsidP="00114D92">
      <w:pPr>
        <w:pStyle w:val="Odsekzoznamu"/>
        <w:widowControl w:val="0"/>
        <w:numPr>
          <w:ilvl w:val="2"/>
          <w:numId w:val="3"/>
        </w:numPr>
        <w:shd w:val="clear" w:color="auto" w:fill="FFFFFF"/>
        <w:ind w:left="1418" w:hanging="283"/>
        <w:contextualSpacing w:val="0"/>
        <w:jc w:val="both"/>
        <w:rPr>
          <w:ins w:id="135" w:author="Illáš Martin" w:date="2018-12-14T11:58:00Z"/>
          <w:highlight w:val="yellow"/>
        </w:rPr>
      </w:pPr>
      <w:ins w:id="136" w:author="Illáš Martin" w:date="2018-12-14T11:58:00Z">
        <w:r w:rsidRPr="002473C6">
          <w:rPr>
            <w:highlight w:val="yellow"/>
          </w:rPr>
          <w:t xml:space="preserve"> meno, priezvisko, dátum a miesto narodenia a adresa trvalého pobytu</w:t>
        </w:r>
      </w:ins>
      <w:ins w:id="137" w:author="Illáš Martin" w:date="2019-01-08T14:47:00Z">
        <w:r w:rsidR="007D7561" w:rsidRPr="002473C6">
          <w:rPr>
            <w:highlight w:val="yellow"/>
          </w:rPr>
          <w:t xml:space="preserve"> alebo obdobného pobytu</w:t>
        </w:r>
      </w:ins>
      <w:ins w:id="138" w:author="Illáš Martin" w:date="2018-12-14T11:58:00Z">
        <w:r w:rsidRPr="002473C6">
          <w:rPr>
            <w:highlight w:val="yellow"/>
          </w:rPr>
          <w:t>, ak ide o fyzickú osobu,</w:t>
        </w:r>
      </w:ins>
    </w:p>
    <w:p w:rsidR="00114D92" w:rsidRPr="002473C6" w:rsidRDefault="00114D92" w:rsidP="00114D92">
      <w:pPr>
        <w:pStyle w:val="Odsekzoznamu"/>
        <w:widowControl w:val="0"/>
        <w:numPr>
          <w:ilvl w:val="2"/>
          <w:numId w:val="3"/>
        </w:numPr>
        <w:shd w:val="clear" w:color="auto" w:fill="FFFFFF"/>
        <w:ind w:left="1418" w:hanging="283"/>
        <w:contextualSpacing w:val="0"/>
        <w:jc w:val="both"/>
        <w:rPr>
          <w:ins w:id="139" w:author="Illáš Martin" w:date="2018-12-14T11:58:00Z"/>
          <w:highlight w:val="yellow"/>
        </w:rPr>
      </w:pPr>
      <w:ins w:id="140" w:author="Illáš Martin" w:date="2018-12-14T11:58:00Z">
        <w:r w:rsidRPr="002473C6">
          <w:rPr>
            <w:highlight w:val="yellow"/>
          </w:rPr>
          <w:t>obchodné meno, miesto podnikania a identifikačné číslo organizácie, ak ide o fyzickú osobu – podnikateľa,</w:t>
        </w:r>
      </w:ins>
    </w:p>
    <w:p w:rsidR="00114D92" w:rsidRPr="002473C6" w:rsidRDefault="00114D92" w:rsidP="00114D92">
      <w:pPr>
        <w:pStyle w:val="Odsekzoznamu"/>
        <w:widowControl w:val="0"/>
        <w:numPr>
          <w:ilvl w:val="2"/>
          <w:numId w:val="3"/>
        </w:numPr>
        <w:shd w:val="clear" w:color="auto" w:fill="FFFFFF"/>
        <w:ind w:left="1418" w:hanging="283"/>
        <w:contextualSpacing w:val="0"/>
        <w:jc w:val="both"/>
        <w:rPr>
          <w:ins w:id="141" w:author="Illáš Martin" w:date="2018-12-14T11:58:00Z"/>
          <w:highlight w:val="yellow"/>
        </w:rPr>
      </w:pPr>
      <w:ins w:id="142" w:author="Illáš Martin" w:date="2018-12-14T11:58:00Z">
        <w:r w:rsidRPr="002473C6">
          <w:rPr>
            <w:highlight w:val="yellow"/>
          </w:rPr>
          <w:t>názov, sídlo a identifikačné číslo organizácie, ak ide o právnickú osobu,</w:t>
        </w:r>
      </w:ins>
    </w:p>
    <w:p w:rsidR="00114D92" w:rsidRPr="002473C6" w:rsidRDefault="00114D92" w:rsidP="00114D92">
      <w:pPr>
        <w:pStyle w:val="Odsekzoznamu"/>
        <w:widowControl w:val="0"/>
        <w:numPr>
          <w:ilvl w:val="0"/>
          <w:numId w:val="17"/>
        </w:numPr>
        <w:shd w:val="clear" w:color="auto" w:fill="FFFFFF"/>
        <w:ind w:left="993" w:hanging="426"/>
        <w:contextualSpacing w:val="0"/>
        <w:jc w:val="both"/>
        <w:rPr>
          <w:ins w:id="143" w:author="Illáš Martin" w:date="2018-12-14T11:58:00Z"/>
          <w:highlight w:val="yellow"/>
        </w:rPr>
      </w:pPr>
      <w:ins w:id="144" w:author="Illáš Martin" w:date="2018-12-14T11:58:00Z">
        <w:r w:rsidRPr="002473C6">
          <w:rPr>
            <w:highlight w:val="yellow"/>
          </w:rPr>
          <w:t>zozna</w:t>
        </w:r>
        <w:r w:rsidR="007D7561" w:rsidRPr="002473C6">
          <w:rPr>
            <w:highlight w:val="yellow"/>
          </w:rPr>
          <w:t>m porastov alebo častí porastov</w:t>
        </w:r>
        <w:r w:rsidRPr="002473C6">
          <w:rPr>
            <w:highlight w:val="yellow"/>
          </w:rPr>
          <w:t xml:space="preserve"> podľa obhospodarovateľa lesa, hospodára alebo právnickej osoby podľa § 47 ods. 2, ktorí majú byť zapísaní do evidencie lesných pozemkov,</w:t>
        </w:r>
      </w:ins>
      <w:ins w:id="145" w:author="Illáš Martin" w:date="2019-01-08T14:47:00Z">
        <w:r w:rsidR="007D7561" w:rsidRPr="002473C6">
          <w:rPr>
            <w:highlight w:val="yellow"/>
          </w:rPr>
          <w:t xml:space="preserve"> ak ide o prípad podľa odseku 5 písm. c) druhého bodu,</w:t>
        </w:r>
      </w:ins>
    </w:p>
    <w:p w:rsidR="00114D92" w:rsidRPr="002473C6" w:rsidRDefault="00114D92" w:rsidP="00114D92">
      <w:pPr>
        <w:pStyle w:val="Odsekzoznamu"/>
        <w:widowControl w:val="0"/>
        <w:numPr>
          <w:ilvl w:val="0"/>
          <w:numId w:val="17"/>
        </w:numPr>
        <w:shd w:val="clear" w:color="auto" w:fill="FFFFFF"/>
        <w:ind w:left="993" w:hanging="426"/>
        <w:contextualSpacing w:val="0"/>
        <w:jc w:val="both"/>
        <w:rPr>
          <w:ins w:id="146" w:author="Illáš Martin" w:date="2018-12-14T11:58:00Z"/>
          <w:highlight w:val="yellow"/>
        </w:rPr>
      </w:pPr>
      <w:ins w:id="147" w:author="Illáš Martin" w:date="2018-12-14T11:58:00Z">
        <w:r w:rsidRPr="002473C6">
          <w:rPr>
            <w:highlight w:val="yellow"/>
          </w:rPr>
          <w:t>dátum a podpis účastníka konania, ktorý návrh podáva.</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48" w:author="Illáš Martin" w:date="2018-12-14T11:58:00Z"/>
          <w:highlight w:val="yellow"/>
        </w:rPr>
      </w:pPr>
      <w:ins w:id="149" w:author="Illáš Martin" w:date="2018-12-14T11:58:00Z">
        <w:r w:rsidRPr="002473C6">
          <w:rPr>
            <w:highlight w:val="yellow"/>
          </w:rPr>
          <w:t xml:space="preserve">Prílohou k návrhu na zápis obhospodarovateľa lesa do evidencie lesných </w:t>
        </w:r>
        <w:r w:rsidRPr="002473C6">
          <w:rPr>
            <w:highlight w:val="yellow"/>
          </w:rPr>
          <w:lastRenderedPageBreak/>
          <w:t>pozemkov je</w:t>
        </w:r>
      </w:ins>
    </w:p>
    <w:p w:rsidR="00114D92" w:rsidRPr="002473C6" w:rsidRDefault="00114D92" w:rsidP="00114D92">
      <w:pPr>
        <w:widowControl w:val="0"/>
        <w:numPr>
          <w:ilvl w:val="0"/>
          <w:numId w:val="18"/>
        </w:numPr>
        <w:ind w:left="993" w:hanging="426"/>
        <w:jc w:val="both"/>
        <w:rPr>
          <w:ins w:id="150" w:author="Illáš Martin" w:date="2018-12-14T11:58:00Z"/>
          <w:highlight w:val="yellow"/>
        </w:rPr>
      </w:pPr>
      <w:ins w:id="151" w:author="Illáš Martin" w:date="2018-12-14T11:58:00Z">
        <w:r w:rsidRPr="002473C6">
          <w:rPr>
            <w:highlight w:val="yellow"/>
          </w:rPr>
          <w:t>identifikácia</w:t>
        </w:r>
        <w:r w:rsidRPr="002473C6">
          <w:rPr>
            <w:bCs/>
            <w:highlight w:val="yellow"/>
          </w:rPr>
          <w:t xml:space="preserve"> dotknutých lesných pozemkov podľa stavu katastra nehnuteľností</w:t>
        </w:r>
        <w:r w:rsidR="00D925BE" w:rsidRPr="002473C6">
          <w:rPr>
            <w:highlight w:val="yellow"/>
          </w:rPr>
          <w:fldChar w:fldCharType="begin"/>
        </w:r>
        <w:r w:rsidRPr="002473C6">
          <w:rPr>
            <w:highlight w:val="yellow"/>
          </w:rPr>
          <w:instrText xml:space="preserve"> HYPERLINK "http://www.epi.sk/print/zz/2005-326/znenie-20160701.htm" \l "f3215780" </w:instrText>
        </w:r>
        <w:r w:rsidR="00D925BE" w:rsidRPr="002473C6">
          <w:rPr>
            <w:highlight w:val="yellow"/>
          </w:rPr>
          <w:fldChar w:fldCharType="separate"/>
        </w:r>
        <w:r w:rsidRPr="002473C6">
          <w:rPr>
            <w:bCs/>
            <w:highlight w:val="yellow"/>
            <w:vertAlign w:val="superscript"/>
          </w:rPr>
          <w:t>7</w:t>
        </w:r>
        <w:r w:rsidRPr="002473C6">
          <w:rPr>
            <w:bCs/>
            <w:highlight w:val="yellow"/>
          </w:rPr>
          <w:t>)</w:t>
        </w:r>
        <w:r w:rsidR="00D925BE" w:rsidRPr="002473C6">
          <w:rPr>
            <w:bCs/>
            <w:highlight w:val="yellow"/>
          </w:rPr>
          <w:fldChar w:fldCharType="end"/>
        </w:r>
        <w:r w:rsidRPr="002473C6">
          <w:rPr>
            <w:bCs/>
            <w:highlight w:val="yellow"/>
          </w:rPr>
          <w:t xml:space="preserve"> a jednotiek priestorového rozdelenia (§ 39 ods. 1),</w:t>
        </w:r>
      </w:ins>
    </w:p>
    <w:p w:rsidR="00114D92" w:rsidRPr="002473C6" w:rsidRDefault="00114D92" w:rsidP="00114D92">
      <w:pPr>
        <w:widowControl w:val="0"/>
        <w:numPr>
          <w:ilvl w:val="0"/>
          <w:numId w:val="18"/>
        </w:numPr>
        <w:ind w:left="993" w:hanging="426"/>
        <w:jc w:val="both"/>
        <w:rPr>
          <w:ins w:id="152" w:author="Illáš Martin" w:date="2018-12-14T11:58:00Z"/>
          <w:highlight w:val="yellow"/>
        </w:rPr>
      </w:pPr>
      <w:ins w:id="153" w:author="Illáš Martin" w:date="2018-12-14T11:58:00Z">
        <w:r w:rsidRPr="002473C6">
          <w:rPr>
            <w:highlight w:val="yellow"/>
          </w:rPr>
          <w:t>doklad preukazujúci právny vzťah k lesným pozemkom, ktoré sú predmetom evidencie lesných pozemkov, s členením podľa vzťahu k lesnému pozemku na základe vlastníctva, správy, nájomnej zmluvy alebo obdobného právneho vzťahu</w:t>
        </w:r>
      </w:ins>
      <w:ins w:id="154" w:author="Illáš Martin" w:date="2019-01-08T14:48:00Z">
        <w:r w:rsidR="007D7561" w:rsidRPr="002473C6">
          <w:rPr>
            <w:highlight w:val="yellow"/>
          </w:rPr>
          <w:t xml:space="preserve"> podľa § 51 a § 659 až 684 Občianskeho zákonníka</w:t>
        </w:r>
      </w:ins>
      <w:ins w:id="155" w:author="Illáš Martin" w:date="2018-12-14T11:58:00Z">
        <w:r w:rsidRPr="002473C6">
          <w:rPr>
            <w:highlight w:val="yellow"/>
          </w:rPr>
          <w:t xml:space="preserve"> alebo nájmu vzniknutému na základe osobitných predpisov,</w:t>
        </w:r>
        <w:r w:rsidRPr="002473C6">
          <w:rPr>
            <w:highlight w:val="yellow"/>
            <w:vertAlign w:val="superscript"/>
          </w:rPr>
          <w:t>7</w:t>
        </w:r>
      </w:ins>
      <w:ins w:id="156" w:author="Toshiba" w:date="2019-01-28T18:13:00Z">
        <w:r w:rsidR="00D92305">
          <w:rPr>
            <w:highlight w:val="yellow"/>
            <w:vertAlign w:val="superscript"/>
          </w:rPr>
          <w:t>a</w:t>
        </w:r>
      </w:ins>
      <w:ins w:id="157" w:author="Illáš Martin" w:date="2018-12-14T11:58:00Z">
        <w:r w:rsidRPr="002473C6">
          <w:rPr>
            <w:highlight w:val="yellow"/>
          </w:rPr>
          <w:t>)</w:t>
        </w:r>
      </w:ins>
      <w:ins w:id="158" w:author="Illáš Martin" w:date="2019-01-08T14:48:00Z">
        <w:r w:rsidR="007D7561" w:rsidRPr="002473C6">
          <w:rPr>
            <w:highlight w:val="yellow"/>
          </w:rPr>
          <w:t xml:space="preserve"> </w:t>
        </w:r>
        <w:r w:rsidR="00B66CA7" w:rsidRPr="002473C6">
          <w:rPr>
            <w:highlight w:val="yellow"/>
          </w:rPr>
          <w:t>alebo právneho vzťahu podľa osobitného predpisu,</w:t>
        </w:r>
      </w:ins>
      <w:ins w:id="159" w:author="Toshiba" w:date="2019-01-28T18:14:00Z">
        <w:r w:rsidR="00D925BE" w:rsidRPr="00D925BE">
          <w:rPr>
            <w:highlight w:val="yellow"/>
            <w:vertAlign w:val="superscript"/>
            <w:rPrChange w:id="160" w:author="Toshiba" w:date="2019-01-28T18:14:00Z">
              <w:rPr>
                <w:highlight w:val="yellow"/>
              </w:rPr>
            </w:rPrChange>
          </w:rPr>
          <w:t>7b</w:t>
        </w:r>
        <w:r w:rsidR="00D92305">
          <w:rPr>
            <w:highlight w:val="yellow"/>
          </w:rPr>
          <w:t>)</w:t>
        </w:r>
      </w:ins>
    </w:p>
    <w:p w:rsidR="00114D92" w:rsidRPr="002473C6" w:rsidRDefault="00114D92" w:rsidP="00114D92">
      <w:pPr>
        <w:widowControl w:val="0"/>
        <w:numPr>
          <w:ilvl w:val="0"/>
          <w:numId w:val="18"/>
        </w:numPr>
        <w:ind w:left="993" w:hanging="426"/>
        <w:jc w:val="both"/>
        <w:rPr>
          <w:ins w:id="161" w:author="Illáš Martin" w:date="2018-12-14T11:58:00Z"/>
          <w:highlight w:val="yellow"/>
        </w:rPr>
      </w:pPr>
      <w:ins w:id="162" w:author="Illáš Martin" w:date="2018-12-14T11:58:00Z">
        <w:r w:rsidRPr="002473C6">
          <w:rPr>
            <w:highlight w:val="yellow"/>
          </w:rPr>
          <w:t xml:space="preserve">doklad </w:t>
        </w:r>
      </w:ins>
    </w:p>
    <w:p w:rsidR="00114D92" w:rsidRPr="002473C6" w:rsidRDefault="00114D92" w:rsidP="00114D92">
      <w:pPr>
        <w:widowControl w:val="0"/>
        <w:numPr>
          <w:ilvl w:val="1"/>
          <w:numId w:val="12"/>
        </w:numPr>
        <w:ind w:hanging="306"/>
        <w:jc w:val="both"/>
        <w:rPr>
          <w:ins w:id="163" w:author="Illáš Martin" w:date="2018-12-14T11:58:00Z"/>
          <w:highlight w:val="yellow"/>
        </w:rPr>
      </w:pPr>
      <w:ins w:id="164" w:author="Illáš Martin" w:date="2018-12-14T11:58:00Z">
        <w:r w:rsidRPr="002473C6">
          <w:rPr>
            <w:highlight w:val="yellow"/>
          </w:rPr>
          <w:t>preukazujúci, že došlo k dohode o hospodárení so spoločnou vecou podľa § 139 ods. 2 Občianskeho zákonníka, ak je porast v spoluvlastníctve viacerých osôb a obhospodarovanie lesa bude zabezpečované jedným obhospodarovateľom lesa; doklad sa nevyžaduje, ak ide o porast podľa § 51a ods. 8, alebo</w:t>
        </w:r>
      </w:ins>
    </w:p>
    <w:p w:rsidR="00114D92" w:rsidRPr="002473C6" w:rsidRDefault="00114D92" w:rsidP="00114D92">
      <w:pPr>
        <w:widowControl w:val="0"/>
        <w:numPr>
          <w:ilvl w:val="1"/>
          <w:numId w:val="12"/>
        </w:numPr>
        <w:ind w:hanging="306"/>
        <w:jc w:val="both"/>
        <w:rPr>
          <w:ins w:id="165" w:author="Illáš Martin" w:date="2018-12-14T11:58:00Z"/>
          <w:highlight w:val="yellow"/>
        </w:rPr>
      </w:pPr>
      <w:ins w:id="166" w:author="Illáš Martin" w:date="2018-12-14T11:58:00Z">
        <w:r w:rsidRPr="002473C6">
          <w:rPr>
            <w:highlight w:val="yellow"/>
          </w:rPr>
          <w:t>ktorým je písomná dohoda podľa § 36 ods. 2, ak ide o porast, ktorý je spoločnou vecou, a obhospodarovanie lesa bude zabezpečované viacerými obhospodarovateľmi lesa, a</w:t>
        </w:r>
      </w:ins>
    </w:p>
    <w:p w:rsidR="00114D92" w:rsidRPr="002473C6" w:rsidRDefault="00114D92" w:rsidP="00114D92">
      <w:pPr>
        <w:widowControl w:val="0"/>
        <w:numPr>
          <w:ilvl w:val="0"/>
          <w:numId w:val="18"/>
        </w:numPr>
        <w:ind w:left="993" w:hanging="426"/>
        <w:jc w:val="both"/>
        <w:rPr>
          <w:ins w:id="167" w:author="Illáš Martin" w:date="2018-12-14T11:58:00Z"/>
          <w:highlight w:val="yellow"/>
        </w:rPr>
      </w:pPr>
      <w:ins w:id="168" w:author="Illáš Martin" w:date="2018-12-14T11:58:00Z">
        <w:r w:rsidRPr="002473C6">
          <w:rPr>
            <w:highlight w:val="yellow"/>
          </w:rPr>
          <w:t>písomná zmluva s hospodárom alebo právnickou osobou podľa § 47 ods. 2 preukazujúca zabezpečenie výkonu činnosti hospodára podľa § 48, ktorá nadobúda účinnosť najskôr dňom nadobudnutia práv a povinností obhospodarovateľa lesa; písomnú zmluvu nepredkladá právnická osoba podľa § 47 ods. 2, ktorá oznamuje hospodára, prostredníctvom ktorého zabezpečí na lesných pozemkoch odborné hospodárenie v lesoch,</w:t>
        </w:r>
      </w:ins>
    </w:p>
    <w:p w:rsidR="00114D92" w:rsidRPr="002473C6" w:rsidRDefault="00114D92" w:rsidP="00114D92">
      <w:pPr>
        <w:widowControl w:val="0"/>
        <w:numPr>
          <w:ilvl w:val="0"/>
          <w:numId w:val="18"/>
        </w:numPr>
        <w:ind w:left="993" w:hanging="426"/>
        <w:jc w:val="both"/>
        <w:rPr>
          <w:ins w:id="169" w:author="Illáš Martin" w:date="2018-12-14T11:58:00Z"/>
          <w:highlight w:val="yellow"/>
        </w:rPr>
      </w:pPr>
      <w:ins w:id="170" w:author="Illáš Martin" w:date="2018-12-14T11:58:00Z">
        <w:r w:rsidRPr="002473C6">
          <w:rPr>
            <w:highlight w:val="yellow"/>
          </w:rPr>
          <w:t xml:space="preserve">ak je lesný pozemok predmetom osobitného obhospodarovania lesa, stanovisko správcu, že k lesnému pozemku nie je pohľadávka podľa § 51e ods. 2, alebo súhlas správcu s ukončením osobitného obhospodarovania lesa. </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71" w:author="Illáš Martin" w:date="2018-12-14T11:58:00Z"/>
          <w:highlight w:val="yellow"/>
        </w:rPr>
      </w:pPr>
      <w:ins w:id="172" w:author="Illáš Martin" w:date="2018-12-14T11:58:00Z">
        <w:r w:rsidRPr="002473C6">
          <w:rPr>
            <w:highlight w:val="yellow"/>
          </w:rPr>
          <w:t>Ak návrh na zápis obhospodarovateľa lesa do evidencie lesných pozemkov nemá náležitosti podľa odsekov 4 a 5, orgán štátnej správy lesného hospodárstva vyzve účastníka konania, ktorý návrh podal, aby návrh do desiatich pracovných dní doplnil alebo odstránil jeho nedostatky</w:t>
        </w:r>
      </w:ins>
      <w:ins w:id="173" w:author="Illáš Martin" w:date="2018-12-18T14:47:00Z">
        <w:r w:rsidR="007D7561" w:rsidRPr="002473C6">
          <w:rPr>
            <w:highlight w:val="yellow"/>
          </w:rPr>
          <w:t xml:space="preserve">; </w:t>
        </w:r>
        <w:r w:rsidR="003A0A66" w:rsidRPr="002473C6">
          <w:rPr>
            <w:highlight w:val="yellow"/>
          </w:rPr>
          <w:t>na podanie návrhu podľa odseku 4 sa primerane použij</w:t>
        </w:r>
      </w:ins>
      <w:ins w:id="174" w:author="Illáš Martin" w:date="2019-01-08T14:50:00Z">
        <w:r w:rsidR="007D7561" w:rsidRPr="002473C6">
          <w:rPr>
            <w:highlight w:val="yellow"/>
          </w:rPr>
          <w:t xml:space="preserve">e § 19 ods. 1, 2, 4 a 5, § 27, § 29 ods. 1 a 5 a § 30 </w:t>
        </w:r>
      </w:ins>
      <w:ins w:id="175" w:author="Illáš Martin" w:date="2018-12-18T14:47:00Z">
        <w:r w:rsidR="003A0A66" w:rsidRPr="002473C6">
          <w:rPr>
            <w:highlight w:val="yellow"/>
          </w:rPr>
          <w:t>správn</w:t>
        </w:r>
      </w:ins>
      <w:ins w:id="176" w:author="Toshiba" w:date="2019-01-28T18:26:00Z">
        <w:r w:rsidR="00585BCB">
          <w:rPr>
            <w:highlight w:val="yellow"/>
          </w:rPr>
          <w:t>eho</w:t>
        </w:r>
      </w:ins>
      <w:ins w:id="177" w:author="Illáš Martin" w:date="2018-12-18T14:47:00Z">
        <w:r w:rsidR="003A0A66" w:rsidRPr="002473C6">
          <w:rPr>
            <w:highlight w:val="yellow"/>
          </w:rPr>
          <w:t xml:space="preserve"> poriadk</w:t>
        </w:r>
      </w:ins>
      <w:ins w:id="178" w:author="Toshiba" w:date="2019-01-28T18:26:00Z">
        <w:r w:rsidR="00585BCB">
          <w:rPr>
            <w:highlight w:val="yellow"/>
          </w:rPr>
          <w:t>u</w:t>
        </w:r>
      </w:ins>
      <w:ins w:id="179" w:author="Illáš Martin" w:date="2018-12-18T14:47:00Z">
        <w:r w:rsidR="003A0A66" w:rsidRPr="002473C6">
          <w:rPr>
            <w:highlight w:val="yellow"/>
          </w:rPr>
          <w:t>.</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80" w:author="Illáš Martin" w:date="2018-12-14T11:58:00Z"/>
          <w:strike/>
          <w:highlight w:val="yellow"/>
        </w:rPr>
      </w:pPr>
      <w:ins w:id="181" w:author="Illáš Martin" w:date="2018-12-14T11:58:00Z">
        <w:r w:rsidRPr="002473C6">
          <w:rPr>
            <w:highlight w:val="yellow"/>
          </w:rPr>
          <w:t>Ak orgán štátnej správy lesného hospodárstva začne konanie o zápise do evidencie lesných pozemkov podľa odseku 3 písm. b) alebo písm. c), vyzve vlastníka alebo správcu, aby podal návrh podľa odseku 4 najneskôr 15 dní pred ukončením nájomného vzťahu alebo obdobného právneho vzťahu k lesnému pozemku, alebo do 15 dní odo dňa doručenia výzvy, ak nájomný vzťah alebo obdobný právny vzťah k lesnému pozemku skončí alebo skončil pred uplynutím tejto lehoty, a upozorní ho, že ak návrh nepodá, zapíše do evidencie lesných pozemkov obhospodarovateľa lesa podľa odseku 1 písm. c)</w:t>
        </w:r>
      </w:ins>
      <w:ins w:id="182" w:author="Illáš Martin" w:date="2018-12-18T14:48:00Z">
        <w:r w:rsidR="003A0A66" w:rsidRPr="002473C6">
          <w:rPr>
            <w:highlight w:val="yellow"/>
          </w:rPr>
          <w:t xml:space="preserve"> alebo začne konanie podľa § 51d</w:t>
        </w:r>
      </w:ins>
      <w:ins w:id="183" w:author="Illáš Martin" w:date="2018-12-14T11:58:00Z">
        <w:r w:rsidRPr="002473C6">
          <w:rPr>
            <w:highlight w:val="yellow"/>
          </w:rPr>
          <w:t>. Obhospodarovateľ lesa doteraz zapísaný v evidencii lesných pozemkov má do zápisu obhospodarovateľa lesa do evidencie lesných pozemkov povinnosti podľa § 4b ods. 3 písm. b) a c), čo mu orgán štátnej správy lesného hospodárstva bezodkladne oznámi po začatí konania o zápise do evidencie lesných pozemkov.</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84" w:author="Illáš Martin" w:date="2018-12-14T11:58:00Z"/>
          <w:highlight w:val="yellow"/>
        </w:rPr>
      </w:pPr>
      <w:ins w:id="185" w:author="Illáš Martin" w:date="2018-12-14T11:58:00Z">
        <w:r w:rsidRPr="002473C6">
          <w:rPr>
            <w:highlight w:val="yellow"/>
          </w:rPr>
          <w:t>Ak orgánu štátnej správy lesného hospodárstva boli predložené návrhy na zápis viacerých obhospodarovateľov lesa k tomu istému porastu alebo jeho časti, alebo počas konania zistí, že viac osôb uplatňuje právo na obhospodarovanie lesa, preruší konanie o zápise do evidencie lesných pozemkov a vyzve účastníkov kon</w:t>
        </w:r>
        <w:r w:rsidR="003A0A66" w:rsidRPr="002473C6">
          <w:rPr>
            <w:highlight w:val="yellow"/>
          </w:rPr>
          <w:t>ania na odstránenie tohto sporu</w:t>
        </w:r>
      </w:ins>
      <w:ins w:id="186" w:author="Illáš Martin" w:date="2018-12-18T14:48:00Z">
        <w:r w:rsidR="003A0A66" w:rsidRPr="002473C6">
          <w:rPr>
            <w:highlight w:val="yellow"/>
          </w:rPr>
          <w:t xml:space="preserve">; na prerušenie konania sa primerane použije </w:t>
        </w:r>
      </w:ins>
      <w:ins w:id="187" w:author="Illáš Martin" w:date="2019-01-08T14:50:00Z">
        <w:r w:rsidR="007D7561" w:rsidRPr="002473C6">
          <w:rPr>
            <w:highlight w:val="yellow"/>
          </w:rPr>
          <w:t xml:space="preserve">§ 40 </w:t>
        </w:r>
      </w:ins>
      <w:ins w:id="188" w:author="Toshiba" w:date="2019-01-28T18:27:00Z">
        <w:r w:rsidR="00585BCB" w:rsidRPr="002473C6">
          <w:rPr>
            <w:highlight w:val="yellow"/>
          </w:rPr>
          <w:t>správn</w:t>
        </w:r>
        <w:r w:rsidR="00585BCB">
          <w:rPr>
            <w:highlight w:val="yellow"/>
          </w:rPr>
          <w:t>eho</w:t>
        </w:r>
        <w:r w:rsidR="00585BCB" w:rsidRPr="002473C6">
          <w:rPr>
            <w:highlight w:val="yellow"/>
          </w:rPr>
          <w:t xml:space="preserve"> poriadk</w:t>
        </w:r>
        <w:r w:rsidR="00585BCB">
          <w:rPr>
            <w:highlight w:val="yellow"/>
          </w:rPr>
          <w:t>u</w:t>
        </w:r>
      </w:ins>
      <w:ins w:id="189" w:author="Illáš Martin" w:date="2018-12-18T14:48:00Z">
        <w:r w:rsidR="003A0A66" w:rsidRPr="002473C6">
          <w:rPr>
            <w:highlight w:val="yellow"/>
          </w:rPr>
          <w:t>.</w:t>
        </w:r>
        <w:r w:rsidR="003A0A66" w:rsidRPr="002473C6">
          <w:rPr>
            <w:highlight w:val="yellow"/>
            <w:vertAlign w:val="superscript"/>
          </w:rPr>
          <w:t>7d</w:t>
        </w:r>
        <w:r w:rsidR="003A0A66" w:rsidRPr="002473C6">
          <w:rPr>
            <w:highlight w:val="yellow"/>
          </w:rPr>
          <w:t>)</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90" w:author="Illáš Martin" w:date="2018-12-14T11:58:00Z"/>
          <w:highlight w:val="yellow"/>
        </w:rPr>
      </w:pPr>
      <w:ins w:id="191" w:author="Illáš Martin" w:date="2018-12-14T11:58:00Z">
        <w:r w:rsidRPr="002473C6">
          <w:rPr>
            <w:highlight w:val="yellow"/>
          </w:rPr>
          <w:t xml:space="preserve">Orgán štátnej správy lesného hospodárstva </w:t>
        </w:r>
      </w:ins>
    </w:p>
    <w:p w:rsidR="00114D92" w:rsidRPr="002473C6" w:rsidRDefault="00114D92" w:rsidP="00114D92">
      <w:pPr>
        <w:pStyle w:val="Odsekzoznamu"/>
        <w:widowControl w:val="0"/>
        <w:numPr>
          <w:ilvl w:val="0"/>
          <w:numId w:val="19"/>
        </w:numPr>
        <w:shd w:val="clear" w:color="auto" w:fill="FFFFFF"/>
        <w:ind w:left="993" w:hanging="426"/>
        <w:contextualSpacing w:val="0"/>
        <w:jc w:val="both"/>
        <w:rPr>
          <w:ins w:id="192" w:author="Illáš Martin" w:date="2018-12-14T11:58:00Z"/>
          <w:highlight w:val="yellow"/>
        </w:rPr>
      </w:pPr>
      <w:ins w:id="193" w:author="Illáš Martin" w:date="2018-12-14T11:58:00Z">
        <w:r w:rsidRPr="002473C6">
          <w:rPr>
            <w:highlight w:val="yellow"/>
          </w:rPr>
          <w:t xml:space="preserve">rozhodne o zápise do evidencie lesných pozemkov obhospodarovateľa lesa </w:t>
        </w:r>
        <w:r w:rsidRPr="002473C6">
          <w:rPr>
            <w:highlight w:val="yellow"/>
          </w:rPr>
          <w:lastRenderedPageBreak/>
          <w:t>a hospodára alebo právnickú osobu podľa § 47 ods. 2 k porastu alebo jeho časti do 30 dní odo dňa začatia konania podľa odseku 3 písm. a),</w:t>
        </w:r>
      </w:ins>
    </w:p>
    <w:p w:rsidR="00114D92" w:rsidRPr="002473C6" w:rsidRDefault="00114D92" w:rsidP="00114D92">
      <w:pPr>
        <w:pStyle w:val="Odsekzoznamu"/>
        <w:widowControl w:val="0"/>
        <w:numPr>
          <w:ilvl w:val="0"/>
          <w:numId w:val="19"/>
        </w:numPr>
        <w:shd w:val="clear" w:color="auto" w:fill="FFFFFF"/>
        <w:ind w:left="993" w:hanging="426"/>
        <w:contextualSpacing w:val="0"/>
        <w:jc w:val="both"/>
        <w:rPr>
          <w:ins w:id="194" w:author="Illáš Martin" w:date="2018-12-14T11:58:00Z"/>
          <w:highlight w:val="yellow"/>
        </w:rPr>
      </w:pPr>
      <w:ins w:id="195" w:author="Illáš Martin" w:date="2018-12-14T11:58:00Z">
        <w:r w:rsidRPr="002473C6">
          <w:rPr>
            <w:highlight w:val="yellow"/>
          </w:rPr>
          <w:t xml:space="preserve">zapíše do evidencie lesných pozemkov obhospodarovateľa lesa k porastu alebo jeho časti bezodkladne na základe vzniku nájomného vzťahu podľa § 51c alebo osobitného obhospodarovania lesa podľa § 51d. </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96" w:author="Illáš Martin" w:date="2018-12-14T11:58:00Z"/>
          <w:highlight w:val="yellow"/>
        </w:rPr>
      </w:pPr>
      <w:ins w:id="197" w:author="Illáš Martin" w:date="2018-12-14T11:58:00Z">
        <w:r w:rsidRPr="002473C6">
          <w:rPr>
            <w:highlight w:val="yellow"/>
          </w:rPr>
          <w:t>Orgán štátnej správy lesného hospodárstva v rozhodnutí o zápise do evidencie lesných pozemkov uvedie tieto údaje:</w:t>
        </w:r>
      </w:ins>
    </w:p>
    <w:p w:rsidR="00114D92" w:rsidRPr="002473C6" w:rsidRDefault="00114D92" w:rsidP="00114D92">
      <w:pPr>
        <w:widowControl w:val="0"/>
        <w:numPr>
          <w:ilvl w:val="0"/>
          <w:numId w:val="20"/>
        </w:numPr>
        <w:ind w:left="993" w:hanging="426"/>
        <w:jc w:val="both"/>
        <w:rPr>
          <w:ins w:id="198" w:author="Illáš Martin" w:date="2018-12-14T11:58:00Z"/>
          <w:highlight w:val="yellow"/>
        </w:rPr>
      </w:pPr>
      <w:ins w:id="199" w:author="Illáš Martin" w:date="2018-12-14T11:58:00Z">
        <w:r w:rsidRPr="002473C6">
          <w:rPr>
            <w:highlight w:val="yellow"/>
          </w:rPr>
          <w:t>označenie orgánu štátnej správy lesného hospodárstva, ktorý rozhodnutie vydal,</w:t>
        </w:r>
      </w:ins>
    </w:p>
    <w:p w:rsidR="00114D92" w:rsidRPr="002473C6" w:rsidRDefault="00114D92" w:rsidP="00114D92">
      <w:pPr>
        <w:widowControl w:val="0"/>
        <w:numPr>
          <w:ilvl w:val="0"/>
          <w:numId w:val="20"/>
        </w:numPr>
        <w:ind w:left="993" w:hanging="426"/>
        <w:jc w:val="both"/>
        <w:rPr>
          <w:ins w:id="200" w:author="Illáš Martin" w:date="2018-12-14T11:58:00Z"/>
          <w:highlight w:val="yellow"/>
        </w:rPr>
      </w:pPr>
      <w:ins w:id="201" w:author="Illáš Martin" w:date="2018-12-14T11:58:00Z">
        <w:r w:rsidRPr="002473C6">
          <w:rPr>
            <w:highlight w:val="yellow"/>
          </w:rPr>
          <w:t>zoznam parciel alebo ich častí podľa registra C a registra E katastra nehnuteľností a zoznam jednotiek priestorového rozdelenia lesa, na ktorých bude obhospodarovateľ lesa zabezpečovať odborné hospodárenie v lesoch,</w:t>
        </w:r>
      </w:ins>
    </w:p>
    <w:p w:rsidR="00114D92" w:rsidRPr="002473C6" w:rsidRDefault="00114D92" w:rsidP="00114D92">
      <w:pPr>
        <w:widowControl w:val="0"/>
        <w:numPr>
          <w:ilvl w:val="0"/>
          <w:numId w:val="20"/>
        </w:numPr>
        <w:ind w:left="993" w:hanging="426"/>
        <w:jc w:val="both"/>
        <w:rPr>
          <w:ins w:id="202" w:author="Illáš Martin" w:date="2018-12-14T11:58:00Z"/>
          <w:highlight w:val="yellow"/>
        </w:rPr>
      </w:pPr>
      <w:ins w:id="203" w:author="Illáš Martin" w:date="2018-12-14T11:58:00Z">
        <w:r w:rsidRPr="002473C6">
          <w:rPr>
            <w:highlight w:val="yellow"/>
          </w:rPr>
          <w:t>identifikačné údaje obhospodarovateľa lesa podľa odseku 4 písm. a) okrem dátumu a miesta narodenia,</w:t>
        </w:r>
      </w:ins>
    </w:p>
    <w:p w:rsidR="00114D92" w:rsidRPr="002473C6" w:rsidRDefault="00114D92" w:rsidP="00114D92">
      <w:pPr>
        <w:widowControl w:val="0"/>
        <w:numPr>
          <w:ilvl w:val="0"/>
          <w:numId w:val="20"/>
        </w:numPr>
        <w:ind w:left="993" w:hanging="426"/>
        <w:jc w:val="both"/>
        <w:rPr>
          <w:ins w:id="204" w:author="Illáš Martin" w:date="2018-12-14T11:58:00Z"/>
          <w:highlight w:val="yellow"/>
        </w:rPr>
      </w:pPr>
      <w:ins w:id="205" w:author="Illáš Martin" w:date="2018-12-14T11:58:00Z">
        <w:r w:rsidRPr="002473C6">
          <w:rPr>
            <w:highlight w:val="yellow"/>
          </w:rPr>
          <w:t>deň, ktorým obhospodarovateľovi lesa vznikajú práva a povinnosti obhospodarovateľa lesa,</w:t>
        </w:r>
      </w:ins>
    </w:p>
    <w:p w:rsidR="00114D92" w:rsidRPr="002473C6" w:rsidRDefault="00114D92" w:rsidP="00114D92">
      <w:pPr>
        <w:widowControl w:val="0"/>
        <w:numPr>
          <w:ilvl w:val="0"/>
          <w:numId w:val="20"/>
        </w:numPr>
        <w:ind w:left="993" w:hanging="426"/>
        <w:jc w:val="both"/>
        <w:rPr>
          <w:ins w:id="206" w:author="Illáš Martin" w:date="2018-12-14T11:58:00Z"/>
          <w:highlight w:val="yellow"/>
        </w:rPr>
      </w:pPr>
      <w:ins w:id="207" w:author="Illáš Martin" w:date="2018-12-14T11:58:00Z">
        <w:r w:rsidRPr="002473C6">
          <w:rPr>
            <w:highlight w:val="yellow"/>
          </w:rPr>
          <w:t>dátum, ktorým obhospodarovateľovi lesa zanikajú práva a povinnosti obhospodarovateľa lesa, ak zánik týchto práv a povinností vyplýva z dokladov podľa odseku 5 písm. b) alebo c),</w:t>
        </w:r>
        <w:r w:rsidRPr="002473C6">
          <w:rPr>
            <w:color w:val="0070C0"/>
            <w:highlight w:val="yellow"/>
          </w:rPr>
          <w:t xml:space="preserve"> </w:t>
        </w:r>
      </w:ins>
    </w:p>
    <w:p w:rsidR="00114D92" w:rsidRPr="002473C6" w:rsidRDefault="00114D92" w:rsidP="00114D92">
      <w:pPr>
        <w:widowControl w:val="0"/>
        <w:numPr>
          <w:ilvl w:val="0"/>
          <w:numId w:val="20"/>
        </w:numPr>
        <w:ind w:left="993" w:hanging="426"/>
        <w:jc w:val="both"/>
        <w:rPr>
          <w:ins w:id="208" w:author="Illáš Martin" w:date="2018-12-14T11:58:00Z"/>
          <w:highlight w:val="yellow"/>
        </w:rPr>
      </w:pPr>
      <w:ins w:id="209" w:author="Illáš Martin" w:date="2018-12-14T11:58:00Z">
        <w:r w:rsidRPr="002473C6">
          <w:rPr>
            <w:highlight w:val="yellow"/>
          </w:rPr>
          <w:t>identifikačné údaje hospodára alebo právnickej osoby podľa § 47 ods. 2, s ktorou má obhospodarovateľ lesa uzatvorenú písomnú zmluvu na výkon činnosti podľa § 48, v rozsahu podľa odseku 4 písm. a) okrem dátumu a miesta narodenia,</w:t>
        </w:r>
      </w:ins>
    </w:p>
    <w:p w:rsidR="00114D92" w:rsidRPr="002473C6" w:rsidRDefault="00114D92" w:rsidP="00114D92">
      <w:pPr>
        <w:widowControl w:val="0"/>
        <w:numPr>
          <w:ilvl w:val="0"/>
          <w:numId w:val="20"/>
        </w:numPr>
        <w:ind w:left="993" w:hanging="426"/>
        <w:jc w:val="both"/>
        <w:rPr>
          <w:ins w:id="210" w:author="Illáš Martin" w:date="2018-12-14T11:58:00Z"/>
          <w:highlight w:val="yellow"/>
        </w:rPr>
      </w:pPr>
      <w:ins w:id="211" w:author="Illáš Martin" w:date="2018-12-14T11:58:00Z">
        <w:r w:rsidRPr="002473C6">
          <w:rPr>
            <w:highlight w:val="yellow"/>
          </w:rPr>
          <w:t>dátum vydania rozhodnutia.</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212" w:author="Illáš Martin" w:date="2018-12-14T11:58:00Z"/>
          <w:highlight w:val="yellow"/>
        </w:rPr>
      </w:pPr>
      <w:ins w:id="213" w:author="Illáš Martin" w:date="2018-12-14T11:58:00Z">
        <w:r w:rsidRPr="002473C6">
          <w:rPr>
            <w:highlight w:val="yellow"/>
          </w:rPr>
          <w:t>Ak orgán štátnej správy lesného hospodárstva vyhovie návrhu na zápis do evidencie lesných pozemkov v plnom rozsahu, rozhodnutie o zápise do evidencie lesných pozemkov neobsahuje odôvodnenie.</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214" w:author="Illáš Martin" w:date="2018-12-14T11:58:00Z"/>
          <w:strike/>
          <w:highlight w:val="yellow"/>
        </w:rPr>
      </w:pPr>
      <w:ins w:id="215" w:author="Illáš Martin" w:date="2018-12-14T11:58:00Z">
        <w:r w:rsidRPr="002473C6">
          <w:rPr>
            <w:highlight w:val="yellow"/>
          </w:rPr>
          <w:t xml:space="preserve">Ak orgán štátnej správy lesného hospodárstva nevyhovie návrhu na zápis do evidencie lesných pozemkov v plnom rozsahu, vykoná zápis </w:t>
        </w:r>
      </w:ins>
      <w:ins w:id="216" w:author="Illáš Martin" w:date="2019-01-08T14:50:00Z">
        <w:r w:rsidR="007D7561" w:rsidRPr="002473C6">
          <w:rPr>
            <w:highlight w:val="yellow"/>
          </w:rPr>
          <w:t xml:space="preserve">obhospodarovateľa lesa a hospodára alebo právnickú osobu podľa § 47 ods. 2 </w:t>
        </w:r>
      </w:ins>
      <w:ins w:id="217" w:author="Illáš Martin" w:date="2018-12-14T11:58:00Z">
        <w:r w:rsidRPr="002473C6">
          <w:rPr>
            <w:highlight w:val="yellow"/>
          </w:rPr>
          <w:t xml:space="preserve">do evidencie lesných pozemkov k porastu alebo jeho časti </w:t>
        </w:r>
      </w:ins>
      <w:ins w:id="218" w:author="Illáš Martin" w:date="2019-01-08T14:51:00Z">
        <w:r w:rsidR="007D7561" w:rsidRPr="002473C6">
          <w:rPr>
            <w:highlight w:val="yellow"/>
          </w:rPr>
          <w:t>v rozsahu, v ktorom návrhu na zápis do evidencie lesných pozemkov vyhovie</w:t>
        </w:r>
      </w:ins>
      <w:ins w:id="219" w:author="Illáš Martin" w:date="2018-12-14T11:58:00Z">
        <w:r w:rsidRPr="002473C6">
          <w:rPr>
            <w:highlight w:val="yellow"/>
          </w:rPr>
          <w:t>.</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220" w:author="Illáš Martin" w:date="2018-12-14T11:58:00Z"/>
          <w:strike/>
          <w:highlight w:val="yellow"/>
        </w:rPr>
      </w:pPr>
      <w:ins w:id="221" w:author="Illáš Martin" w:date="2018-12-14T11:58:00Z">
        <w:r w:rsidRPr="002473C6">
          <w:rPr>
            <w:highlight w:val="yellow"/>
          </w:rPr>
          <w:t>Orgán štátnej správy lesného hospodárstva bezodkladne zašle účastníkom konania oznámenie o nadobudnutí právoplatnosti rozhodnutia o zápise do evidencie lesných pozemkov. Ak bolo proti rozhodnutiu o zápise do evidencie lesných pozemkov podané odvolanie len v časti rozhodnutia podľa § 4c ods. 3, orgán štátnej správy lesného hospodárstva v oznámení podľa prvej vety zároveň uvedie, v ktorej časti napadnuté rozhodnutie nadobúda právoplatnosť.</w:t>
        </w:r>
      </w:ins>
    </w:p>
    <w:p w:rsidR="00114D92" w:rsidRPr="002473C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222" w:author="Illáš Martin" w:date="2018-12-18T14:48:00Z"/>
          <w:strike/>
          <w:highlight w:val="yellow"/>
          <w:rPrChange w:id="223" w:author="Illáš Martin" w:date="2018-12-18T14:48:00Z">
            <w:rPr>
              <w:ins w:id="224" w:author="Illáš Martin" w:date="2018-12-18T14:48:00Z"/>
            </w:rPr>
          </w:rPrChange>
        </w:rPr>
      </w:pPr>
      <w:ins w:id="225" w:author="Illáš Martin" w:date="2018-12-14T11:58:00Z">
        <w:r w:rsidRPr="002473C6">
          <w:rPr>
            <w:highlight w:val="yellow"/>
          </w:rPr>
          <w:t>Ak sa všetci účastníci konania o zápise do evidencie lesných pozemkov vzdali odvolania písomne alebo ústne do zápisnice, orgán štátnej správy lesného hospodárstva nevyhotovuje písomné rozhodnutie ale rozhodnutie vyznačí v spise, bezodkladne vykoná zápis do evidencie lesných pozemkov a účastníkom konania vydá potvrdenie, ktoré obsahuje údaje podľa odseku 10.</w:t>
        </w:r>
      </w:ins>
    </w:p>
    <w:p w:rsidR="003A0A66" w:rsidRPr="002473C6" w:rsidRDefault="003A0A66"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226" w:author="Illáš Martin" w:date="2018-12-14T11:58:00Z"/>
          <w:strike/>
          <w:highlight w:val="yellow"/>
        </w:rPr>
      </w:pPr>
      <w:ins w:id="227" w:author="Illáš Martin" w:date="2018-12-18T14:49:00Z">
        <w:r w:rsidRPr="002473C6">
          <w:rPr>
            <w:highlight w:val="yellow"/>
          </w:rPr>
          <w:t xml:space="preserve">Na rozhodnutie o zápise do evidencie lesných pozemkov podľa odseku 9 písm. a) a odsekov 10 až 14 sa primerane použije </w:t>
        </w:r>
      </w:ins>
      <w:ins w:id="228" w:author="Illáš Martin" w:date="2019-01-08T14:51:00Z">
        <w:r w:rsidR="007D7561" w:rsidRPr="002473C6">
          <w:rPr>
            <w:highlight w:val="yellow"/>
          </w:rPr>
          <w:t xml:space="preserve">§ 46, § 47, § 51 ods. 3 a § 52 </w:t>
        </w:r>
      </w:ins>
      <w:ins w:id="229" w:author="Toshiba" w:date="2019-01-28T18:27:00Z">
        <w:r w:rsidR="00585BCB" w:rsidRPr="002473C6">
          <w:rPr>
            <w:highlight w:val="yellow"/>
          </w:rPr>
          <w:t>správn</w:t>
        </w:r>
        <w:r w:rsidR="00585BCB">
          <w:rPr>
            <w:highlight w:val="yellow"/>
          </w:rPr>
          <w:t>eho</w:t>
        </w:r>
        <w:r w:rsidR="00585BCB" w:rsidRPr="002473C6">
          <w:rPr>
            <w:highlight w:val="yellow"/>
          </w:rPr>
          <w:t xml:space="preserve"> poriadk</w:t>
        </w:r>
        <w:r w:rsidR="00585BCB">
          <w:rPr>
            <w:highlight w:val="yellow"/>
          </w:rPr>
          <w:t>u</w:t>
        </w:r>
      </w:ins>
      <w:ins w:id="230" w:author="Illáš Martin" w:date="2018-12-18T14:49:00Z">
        <w:r w:rsidRPr="002473C6">
          <w:rPr>
            <w:highlight w:val="yellow"/>
          </w:rPr>
          <w:t>.</w:t>
        </w:r>
      </w:ins>
    </w:p>
    <w:p w:rsidR="00114D92" w:rsidRPr="002473C6" w:rsidRDefault="00114D92" w:rsidP="00114D92">
      <w:pPr>
        <w:widowControl w:val="0"/>
        <w:shd w:val="clear" w:color="auto" w:fill="FFFFFF"/>
        <w:spacing w:before="240" w:after="120"/>
        <w:ind w:left="284"/>
        <w:jc w:val="center"/>
        <w:rPr>
          <w:ins w:id="231" w:author="Illáš Martin" w:date="2018-12-14T11:58:00Z"/>
          <w:b/>
          <w:highlight w:val="yellow"/>
        </w:rPr>
      </w:pPr>
      <w:ins w:id="232" w:author="Illáš Martin" w:date="2018-12-14T11:58:00Z">
        <w:r w:rsidRPr="002473C6">
          <w:rPr>
            <w:b/>
            <w:highlight w:val="yellow"/>
          </w:rPr>
          <w:t>§ 4b</w:t>
        </w:r>
      </w:ins>
    </w:p>
    <w:p w:rsidR="00114D92" w:rsidRPr="002473C6" w:rsidRDefault="00114D92" w:rsidP="00114D92">
      <w:pPr>
        <w:widowControl w:val="0"/>
        <w:shd w:val="clear" w:color="auto" w:fill="FFFFFF"/>
        <w:spacing w:after="240"/>
        <w:ind w:left="284"/>
        <w:jc w:val="center"/>
        <w:rPr>
          <w:ins w:id="233" w:author="Illáš Martin" w:date="2018-12-14T11:58:00Z"/>
          <w:b/>
          <w:highlight w:val="yellow"/>
        </w:rPr>
      </w:pPr>
      <w:ins w:id="234" w:author="Illáš Martin" w:date="2018-12-14T11:58:00Z">
        <w:r w:rsidRPr="002473C6">
          <w:rPr>
            <w:b/>
            <w:highlight w:val="yellow"/>
          </w:rPr>
          <w:t>Práva a povinnosti vlastníka, správcu a obhospodarovateľa lesa pri vedení evidencie lesných pozemkov</w:t>
        </w:r>
      </w:ins>
    </w:p>
    <w:p w:rsidR="00114D92" w:rsidRPr="002473C6" w:rsidRDefault="00114D92" w:rsidP="00114D92">
      <w:pPr>
        <w:widowControl w:val="0"/>
        <w:numPr>
          <w:ilvl w:val="0"/>
          <w:numId w:val="4"/>
        </w:numPr>
        <w:tabs>
          <w:tab w:val="left" w:pos="1276"/>
        </w:tabs>
        <w:spacing w:before="60" w:after="60"/>
        <w:ind w:left="426" w:firstLine="425"/>
        <w:jc w:val="both"/>
        <w:rPr>
          <w:ins w:id="235" w:author="Illáš Martin" w:date="2018-12-14T11:58:00Z"/>
          <w:bCs/>
          <w:highlight w:val="yellow"/>
        </w:rPr>
      </w:pPr>
      <w:ins w:id="236" w:author="Illáš Martin" w:date="2018-12-14T11:58:00Z">
        <w:r w:rsidRPr="002473C6">
          <w:rPr>
            <w:highlight w:val="yellow"/>
          </w:rPr>
          <w:t xml:space="preserve">Osobe podľa § 4a ods. 1 vznikajú práva a povinnosti obhospodarovateľa lesa k porastu alebo jeho časti najskôr dňom nadobudnutia právoplatnosti rozhodnutia </w:t>
        </w:r>
        <w:r w:rsidRPr="002473C6">
          <w:rPr>
            <w:highlight w:val="yellow"/>
          </w:rPr>
          <w:lastRenderedPageBreak/>
          <w:t>o zápise do evidencie lesných pozemkov, ak zo zápisu do evidencie lesných pozemkov alebo z § 51c alebo 51d nevyplýva iný deň. Hospodár alebo právnická osoba podľa § 47 ods. 2 môže činnosť podľa § 48 v poraste vykonávať odo dňa zápisu do evidencie lesných pozemkov, najskôr však odo dňa vzniku práv a povinností obhospodarovateľa lesa podľa prvej vety.</w:t>
        </w:r>
      </w:ins>
    </w:p>
    <w:p w:rsidR="00114D92" w:rsidRPr="002473C6" w:rsidRDefault="00114D92" w:rsidP="00114D92">
      <w:pPr>
        <w:widowControl w:val="0"/>
        <w:numPr>
          <w:ilvl w:val="0"/>
          <w:numId w:val="4"/>
        </w:numPr>
        <w:tabs>
          <w:tab w:val="left" w:pos="1276"/>
        </w:tabs>
        <w:spacing w:before="60" w:after="60"/>
        <w:ind w:left="426" w:firstLine="425"/>
        <w:jc w:val="both"/>
        <w:rPr>
          <w:ins w:id="237" w:author="Illáš Martin" w:date="2018-12-14T11:58:00Z"/>
          <w:highlight w:val="yellow"/>
        </w:rPr>
      </w:pPr>
      <w:ins w:id="238" w:author="Illáš Martin" w:date="2018-12-14T11:58:00Z">
        <w:r w:rsidRPr="002473C6">
          <w:rPr>
            <w:highlight w:val="yellow"/>
          </w:rPr>
          <w:t>Obhospodarovateľ lesa je povinný</w:t>
        </w:r>
      </w:ins>
    </w:p>
    <w:p w:rsidR="00114D92" w:rsidRPr="002473C6" w:rsidRDefault="00114D92" w:rsidP="00114D92">
      <w:pPr>
        <w:widowControl w:val="0"/>
        <w:numPr>
          <w:ilvl w:val="1"/>
          <w:numId w:val="4"/>
        </w:numPr>
        <w:ind w:left="993" w:hanging="426"/>
        <w:jc w:val="both"/>
        <w:rPr>
          <w:ins w:id="239" w:author="Illáš Martin" w:date="2018-12-14T11:58:00Z"/>
          <w:highlight w:val="yellow"/>
        </w:rPr>
      </w:pPr>
      <w:ins w:id="240" w:author="Illáš Martin" w:date="2018-12-14T11:58:00Z">
        <w:r w:rsidRPr="002473C6">
          <w:rPr>
            <w:highlight w:val="yellow"/>
          </w:rPr>
          <w:t>zabezpečiť odborné hospodárenie v lesoch (§ 36) prostredníctvom hospodára odo dňa vzniku práv a povinností obhospodarovateľa lesa podľa odseku 1,</w:t>
        </w:r>
      </w:ins>
    </w:p>
    <w:p w:rsidR="00114D92" w:rsidRPr="002473C6" w:rsidRDefault="00114D92" w:rsidP="00114D92">
      <w:pPr>
        <w:widowControl w:val="0"/>
        <w:numPr>
          <w:ilvl w:val="1"/>
          <w:numId w:val="4"/>
        </w:numPr>
        <w:ind w:left="993" w:hanging="426"/>
        <w:jc w:val="both"/>
        <w:rPr>
          <w:ins w:id="241" w:author="Illáš Martin" w:date="2018-12-14T11:58:00Z"/>
          <w:highlight w:val="yellow"/>
        </w:rPr>
      </w:pPr>
      <w:ins w:id="242" w:author="Illáš Martin" w:date="2018-12-14T11:58:00Z">
        <w:r w:rsidRPr="002473C6">
          <w:rPr>
            <w:highlight w:val="yellow"/>
          </w:rPr>
          <w:t>ak je v poraste evidovaných viac obhospodarovateľov lesa, do 30 dní odo dňa zápisu do evidencie lesných pozemkov vyznačiť v teréne priebeh hranice časti porastu obhospodarovanej podľa § 36 ods. 2; ak dochádza k zmene hranice obhospodarovanej časti porastu, zabezpečiť odstránenie vyznačenia doterajšieho priebehu hranice,</w:t>
        </w:r>
      </w:ins>
    </w:p>
    <w:p w:rsidR="00114D92" w:rsidRPr="002473C6" w:rsidRDefault="00114D92" w:rsidP="00114D92">
      <w:pPr>
        <w:widowControl w:val="0"/>
        <w:numPr>
          <w:ilvl w:val="1"/>
          <w:numId w:val="4"/>
        </w:numPr>
        <w:ind w:left="993" w:hanging="426"/>
        <w:jc w:val="both"/>
        <w:rPr>
          <w:ins w:id="243" w:author="Illáš Martin" w:date="2018-12-14T11:58:00Z"/>
          <w:highlight w:val="yellow"/>
        </w:rPr>
      </w:pPr>
      <w:ins w:id="244" w:author="Illáš Martin" w:date="2018-12-14T11:58:00Z">
        <w:r w:rsidRPr="002473C6">
          <w:rPr>
            <w:highlight w:val="yellow"/>
          </w:rPr>
          <w:t>zaslať orgánu štátnej správy lesného hospodárstva oznámenie o zmene hospodára alebo právnickej osoby podľa § 47 ods. 2 do 15 dní od tejto zmeny, ktoré musí obsahovať údaje potrebné na zápis do evidencie lesných pozemkov, najmä</w:t>
        </w:r>
      </w:ins>
    </w:p>
    <w:p w:rsidR="00114D92" w:rsidRPr="002473C6" w:rsidRDefault="00114D92" w:rsidP="00114D92">
      <w:pPr>
        <w:widowControl w:val="0"/>
        <w:numPr>
          <w:ilvl w:val="2"/>
          <w:numId w:val="5"/>
        </w:numPr>
        <w:ind w:left="1418" w:hanging="284"/>
        <w:jc w:val="both"/>
        <w:rPr>
          <w:ins w:id="245" w:author="Illáš Martin" w:date="2018-12-14T11:58:00Z"/>
          <w:highlight w:val="yellow"/>
        </w:rPr>
      </w:pPr>
      <w:ins w:id="246" w:author="Illáš Martin" w:date="2018-12-14T11:58:00Z">
        <w:r w:rsidRPr="002473C6">
          <w:rPr>
            <w:highlight w:val="yellow"/>
          </w:rPr>
          <w:t>identifikačné údaje hospodára alebo právnickej osoby podľa § 47 ods. 2, s ktorou má obhospodarovateľ lesa uzatvorenú písomnú zmluvu o výkone činnosti podľa § 48, v rozsahu podľa § 4a ods. 4 písm. a) okrem dátumu a miesta narodenia,</w:t>
        </w:r>
      </w:ins>
    </w:p>
    <w:p w:rsidR="00114D92" w:rsidRPr="002473C6" w:rsidRDefault="00114D92" w:rsidP="00114D92">
      <w:pPr>
        <w:widowControl w:val="0"/>
        <w:numPr>
          <w:ilvl w:val="2"/>
          <w:numId w:val="5"/>
        </w:numPr>
        <w:ind w:left="1418" w:hanging="284"/>
        <w:jc w:val="both"/>
        <w:rPr>
          <w:ins w:id="247" w:author="Illáš Martin" w:date="2018-12-14T11:58:00Z"/>
          <w:highlight w:val="yellow"/>
        </w:rPr>
      </w:pPr>
      <w:ins w:id="248" w:author="Illáš Martin" w:date="2018-12-14T11:58:00Z">
        <w:r w:rsidRPr="002473C6">
          <w:rPr>
            <w:highlight w:val="yellow"/>
          </w:rPr>
          <w:t>dobu, na ktorú je uzatvorený zmluvný vzťah podľa § 47 ods. 10 s hospodárom alebo právnickou osobou podľa § 47 ods. 2, a</w:t>
        </w:r>
      </w:ins>
    </w:p>
    <w:p w:rsidR="00114D92" w:rsidRPr="002473C6" w:rsidRDefault="00114D92" w:rsidP="00114D92">
      <w:pPr>
        <w:widowControl w:val="0"/>
        <w:numPr>
          <w:ilvl w:val="2"/>
          <w:numId w:val="5"/>
        </w:numPr>
        <w:ind w:left="1418" w:hanging="284"/>
        <w:jc w:val="both"/>
        <w:rPr>
          <w:ins w:id="249" w:author="Illáš Martin" w:date="2018-12-14T11:58:00Z"/>
          <w:highlight w:val="yellow"/>
        </w:rPr>
      </w:pPr>
      <w:ins w:id="250" w:author="Illáš Martin" w:date="2018-12-14T11:58:00Z">
        <w:r w:rsidRPr="002473C6">
          <w:rPr>
            <w:highlight w:val="yellow"/>
          </w:rPr>
          <w:t>zoznam jednotiek priestorového rozdelenia lesa (</w:t>
        </w:r>
        <w:r w:rsidR="00D925BE" w:rsidRPr="002473C6">
          <w:rPr>
            <w:highlight w:val="yellow"/>
          </w:rPr>
          <w:fldChar w:fldCharType="begin"/>
        </w:r>
        <w:r w:rsidRPr="002473C6">
          <w:rPr>
            <w:highlight w:val="yellow"/>
          </w:rPr>
          <w:instrText xml:space="preserve"> HYPERLINK "https://www.slov-lex.sk/pravne-predpisy/SK/ZZ/2005/326/20160701" \l "paragraf-39.odsek-1" \o "Odkaz na predpis alebo ustanovenie" </w:instrText>
        </w:r>
        <w:r w:rsidR="00D925BE" w:rsidRPr="002473C6">
          <w:rPr>
            <w:highlight w:val="yellow"/>
          </w:rPr>
          <w:fldChar w:fldCharType="separate"/>
        </w:r>
        <w:r w:rsidRPr="002473C6">
          <w:rPr>
            <w:highlight w:val="yellow"/>
          </w:rPr>
          <w:t>§ 39 ods. 1</w:t>
        </w:r>
        <w:r w:rsidR="00D925BE" w:rsidRPr="002473C6">
          <w:rPr>
            <w:highlight w:val="yellow"/>
          </w:rPr>
          <w:fldChar w:fldCharType="end"/>
        </w:r>
        <w:r w:rsidRPr="002473C6">
          <w:rPr>
            <w:highlight w:val="yellow"/>
          </w:rPr>
          <w:t>), ktorých sa zmena dotýka a na ktorých odborné hospodárenie v lesoch zabezpečí osoba podľa prvého bodu,</w:t>
        </w:r>
      </w:ins>
    </w:p>
    <w:p w:rsidR="00114D92" w:rsidRPr="002473C6" w:rsidRDefault="00114D92" w:rsidP="00114D92">
      <w:pPr>
        <w:widowControl w:val="0"/>
        <w:numPr>
          <w:ilvl w:val="1"/>
          <w:numId w:val="4"/>
        </w:numPr>
        <w:ind w:left="993" w:hanging="426"/>
        <w:jc w:val="both"/>
        <w:rPr>
          <w:ins w:id="251" w:author="Illáš Martin" w:date="2018-12-14T11:58:00Z"/>
          <w:highlight w:val="yellow"/>
        </w:rPr>
      </w:pPr>
      <w:ins w:id="252" w:author="Illáš Martin" w:date="2018-12-14T11:58:00Z">
        <w:r w:rsidRPr="002473C6">
          <w:rPr>
            <w:highlight w:val="yellow"/>
          </w:rPr>
          <w:t xml:space="preserve">zaslať orgánu štátnej správy lesného hospodárstva oznámenie o zmene rozsahu oprávnenia hospodáriť na lesných pozemkoch, ku ktorým je evidovaný ako obhospodarovateľ lesa, do 15 dní od tejto zmeny, </w:t>
        </w:r>
      </w:ins>
    </w:p>
    <w:p w:rsidR="00114D92" w:rsidRPr="002473C6" w:rsidRDefault="00114D92" w:rsidP="00114D92">
      <w:pPr>
        <w:widowControl w:val="0"/>
        <w:numPr>
          <w:ilvl w:val="1"/>
          <w:numId w:val="4"/>
        </w:numPr>
        <w:ind w:left="993" w:hanging="426"/>
        <w:jc w:val="both"/>
        <w:rPr>
          <w:ins w:id="253" w:author="Illáš Martin" w:date="2018-12-14T11:58:00Z"/>
          <w:highlight w:val="yellow"/>
        </w:rPr>
      </w:pPr>
      <w:ins w:id="254" w:author="Illáš Martin" w:date="2018-12-14T11:58:00Z">
        <w:r w:rsidRPr="002473C6">
          <w:rPr>
            <w:highlight w:val="yellow"/>
          </w:rPr>
          <w:t>oznámiť bezodkladne orgánu štátnej správy lesného hospodárstva ukončenie nájomného vzťahu alebo obdobného právneho vzťahu k lesnému pozemku.</w:t>
        </w:r>
      </w:ins>
    </w:p>
    <w:p w:rsidR="00114D92" w:rsidRPr="002473C6" w:rsidRDefault="00114D92" w:rsidP="00114D92">
      <w:pPr>
        <w:widowControl w:val="0"/>
        <w:numPr>
          <w:ilvl w:val="0"/>
          <w:numId w:val="4"/>
        </w:numPr>
        <w:tabs>
          <w:tab w:val="left" w:pos="1276"/>
        </w:tabs>
        <w:spacing w:before="60" w:after="60"/>
        <w:ind w:left="426" w:firstLine="425"/>
        <w:jc w:val="both"/>
        <w:rPr>
          <w:ins w:id="255" w:author="Illáš Martin" w:date="2018-12-14T11:58:00Z"/>
          <w:highlight w:val="yellow"/>
        </w:rPr>
      </w:pPr>
      <w:ins w:id="256" w:author="Illáš Martin" w:date="2018-12-14T11:58:00Z">
        <w:r w:rsidRPr="002473C6">
          <w:rPr>
            <w:highlight w:val="yellow"/>
          </w:rPr>
          <w:t xml:space="preserve">Ak orgán štátnej správy lesného hospodárstva preruší konanie o zápise do evidencie lesných pozemkov, obhospodarovateľ lesa doteraz zapísaný v evidencii lesných pozemkov je počas prerušenia konania </w:t>
        </w:r>
      </w:ins>
    </w:p>
    <w:p w:rsidR="00114D92" w:rsidRPr="002473C6" w:rsidRDefault="00114D92" w:rsidP="00114D92">
      <w:pPr>
        <w:pStyle w:val="Odsekzoznamu"/>
        <w:widowControl w:val="0"/>
        <w:numPr>
          <w:ilvl w:val="1"/>
          <w:numId w:val="4"/>
        </w:numPr>
        <w:autoSpaceDE w:val="0"/>
        <w:autoSpaceDN w:val="0"/>
        <w:adjustRightInd w:val="0"/>
        <w:ind w:left="993" w:hanging="426"/>
        <w:contextualSpacing w:val="0"/>
        <w:rPr>
          <w:ins w:id="257" w:author="Illáš Martin" w:date="2018-12-14T11:58:00Z"/>
          <w:highlight w:val="yellow"/>
        </w:rPr>
      </w:pPr>
      <w:ins w:id="258" w:author="Illáš Martin" w:date="2018-12-14T11:58:00Z">
        <w:r w:rsidRPr="002473C6">
          <w:rPr>
            <w:highlight w:val="yellow"/>
          </w:rPr>
          <w:t xml:space="preserve">oprávnený vykonávať len </w:t>
        </w:r>
        <w:r w:rsidRPr="002473C6">
          <w:rPr>
            <w:bCs/>
            <w:highlight w:val="yellow"/>
          </w:rPr>
          <w:t>naliehavú ťažbu podľa § 22 ods. 3 písm. a),</w:t>
        </w:r>
      </w:ins>
    </w:p>
    <w:p w:rsidR="00114D92" w:rsidRPr="002473C6" w:rsidRDefault="00114D92" w:rsidP="00114D92">
      <w:pPr>
        <w:pStyle w:val="Odsekzoznamu"/>
        <w:widowControl w:val="0"/>
        <w:numPr>
          <w:ilvl w:val="1"/>
          <w:numId w:val="4"/>
        </w:numPr>
        <w:autoSpaceDE w:val="0"/>
        <w:autoSpaceDN w:val="0"/>
        <w:adjustRightInd w:val="0"/>
        <w:ind w:left="993" w:hanging="426"/>
        <w:contextualSpacing w:val="0"/>
        <w:rPr>
          <w:ins w:id="259" w:author="Illáš Martin" w:date="2018-12-14T11:58:00Z"/>
          <w:highlight w:val="yellow"/>
        </w:rPr>
      </w:pPr>
      <w:ins w:id="260" w:author="Illáš Martin" w:date="2018-12-14T11:58:00Z">
        <w:r w:rsidRPr="002473C6">
          <w:rPr>
            <w:bCs/>
            <w:highlight w:val="yellow"/>
          </w:rPr>
          <w:t>povinný zabezpečiť prejazdnosť lesných ciest podľa § 25 ods. 2 druhej vety a </w:t>
        </w:r>
      </w:ins>
    </w:p>
    <w:p w:rsidR="00114D92" w:rsidRPr="002473C6" w:rsidRDefault="00114D92" w:rsidP="00114D92">
      <w:pPr>
        <w:pStyle w:val="Odsekzoznamu"/>
        <w:widowControl w:val="0"/>
        <w:numPr>
          <w:ilvl w:val="1"/>
          <w:numId w:val="4"/>
        </w:numPr>
        <w:autoSpaceDE w:val="0"/>
        <w:autoSpaceDN w:val="0"/>
        <w:adjustRightInd w:val="0"/>
        <w:ind w:left="993" w:hanging="426"/>
        <w:contextualSpacing w:val="0"/>
        <w:rPr>
          <w:ins w:id="261" w:author="Illáš Martin" w:date="2018-12-14T11:58:00Z"/>
          <w:highlight w:val="yellow"/>
        </w:rPr>
      </w:pPr>
      <w:ins w:id="262" w:author="Illáš Martin" w:date="2018-12-14T11:58:00Z">
        <w:r w:rsidRPr="002473C6">
          <w:rPr>
            <w:bCs/>
            <w:highlight w:val="yellow"/>
          </w:rPr>
          <w:t xml:space="preserve">povinný </w:t>
        </w:r>
        <w:r w:rsidRPr="002473C6">
          <w:rPr>
            <w:highlight w:val="yellow"/>
          </w:rPr>
          <w:t xml:space="preserve">vykonávať činnosti </w:t>
        </w:r>
        <w:r w:rsidRPr="002473C6">
          <w:rPr>
            <w:bCs/>
            <w:highlight w:val="yellow"/>
          </w:rPr>
          <w:t>nevyhnutné na zabezpečenie ochrany lesa podľa § 28 a zabezpečiť vykonanie mimoriadnej ťažby podľa § 31 ods. 3.</w:t>
        </w:r>
      </w:ins>
    </w:p>
    <w:p w:rsidR="00114D92" w:rsidRPr="002473C6" w:rsidRDefault="00114D92" w:rsidP="00114D92">
      <w:pPr>
        <w:widowControl w:val="0"/>
        <w:numPr>
          <w:ilvl w:val="0"/>
          <w:numId w:val="4"/>
        </w:numPr>
        <w:tabs>
          <w:tab w:val="left" w:pos="1276"/>
        </w:tabs>
        <w:spacing w:before="60" w:after="60"/>
        <w:ind w:left="426" w:firstLine="425"/>
        <w:jc w:val="both"/>
        <w:rPr>
          <w:ins w:id="263" w:author="Illáš Martin" w:date="2018-12-14T11:58:00Z"/>
          <w:highlight w:val="yellow"/>
        </w:rPr>
      </w:pPr>
      <w:ins w:id="264" w:author="Illáš Martin" w:date="2018-12-14T11:58:00Z">
        <w:r w:rsidRPr="002473C6">
          <w:rPr>
            <w:highlight w:val="yellow"/>
          </w:rPr>
          <w:t>Ak obhospodarovateľ lesa doteraz zapísaný v evidencii lesných pozemkov počas prerušenia konania o zápise do evidencie lesných pozemkov zomrie alebo zanikne bez právneho nástupcu, oprávnenia a povinnosti podľa odseku 3 má vlastník alebo správca; orgán štátnej správy lesného hospodárstva túto skutočnosť uvedie v evidencii lesných pozemkov.</w:t>
        </w:r>
      </w:ins>
    </w:p>
    <w:p w:rsidR="00114D92" w:rsidRPr="002473C6" w:rsidRDefault="00114D92" w:rsidP="00114D92">
      <w:pPr>
        <w:widowControl w:val="0"/>
        <w:numPr>
          <w:ilvl w:val="0"/>
          <w:numId w:val="4"/>
        </w:numPr>
        <w:tabs>
          <w:tab w:val="left" w:pos="1276"/>
        </w:tabs>
        <w:spacing w:before="60" w:after="60"/>
        <w:ind w:left="426" w:firstLine="425"/>
        <w:jc w:val="both"/>
        <w:rPr>
          <w:ins w:id="265" w:author="Illáš Martin" w:date="2018-12-14T11:58:00Z"/>
          <w:highlight w:val="yellow"/>
        </w:rPr>
      </w:pPr>
      <w:ins w:id="266" w:author="Illáš Martin" w:date="2018-12-14T11:58:00Z">
        <w:r w:rsidRPr="002473C6">
          <w:rPr>
            <w:highlight w:val="yellow"/>
          </w:rPr>
          <w:t>Vlastník a správca je povinný bezodkladne oznámiť orgánu štátnej správy lesného hospodárstva ukončenie nájomného vzťahu alebo obdobného právneho vzťahu k lesnému pozemku</w:t>
        </w:r>
      </w:ins>
    </w:p>
    <w:p w:rsidR="00114D92" w:rsidRPr="002473C6" w:rsidRDefault="00114D92" w:rsidP="00114D92">
      <w:pPr>
        <w:widowControl w:val="0"/>
        <w:numPr>
          <w:ilvl w:val="0"/>
          <w:numId w:val="4"/>
        </w:numPr>
        <w:tabs>
          <w:tab w:val="left" w:pos="1276"/>
        </w:tabs>
        <w:spacing w:before="60" w:after="60"/>
        <w:ind w:left="426" w:firstLine="425"/>
        <w:jc w:val="both"/>
        <w:rPr>
          <w:ins w:id="267" w:author="Illáš Martin" w:date="2018-12-14T11:58:00Z"/>
          <w:highlight w:val="yellow"/>
        </w:rPr>
      </w:pPr>
      <w:ins w:id="268" w:author="Illáš Martin" w:date="2018-12-14T11:58:00Z">
        <w:r w:rsidRPr="002473C6">
          <w:rPr>
            <w:highlight w:val="yellow"/>
          </w:rPr>
          <w:t>Ak ide o ukončenie nájomného vzťahu alebo obdobného právneho vzťahu k lesnému pozemku uzavretého na určitú dobu, vlastník a správca je povinný zabezpečiť podanie návrhu podľa § 4a ods. 4 najneskôr 60 dní pre uplynutím doby, na ktorú je tento vzťah uzavretý.</w:t>
        </w:r>
      </w:ins>
    </w:p>
    <w:p w:rsidR="00114D92" w:rsidRPr="002473C6" w:rsidRDefault="00114D92" w:rsidP="00114D92">
      <w:pPr>
        <w:keepNext/>
        <w:widowControl w:val="0"/>
        <w:shd w:val="clear" w:color="auto" w:fill="FFFFFF"/>
        <w:spacing w:before="240" w:after="120"/>
        <w:ind w:left="284"/>
        <w:jc w:val="center"/>
        <w:rPr>
          <w:ins w:id="269" w:author="Illáš Martin" w:date="2018-12-14T11:58:00Z"/>
          <w:b/>
          <w:highlight w:val="yellow"/>
        </w:rPr>
      </w:pPr>
      <w:ins w:id="270" w:author="Illáš Martin" w:date="2018-12-14T11:58:00Z">
        <w:r w:rsidRPr="002473C6">
          <w:rPr>
            <w:b/>
            <w:highlight w:val="yellow"/>
          </w:rPr>
          <w:lastRenderedPageBreak/>
          <w:t>§ 4c</w:t>
        </w:r>
      </w:ins>
    </w:p>
    <w:p w:rsidR="00114D92" w:rsidRPr="002473C6" w:rsidRDefault="00114D92" w:rsidP="00114D92">
      <w:pPr>
        <w:keepNext/>
        <w:widowControl w:val="0"/>
        <w:shd w:val="clear" w:color="auto" w:fill="FFFFFF"/>
        <w:spacing w:after="240"/>
        <w:ind w:left="284"/>
        <w:jc w:val="center"/>
        <w:rPr>
          <w:ins w:id="271" w:author="Illáš Martin" w:date="2018-12-14T11:58:00Z"/>
          <w:b/>
          <w:highlight w:val="yellow"/>
        </w:rPr>
      </w:pPr>
      <w:ins w:id="272" w:author="Illáš Martin" w:date="2018-12-14T11:58:00Z">
        <w:r w:rsidRPr="002473C6">
          <w:rPr>
            <w:b/>
            <w:highlight w:val="yellow"/>
          </w:rPr>
          <w:t>Odvolanie a návrh na preskúmanie mimo odvolacieho konania</w:t>
        </w:r>
      </w:ins>
    </w:p>
    <w:p w:rsidR="00114D92" w:rsidRPr="002473C6" w:rsidRDefault="00114D92" w:rsidP="00114D92">
      <w:pPr>
        <w:pStyle w:val="Odsekzoznamu"/>
        <w:keepNext/>
        <w:widowControl w:val="0"/>
        <w:numPr>
          <w:ilvl w:val="0"/>
          <w:numId w:val="7"/>
        </w:numPr>
        <w:shd w:val="clear" w:color="auto" w:fill="FFFFFF"/>
        <w:tabs>
          <w:tab w:val="left" w:pos="1276"/>
        </w:tabs>
        <w:spacing w:before="60" w:after="60"/>
        <w:ind w:left="425" w:firstLine="425"/>
        <w:contextualSpacing w:val="0"/>
        <w:jc w:val="both"/>
        <w:rPr>
          <w:ins w:id="273" w:author="Illáš Martin" w:date="2018-12-14T11:58:00Z"/>
          <w:highlight w:val="yellow"/>
        </w:rPr>
      </w:pPr>
      <w:ins w:id="274" w:author="Illáš Martin" w:date="2018-12-14T11:58:00Z">
        <w:r w:rsidRPr="002473C6">
          <w:rPr>
            <w:highlight w:val="yellow"/>
          </w:rPr>
          <w:t xml:space="preserve">Odvolanie proti rozhodnutiu o zápise do evidencie lesných pozemkov podľa § 4a ods. 9 písm. a) alebo návrh na preskúmanie rozhodnutia tohto rozhodnutia mimo odvolacieho konania môže podať v časti, ktorá sa ho týka, </w:t>
        </w:r>
      </w:ins>
    </w:p>
    <w:p w:rsidR="00114D92" w:rsidRPr="002473C6" w:rsidRDefault="00114D92" w:rsidP="00114D92">
      <w:pPr>
        <w:pStyle w:val="Odsekzoznamu"/>
        <w:widowControl w:val="0"/>
        <w:shd w:val="clear" w:color="auto" w:fill="FFFFFF"/>
        <w:ind w:left="851" w:hanging="284"/>
        <w:contextualSpacing w:val="0"/>
        <w:jc w:val="both"/>
        <w:rPr>
          <w:ins w:id="275" w:author="Illáš Martin" w:date="2018-12-14T11:58:00Z"/>
          <w:highlight w:val="yellow"/>
        </w:rPr>
      </w:pPr>
      <w:ins w:id="276" w:author="Illáš Martin" w:date="2018-12-14T11:58:00Z">
        <w:r w:rsidRPr="002473C6">
          <w:rPr>
            <w:highlight w:val="yellow"/>
          </w:rPr>
          <w:t>a) účastník konania podľa § 4a ods. 2, iná fyzická osoba, fyzická osoba - podnikateľ alebo právnická osoba, ak preukáže, že v čase vydania rozhodnutia mala právny vzťah k dotknutým lesným pozemkom podľa § 4a ods. 5 písm. a) až c), alebo</w:t>
        </w:r>
      </w:ins>
    </w:p>
    <w:p w:rsidR="00114D92" w:rsidRPr="002473C6" w:rsidRDefault="00114D92" w:rsidP="00114D92">
      <w:pPr>
        <w:pStyle w:val="Odsekzoznamu"/>
        <w:widowControl w:val="0"/>
        <w:shd w:val="clear" w:color="auto" w:fill="FFFFFF"/>
        <w:ind w:left="851" w:hanging="284"/>
        <w:contextualSpacing w:val="0"/>
        <w:jc w:val="both"/>
        <w:rPr>
          <w:ins w:id="277" w:author="Illáš Martin" w:date="2018-12-14T11:58:00Z"/>
          <w:highlight w:val="yellow"/>
        </w:rPr>
      </w:pPr>
      <w:ins w:id="278" w:author="Illáš Martin" w:date="2018-12-14T11:58:00Z">
        <w:r w:rsidRPr="002473C6">
          <w:rPr>
            <w:highlight w:val="yellow"/>
          </w:rPr>
          <w:t xml:space="preserve">b) hospodár zapísaný v evidencii lesných pozemkov. </w:t>
        </w:r>
      </w:ins>
    </w:p>
    <w:p w:rsidR="00114D92" w:rsidRPr="002473C6"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79" w:author="Illáš Martin" w:date="2018-12-14T11:58:00Z"/>
          <w:highlight w:val="yellow"/>
        </w:rPr>
      </w:pPr>
      <w:ins w:id="280" w:author="Illáš Martin" w:date="2018-12-14T11:58:00Z">
        <w:r w:rsidRPr="002473C6">
          <w:rPr>
            <w:highlight w:val="yellow"/>
          </w:rPr>
          <w:t>Nadriadený orgán štátnej správy lesného hospodárstva</w:t>
        </w:r>
      </w:ins>
      <w:ins w:id="281" w:author="Illáš Martin" w:date="2018-12-18T14:53:00Z">
        <w:r w:rsidR="00D925BE" w:rsidRPr="00D925BE">
          <w:rPr>
            <w:highlight w:val="yellow"/>
            <w:vertAlign w:val="superscript"/>
            <w:rPrChange w:id="282" w:author="Illáš Martin" w:date="2018-12-18T14:53:00Z">
              <w:rPr/>
            </w:rPrChange>
          </w:rPr>
          <w:t>7</w:t>
        </w:r>
      </w:ins>
      <w:ins w:id="283" w:author="Toshiba" w:date="2019-01-28T18:17:00Z">
        <w:r w:rsidR="00D92305">
          <w:rPr>
            <w:highlight w:val="yellow"/>
            <w:vertAlign w:val="superscript"/>
          </w:rPr>
          <w:t>c</w:t>
        </w:r>
      </w:ins>
      <w:ins w:id="284" w:author="Illáš Martin" w:date="2018-12-18T14:53:00Z">
        <w:r w:rsidR="003A0A66" w:rsidRPr="002473C6">
          <w:rPr>
            <w:highlight w:val="yellow"/>
          </w:rPr>
          <w:t>)</w:t>
        </w:r>
      </w:ins>
      <w:ins w:id="285" w:author="Illáš Martin" w:date="2018-12-14T11:58:00Z">
        <w:r w:rsidRPr="002473C6">
          <w:rPr>
            <w:highlight w:val="yellow"/>
          </w:rPr>
          <w:t xml:space="preserve"> preskúma napadnuté rozhodnutie v rozsahu podaného odvolania alebo návrhu na preskúmanie rozhodnutia mimo odvolacieho konania. </w:t>
        </w:r>
      </w:ins>
    </w:p>
    <w:p w:rsidR="00114D92" w:rsidRPr="002473C6"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86" w:author="Illáš Martin" w:date="2018-12-14T11:58:00Z"/>
          <w:highlight w:val="yellow"/>
        </w:rPr>
      </w:pPr>
      <w:ins w:id="287" w:author="Illáš Martin" w:date="2018-12-14T11:58:00Z">
        <w:r w:rsidRPr="002473C6">
          <w:rPr>
            <w:highlight w:val="yellow"/>
          </w:rPr>
          <w:t>Ak je odvolanie podané len proti časti rozhodnutia, napadnuté rozhodnutie nadobúda v časti, proti ktorej nie je podané odvolanie, právoplatnosť uplynutím lehoty na podanie odvolania.</w:t>
        </w:r>
      </w:ins>
    </w:p>
    <w:p w:rsidR="00114D92" w:rsidRPr="002473C6"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88" w:author="Illáš Martin" w:date="2018-12-14T11:58:00Z"/>
          <w:highlight w:val="yellow"/>
        </w:rPr>
      </w:pPr>
      <w:ins w:id="289" w:author="Illáš Martin" w:date="2018-12-14T11:58:00Z">
        <w:r w:rsidRPr="002473C6">
          <w:rPr>
            <w:highlight w:val="yellow"/>
          </w:rPr>
          <w:t>Ak sú na to dôvody, nadriadený orgán štátnej správy lesného hospodárstva napadnuté rozhodnutie zmení, inak odvolanie alebo návrh na preskúmanie rozhodnutia mimo odvolacieho konania zamietne a rozhodnutie potvrdí</w:t>
        </w:r>
      </w:ins>
    </w:p>
    <w:p w:rsidR="00114D92" w:rsidRPr="002473C6" w:rsidRDefault="00114D92" w:rsidP="00114D92">
      <w:pPr>
        <w:pStyle w:val="Odsekzoznamu"/>
        <w:widowControl w:val="0"/>
        <w:numPr>
          <w:ilvl w:val="1"/>
          <w:numId w:val="9"/>
        </w:numPr>
        <w:shd w:val="clear" w:color="auto" w:fill="FFFFFF"/>
        <w:ind w:left="993" w:hanging="426"/>
        <w:contextualSpacing w:val="0"/>
        <w:jc w:val="both"/>
        <w:rPr>
          <w:ins w:id="290" w:author="Illáš Martin" w:date="2018-12-14T11:58:00Z"/>
          <w:highlight w:val="yellow"/>
        </w:rPr>
      </w:pPr>
      <w:ins w:id="291" w:author="Illáš Martin" w:date="2018-12-14T11:58:00Z">
        <w:r w:rsidRPr="002473C6">
          <w:rPr>
            <w:highlight w:val="yellow"/>
          </w:rPr>
          <w:t>do desiatich pracovných dní odo dňa doručenia odvolania,</w:t>
        </w:r>
      </w:ins>
    </w:p>
    <w:p w:rsidR="00114D92" w:rsidRPr="002473C6" w:rsidRDefault="00114D92" w:rsidP="00114D92">
      <w:pPr>
        <w:pStyle w:val="Odsekzoznamu"/>
        <w:widowControl w:val="0"/>
        <w:numPr>
          <w:ilvl w:val="1"/>
          <w:numId w:val="9"/>
        </w:numPr>
        <w:shd w:val="clear" w:color="auto" w:fill="FFFFFF"/>
        <w:ind w:left="993" w:hanging="426"/>
        <w:contextualSpacing w:val="0"/>
        <w:jc w:val="both"/>
        <w:rPr>
          <w:ins w:id="292" w:author="Illáš Martin" w:date="2018-12-14T11:58:00Z"/>
          <w:highlight w:val="yellow"/>
        </w:rPr>
      </w:pPr>
      <w:ins w:id="293" w:author="Illáš Martin" w:date="2018-12-14T11:58:00Z">
        <w:r w:rsidRPr="002473C6">
          <w:rPr>
            <w:highlight w:val="yellow"/>
          </w:rPr>
          <w:t xml:space="preserve">do 20 pracovných dní odo dňa začatia konania o preskúmaní rozhodnutia mimo odvolacieho konania. </w:t>
        </w:r>
      </w:ins>
    </w:p>
    <w:p w:rsidR="00114D92" w:rsidRPr="002473C6"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94" w:author="Illáš Martin" w:date="2018-12-14T11:58:00Z"/>
          <w:highlight w:val="yellow"/>
        </w:rPr>
      </w:pPr>
      <w:ins w:id="295" w:author="Illáš Martin" w:date="2018-12-14T11:58:00Z">
        <w:r w:rsidRPr="002473C6">
          <w:rPr>
            <w:highlight w:val="yellow"/>
          </w:rPr>
          <w:t>Ak nadriadený orgán štátnej správy lesného hospodárstva napadnuté rozhodnutie zmení, v rozhodnutí uvedie aj údaje podľa § 4a ods. 10 písm. d) až f). Rozhodnutie podľa odseku 4</w:t>
        </w:r>
      </w:ins>
    </w:p>
    <w:p w:rsidR="00114D92" w:rsidRPr="002473C6" w:rsidRDefault="00114D92" w:rsidP="00114D92">
      <w:pPr>
        <w:pStyle w:val="Odsekzoznamu"/>
        <w:widowControl w:val="0"/>
        <w:numPr>
          <w:ilvl w:val="1"/>
          <w:numId w:val="13"/>
        </w:numPr>
        <w:shd w:val="clear" w:color="auto" w:fill="FFFFFF"/>
        <w:ind w:left="993" w:hanging="426"/>
        <w:contextualSpacing w:val="0"/>
        <w:jc w:val="both"/>
        <w:rPr>
          <w:ins w:id="296" w:author="Illáš Martin" w:date="2018-12-14T11:58:00Z"/>
          <w:highlight w:val="yellow"/>
        </w:rPr>
      </w:pPr>
      <w:ins w:id="297" w:author="Illáš Martin" w:date="2018-12-14T11:58:00Z">
        <w:r w:rsidRPr="002473C6">
          <w:rPr>
            <w:highlight w:val="yellow"/>
          </w:rPr>
          <w:t>písm. a) nadobúda právoplatnosť piatym pracovným dňom po jeho vydaní; nadriadený orgán štátnej správy lesného hospodárstva rozhodnutie zašle v deň jeho vydania orgánu štátnej správy lesného hospodárstva, ktorý napadnuté rozhodnutie vydal,</w:t>
        </w:r>
      </w:ins>
    </w:p>
    <w:p w:rsidR="00114D92" w:rsidRPr="002473C6" w:rsidRDefault="00114D92" w:rsidP="00114D92">
      <w:pPr>
        <w:pStyle w:val="Odsekzoznamu"/>
        <w:widowControl w:val="0"/>
        <w:numPr>
          <w:ilvl w:val="1"/>
          <w:numId w:val="13"/>
        </w:numPr>
        <w:shd w:val="clear" w:color="auto" w:fill="FFFFFF"/>
        <w:ind w:left="993" w:hanging="426"/>
        <w:contextualSpacing w:val="0"/>
        <w:jc w:val="both"/>
        <w:rPr>
          <w:ins w:id="298" w:author="Illáš Martin" w:date="2018-12-14T11:58:00Z"/>
          <w:highlight w:val="yellow"/>
        </w:rPr>
      </w:pPr>
      <w:ins w:id="299" w:author="Illáš Martin" w:date="2018-12-14T11:58:00Z">
        <w:r w:rsidRPr="002473C6">
          <w:rPr>
            <w:highlight w:val="yellow"/>
          </w:rPr>
          <w:t>písm. b) nadriadený správny orgán zašle bezodkladne po nadobudnutí právoplatnosti orgánu štátnej správy lesného hospodárstva, ktorý napadnuté rozhodnutie vydal, a účastníkom konania zašle oznámenie podľa § 4a ods. 13; na nadobudnutie právoplatnosti rozhodnutia sa primerane vzťahuje odsek 3.</w:t>
        </w:r>
      </w:ins>
    </w:p>
    <w:p w:rsidR="00114D92" w:rsidRPr="002473C6"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300" w:author="Illáš Martin" w:date="2018-12-14T11:58:00Z"/>
          <w:highlight w:val="yellow"/>
        </w:rPr>
      </w:pPr>
      <w:ins w:id="301" w:author="Illáš Martin" w:date="2018-12-14T11:58:00Z">
        <w:r w:rsidRPr="002473C6">
          <w:rPr>
            <w:highlight w:val="yellow"/>
          </w:rPr>
          <w:t>Orgán štátnej správy lesného hospodárstva, ktorý napadnuté rozhodnutie vydal, vykoná zápis v evidencii lesných pozemkov bezodkladne po doručení rozhodnutia podľa odseku 5.</w:t>
        </w:r>
      </w:ins>
    </w:p>
    <w:p w:rsidR="00114D92" w:rsidRPr="002473C6"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302" w:author="Illáš Martin" w:date="2018-12-18T14:53:00Z"/>
          <w:highlight w:val="yellow"/>
        </w:rPr>
      </w:pPr>
      <w:ins w:id="303" w:author="Illáš Martin" w:date="2018-12-14T11:58:00Z">
        <w:r w:rsidRPr="002473C6">
          <w:rPr>
            <w:highlight w:val="yellow"/>
          </w:rPr>
          <w:t>Obhospodarovateľ lesa zapísaný v evidencii lesných pozemkov je v porastoch, ktorých sa odvolanie alebo návrh na preskúmanie rozhodnutia mimo odvolacieho konania podľa odseku 1 týka, do nadobudnutia právoplatnosti rozhodnutia o zápise do evidencie lesných pozemkov podľa odseku 4 až 6 povinný zdržať sa výkonu práv a povinností obhospodarovateľa lesa okrem plnenia povinností pri ochrane lesa (§ 28)</w:t>
        </w:r>
        <w:r w:rsidRPr="002473C6">
          <w:rPr>
            <w:bCs/>
            <w:highlight w:val="yellow"/>
          </w:rPr>
          <w:t xml:space="preserve"> a vykonania mimoriadnej ťažby podľa § 31 ods. 3.</w:t>
        </w:r>
      </w:ins>
    </w:p>
    <w:p w:rsidR="003A0A66" w:rsidRPr="002473C6" w:rsidRDefault="003A0A66"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304" w:author="Illáš Martin" w:date="2018-12-14T11:58:00Z"/>
          <w:highlight w:val="yellow"/>
        </w:rPr>
      </w:pPr>
      <w:ins w:id="305" w:author="Illáš Martin" w:date="2018-12-18T14:53:00Z">
        <w:r w:rsidRPr="002473C6">
          <w:rPr>
            <w:bCs/>
            <w:highlight w:val="yellow"/>
          </w:rPr>
          <w:t xml:space="preserve">Na konanie o odvolaní a na konanie o preskúmaní mimo odvolacieho konania sa primerane použije </w:t>
        </w:r>
      </w:ins>
      <w:ins w:id="306" w:author="Illáš Martin" w:date="2019-01-08T14:51:00Z">
        <w:r w:rsidR="007D7561" w:rsidRPr="002473C6">
          <w:rPr>
            <w:highlight w:val="yellow"/>
          </w:rPr>
          <w:t xml:space="preserve">§ 53 až 58, § 59 ods. 4, § 60 až 61 a § 65 až 68 </w:t>
        </w:r>
      </w:ins>
      <w:ins w:id="307" w:author="Toshiba" w:date="2019-01-28T18:27:00Z">
        <w:r w:rsidR="00585BCB" w:rsidRPr="002473C6">
          <w:rPr>
            <w:highlight w:val="yellow"/>
          </w:rPr>
          <w:t>správn</w:t>
        </w:r>
        <w:r w:rsidR="00585BCB">
          <w:rPr>
            <w:highlight w:val="yellow"/>
          </w:rPr>
          <w:t>eho</w:t>
        </w:r>
        <w:r w:rsidR="00585BCB" w:rsidRPr="002473C6">
          <w:rPr>
            <w:highlight w:val="yellow"/>
          </w:rPr>
          <w:t xml:space="preserve"> poriadk</w:t>
        </w:r>
        <w:r w:rsidR="00585BCB">
          <w:rPr>
            <w:highlight w:val="yellow"/>
          </w:rPr>
          <w:t>u</w:t>
        </w:r>
      </w:ins>
      <w:ins w:id="308" w:author="Illáš Martin" w:date="2018-12-18T14:53:00Z">
        <w:r w:rsidRPr="002473C6">
          <w:rPr>
            <w:bCs/>
            <w:highlight w:val="yellow"/>
          </w:rPr>
          <w:t>.</w:t>
        </w:r>
      </w:ins>
    </w:p>
    <w:p w:rsidR="00114D92" w:rsidRPr="002473C6" w:rsidRDefault="00114D92" w:rsidP="00114D92">
      <w:pPr>
        <w:widowControl w:val="0"/>
        <w:shd w:val="clear" w:color="auto" w:fill="FFFFFF"/>
        <w:spacing w:before="240" w:after="120"/>
        <w:ind w:left="284"/>
        <w:jc w:val="center"/>
        <w:rPr>
          <w:ins w:id="309" w:author="Illáš Martin" w:date="2018-12-14T11:58:00Z"/>
          <w:b/>
          <w:highlight w:val="yellow"/>
        </w:rPr>
      </w:pPr>
      <w:ins w:id="310" w:author="Illáš Martin" w:date="2018-12-14T11:58:00Z">
        <w:r w:rsidRPr="002473C6">
          <w:rPr>
            <w:b/>
            <w:highlight w:val="yellow"/>
          </w:rPr>
          <w:t>§ 4d</w:t>
        </w:r>
      </w:ins>
    </w:p>
    <w:p w:rsidR="00114D92" w:rsidRPr="002473C6" w:rsidRDefault="00114D92" w:rsidP="00114D92">
      <w:pPr>
        <w:widowControl w:val="0"/>
        <w:shd w:val="clear" w:color="auto" w:fill="FFFFFF"/>
        <w:spacing w:after="240"/>
        <w:ind w:left="284"/>
        <w:jc w:val="center"/>
        <w:rPr>
          <w:ins w:id="311" w:author="Illáš Martin" w:date="2018-12-14T11:58:00Z"/>
          <w:b/>
          <w:highlight w:val="yellow"/>
        </w:rPr>
      </w:pPr>
      <w:ins w:id="312" w:author="Illáš Martin" w:date="2018-12-14T11:58:00Z">
        <w:r w:rsidRPr="002473C6">
          <w:rPr>
            <w:b/>
            <w:highlight w:val="yellow"/>
          </w:rPr>
          <w:t>Zápis zmeny hospodára v evidencii lesných pozemkov</w:t>
        </w:r>
      </w:ins>
    </w:p>
    <w:p w:rsidR="00114D92" w:rsidRPr="002473C6" w:rsidRDefault="00114D92" w:rsidP="00114D92">
      <w:pPr>
        <w:pStyle w:val="Odsekzoznamu"/>
        <w:widowControl w:val="0"/>
        <w:numPr>
          <w:ilvl w:val="0"/>
          <w:numId w:val="2"/>
        </w:numPr>
        <w:shd w:val="clear" w:color="auto" w:fill="FFFFFF"/>
        <w:tabs>
          <w:tab w:val="left" w:pos="1276"/>
        </w:tabs>
        <w:spacing w:before="60" w:after="60"/>
        <w:ind w:left="425" w:firstLine="425"/>
        <w:contextualSpacing w:val="0"/>
        <w:jc w:val="both"/>
        <w:rPr>
          <w:ins w:id="313" w:author="Illáš Martin" w:date="2018-12-14T11:58:00Z"/>
          <w:highlight w:val="yellow"/>
        </w:rPr>
      </w:pPr>
      <w:ins w:id="314" w:author="Illáš Martin" w:date="2018-12-14T11:58:00Z">
        <w:r w:rsidRPr="002473C6">
          <w:rPr>
            <w:highlight w:val="yellow"/>
          </w:rPr>
          <w:t xml:space="preserve">Orgán štátnej správy lesného hospodárstva bezodkladne vykoná zápis zmeny v evidencii lesných pozemkov </w:t>
        </w:r>
      </w:ins>
    </w:p>
    <w:p w:rsidR="00114D92" w:rsidRPr="002473C6" w:rsidRDefault="00114D92" w:rsidP="00114D92">
      <w:pPr>
        <w:pStyle w:val="Odsekzoznamu"/>
        <w:widowControl w:val="0"/>
        <w:numPr>
          <w:ilvl w:val="1"/>
          <w:numId w:val="2"/>
        </w:numPr>
        <w:shd w:val="clear" w:color="auto" w:fill="FFFFFF"/>
        <w:ind w:left="993" w:hanging="426"/>
        <w:contextualSpacing w:val="0"/>
        <w:jc w:val="both"/>
        <w:rPr>
          <w:ins w:id="315" w:author="Illáš Martin" w:date="2018-12-14T11:58:00Z"/>
          <w:highlight w:val="yellow"/>
        </w:rPr>
      </w:pPr>
      <w:ins w:id="316" w:author="Illáš Martin" w:date="2018-12-14T11:58:00Z">
        <w:r w:rsidRPr="002473C6">
          <w:rPr>
            <w:highlight w:val="yellow"/>
          </w:rPr>
          <w:lastRenderedPageBreak/>
          <w:t>na základe oznámenia podľa § 4b ods. 2 písm. c), alebo</w:t>
        </w:r>
      </w:ins>
    </w:p>
    <w:p w:rsidR="00114D92" w:rsidRPr="002473C6" w:rsidRDefault="00114D92" w:rsidP="00114D92">
      <w:pPr>
        <w:pStyle w:val="Odsekzoznamu"/>
        <w:widowControl w:val="0"/>
        <w:numPr>
          <w:ilvl w:val="1"/>
          <w:numId w:val="2"/>
        </w:numPr>
        <w:shd w:val="clear" w:color="auto" w:fill="FFFFFF"/>
        <w:ind w:left="993" w:hanging="426"/>
        <w:contextualSpacing w:val="0"/>
        <w:jc w:val="both"/>
        <w:rPr>
          <w:ins w:id="317" w:author="Illáš Martin" w:date="2018-12-14T11:58:00Z"/>
          <w:highlight w:val="yellow"/>
        </w:rPr>
      </w:pPr>
      <w:ins w:id="318" w:author="Illáš Martin" w:date="2018-12-14T11:58:00Z">
        <w:r w:rsidRPr="002473C6">
          <w:rPr>
            <w:highlight w:val="yellow"/>
          </w:rPr>
          <w:t>ak sa o zmene podľa § 4b ods. 2 písm. c) dozvie.</w:t>
        </w:r>
      </w:ins>
    </w:p>
    <w:p w:rsidR="00114D92" w:rsidRPr="002473C6" w:rsidRDefault="00114D92" w:rsidP="00114D92">
      <w:pPr>
        <w:pStyle w:val="Odsekzoznamu"/>
        <w:widowControl w:val="0"/>
        <w:numPr>
          <w:ilvl w:val="0"/>
          <w:numId w:val="2"/>
        </w:numPr>
        <w:shd w:val="clear" w:color="auto" w:fill="FFFFFF"/>
        <w:tabs>
          <w:tab w:val="left" w:pos="1276"/>
        </w:tabs>
        <w:spacing w:before="60" w:after="60"/>
        <w:ind w:left="425" w:firstLine="425"/>
        <w:contextualSpacing w:val="0"/>
        <w:jc w:val="both"/>
        <w:rPr>
          <w:ins w:id="319" w:author="Illáš Martin" w:date="2018-12-14T11:58:00Z"/>
          <w:highlight w:val="yellow"/>
        </w:rPr>
      </w:pPr>
      <w:ins w:id="320" w:author="Illáš Martin" w:date="2018-12-14T11:58:00Z">
        <w:r w:rsidRPr="002473C6">
          <w:rPr>
            <w:highlight w:val="yellow"/>
          </w:rPr>
          <w:t>Orgán štátnej správy lesného hospodárstva bezodkladne vyradí z evidencie lesných pozemkov hospodára alebo právnickú osobu podľa § 47 ods. 2, ak zistí skutočnosti preukazujúce ukončenie ich činnosti.</w:t>
        </w:r>
      </w:ins>
    </w:p>
    <w:p w:rsidR="00114D92" w:rsidRPr="002473C6" w:rsidRDefault="00114D92" w:rsidP="00114D92">
      <w:pPr>
        <w:pStyle w:val="Odsekzoznamu"/>
        <w:widowControl w:val="0"/>
        <w:numPr>
          <w:ilvl w:val="0"/>
          <w:numId w:val="2"/>
        </w:numPr>
        <w:shd w:val="clear" w:color="auto" w:fill="FFFFFF"/>
        <w:tabs>
          <w:tab w:val="left" w:pos="1276"/>
        </w:tabs>
        <w:spacing w:before="60" w:after="60"/>
        <w:ind w:left="425" w:firstLine="425"/>
        <w:contextualSpacing w:val="0"/>
        <w:jc w:val="both"/>
        <w:rPr>
          <w:ins w:id="321" w:author="Illáš Martin" w:date="2018-12-14T11:58:00Z"/>
          <w:highlight w:val="yellow"/>
        </w:rPr>
      </w:pPr>
      <w:ins w:id="322" w:author="Illáš Martin" w:date="2018-12-14T11:58:00Z">
        <w:r w:rsidRPr="002473C6">
          <w:rPr>
            <w:highlight w:val="yellow"/>
          </w:rPr>
          <w:t>Orgán štátnej správy lesného hospodárstva bezodkladne zašle obhospodarovateľovi lesa informáciu o </w:t>
        </w:r>
      </w:ins>
    </w:p>
    <w:p w:rsidR="00114D92" w:rsidRPr="002473C6" w:rsidRDefault="00114D92" w:rsidP="00114D92">
      <w:pPr>
        <w:pStyle w:val="Odsekzoznamu"/>
        <w:widowControl w:val="0"/>
        <w:numPr>
          <w:ilvl w:val="1"/>
          <w:numId w:val="2"/>
        </w:numPr>
        <w:shd w:val="clear" w:color="auto" w:fill="FFFFFF"/>
        <w:ind w:left="993" w:hanging="426"/>
        <w:contextualSpacing w:val="0"/>
        <w:jc w:val="both"/>
        <w:rPr>
          <w:ins w:id="323" w:author="Illáš Martin" w:date="2018-12-14T11:58:00Z"/>
          <w:highlight w:val="yellow"/>
        </w:rPr>
      </w:pPr>
      <w:ins w:id="324" w:author="Illáš Martin" w:date="2018-12-14T11:58:00Z">
        <w:r w:rsidRPr="002473C6">
          <w:rPr>
            <w:highlight w:val="yellow"/>
          </w:rPr>
          <w:t>zápise zmeny v evidencii lesných pozemkov podľa odseku 1 písm. a) alebo b),</w:t>
        </w:r>
      </w:ins>
    </w:p>
    <w:p w:rsidR="00114D92" w:rsidRPr="002473C6" w:rsidRDefault="00114D92" w:rsidP="00114D92">
      <w:pPr>
        <w:pStyle w:val="Odsekzoznamu"/>
        <w:widowControl w:val="0"/>
        <w:numPr>
          <w:ilvl w:val="1"/>
          <w:numId w:val="2"/>
        </w:numPr>
        <w:shd w:val="clear" w:color="auto" w:fill="FFFFFF"/>
        <w:ind w:left="993" w:hanging="426"/>
        <w:contextualSpacing w:val="0"/>
        <w:jc w:val="both"/>
        <w:rPr>
          <w:ins w:id="325" w:author="Illáš Martin" w:date="2018-12-14T11:58:00Z"/>
          <w:highlight w:val="yellow"/>
        </w:rPr>
      </w:pPr>
      <w:ins w:id="326" w:author="Illáš Martin" w:date="2018-12-14T11:58:00Z">
        <w:r w:rsidRPr="002473C6">
          <w:rPr>
            <w:highlight w:val="yellow"/>
          </w:rPr>
          <w:t>vyradení hospodára alebo právnickej osoby podľa § 47 ods. 2 z evidencie lesných pozemkov podľa odseku 2 a vyzve ho na splnenie povinnosti podľa § 47 ods. 10 a zaslanie oznámenia podľa § 4b ods. 2 písm. c).</w:t>
        </w:r>
      </w:ins>
    </w:p>
    <w:p w:rsidR="00114D92" w:rsidRPr="002473C6" w:rsidRDefault="00114D92" w:rsidP="00114D92">
      <w:pPr>
        <w:widowControl w:val="0"/>
        <w:shd w:val="clear" w:color="auto" w:fill="FFFFFF"/>
        <w:spacing w:before="240" w:after="120"/>
        <w:ind w:left="284"/>
        <w:jc w:val="center"/>
        <w:rPr>
          <w:ins w:id="327" w:author="Illáš Martin" w:date="2018-12-14T11:58:00Z"/>
          <w:b/>
          <w:highlight w:val="yellow"/>
        </w:rPr>
      </w:pPr>
      <w:ins w:id="328" w:author="Illáš Martin" w:date="2018-12-14T11:58:00Z">
        <w:r w:rsidRPr="002473C6">
          <w:rPr>
            <w:b/>
            <w:highlight w:val="yellow"/>
          </w:rPr>
          <w:t>§ 4e</w:t>
        </w:r>
      </w:ins>
    </w:p>
    <w:p w:rsidR="00114D92" w:rsidRPr="002473C6" w:rsidRDefault="00114D92" w:rsidP="00114D92">
      <w:pPr>
        <w:widowControl w:val="0"/>
        <w:shd w:val="clear" w:color="auto" w:fill="FFFFFF"/>
        <w:spacing w:after="240"/>
        <w:ind w:left="284"/>
        <w:jc w:val="center"/>
        <w:rPr>
          <w:ins w:id="329" w:author="Illáš Martin" w:date="2018-12-14T11:58:00Z"/>
          <w:b/>
          <w:highlight w:val="yellow"/>
        </w:rPr>
      </w:pPr>
      <w:ins w:id="330" w:author="Illáš Martin" w:date="2018-12-14T11:58:00Z">
        <w:r w:rsidRPr="002473C6">
          <w:rPr>
            <w:b/>
            <w:highlight w:val="yellow"/>
          </w:rPr>
          <w:t>Námietka proti zápisu zmeny hospodára v evidencii lesných pozemkov</w:t>
        </w:r>
      </w:ins>
    </w:p>
    <w:p w:rsidR="00114D92" w:rsidRPr="002473C6"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331" w:author="Illáš Martin" w:date="2018-12-14T11:58:00Z"/>
          <w:strike/>
          <w:highlight w:val="yellow"/>
        </w:rPr>
      </w:pPr>
      <w:ins w:id="332" w:author="Illáš Martin" w:date="2018-12-14T11:58:00Z">
        <w:r w:rsidRPr="002473C6">
          <w:rPr>
            <w:highlight w:val="yellow"/>
          </w:rPr>
          <w:t>Proti zápisu zmeny v evidencii lesných pozemkov môže podať námietku obhospodarovateľ lesa, hospodár alebo právnická osoba podľa § 47 ods. 2, ktorých sa zmena týka, ak ide o zmenu na základe oznámenia podľa § 4d ods. 1 alebo § 47 ods. 10.</w:t>
        </w:r>
      </w:ins>
    </w:p>
    <w:p w:rsidR="00114D92" w:rsidRPr="002473C6"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333" w:author="Illáš Martin" w:date="2018-12-14T11:58:00Z"/>
          <w:highlight w:val="yellow"/>
        </w:rPr>
      </w:pPr>
      <w:ins w:id="334" w:author="Illáš Martin" w:date="2018-12-14T11:58:00Z">
        <w:r w:rsidRPr="002473C6">
          <w:rPr>
            <w:highlight w:val="yellow"/>
          </w:rPr>
          <w:t>Proti vyradeniu hospodára alebo právnickej osoby podľa § 47 ods. 2 z evidencie lesných pozemkov podľa § 4d ods. 2 môže podať námietku obhospodarovateľ lesa, hospodár alebo právnická osoba podľa § 47 ods. 2, ktorých sa vyradenie z evidencie lesných pozemkov týka.</w:t>
        </w:r>
      </w:ins>
    </w:p>
    <w:p w:rsidR="00114D92" w:rsidRPr="002473C6"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335" w:author="Illáš Martin" w:date="2018-12-14T11:58:00Z"/>
          <w:highlight w:val="yellow"/>
        </w:rPr>
      </w:pPr>
      <w:ins w:id="336" w:author="Illáš Martin" w:date="2018-12-14T11:58:00Z">
        <w:r w:rsidRPr="002473C6">
          <w:rPr>
            <w:highlight w:val="yellow"/>
          </w:rPr>
          <w:t xml:space="preserve">Námietku podľa odsekov 1 a 2 možno podať do 15 dní odo dňa, keď sa osoba oprávnená podať námietku dozvedela o úkone orgánu štátnej správy lesného hospodárstva. </w:t>
        </w:r>
      </w:ins>
    </w:p>
    <w:p w:rsidR="00114D92" w:rsidRPr="002473C6"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337" w:author="Illáš Martin" w:date="2018-12-14T11:58:00Z"/>
          <w:highlight w:val="yellow"/>
        </w:rPr>
      </w:pPr>
      <w:ins w:id="338" w:author="Illáš Martin" w:date="2018-12-14T11:58:00Z">
        <w:r w:rsidRPr="002473C6">
          <w:rPr>
            <w:highlight w:val="yellow"/>
          </w:rPr>
          <w:t xml:space="preserve">Námietku preskúmava orgán štátnej správy lesného hospodárstva, ktorý napadnutý úkon vykonal. Ak orgán štátnej správy lesného hospodárstva zistí, že námietka je opodstatnená hoci len v časti, bezodkladne opraví zápis zmeny v evidencii lesných pozemkov alebo vyradenie z evidencie lesných pozemkov, inak námietku zamietne. Orgán štátnej správy lesného hospodárstva bezodkladne oznamuje výsledok preskúmania námietky osobe, ktorá námietku podala; na oznámenie sa primerane vzťahuje § 4d ods. 3. </w:t>
        </w:r>
      </w:ins>
    </w:p>
    <w:p w:rsidR="00114D92" w:rsidRPr="002473C6" w:rsidRDefault="00114D92" w:rsidP="00114D92">
      <w:pPr>
        <w:widowControl w:val="0"/>
        <w:shd w:val="clear" w:color="auto" w:fill="FFFFFF"/>
        <w:spacing w:before="240" w:after="120"/>
        <w:ind w:left="284"/>
        <w:jc w:val="center"/>
        <w:rPr>
          <w:ins w:id="339" w:author="Illáš Martin" w:date="2018-12-14T11:58:00Z"/>
          <w:b/>
          <w:highlight w:val="yellow"/>
        </w:rPr>
      </w:pPr>
      <w:ins w:id="340" w:author="Illáš Martin" w:date="2018-12-14T11:58:00Z">
        <w:r w:rsidRPr="002473C6">
          <w:rPr>
            <w:b/>
            <w:highlight w:val="yellow"/>
          </w:rPr>
          <w:t>§ 4f</w:t>
        </w:r>
      </w:ins>
    </w:p>
    <w:p w:rsidR="00114D92" w:rsidRPr="002473C6" w:rsidRDefault="00114D92" w:rsidP="00114D92">
      <w:pPr>
        <w:widowControl w:val="0"/>
        <w:shd w:val="clear" w:color="auto" w:fill="FFFFFF"/>
        <w:spacing w:after="240"/>
        <w:ind w:left="284"/>
        <w:jc w:val="center"/>
        <w:rPr>
          <w:ins w:id="341" w:author="Illáš Martin" w:date="2018-12-14T11:58:00Z"/>
          <w:b/>
          <w:highlight w:val="yellow"/>
        </w:rPr>
      </w:pPr>
      <w:ins w:id="342" w:author="Illáš Martin" w:date="2018-12-14T11:58:00Z">
        <w:r w:rsidRPr="002473C6">
          <w:rPr>
            <w:b/>
            <w:highlight w:val="yellow"/>
          </w:rPr>
          <w:t>Výpis z evidencie lesných pozemkov a jej verejnosť</w:t>
        </w:r>
      </w:ins>
    </w:p>
    <w:p w:rsidR="00114D92" w:rsidRPr="002473C6" w:rsidRDefault="00114D92" w:rsidP="00114D92">
      <w:pPr>
        <w:pStyle w:val="Odsekzoznamu"/>
        <w:widowControl w:val="0"/>
        <w:numPr>
          <w:ilvl w:val="0"/>
          <w:numId w:val="10"/>
        </w:numPr>
        <w:tabs>
          <w:tab w:val="left" w:pos="1276"/>
        </w:tabs>
        <w:spacing w:before="60" w:after="60"/>
        <w:ind w:left="425" w:firstLine="425"/>
        <w:contextualSpacing w:val="0"/>
        <w:jc w:val="both"/>
        <w:rPr>
          <w:ins w:id="343" w:author="Illáš Martin" w:date="2018-12-14T11:58:00Z"/>
          <w:bCs/>
          <w:highlight w:val="yellow"/>
        </w:rPr>
      </w:pPr>
      <w:ins w:id="344" w:author="Illáš Martin" w:date="2018-12-14T11:58:00Z">
        <w:r w:rsidRPr="002473C6">
          <w:rPr>
            <w:highlight w:val="yellow"/>
          </w:rPr>
          <w:t>Orgán štátnej správy lesného hospodárstva na základe žiadosti vydá vlastníkovi, správcovi alebo obhospodarovateľovi lesa výpis z evidencie lesných pozemkov o skutočnostiach zapísaných v evidencii lesných pozemkov (ďalej len „výpis z evidencie“) v rozsahu žiadosti, najviac však v rozsahu údajov uvedených v § 4a ods. 9. Ak žiadosť predkladá iná osoba ako vlastník, správca alebo obhospodarovateľ lesa, orgán štátnej správy lesného hospodárstva vydá výpis z evidencie najviac v rozsahu údajov zverejnených podľa odseku 4.</w:t>
        </w:r>
      </w:ins>
    </w:p>
    <w:p w:rsidR="00114D92" w:rsidRPr="002473C6" w:rsidRDefault="00114D92" w:rsidP="00114D92">
      <w:pPr>
        <w:pStyle w:val="Odsekzoznamu"/>
        <w:widowControl w:val="0"/>
        <w:numPr>
          <w:ilvl w:val="0"/>
          <w:numId w:val="10"/>
        </w:numPr>
        <w:tabs>
          <w:tab w:val="left" w:pos="1276"/>
        </w:tabs>
        <w:spacing w:before="60" w:after="60"/>
        <w:ind w:left="425" w:firstLine="425"/>
        <w:contextualSpacing w:val="0"/>
        <w:jc w:val="both"/>
        <w:rPr>
          <w:ins w:id="345" w:author="Illáš Martin" w:date="2018-12-14T11:58:00Z"/>
          <w:bCs/>
          <w:highlight w:val="yellow"/>
        </w:rPr>
      </w:pPr>
      <w:ins w:id="346" w:author="Illáš Martin" w:date="2018-12-14T11:58:00Z">
        <w:r w:rsidRPr="002473C6">
          <w:rPr>
            <w:highlight w:val="yellow"/>
          </w:rPr>
          <w:t>Orgán štátnej správy lesného hospodárstva na základe žiadosti vydá hospodárovi výpis z evidencie, v ktorom uvedie zoznam jednotiek priestorového rozdelenia lesa podľa obhospodarovateľov lesa, na ktorých je hospodár evidovaný.</w:t>
        </w:r>
      </w:ins>
    </w:p>
    <w:p w:rsidR="00114D92" w:rsidRPr="002473C6" w:rsidRDefault="00114D92" w:rsidP="00114D92">
      <w:pPr>
        <w:pStyle w:val="Odsekzoznamu"/>
        <w:widowControl w:val="0"/>
        <w:numPr>
          <w:ilvl w:val="0"/>
          <w:numId w:val="10"/>
        </w:numPr>
        <w:tabs>
          <w:tab w:val="left" w:pos="1276"/>
        </w:tabs>
        <w:spacing w:before="60" w:after="60"/>
        <w:ind w:left="425" w:firstLine="425"/>
        <w:contextualSpacing w:val="0"/>
        <w:jc w:val="both"/>
        <w:rPr>
          <w:ins w:id="347" w:author="Illáš Martin" w:date="2018-12-14T11:58:00Z"/>
          <w:highlight w:val="yellow"/>
        </w:rPr>
      </w:pPr>
      <w:ins w:id="348" w:author="Illáš Martin" w:date="2018-12-14T11:58:00Z">
        <w:r w:rsidRPr="002473C6">
          <w:rPr>
            <w:highlight w:val="yellow"/>
          </w:rPr>
          <w:t>Správca informačného systému lesného hospodárstva zverejňuje obhospodarovateľa lesa a právnickú osobu podľa § 47 ods. 2 alebo hospodára evidovaných v evidencii lesných pozemkov podľa porastu prostredníctvom geografického informačného systému. Ak ide o fyzickú osobu, zverejňuje sa</w:t>
        </w:r>
      </w:ins>
    </w:p>
    <w:p w:rsidR="00114D92" w:rsidRPr="002473C6" w:rsidRDefault="00114D92" w:rsidP="00114D92">
      <w:pPr>
        <w:pStyle w:val="Odsekzoznamu"/>
        <w:widowControl w:val="0"/>
        <w:numPr>
          <w:ilvl w:val="0"/>
          <w:numId w:val="6"/>
        </w:numPr>
        <w:ind w:left="993" w:hanging="426"/>
        <w:contextualSpacing w:val="0"/>
        <w:jc w:val="both"/>
        <w:rPr>
          <w:ins w:id="349" w:author="Illáš Martin" w:date="2018-12-14T11:58:00Z"/>
          <w:highlight w:val="yellow"/>
        </w:rPr>
      </w:pPr>
      <w:ins w:id="350" w:author="Illáš Martin" w:date="2018-12-14T11:58:00Z">
        <w:r w:rsidRPr="002473C6">
          <w:rPr>
            <w:highlight w:val="yellow"/>
          </w:rPr>
          <w:lastRenderedPageBreak/>
          <w:t xml:space="preserve">meno a priezvisko obhospodarovateľa lesa, </w:t>
        </w:r>
      </w:ins>
    </w:p>
    <w:p w:rsidR="00114D92" w:rsidRPr="002473C6" w:rsidRDefault="00114D92" w:rsidP="00114D92">
      <w:pPr>
        <w:pStyle w:val="Odsekzoznamu"/>
        <w:widowControl w:val="0"/>
        <w:numPr>
          <w:ilvl w:val="0"/>
          <w:numId w:val="6"/>
        </w:numPr>
        <w:ind w:left="993" w:hanging="426"/>
        <w:contextualSpacing w:val="0"/>
        <w:jc w:val="both"/>
        <w:rPr>
          <w:ins w:id="351" w:author="Illáš Martin" w:date="2018-12-14T11:58:00Z"/>
          <w:highlight w:val="yellow"/>
        </w:rPr>
      </w:pPr>
      <w:ins w:id="352" w:author="Illáš Martin" w:date="2018-12-14T11:58:00Z">
        <w:r w:rsidRPr="002473C6">
          <w:rPr>
            <w:highlight w:val="yellow"/>
          </w:rPr>
          <w:t>údaje hospodára v rozsahu podľa § 47 ods. 17.</w:t>
        </w:r>
      </w:ins>
    </w:p>
    <w:p w:rsidR="00114D92" w:rsidRPr="002473C6" w:rsidRDefault="00114D92" w:rsidP="00114D92">
      <w:pPr>
        <w:widowControl w:val="0"/>
        <w:shd w:val="clear" w:color="auto" w:fill="FFFFFF"/>
        <w:spacing w:before="240" w:after="120"/>
        <w:ind w:left="284"/>
        <w:jc w:val="center"/>
        <w:rPr>
          <w:ins w:id="353" w:author="Illáš Martin" w:date="2018-12-14T11:58:00Z"/>
          <w:b/>
          <w:highlight w:val="yellow"/>
        </w:rPr>
      </w:pPr>
      <w:ins w:id="354" w:author="Illáš Martin" w:date="2018-12-14T11:58:00Z">
        <w:r w:rsidRPr="002473C6">
          <w:rPr>
            <w:b/>
            <w:highlight w:val="yellow"/>
          </w:rPr>
          <w:t>§ 4g</w:t>
        </w:r>
      </w:ins>
    </w:p>
    <w:p w:rsidR="00114D92" w:rsidRPr="002473C6" w:rsidRDefault="00114D92" w:rsidP="00114D92">
      <w:pPr>
        <w:widowControl w:val="0"/>
        <w:shd w:val="clear" w:color="auto" w:fill="FFFFFF"/>
        <w:spacing w:after="240"/>
        <w:ind w:left="284"/>
        <w:jc w:val="center"/>
        <w:rPr>
          <w:ins w:id="355" w:author="Illáš Martin" w:date="2018-12-14T11:58:00Z"/>
          <w:b/>
          <w:highlight w:val="yellow"/>
        </w:rPr>
      </w:pPr>
      <w:ins w:id="356" w:author="Illáš Martin" w:date="2018-12-14T11:58:00Z">
        <w:r w:rsidRPr="002473C6">
          <w:rPr>
            <w:b/>
            <w:highlight w:val="yellow"/>
          </w:rPr>
          <w:t>Vzťah vedenia evidencie lesných pozemkov k správnemu poriadku</w:t>
        </w:r>
      </w:ins>
    </w:p>
    <w:p w:rsidR="00114D92" w:rsidRPr="002473C6" w:rsidRDefault="003A0A66" w:rsidP="00114D92">
      <w:pPr>
        <w:pStyle w:val="Odsekzoznamu"/>
        <w:widowControl w:val="0"/>
        <w:numPr>
          <w:ilvl w:val="0"/>
          <w:numId w:val="15"/>
        </w:numPr>
        <w:tabs>
          <w:tab w:val="left" w:pos="1276"/>
        </w:tabs>
        <w:spacing w:before="60" w:after="60"/>
        <w:ind w:left="425" w:firstLine="425"/>
        <w:contextualSpacing w:val="0"/>
        <w:jc w:val="both"/>
        <w:rPr>
          <w:ins w:id="357" w:author="Illáš Martin" w:date="2018-12-14T11:58:00Z"/>
          <w:highlight w:val="yellow"/>
        </w:rPr>
      </w:pPr>
      <w:ins w:id="358" w:author="Illáš Martin" w:date="2018-12-18T14:53:00Z">
        <w:r w:rsidRPr="002473C6">
          <w:rPr>
            <w:highlight w:val="yellow"/>
          </w:rPr>
          <w:t>Na konanie podľa § 4a, § 4c § 4d, § 4e a § 4f ods. 1 a 2 sa nevzťahuje správny poriadok</w:t>
        </w:r>
      </w:ins>
      <w:ins w:id="359" w:author="Illáš Martin" w:date="2018-12-14T11:58:00Z">
        <w:r w:rsidR="007D7561" w:rsidRPr="002473C6">
          <w:rPr>
            <w:highlight w:val="yellow"/>
          </w:rPr>
          <w:t>,</w:t>
        </w:r>
        <w:r w:rsidR="00114D92" w:rsidRPr="002473C6">
          <w:rPr>
            <w:highlight w:val="yellow"/>
            <w:vertAlign w:val="superscript"/>
          </w:rPr>
          <w:t>12</w:t>
        </w:r>
        <w:r w:rsidR="00114D92" w:rsidRPr="002473C6">
          <w:rPr>
            <w:highlight w:val="yellow"/>
          </w:rPr>
          <w:t>)</w:t>
        </w:r>
      </w:ins>
      <w:ins w:id="360" w:author="Illáš Martin" w:date="2019-01-08T14:51:00Z">
        <w:r w:rsidR="007D7561" w:rsidRPr="002473C6">
          <w:rPr>
            <w:highlight w:val="yellow"/>
          </w:rPr>
          <w:t xml:space="preserve"> ak odsek 2 a § 4a ods. 6, 8 a 15 a § 4c ods. 8 neustanovujú inak.</w:t>
        </w:r>
      </w:ins>
    </w:p>
    <w:p w:rsidR="00280B9E" w:rsidRDefault="003A0A66">
      <w:pPr>
        <w:pStyle w:val="Odsekzoznamu"/>
        <w:widowControl w:val="0"/>
        <w:numPr>
          <w:ilvl w:val="0"/>
          <w:numId w:val="15"/>
        </w:numPr>
        <w:tabs>
          <w:tab w:val="left" w:pos="1276"/>
        </w:tabs>
        <w:spacing w:before="60" w:after="60"/>
        <w:ind w:left="425" w:firstLine="425"/>
        <w:contextualSpacing w:val="0"/>
        <w:jc w:val="both"/>
        <w:rPr>
          <w:ins w:id="361" w:author="Illáš Martin" w:date="2018-12-14T11:58:00Z"/>
          <w:highlight w:val="yellow"/>
        </w:rPr>
        <w:pPrChange w:id="362" w:author="Illáš Martin" w:date="2018-12-14T11:58:00Z">
          <w:pPr>
            <w:widowControl w:val="0"/>
            <w:spacing w:after="60"/>
            <w:ind w:firstLine="426"/>
            <w:jc w:val="both"/>
          </w:pPr>
        </w:pPrChange>
      </w:pPr>
      <w:ins w:id="363" w:author="Illáš Martin" w:date="2018-12-18T14:54:00Z">
        <w:r w:rsidRPr="002473C6">
          <w:rPr>
            <w:highlight w:val="yellow"/>
          </w:rPr>
          <w:t xml:space="preserve">Na doručovanie písomností podľa § 4a, § 4c § 4d, § 4e a § 4f ods. 1 a 2 sa primerane použije </w:t>
        </w:r>
      </w:ins>
      <w:ins w:id="364" w:author="Illáš Martin" w:date="2019-01-08T14:51:00Z">
        <w:r w:rsidR="007D7561" w:rsidRPr="002473C6">
          <w:rPr>
            <w:highlight w:val="yellow"/>
          </w:rPr>
          <w:t>§ 24 a</w:t>
        </w:r>
      </w:ins>
      <w:ins w:id="365" w:author="Illáš Martin" w:date="2019-01-08T14:52:00Z">
        <w:r w:rsidR="007D7561" w:rsidRPr="002473C6">
          <w:rPr>
            <w:highlight w:val="yellow"/>
          </w:rPr>
          <w:t> </w:t>
        </w:r>
      </w:ins>
      <w:ins w:id="366" w:author="Illáš Martin" w:date="2019-01-08T14:51:00Z">
        <w:r w:rsidR="007D7561" w:rsidRPr="002473C6">
          <w:rPr>
            <w:highlight w:val="yellow"/>
          </w:rPr>
          <w:t xml:space="preserve">25 </w:t>
        </w:r>
      </w:ins>
      <w:ins w:id="367" w:author="Toshiba" w:date="2019-01-28T18:27:00Z">
        <w:r w:rsidR="00585BCB" w:rsidRPr="002473C6">
          <w:rPr>
            <w:highlight w:val="yellow"/>
          </w:rPr>
          <w:t>správn</w:t>
        </w:r>
        <w:r w:rsidR="00585BCB">
          <w:rPr>
            <w:highlight w:val="yellow"/>
          </w:rPr>
          <w:t>eho</w:t>
        </w:r>
        <w:r w:rsidR="00585BCB" w:rsidRPr="002473C6">
          <w:rPr>
            <w:highlight w:val="yellow"/>
          </w:rPr>
          <w:t xml:space="preserve"> poriadk</w:t>
        </w:r>
        <w:r w:rsidR="00585BCB">
          <w:rPr>
            <w:highlight w:val="yellow"/>
          </w:rPr>
          <w:t>u</w:t>
        </w:r>
      </w:ins>
      <w:ins w:id="368" w:author="Illáš Martin" w:date="2018-12-18T14:54:00Z">
        <w:r w:rsidRPr="002473C6">
          <w:rPr>
            <w:highlight w:val="yellow"/>
          </w:rPr>
          <w:t>.</w:t>
        </w:r>
      </w:ins>
    </w:p>
    <w:p w:rsidR="00114D92" w:rsidRDefault="00114D92" w:rsidP="003C1F5B">
      <w:pPr>
        <w:widowControl w:val="0"/>
        <w:spacing w:after="60"/>
        <w:ind w:firstLine="426"/>
        <w:jc w:val="center"/>
        <w:outlineLvl w:val="2"/>
        <w:rPr>
          <w:ins w:id="369" w:author="Illáš Martin" w:date="2018-12-14T11:58:00Z"/>
          <w:rFonts w:eastAsia="Times New Roman"/>
          <w:b/>
          <w:bCs/>
          <w:lang w:eastAsia="sk-SK"/>
        </w:rPr>
      </w:pP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OCHRANA LESNÝCH POZEMKOV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Zásady ochrany lesných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Lesné pozemky možno využívať na iné účely ako na plnenie funkcií lesov, ak príslušný orgán štátnej správy lesného hospodárstva, po predchádzajúcom stanovisku dotknutých orgánov štátnej správy,</w:t>
      </w:r>
      <w:hyperlink r:id="rId17" w:anchor="f3215781" w:history="1">
        <w:r w:rsidRPr="003C1F5B">
          <w:rPr>
            <w:rFonts w:eastAsia="Times New Roman"/>
            <w:b/>
            <w:bCs/>
            <w:vertAlign w:val="superscript"/>
            <w:lang w:eastAsia="sk-SK"/>
          </w:rPr>
          <w:t>8</w:t>
        </w:r>
        <w:r w:rsidRPr="003C1F5B">
          <w:rPr>
            <w:rFonts w:eastAsia="Times New Roman"/>
            <w:b/>
            <w:bCs/>
            <w:lang w:eastAsia="sk-SK"/>
          </w:rPr>
          <w:t>)</w:t>
        </w:r>
      </w:hyperlink>
      <w:r w:rsidRPr="003C1F5B">
        <w:rPr>
          <w:rFonts w:eastAsia="Times New Roman"/>
          <w:lang w:eastAsia="sk-SK"/>
        </w:rPr>
        <w:t> rozhodne o ich dočasnom vyňatí alebo trvalom vyňatí z plnenia funkcií lesov (ďalej len „vyňatie“), alebo o obmedzení využívania funkcií lesov na nich (ďalej len „obmedzenie využívania“), ak tento zákon neustanovuje inak. K vyňatiu alebo obmedzeniu využívania môže dôjsť len v nevyhnutných a odôvodnených prípadoch, najmä ak úlohy spoločenského a ekonomického rozvoja nemožno zabezpečiť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Pri využívaní lesných pozemkov na iné účely ako na plnenie funkcií lesov 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chránia lesné pozemky najmä v ochranných lesoch (§ 13) a v lesoch osobitného určenia (§ 14),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použije len nevyhnutne potrebná výmera lesných pozemkov a obmedzuje sa narúšanie celistvosti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neobmedzuje využívanie funkcií okolitého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xml:space="preserve"> zabezpečuje, ak je to účelné a technicky uskutočniteľné, skrývka </w:t>
      </w:r>
      <w:proofErr w:type="spellStart"/>
      <w:r w:rsidRPr="003C1F5B">
        <w:rPr>
          <w:rFonts w:eastAsia="Times New Roman"/>
          <w:lang w:eastAsia="sk-SK"/>
        </w:rPr>
        <w:t>organominerálnych</w:t>
      </w:r>
      <w:proofErr w:type="spellEnd"/>
      <w:r w:rsidRPr="003C1F5B">
        <w:rPr>
          <w:rFonts w:eastAsia="Times New Roman"/>
          <w:lang w:eastAsia="sk-SK"/>
        </w:rPr>
        <w:t xml:space="preserve"> povrchových horizontov pôdy a opatrenia na jej hospodárne využitie,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vykonáva rekultivácia lesných pozemkov po skončení ich využitia na iné účely,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umiestňujú prieseky v lese tak, aby bol les čo najmenej ohrozovaný vetrom.</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pri územnoplánovacej činnosti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územnom plánovaní vykonávanom podľa osobitného predpisu</w:t>
      </w:r>
      <w:hyperlink r:id="rId18"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a pri spracúvaní návrhov na určenie chráneného ložiskového územia, návrhov na určenie a rozširovanie dobývacích priestorov podľa osobitného predpisu</w:t>
      </w:r>
      <w:hyperlink r:id="rId19" w:anchor="f3215783" w:history="1">
        <w:r w:rsidRPr="003C1F5B">
          <w:rPr>
            <w:rFonts w:eastAsia="Times New Roman"/>
            <w:b/>
            <w:bCs/>
            <w:vertAlign w:val="superscript"/>
            <w:lang w:eastAsia="sk-SK"/>
          </w:rPr>
          <w:t>10</w:t>
        </w:r>
        <w:r w:rsidRPr="003C1F5B">
          <w:rPr>
            <w:rFonts w:eastAsia="Times New Roman"/>
            <w:b/>
            <w:bCs/>
            <w:lang w:eastAsia="sk-SK"/>
          </w:rPr>
          <w:t>)</w:t>
        </w:r>
      </w:hyperlink>
      <w:r w:rsidRPr="003C1F5B">
        <w:rPr>
          <w:rFonts w:eastAsia="Times New Roman"/>
          <w:lang w:eastAsia="sk-SK"/>
        </w:rPr>
        <w:t> sú ich spracovatelia povinní dbať na ochranu lesných pozemkov a dodržiavať ustanovenia § 5 ods. 2. Na zabezpečenie funkcií lesov sú povinní navrhnúť a odôvodniť najvhodnejšie riešenie z hľadiska ochrany lesných pozemkov a vyhodnotiť možné dôsledky alternatívnych riešení vrátane ich ekonomických dosahov.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Návrh koncepcie územného rozvoja Slovenska, návrhy územných </w:t>
      </w:r>
      <w:ins w:id="370" w:author="Illáš Martin" w:date="2018-12-14T12:00:00Z">
        <w:r w:rsidR="00114D92" w:rsidRPr="002473C6">
          <w:rPr>
            <w:highlight w:val="yellow"/>
          </w:rPr>
          <w:t>plánov regiónov, návrhy územných plánov obcí</w:t>
        </w:r>
      </w:ins>
      <w:del w:id="371" w:author="Illáš Martin" w:date="2018-12-14T12:00:00Z">
        <w:r w:rsidRPr="002473C6" w:rsidDel="00114D92">
          <w:rPr>
            <w:rFonts w:eastAsia="Times New Roman"/>
            <w:highlight w:val="yellow"/>
            <w:lang w:eastAsia="sk-SK"/>
          </w:rPr>
          <w:delText>programov starostlivosti regiónov, návrhy územných programov starostlivosti obcí</w:delText>
        </w:r>
      </w:del>
      <w:r w:rsidRPr="003C1F5B">
        <w:rPr>
          <w:rFonts w:eastAsia="Times New Roman"/>
          <w:lang w:eastAsia="sk-SK"/>
        </w:rPr>
        <w:t>, návrhy územných plánov zón,</w:t>
      </w:r>
      <w:hyperlink r:id="rId20" w:anchor="f3215784" w:history="1">
        <w:r w:rsidRPr="003C1F5B">
          <w:rPr>
            <w:rFonts w:eastAsia="Times New Roman"/>
            <w:b/>
            <w:bCs/>
            <w:vertAlign w:val="superscript"/>
            <w:lang w:eastAsia="sk-SK"/>
          </w:rPr>
          <w:t>11</w:t>
        </w:r>
        <w:r w:rsidRPr="003C1F5B">
          <w:rPr>
            <w:rFonts w:eastAsia="Times New Roman"/>
            <w:b/>
            <w:bCs/>
            <w:lang w:eastAsia="sk-SK"/>
          </w:rPr>
          <w:t>)</w:t>
        </w:r>
      </w:hyperlink>
      <w:r w:rsidRPr="003C1F5B">
        <w:rPr>
          <w:rFonts w:eastAsia="Times New Roman"/>
          <w:lang w:eastAsia="sk-SK"/>
        </w:rPr>
        <w:t> návrhy na určenie chráneného ložiskového územia a návrhy na určenie a rozšírenie dobývacích priestorov vrátane návrhov ich zmien alebo doplnkov, ak sa týkajú lesných pozemkov alebo môžu ovplyvniť funkcie lesov, musia byť pred schválením podľa osobitných predpisov</w:t>
      </w:r>
      <w:hyperlink r:id="rId21" w:anchor="f3215784" w:history="1">
        <w:r w:rsidRPr="003C1F5B">
          <w:rPr>
            <w:rFonts w:eastAsia="Times New Roman"/>
            <w:b/>
            <w:bCs/>
            <w:vertAlign w:val="superscript"/>
            <w:lang w:eastAsia="sk-SK"/>
          </w:rPr>
          <w:t>11</w:t>
        </w:r>
        <w:r w:rsidRPr="003C1F5B">
          <w:rPr>
            <w:rFonts w:eastAsia="Times New Roman"/>
            <w:b/>
            <w:bCs/>
            <w:lang w:eastAsia="sk-SK"/>
          </w:rPr>
          <w:t>)</w:t>
        </w:r>
      </w:hyperlink>
      <w:r w:rsidRPr="003C1F5B">
        <w:rPr>
          <w:rFonts w:eastAsia="Times New Roman"/>
          <w:lang w:eastAsia="sk-SK"/>
        </w:rPr>
        <w:t> odsúhlasené príslušným orgánom štátnej správy lesného hospodárstva. Súhlas môže obsahovať podmienky, ktoré sú obstarávatelia povinní zapracovať do dokumentácie.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(3)</w:t>
      </w:r>
      <w:r w:rsidRPr="003C1F5B">
        <w:rPr>
          <w:rFonts w:eastAsia="Times New Roman"/>
          <w:lang w:eastAsia="sk-SK"/>
        </w:rPr>
        <w:t> Na vydanie územného rozhodnutia o umiestnení stavby na lesnom pozemku je potrebné záväzné stanovisko príslušného orgánu štátnej správy lesného hospodárstva, ak osobitný predpis</w:t>
      </w:r>
      <w:hyperlink r:id="rId22" w:anchor="f3215785" w:history="1">
        <w:r w:rsidRPr="003C1F5B">
          <w:rPr>
            <w:rFonts w:eastAsia="Times New Roman"/>
            <w:b/>
            <w:bCs/>
            <w:vertAlign w:val="superscript"/>
            <w:lang w:eastAsia="sk-SK"/>
          </w:rPr>
          <w:t>11a</w:t>
        </w:r>
        <w:r w:rsidRPr="003C1F5B">
          <w:rPr>
            <w:rFonts w:eastAsia="Times New Roman"/>
            <w:b/>
            <w:bCs/>
            <w:lang w:eastAsia="sk-SK"/>
          </w:rPr>
          <w:t>)</w:t>
        </w:r>
      </w:hyperlink>
      <w:r w:rsidRPr="003C1F5B">
        <w:rPr>
          <w:rFonts w:eastAsia="Times New Roman"/>
          <w:lang w:eastAsia="sk-SK"/>
        </w:rPr>
        <w:t>neustanovuje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udelenie súhlasu podľa odseku 2 a záväzného stanoviska podľa odseku 3 sa nevzťahuje všeobecný predpis o správnom konaní.</w:t>
      </w:r>
      <w:hyperlink r:id="rId23"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7</w:t>
      </w:r>
    </w:p>
    <w:p w:rsidR="003C1F5B" w:rsidRPr="003C1F5B" w:rsidRDefault="00D925BE" w:rsidP="003C1F5B">
      <w:pPr>
        <w:widowControl w:val="0"/>
        <w:spacing w:after="60"/>
        <w:ind w:firstLine="426"/>
        <w:jc w:val="center"/>
        <w:outlineLvl w:val="2"/>
        <w:rPr>
          <w:rFonts w:eastAsia="Times New Roman"/>
          <w:b/>
          <w:bCs/>
          <w:lang w:eastAsia="sk-SK"/>
        </w:rPr>
      </w:pPr>
      <w:ins w:id="372" w:author="Illáš Martin" w:date="2018-12-14T12:01:00Z">
        <w:r w:rsidRPr="00D925BE">
          <w:rPr>
            <w:b/>
            <w:highlight w:val="yellow"/>
            <w:rPrChange w:id="373" w:author="Illáš Martin" w:date="2018-12-14T12:01:00Z">
              <w:rPr/>
            </w:rPrChange>
          </w:rPr>
          <w:t>Vyňatie, obmedzenie využívania a zmena využitia</w:t>
        </w:r>
      </w:ins>
      <w:del w:id="374" w:author="Illáš Martin" w:date="2018-12-14T12:01:00Z">
        <w:r w:rsidR="003C1F5B" w:rsidRPr="002473C6" w:rsidDel="00114D92">
          <w:rPr>
            <w:rFonts w:eastAsia="Times New Roman"/>
            <w:b/>
            <w:bCs/>
            <w:highlight w:val="yellow"/>
            <w:lang w:eastAsia="sk-SK"/>
          </w:rPr>
          <w:delText>Vyňatie a obmedzenie využívania</w:delText>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Orgán štátnej správy lesného hospodárstva rozhoduje podľa § 5 ods. 1 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trvalom vyňatí, ktorým sa rozumie trvalá zmena </w:t>
      </w:r>
      <w:del w:id="375" w:author="Illáš Martin" w:date="2018-12-14T12:01:00Z">
        <w:r w:rsidRPr="002473C6" w:rsidDel="00114D92">
          <w:rPr>
            <w:rFonts w:eastAsia="Times New Roman"/>
            <w:highlight w:val="yellow"/>
            <w:lang w:eastAsia="sk-SK"/>
          </w:rPr>
          <w:delText>využitia lesného pozemku alebo trvalá zmena</w:delText>
        </w:r>
        <w:r w:rsidRPr="003C1F5B" w:rsidDel="00114D92">
          <w:rPr>
            <w:rFonts w:eastAsia="Times New Roman"/>
            <w:lang w:eastAsia="sk-SK"/>
          </w:rPr>
          <w:delText xml:space="preserve"> </w:delText>
        </w:r>
      </w:del>
      <w:r w:rsidRPr="003C1F5B">
        <w:rPr>
          <w:rFonts w:eastAsia="Times New Roman"/>
          <w:lang w:eastAsia="sk-SK"/>
        </w:rPr>
        <w:t>druhu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dočasnom vyňatí, ktorým sa rozumie dočasná zmena využívania lesného pozemku na dobu najviac 20 rokov,</w:t>
      </w:r>
      <w:ins w:id="376" w:author="Illáš Martin" w:date="2018-12-14T12:01:00Z">
        <w:r w:rsidR="00114D92">
          <w:rPr>
            <w:rFonts w:eastAsia="Times New Roman"/>
            <w:lang w:eastAsia="sk-SK"/>
          </w:rPr>
          <w:t xml:space="preserve"> </w:t>
        </w:r>
        <w:r w:rsidR="00114D92" w:rsidRPr="002473C6">
          <w:rPr>
            <w:highlight w:val="yellow"/>
          </w:rPr>
          <w:t>ktorý sa technickou a biologickou rekultiváciou dostane do stavu umožňujúceho plnenie funkcií lesa,</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obmedzení využívania</w:t>
      </w:r>
      <w:ins w:id="377" w:author="Illáš Martin" w:date="2018-12-14T12:02:00Z">
        <w:r w:rsidR="00114D92">
          <w:rPr>
            <w:rFonts w:eastAsia="Times New Roman"/>
            <w:lang w:eastAsia="sk-SK"/>
          </w:rPr>
          <w:t xml:space="preserve">, </w:t>
        </w:r>
        <w:r w:rsidR="00114D92" w:rsidRPr="002473C6">
          <w:rPr>
            <w:highlight w:val="yellow"/>
          </w:rPr>
          <w:t>ktorým sa rozumie stav, kedy na dotknutom pozemku nemôžu byť plnené funkcie lesa v rozsahu pred obmedzením využívania; o obmedzení využívania možno rozhodnúť, ak po ukončení obmedzenia využívania lesný pozemok nebude vyžadovať technickú rekultiváciu na zabezpečenie plnenia funkcií lesa v rozsahu pred obmedzením využívania</w:t>
        </w:r>
      </w:ins>
      <w:r w:rsidRPr="002473C6">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Právnická osoba alebo fyzická osoba, ktorá žiada o vydanie rozhodnutia podľa odseku 1, je povinná predložiť orgánu štátnej správy lesného hospodárstva zámer, ktorý obsahuje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návrh využitia lesného pozemku a návrh opatrení zabezpečujúcich ochranu lesa pred ohrozením a poškodením,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projekt technickej a biologickej rekultivácie s časovým harmonogramom jeho zalesnenia, ak ide o dočasné vyňatie lesného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harmonogram prác na lesnom pozemku tak, aby tie boli vykonané mimo obdobia intenzívnych prác v lese a mimo obdobia osobitne významného z hľadiska funkcií lesa, najmä jarného zalesňovania, rozmnožovania živočíchov a zvýšeného nebezpečenstva vzniku požiaru.</w:t>
      </w:r>
    </w:p>
    <w:p w:rsidR="003C1F5B" w:rsidRDefault="003C1F5B" w:rsidP="003C1F5B">
      <w:pPr>
        <w:widowControl w:val="0"/>
        <w:spacing w:after="60"/>
        <w:ind w:firstLine="426"/>
        <w:jc w:val="both"/>
        <w:rPr>
          <w:ins w:id="378" w:author="Illáš Martin" w:date="2018-12-14T12:02:00Z"/>
          <w:rFonts w:eastAsia="Times New Roman"/>
          <w:lang w:eastAsia="sk-SK"/>
        </w:rPr>
      </w:pPr>
      <w:r w:rsidRPr="003C1F5B">
        <w:rPr>
          <w:rFonts w:eastAsia="Times New Roman"/>
          <w:b/>
          <w:bCs/>
          <w:lang w:eastAsia="sk-SK"/>
        </w:rPr>
        <w:t>(3)</w:t>
      </w:r>
      <w:r w:rsidRPr="003C1F5B">
        <w:rPr>
          <w:rFonts w:eastAsia="Times New Roman"/>
          <w:lang w:eastAsia="sk-SK"/>
        </w:rPr>
        <w:t> Ak o vydanie rozhodnutia podľa odseku 1 žiada iná osoba ako vlastník, správca alebo osoba s iným právom k pozemku a stavbe</w:t>
      </w:r>
      <w:hyperlink r:id="rId24" w:anchor="f4038280" w:history="1">
        <w:r w:rsidRPr="003C1F5B">
          <w:rPr>
            <w:rFonts w:eastAsia="Times New Roman"/>
            <w:b/>
            <w:bCs/>
            <w:vertAlign w:val="superscript"/>
            <w:lang w:eastAsia="sk-SK"/>
          </w:rPr>
          <w:t>12a</w:t>
        </w:r>
        <w:r w:rsidRPr="003C1F5B">
          <w:rPr>
            <w:rFonts w:eastAsia="Times New Roman"/>
            <w:b/>
            <w:bCs/>
            <w:lang w:eastAsia="sk-SK"/>
          </w:rPr>
          <w:t>)</w:t>
        </w:r>
      </w:hyperlink>
      <w:r w:rsidRPr="003C1F5B">
        <w:rPr>
          <w:rFonts w:eastAsia="Times New Roman"/>
          <w:lang w:eastAsia="sk-SK"/>
        </w:rPr>
        <w:t>, žiadosť musí obsahovať súhlas vlastníka alebo správcu dotknutého lesného pozemku so zámerom podľa odseku 2 a dohodu o určení výšky a spôsobe poskytnutia náhrady za obmedzenie vlastníckych práv (§ 35 ods. 3).</w:t>
      </w:r>
    </w:p>
    <w:p w:rsidR="00114D92" w:rsidRPr="003C1F5B" w:rsidRDefault="00114D92" w:rsidP="003C1F5B">
      <w:pPr>
        <w:widowControl w:val="0"/>
        <w:spacing w:after="60"/>
        <w:ind w:firstLine="426"/>
        <w:jc w:val="both"/>
        <w:rPr>
          <w:rFonts w:eastAsia="Times New Roman"/>
          <w:lang w:eastAsia="sk-SK"/>
        </w:rPr>
      </w:pPr>
      <w:ins w:id="379" w:author="Illáš Martin" w:date="2018-12-14T12:02:00Z">
        <w:r w:rsidRPr="002473C6">
          <w:rPr>
            <w:highlight w:val="yellow"/>
          </w:rPr>
          <w:t>(</w:t>
        </w:r>
        <w:r w:rsidR="00D925BE" w:rsidRPr="00D925BE">
          <w:rPr>
            <w:b/>
            <w:highlight w:val="yellow"/>
            <w:rPrChange w:id="380" w:author="Illáš Martin" w:date="2018-12-14T12:02:00Z">
              <w:rPr/>
            </w:rPrChange>
          </w:rPr>
          <w:t>4</w:t>
        </w:r>
        <w:r w:rsidRPr="002473C6">
          <w:rPr>
            <w:highlight w:val="yellow"/>
          </w:rPr>
          <w:t>) Zmenou využitia sa rozumie trvalá zmena funkčného využitia lesného pozemku jeho zaradením do kategórií podľa § 3 ods. 1 písm. a), c) alebo písm. e). Na zmenu využitia zaradením do kategórie podľa § 3 ods. 1 písm. c) alebo písm. e) je potrebné záväzné stanovisko orgánu štátnej správy lesného hospodárstva. Na vydanie záväzného stanoviska sa primerane použijú ustanovenia odseku 3 a § 7a ods. 2 až 4 a 6.</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7a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Záväzné stanovisko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Lesné pozemky možno využívať na účely výstavby diaľnice a rýchlostnej cesty vrátane ich súčastí podľa osobitného predpisu</w:t>
      </w:r>
      <w:hyperlink r:id="rId25" w:anchor="f3215785" w:history="1">
        <w:r w:rsidRPr="003C1F5B">
          <w:rPr>
            <w:rFonts w:eastAsia="Times New Roman"/>
            <w:b/>
            <w:bCs/>
            <w:vertAlign w:val="superscript"/>
            <w:lang w:eastAsia="sk-SK"/>
          </w:rPr>
          <w:t>11a</w:t>
        </w:r>
        <w:r w:rsidRPr="003C1F5B">
          <w:rPr>
            <w:rFonts w:eastAsia="Times New Roman"/>
            <w:b/>
            <w:bCs/>
            <w:lang w:eastAsia="sk-SK"/>
          </w:rPr>
          <w:t>)</w:t>
        </w:r>
      </w:hyperlink>
      <w:r w:rsidRPr="003C1F5B">
        <w:rPr>
          <w:rFonts w:eastAsia="Times New Roman"/>
          <w:lang w:eastAsia="sk-SK"/>
        </w:rPr>
        <w:t> a výstavbu železničnej dráhy vrátane jej súčastí na základe záväzného stanoviska príslušného orgánu štátnej správy lesného hospodárstva najdlhšie do vydania rozhodnutia o vyňatí alebo rozhodnutia o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Žiadosť o vydanie záväzného stanoviska obsahuje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údaje z katastra nehnuteľností a z programu starostlivosti o lesy (§ 40) o dotknutých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vyznačenie zásahov do lesných pozemkov na kópii katastrálnej mapy vrátane zoznamu </w:t>
      </w:r>
      <w:r w:rsidRPr="003C1F5B">
        <w:rPr>
          <w:rFonts w:eastAsia="Times New Roman"/>
          <w:lang w:eastAsia="sk-SK"/>
        </w:rPr>
        <w:lastRenderedPageBreak/>
        <w:t>parciel s uvedením výmery dotknutej výstavbou,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návrh opatrení zabezpečujúcich ochranu lesných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Ak je žiadosť podľa odseku 2 úplná, orgán štátnej správy lesného hospodárstva vydá záväzné stanovisko bezodkladne.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Záväzné stanovisko obsahuje údaje z katastra nehnuteľností a z programu starostlivosti o lesy (§ 40) o lesných pozemkoch, ktorých sa dotýka, a podmienky, ktorými sa zabezpečí ochrana lesných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Vydaním záväzného stanoviska nie sú dotknuté ustanovenia § 7, 8 a 9 a začína ním rozhodovanie o vyňatí alebo obmedzení využívania. Orgán štátnej správy lesného hospodárstva v záväznom stanovisku určí primeranú lehotu na doplnenie dokladov potrebných na vydanie rozhodnutia o vyňatí alebo rozhodnutia o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Na vydanie záväzného stanoviska sa nevzťahuje všeobecný predpis o správnom konaní.</w:t>
      </w:r>
      <w:hyperlink r:id="rId26"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Rozhodovanie o vyňatí alebo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rozhodovaní podľa § 5 ods. 1 je orgán štátnej správy lesného hospodárstva povinný posúdiť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súlad zámeru podľa § 7 ods. 2 so zásadami ochrany lesných pozemkov podľa § 5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dodržanie podmienok podľa § 6 ods. 2 a 3 a § 7 ods. 2 a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rozhodnutí o vyňatí a v rozhodnutí o obmedzení využívania orgán štátnej správy lesného hospodárstva uvedie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údaje z katastra nehnuteľností a z programu starostlivosti o lesy (§ 40) o lesných pozemkoch, ktorých sa rozhodnutie dotýka,</w:t>
      </w:r>
    </w:p>
    <w:p w:rsidR="003C1F5B" w:rsidRDefault="003C1F5B" w:rsidP="003C1F5B">
      <w:pPr>
        <w:widowControl w:val="0"/>
        <w:spacing w:after="60"/>
        <w:ind w:firstLine="426"/>
        <w:jc w:val="both"/>
        <w:rPr>
          <w:ins w:id="381" w:author="Illáš Martin" w:date="2018-12-14T12:03:00Z"/>
          <w:rFonts w:eastAsia="Times New Roman"/>
          <w:lang w:eastAsia="sk-SK"/>
        </w:rPr>
      </w:pPr>
      <w:r w:rsidRPr="003C1F5B">
        <w:rPr>
          <w:rFonts w:eastAsia="Times New Roman"/>
          <w:b/>
          <w:bCs/>
          <w:lang w:eastAsia="sk-SK"/>
        </w:rPr>
        <w:t>b)</w:t>
      </w:r>
      <w:r w:rsidRPr="003C1F5B">
        <w:rPr>
          <w:rFonts w:eastAsia="Times New Roman"/>
          <w:lang w:eastAsia="sk-SK"/>
        </w:rPr>
        <w:t> účel, na ktorý sa rozhodnutie vydalo,</w:t>
      </w:r>
    </w:p>
    <w:p w:rsidR="00F93823" w:rsidRPr="005C0064" w:rsidRDefault="00D925BE" w:rsidP="00F93823">
      <w:pPr>
        <w:widowControl w:val="0"/>
        <w:spacing w:before="60" w:after="60"/>
        <w:ind w:left="993" w:hanging="425"/>
        <w:jc w:val="both"/>
        <w:rPr>
          <w:ins w:id="382" w:author="Illáš Martin" w:date="2018-12-14T12:03:00Z"/>
          <w:highlight w:val="yellow"/>
        </w:rPr>
      </w:pPr>
      <w:ins w:id="383" w:author="Illáš Martin" w:date="2018-12-14T12:03:00Z">
        <w:r w:rsidRPr="00D925BE">
          <w:rPr>
            <w:b/>
            <w:highlight w:val="yellow"/>
            <w:rPrChange w:id="384" w:author="Illáš Martin" w:date="2018-12-14T12:03:00Z">
              <w:rPr/>
            </w:rPrChange>
          </w:rPr>
          <w:t>c)</w:t>
        </w:r>
        <w:r w:rsidR="00F93823" w:rsidRPr="005C0064">
          <w:rPr>
            <w:highlight w:val="yellow"/>
          </w:rPr>
          <w:t xml:space="preserve"> druh pozemku, ak rozhodnutím dochádza k jeho zmene,</w:t>
        </w:r>
      </w:ins>
    </w:p>
    <w:p w:rsidR="00F93823" w:rsidRPr="003C1F5B" w:rsidRDefault="00D925BE" w:rsidP="00F93823">
      <w:pPr>
        <w:widowControl w:val="0"/>
        <w:spacing w:after="60"/>
        <w:ind w:firstLine="426"/>
        <w:jc w:val="both"/>
        <w:rPr>
          <w:rFonts w:eastAsia="Times New Roman"/>
          <w:lang w:eastAsia="sk-SK"/>
        </w:rPr>
      </w:pPr>
      <w:ins w:id="385" w:author="Illáš Martin" w:date="2018-12-14T12:03:00Z">
        <w:r w:rsidRPr="00D925BE">
          <w:rPr>
            <w:b/>
            <w:highlight w:val="yellow"/>
            <w:rPrChange w:id="386" w:author="Illáš Martin" w:date="2018-12-14T12:03:00Z">
              <w:rPr/>
            </w:rPrChange>
          </w:rPr>
          <w:t>d)</w:t>
        </w:r>
        <w:r w:rsidR="00F93823" w:rsidRPr="005C0064">
          <w:rPr>
            <w:highlight w:val="yellow"/>
          </w:rPr>
          <w:t xml:space="preserve"> súhlas a podmienky na vykonanie mimoriadnej ťažby na lesnom pozemku, o ktorom bolo rozhodnuté o vyňatí alebo obmedzení využívania; pri dočasnom vyňatí podľa § 7 ods. 1 písm. b) aj spôsob a termín rekultivácie,</w:t>
        </w:r>
      </w:ins>
    </w:p>
    <w:p w:rsidR="003C1F5B" w:rsidRPr="003C1F5B" w:rsidRDefault="00F93823" w:rsidP="003C1F5B">
      <w:pPr>
        <w:widowControl w:val="0"/>
        <w:spacing w:after="60"/>
        <w:ind w:firstLine="426"/>
        <w:jc w:val="both"/>
        <w:rPr>
          <w:rFonts w:eastAsia="Times New Roman"/>
          <w:lang w:eastAsia="sk-SK"/>
        </w:rPr>
      </w:pPr>
      <w:ins w:id="387" w:author="Illáš Martin" w:date="2018-12-14T12:03:00Z">
        <w:r w:rsidRPr="005C0064">
          <w:rPr>
            <w:rFonts w:eastAsia="Times New Roman"/>
            <w:b/>
            <w:bCs/>
            <w:highlight w:val="yellow"/>
            <w:lang w:eastAsia="sk-SK"/>
          </w:rPr>
          <w:t>e</w:t>
        </w:r>
      </w:ins>
      <w:del w:id="388" w:author="Illáš Martin" w:date="2018-12-14T12:03:00Z">
        <w:r w:rsidR="003C1F5B" w:rsidRPr="005C0064" w:rsidDel="00F93823">
          <w:rPr>
            <w:rFonts w:eastAsia="Times New Roman"/>
            <w:b/>
            <w:bCs/>
            <w:highlight w:val="yellow"/>
            <w:lang w:eastAsia="sk-SK"/>
          </w:rPr>
          <w:delText>c</w:delText>
        </w:r>
      </w:del>
      <w:r w:rsidR="003C1F5B" w:rsidRPr="003C1F5B">
        <w:rPr>
          <w:rFonts w:eastAsia="Times New Roman"/>
          <w:b/>
          <w:bCs/>
          <w:lang w:eastAsia="sk-SK"/>
        </w:rPr>
        <w:t>)</w:t>
      </w:r>
      <w:r w:rsidR="003C1F5B" w:rsidRPr="003C1F5B">
        <w:rPr>
          <w:rFonts w:eastAsia="Times New Roman"/>
          <w:lang w:eastAsia="sk-SK"/>
        </w:rPr>
        <w:t> čas, na ktorý sa vyňatie alebo obmedzenie využívania povoľuje alebo časové etapy pri postupnom vynímaní,</w:t>
      </w:r>
    </w:p>
    <w:p w:rsidR="003C1F5B" w:rsidRPr="003C1F5B" w:rsidRDefault="00F93823" w:rsidP="003C1F5B">
      <w:pPr>
        <w:widowControl w:val="0"/>
        <w:spacing w:after="60"/>
        <w:ind w:firstLine="426"/>
        <w:jc w:val="both"/>
        <w:rPr>
          <w:rFonts w:eastAsia="Times New Roman"/>
          <w:lang w:eastAsia="sk-SK"/>
        </w:rPr>
      </w:pPr>
      <w:ins w:id="389" w:author="Illáš Martin" w:date="2018-12-14T12:03:00Z">
        <w:r w:rsidRPr="005C0064">
          <w:rPr>
            <w:rFonts w:eastAsia="Times New Roman"/>
            <w:b/>
            <w:bCs/>
            <w:highlight w:val="yellow"/>
            <w:lang w:eastAsia="sk-SK"/>
          </w:rPr>
          <w:t>f</w:t>
        </w:r>
      </w:ins>
      <w:del w:id="390" w:author="Illáš Martin" w:date="2018-12-14T12:03:00Z">
        <w:r w:rsidR="003C1F5B" w:rsidRPr="005C0064" w:rsidDel="00F93823">
          <w:rPr>
            <w:rFonts w:eastAsia="Times New Roman"/>
            <w:b/>
            <w:bCs/>
            <w:highlight w:val="yellow"/>
            <w:lang w:eastAsia="sk-SK"/>
          </w:rPr>
          <w:delText>d</w:delText>
        </w:r>
      </w:del>
      <w:r w:rsidR="003C1F5B" w:rsidRPr="003C1F5B">
        <w:rPr>
          <w:rFonts w:eastAsia="Times New Roman"/>
          <w:b/>
          <w:bCs/>
          <w:lang w:eastAsia="sk-SK"/>
        </w:rPr>
        <w:t>)</w:t>
      </w:r>
      <w:r w:rsidR="003C1F5B" w:rsidRPr="003C1F5B">
        <w:rPr>
          <w:rFonts w:eastAsia="Times New Roman"/>
          <w:lang w:eastAsia="sk-SK"/>
        </w:rPr>
        <w:t> spôsob a termín vykonania rekultivácie pri dočasnom vyňatí,</w:t>
      </w:r>
    </w:p>
    <w:p w:rsidR="003C1F5B" w:rsidRPr="003C1F5B" w:rsidRDefault="00F93823" w:rsidP="003C1F5B">
      <w:pPr>
        <w:widowControl w:val="0"/>
        <w:spacing w:after="60"/>
        <w:ind w:firstLine="426"/>
        <w:jc w:val="both"/>
        <w:rPr>
          <w:rFonts w:eastAsia="Times New Roman"/>
          <w:lang w:eastAsia="sk-SK"/>
        </w:rPr>
      </w:pPr>
      <w:ins w:id="391" w:author="Illáš Martin" w:date="2018-12-14T12:03:00Z">
        <w:r w:rsidRPr="005C0064">
          <w:rPr>
            <w:rFonts w:eastAsia="Times New Roman"/>
            <w:b/>
            <w:bCs/>
            <w:highlight w:val="yellow"/>
            <w:lang w:eastAsia="sk-SK"/>
          </w:rPr>
          <w:t>g</w:t>
        </w:r>
      </w:ins>
      <w:del w:id="392" w:author="Illáš Martin" w:date="2018-12-14T12:03:00Z">
        <w:r w:rsidR="003C1F5B" w:rsidRPr="005C0064" w:rsidDel="00F93823">
          <w:rPr>
            <w:rFonts w:eastAsia="Times New Roman"/>
            <w:b/>
            <w:bCs/>
            <w:highlight w:val="yellow"/>
            <w:lang w:eastAsia="sk-SK"/>
          </w:rPr>
          <w:delText>e</w:delText>
        </w:r>
      </w:del>
      <w:r w:rsidR="003C1F5B" w:rsidRPr="003C1F5B">
        <w:rPr>
          <w:rFonts w:eastAsia="Times New Roman"/>
          <w:b/>
          <w:bCs/>
          <w:lang w:eastAsia="sk-SK"/>
        </w:rPr>
        <w:t>)</w:t>
      </w:r>
      <w:r w:rsidR="003C1F5B" w:rsidRPr="003C1F5B">
        <w:rPr>
          <w:rFonts w:eastAsia="Times New Roman"/>
          <w:lang w:eastAsia="sk-SK"/>
        </w:rPr>
        <w:t xml:space="preserve"> pri vyňatí výšku náhrady za stratu </w:t>
      </w:r>
      <w:proofErr w:type="spellStart"/>
      <w:r w:rsidR="003C1F5B" w:rsidRPr="003C1F5B">
        <w:rPr>
          <w:rFonts w:eastAsia="Times New Roman"/>
          <w:lang w:eastAsia="sk-SK"/>
        </w:rPr>
        <w:t>mimoprodukčných</w:t>
      </w:r>
      <w:proofErr w:type="spellEnd"/>
      <w:r w:rsidR="003C1F5B" w:rsidRPr="003C1F5B">
        <w:rPr>
          <w:rFonts w:eastAsia="Times New Roman"/>
          <w:lang w:eastAsia="sk-SK"/>
        </w:rPr>
        <w:t xml:space="preserve"> funkcií lesa (§ 9) a to aj pri oslobodení od úhrady (§ 9 ods. 7),</w:t>
      </w:r>
    </w:p>
    <w:p w:rsidR="003C1F5B" w:rsidRPr="003C1F5B" w:rsidRDefault="003C1F5B" w:rsidP="003C1F5B">
      <w:pPr>
        <w:widowControl w:val="0"/>
        <w:spacing w:after="60"/>
        <w:ind w:firstLine="426"/>
        <w:jc w:val="both"/>
        <w:rPr>
          <w:rFonts w:eastAsia="Times New Roman"/>
          <w:lang w:eastAsia="sk-SK"/>
        </w:rPr>
      </w:pPr>
      <w:del w:id="393" w:author="Illáš Martin" w:date="2018-12-14T12:03:00Z">
        <w:r w:rsidRPr="005C0064" w:rsidDel="00F93823">
          <w:rPr>
            <w:rFonts w:eastAsia="Times New Roman"/>
            <w:b/>
            <w:bCs/>
            <w:highlight w:val="yellow"/>
            <w:lang w:eastAsia="sk-SK"/>
          </w:rPr>
          <w:delText>f</w:delText>
        </w:r>
      </w:del>
      <w:ins w:id="394" w:author="Illáš Martin" w:date="2018-12-14T12:03:00Z">
        <w:r w:rsidR="00F93823" w:rsidRPr="005C0064">
          <w:rPr>
            <w:rFonts w:eastAsia="Times New Roman"/>
            <w:b/>
            <w:bCs/>
            <w:highlight w:val="yellow"/>
            <w:lang w:eastAsia="sk-SK"/>
          </w:rPr>
          <w:t>h</w:t>
        </w:r>
      </w:ins>
      <w:r w:rsidRPr="003C1F5B">
        <w:rPr>
          <w:rFonts w:eastAsia="Times New Roman"/>
          <w:b/>
          <w:bCs/>
          <w:lang w:eastAsia="sk-SK"/>
        </w:rPr>
        <w:t>)</w:t>
      </w:r>
      <w:r w:rsidRPr="003C1F5B">
        <w:rPr>
          <w:rFonts w:eastAsia="Times New Roman"/>
          <w:lang w:eastAsia="sk-SK"/>
        </w:rPr>
        <w:t> podmienky, ktorými sa zabezpečí ochrana lesných pozemkov, a podmienky, ktoré vyplývajú z vyjadrenia dotknutého orgánu verejnej správy, vlastníka, správcu alebo obhospodarovateľa lesa,</w:t>
      </w:r>
    </w:p>
    <w:p w:rsidR="003C1F5B" w:rsidRPr="003C1F5B" w:rsidRDefault="00F93823" w:rsidP="003C1F5B">
      <w:pPr>
        <w:widowControl w:val="0"/>
        <w:spacing w:after="60"/>
        <w:ind w:firstLine="426"/>
        <w:jc w:val="both"/>
        <w:rPr>
          <w:rFonts w:eastAsia="Times New Roman"/>
          <w:lang w:eastAsia="sk-SK"/>
        </w:rPr>
      </w:pPr>
      <w:ins w:id="395" w:author="Illáš Martin" w:date="2018-12-14T12:03:00Z">
        <w:r w:rsidRPr="005C0064">
          <w:rPr>
            <w:rFonts w:eastAsia="Times New Roman"/>
            <w:b/>
            <w:bCs/>
            <w:highlight w:val="yellow"/>
            <w:lang w:eastAsia="sk-SK"/>
          </w:rPr>
          <w:t>i</w:t>
        </w:r>
      </w:ins>
      <w:del w:id="396" w:author="Illáš Martin" w:date="2018-12-14T12:03:00Z">
        <w:r w:rsidR="003C1F5B" w:rsidRPr="005C0064" w:rsidDel="00F93823">
          <w:rPr>
            <w:rFonts w:eastAsia="Times New Roman"/>
            <w:b/>
            <w:bCs/>
            <w:highlight w:val="yellow"/>
            <w:lang w:eastAsia="sk-SK"/>
          </w:rPr>
          <w:delText>g</w:delText>
        </w:r>
      </w:del>
      <w:r w:rsidR="003C1F5B" w:rsidRPr="003C1F5B">
        <w:rPr>
          <w:rFonts w:eastAsia="Times New Roman"/>
          <w:b/>
          <w:bCs/>
          <w:lang w:eastAsia="sk-SK"/>
        </w:rPr>
        <w:t>)</w:t>
      </w:r>
      <w:r w:rsidR="003C1F5B" w:rsidRPr="003C1F5B">
        <w:rPr>
          <w:rFonts w:eastAsia="Times New Roman"/>
          <w:lang w:eastAsia="sk-SK"/>
        </w:rPr>
        <w:t xml:space="preserve"> povinnosť žiadateľa o vyňatie (§ 7 ods. 2) zaslať orgánu štátnej správy lesného hospodárstva doklad preukazujúci uhradenie náhrady za stratu </w:t>
      </w:r>
      <w:proofErr w:type="spellStart"/>
      <w:r w:rsidR="003C1F5B" w:rsidRPr="003C1F5B">
        <w:rPr>
          <w:rFonts w:eastAsia="Times New Roman"/>
          <w:lang w:eastAsia="sk-SK"/>
        </w:rPr>
        <w:t>mimoprodukčných</w:t>
      </w:r>
      <w:proofErr w:type="spellEnd"/>
      <w:r w:rsidR="003C1F5B" w:rsidRPr="003C1F5B">
        <w:rPr>
          <w:rFonts w:eastAsia="Times New Roman"/>
          <w:lang w:eastAsia="sk-SK"/>
        </w:rPr>
        <w:t xml:space="preserve"> funkcií lesa podľa § 9 do 15 dní od jej uhradenia,</w:t>
      </w:r>
    </w:p>
    <w:p w:rsidR="00C77F7C" w:rsidRDefault="00F93823" w:rsidP="003C1F5B">
      <w:pPr>
        <w:widowControl w:val="0"/>
        <w:spacing w:after="60"/>
        <w:ind w:firstLine="426"/>
        <w:jc w:val="both"/>
        <w:rPr>
          <w:rFonts w:eastAsia="Times New Roman"/>
          <w:lang w:eastAsia="sk-SK"/>
        </w:rPr>
      </w:pPr>
      <w:ins w:id="397" w:author="Illáš Martin" w:date="2018-12-14T12:03:00Z">
        <w:r w:rsidRPr="005C0064">
          <w:rPr>
            <w:rFonts w:eastAsia="Times New Roman"/>
            <w:b/>
            <w:bCs/>
            <w:highlight w:val="yellow"/>
            <w:lang w:eastAsia="sk-SK"/>
          </w:rPr>
          <w:t>j</w:t>
        </w:r>
      </w:ins>
      <w:del w:id="398" w:author="Illáš Martin" w:date="2018-12-14T12:03:00Z">
        <w:r w:rsidR="003C1F5B" w:rsidRPr="005C0064" w:rsidDel="00F93823">
          <w:rPr>
            <w:rFonts w:eastAsia="Times New Roman"/>
            <w:b/>
            <w:bCs/>
            <w:highlight w:val="yellow"/>
            <w:lang w:eastAsia="sk-SK"/>
          </w:rPr>
          <w:delText>h</w:delText>
        </w:r>
      </w:del>
      <w:r w:rsidR="003C1F5B" w:rsidRPr="003C1F5B">
        <w:rPr>
          <w:rFonts w:eastAsia="Times New Roman"/>
          <w:b/>
          <w:bCs/>
          <w:lang w:eastAsia="sk-SK"/>
        </w:rPr>
        <w:t>)</w:t>
      </w:r>
      <w:r w:rsidR="003C1F5B" w:rsidRPr="003C1F5B">
        <w:rPr>
          <w:rFonts w:eastAsia="Times New Roman"/>
          <w:lang w:eastAsia="sk-SK"/>
        </w:rPr>
        <w:t> dôvody nesúhlasu s vyňatím alebo obmedzením využívania zistené pri posúdení podľa odseku 1</w:t>
      </w:r>
    </w:p>
    <w:p w:rsidR="003C1F5B" w:rsidRPr="003C1F5B" w:rsidRDefault="00C77F7C" w:rsidP="003C1F5B">
      <w:pPr>
        <w:widowControl w:val="0"/>
        <w:spacing w:after="60"/>
        <w:ind w:firstLine="426"/>
        <w:jc w:val="both"/>
        <w:rPr>
          <w:rFonts w:eastAsia="Times New Roman"/>
          <w:lang w:eastAsia="sk-SK"/>
        </w:rPr>
      </w:pPr>
      <w:ins w:id="399" w:author="Illáš Martin" w:date="2019-05-09T14:20:00Z">
        <w:r w:rsidRPr="00C77F7C">
          <w:rPr>
            <w:highlight w:val="lightGray"/>
          </w:rPr>
          <w:t>k) osobu a identifikačné údaje osoby v rozsahu podľa § 4a ods. 4 písm. a), ktorá po nadobudnutí právoplatnosti rozhodnutia podľa písmena d) zabezpečí povinnosti podľa § 4b ods. 2 písm. a) do začatia odlesňovania vyňatého pozemku podľa odseku 3 alebo do straty platnosti rozhodnutia o vyňatí alebo rozhodnutia o obmedzení využívania podľa odseku 4; na plnenie týchto povinností sa primerane vzťahujú § 24, § 28 a § 36</w:t>
        </w:r>
      </w:ins>
      <w:r w:rsidR="003C1F5B" w:rsidRPr="00C77F7C">
        <w:rPr>
          <w:rFonts w:eastAsia="Times New Roman"/>
          <w:highlight w:val="lightGray"/>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S odlesňovaním vyňatého pozemku možno začať až po uhradení náhrady za stratu </w:t>
      </w:r>
      <w:proofErr w:type="spellStart"/>
      <w:r w:rsidRPr="003C1F5B">
        <w:rPr>
          <w:rFonts w:eastAsia="Times New Roman"/>
          <w:lang w:eastAsia="sk-SK"/>
        </w:rPr>
        <w:lastRenderedPageBreak/>
        <w:t>mimoprodukčných</w:t>
      </w:r>
      <w:proofErr w:type="spellEnd"/>
      <w:r w:rsidRPr="003C1F5B">
        <w:rPr>
          <w:rFonts w:eastAsia="Times New Roman"/>
          <w:lang w:eastAsia="sk-SK"/>
        </w:rPr>
        <w:t xml:space="preserve"> funkcií lesa podľa § 9 okrem oslobodenia od odvodu podľa § 9 ods. 7 alebo uhrádzania v splátkach podľa § 9 ods. 10. Ak sa na ďalšie využitie vyňatého lesného pozemku vyžaduje rozhodnutie podľa osobitných predpisov,</w:t>
      </w:r>
      <w:hyperlink r:id="rId27" w:anchor="f3215787" w:history="1">
        <w:r w:rsidRPr="003C1F5B">
          <w:rPr>
            <w:rFonts w:eastAsia="Times New Roman"/>
            <w:b/>
            <w:bCs/>
            <w:vertAlign w:val="superscript"/>
            <w:lang w:eastAsia="sk-SK"/>
          </w:rPr>
          <w:t>13</w:t>
        </w:r>
        <w:r w:rsidRPr="003C1F5B">
          <w:rPr>
            <w:rFonts w:eastAsia="Times New Roman"/>
            <w:b/>
            <w:bCs/>
            <w:lang w:eastAsia="sk-SK"/>
          </w:rPr>
          <w:t>)</w:t>
        </w:r>
      </w:hyperlink>
      <w:r w:rsidRPr="003C1F5B">
        <w:rPr>
          <w:rFonts w:eastAsia="Times New Roman"/>
          <w:lang w:eastAsia="sk-SK"/>
        </w:rPr>
        <w:t> s jeho odlesňovaním sa nesmie začať pred nadobudnutím právoplatnosti takéhoto rozhodnutia.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Rozhodnutie o vyňatí a rozhodnutie o obmedzení využívania stráca platnosť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uplynutím doby, na ktorú bolo vydané,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ak do dvoch rokov od nadobudnutia jeho právoplatnosti oprávnený subjekt nezačne vykonávať zámer, na ktorého uskutočnenie sa rozhodnutie vydalo; ak sa na ďalšie využitie vyňatého lesného pozemku vyžaduje rozhodnutie podľa osobitných predpisov,</w:t>
      </w:r>
      <w:hyperlink r:id="rId28" w:anchor="f3215787" w:history="1">
        <w:r w:rsidRPr="003C1F5B">
          <w:rPr>
            <w:rFonts w:eastAsia="Times New Roman"/>
            <w:b/>
            <w:bCs/>
            <w:vertAlign w:val="superscript"/>
            <w:lang w:eastAsia="sk-SK"/>
          </w:rPr>
          <w:t>13</w:t>
        </w:r>
        <w:r w:rsidRPr="003C1F5B">
          <w:rPr>
            <w:rFonts w:eastAsia="Times New Roman"/>
            <w:b/>
            <w:bCs/>
            <w:lang w:eastAsia="sk-SK"/>
          </w:rPr>
          <w:t>)</w:t>
        </w:r>
      </w:hyperlink>
      <w:r w:rsidRPr="003C1F5B">
        <w:rPr>
          <w:rFonts w:eastAsia="Times New Roman"/>
          <w:lang w:eastAsia="sk-SK"/>
        </w:rPr>
        <w:t> táto lehota plynie až od nadobudnutia právoplatnosti tohto rozhodnutia,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pri výstavbe diaľnice a rýchlostnej cesty, ak do dvoch rokov odo dňa začatia verejného obstarávania podľa osobitného predpisu</w:t>
      </w:r>
      <w:hyperlink r:id="rId29" w:anchor="f4038281" w:history="1">
        <w:r w:rsidRPr="003C1F5B">
          <w:rPr>
            <w:rFonts w:eastAsia="Times New Roman"/>
            <w:b/>
            <w:bCs/>
            <w:vertAlign w:val="superscript"/>
            <w:lang w:eastAsia="sk-SK"/>
          </w:rPr>
          <w:t>13aa</w:t>
        </w:r>
        <w:r w:rsidRPr="003C1F5B">
          <w:rPr>
            <w:rFonts w:eastAsia="Times New Roman"/>
            <w:b/>
            <w:bCs/>
            <w:lang w:eastAsia="sk-SK"/>
          </w:rPr>
          <w:t>)</w:t>
        </w:r>
      </w:hyperlink>
      <w:r w:rsidRPr="003C1F5B">
        <w:rPr>
          <w:rFonts w:eastAsia="Times New Roman"/>
          <w:lang w:eastAsia="sk-SK"/>
        </w:rPr>
        <w:t> oprávnený subjekt nezačne vykonávať zámer, na ktorého uskutočnenie sa rozhodnutie vydalo.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Orgán štátnej správy lesného hospodárstva, ktorý pôvodne rozhodol vo veci, po overení skutočného stavu pozemkov oznámi účastníkom pôvodného konania stratu platnosti rozhodnutia podľa odseku 4 a súčasne toto oznámenie doručí príslušnému orgánu štátnej správy na úseku katastra,</w:t>
      </w:r>
      <w:hyperlink r:id="rId30" w:anchor="f3215778" w:history="1">
        <w:r w:rsidRPr="003C1F5B">
          <w:rPr>
            <w:rFonts w:eastAsia="Times New Roman"/>
            <w:b/>
            <w:bCs/>
            <w:vertAlign w:val="superscript"/>
            <w:lang w:eastAsia="sk-SK"/>
          </w:rPr>
          <w:t>5</w:t>
        </w:r>
        <w:r w:rsidRPr="003C1F5B">
          <w:rPr>
            <w:rFonts w:eastAsia="Times New Roman"/>
            <w:b/>
            <w:bCs/>
            <w:lang w:eastAsia="sk-SK"/>
          </w:rPr>
          <w:t>)</w:t>
        </w:r>
      </w:hyperlink>
      <w:r w:rsidRPr="003C1F5B">
        <w:rPr>
          <w:rFonts w:eastAsia="Times New Roman"/>
          <w:lang w:eastAsia="sk-SK"/>
        </w:rPr>
        <w:t> ktorý vyznačí zmenu druhu pozemku v katastri nehnuteľností. Na toto oznámenie sa nevzťahuje všeobecný predpis o správnom konaní.</w:t>
      </w:r>
      <w:hyperlink r:id="rId31"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Ak ide o umiestnenie signálov, stabilizačných kameňov a iných značiek na geodetické účely, vodné stavby na ochranu pred povodňami,</w:t>
      </w:r>
      <w:hyperlink r:id="rId32" w:anchor="f4038282" w:history="1">
        <w:r w:rsidRPr="003C1F5B">
          <w:rPr>
            <w:rFonts w:eastAsia="Times New Roman"/>
            <w:b/>
            <w:bCs/>
            <w:vertAlign w:val="superscript"/>
            <w:lang w:eastAsia="sk-SK"/>
          </w:rPr>
          <w:t>13ab</w:t>
        </w:r>
        <w:r w:rsidRPr="003C1F5B">
          <w:rPr>
            <w:rFonts w:eastAsia="Times New Roman"/>
            <w:b/>
            <w:bCs/>
            <w:lang w:eastAsia="sk-SK"/>
          </w:rPr>
          <w:t>)</w:t>
        </w:r>
      </w:hyperlink>
      <w:r w:rsidRPr="003C1F5B">
        <w:rPr>
          <w:rFonts w:eastAsia="Times New Roman"/>
          <w:lang w:eastAsia="sk-SK"/>
        </w:rPr>
        <w:t> výstavbu a prevádzku vodárenských zdrojov, verejných vodovodov a verejných kanalizácií,</w:t>
      </w:r>
      <w:hyperlink r:id="rId33" w:anchor="f4038283" w:history="1">
        <w:r w:rsidRPr="003C1F5B">
          <w:rPr>
            <w:rFonts w:eastAsia="Times New Roman"/>
            <w:b/>
            <w:bCs/>
            <w:vertAlign w:val="superscript"/>
            <w:lang w:eastAsia="sk-SK"/>
          </w:rPr>
          <w:t>13ac</w:t>
        </w:r>
        <w:r w:rsidRPr="003C1F5B">
          <w:rPr>
            <w:rFonts w:eastAsia="Times New Roman"/>
            <w:b/>
            <w:bCs/>
            <w:lang w:eastAsia="sk-SK"/>
          </w:rPr>
          <w:t>)</w:t>
        </w:r>
      </w:hyperlink>
      <w:r w:rsidRPr="003C1F5B">
        <w:rPr>
          <w:rFonts w:eastAsia="Times New Roman"/>
          <w:lang w:eastAsia="sk-SK"/>
        </w:rPr>
        <w:t> stožiare alebo iné objekty nadzemného a podzemného vedenia,</w:t>
      </w:r>
      <w:hyperlink r:id="rId34" w:anchor="f4038284" w:history="1">
        <w:r w:rsidRPr="003C1F5B">
          <w:rPr>
            <w:rFonts w:eastAsia="Times New Roman"/>
            <w:b/>
            <w:bCs/>
            <w:vertAlign w:val="superscript"/>
            <w:lang w:eastAsia="sk-SK"/>
          </w:rPr>
          <w:t>13ad</w:t>
        </w:r>
        <w:r w:rsidRPr="003C1F5B">
          <w:rPr>
            <w:rFonts w:eastAsia="Times New Roman"/>
            <w:b/>
            <w:bCs/>
            <w:lang w:eastAsia="sk-SK"/>
          </w:rPr>
          <w:t>)</w:t>
        </w:r>
      </w:hyperlink>
      <w:r w:rsidRPr="003C1F5B">
        <w:rPr>
          <w:rFonts w:eastAsia="Times New Roman"/>
          <w:lang w:eastAsia="sk-SK"/>
        </w:rPr>
        <w:t> a výmera jednotlivých objektov nepresiahne 30 m</w:t>
      </w:r>
      <w:r w:rsidRPr="003C1F5B">
        <w:rPr>
          <w:rFonts w:eastAsia="Times New Roman"/>
          <w:vertAlign w:val="superscript"/>
          <w:lang w:eastAsia="sk-SK"/>
        </w:rPr>
        <w:t>2</w:t>
      </w:r>
      <w:r w:rsidRPr="003C1F5B">
        <w:rPr>
          <w:rFonts w:eastAsia="Times New Roman"/>
          <w:lang w:eastAsia="sk-SK"/>
        </w:rPr>
        <w:t>, alebo ak ide o jednorazovú zmenu druhu pozemku do 15 m</w:t>
      </w:r>
      <w:r w:rsidRPr="003C1F5B">
        <w:rPr>
          <w:rFonts w:eastAsia="Times New Roman"/>
          <w:vertAlign w:val="superscript"/>
          <w:lang w:eastAsia="sk-SK"/>
        </w:rPr>
        <w:t>2</w:t>
      </w:r>
      <w:r w:rsidRPr="003C1F5B">
        <w:rPr>
          <w:rFonts w:eastAsia="Times New Roman"/>
          <w:lang w:eastAsia="sk-SK"/>
        </w:rPr>
        <w:t>, rozhodnutie o vyňatí alebo rozhodnutie o obmedzení využívania sa nevyžaduje; orgán štátnej správy lesného hospodárstva na základe žiadosti investora vydá len záväzné stanovisko. Na vydanie záväzného stanoviska sa primerane použijú ustanovenia § 7 ods. 3 a § 7a ods. 2 a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Čas platnosti rozhodnutia o dočasnom vyňatí lesného pozemku môže orgán štátnej správy lesného hospodárstva predĺžiť na žiadosť osoby podľa § 7 ods. 2, ak ju podala pred uplynutím doby, na ktorú sa dočasné vyňatie alebo obmedzenie využívania lesného pozemku povoľuje. Doba dočasného vyňatia lesného pozemku ani po predĺžení nesmie presiahnuť dvadsať rokov.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Rozhodnutia o vyňatí alebo obmedzení využívania orgány štátnej správy lesného hospodárstva spolu s geometrickým plánom alebo kópiou katastrálnej mapy, ak ide o celú parcelu, predkladajú príslušnému orgánu štátnej správy na úseku katastra nehnuteľností;</w:t>
      </w:r>
      <w:hyperlink r:id="rId35" w:anchor="f3215778" w:history="1">
        <w:r w:rsidRPr="003C1F5B">
          <w:rPr>
            <w:rFonts w:eastAsia="Times New Roman"/>
            <w:b/>
            <w:bCs/>
            <w:vertAlign w:val="superscript"/>
            <w:lang w:eastAsia="sk-SK"/>
          </w:rPr>
          <w:t>5</w:t>
        </w:r>
        <w:r w:rsidRPr="003C1F5B">
          <w:rPr>
            <w:rFonts w:eastAsia="Times New Roman"/>
            <w:b/>
            <w:bCs/>
            <w:lang w:eastAsia="sk-SK"/>
          </w:rPr>
          <w:t>)</w:t>
        </w:r>
      </w:hyperlink>
      <w:r w:rsidRPr="003C1F5B">
        <w:rPr>
          <w:rFonts w:eastAsia="Times New Roman"/>
          <w:lang w:eastAsia="sk-SK"/>
        </w:rPr>
        <w:t> ak ide o rozhodnutie o dočasnom vyňatí alebo o obmedzení hospodárenia, do katastra nehnuteľností sa údaje podľa odseku 2 písm. c) zapíšu formou poznámky.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xml:space="preserve">Náhrada za stratu </w:t>
      </w:r>
      <w:proofErr w:type="spellStart"/>
      <w:r w:rsidRPr="003C1F5B">
        <w:rPr>
          <w:rFonts w:eastAsia="Times New Roman"/>
          <w:b/>
          <w:bCs/>
          <w:lang w:eastAsia="sk-SK"/>
        </w:rPr>
        <w:t>mimoprodukčných</w:t>
      </w:r>
      <w:proofErr w:type="spellEnd"/>
      <w:r w:rsidRPr="003C1F5B">
        <w:rPr>
          <w:rFonts w:eastAsia="Times New Roman"/>
          <w:b/>
          <w:bCs/>
          <w:lang w:eastAsia="sk-SK"/>
        </w:rPr>
        <w:t xml:space="preserve"> funkcií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Právnická osoba alebo fyzická osoba, na ktorej žiadosť sa rozhodlo o vyňatí lesného pozemku podľa § 3 ods. 1 písm. a) až d), f) a g), je povinná nahradiť stratu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lesa (ďalej len „odvod“).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Základná výška odvodu je pri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trvalom vyňatí súčinom hodnoty efektu </w:t>
      </w:r>
      <w:proofErr w:type="spellStart"/>
      <w:r w:rsidRPr="003C1F5B">
        <w:rPr>
          <w:rFonts w:eastAsia="Times New Roman"/>
          <w:lang w:eastAsia="sk-SK"/>
        </w:rPr>
        <w:t>mimoprodukčnej</w:t>
      </w:r>
      <w:proofErr w:type="spellEnd"/>
      <w:r w:rsidRPr="003C1F5B">
        <w:rPr>
          <w:rFonts w:eastAsia="Times New Roman"/>
          <w:lang w:eastAsia="sk-SK"/>
        </w:rPr>
        <w:t xml:space="preserve"> funkcie lesa za príslušný hospodársky súbor lesných typov za rubnú dobu uvedenej v prílohe č. 1 a príslušnej výmery,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dočasnom vyňatí základná výška odvodu určená spôsobom uvedeným v písmene a) vydelená rubnou dobou uvedenou v programe starostlivosti o lesy alebo pokynoch na jeho vyhotovenie (§ 41 ods. 9) vynásobená počtom rokov dočasného vyňatia.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Základná výška odvodu sa zvyšuje za vyňatie lesného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na ktorom sa nachádzajú schválené zdroje lesného reprodukčného materiálu o 100 %,</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b)</w:t>
      </w:r>
      <w:r w:rsidRPr="003C1F5B">
        <w:rPr>
          <w:rFonts w:eastAsia="Times New Roman"/>
          <w:lang w:eastAsia="sk-SK"/>
        </w:rPr>
        <w:t> na vybudovanie skládky odpadov s výnimkou odpadov pri ťažbovej činnosti o 100 %,</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 ochranných lesoch a v lesoch osobitného určenia podľa § 14 ods. 2 písm. a) až g) o 100 %, v lesoch osobitného určenia podľa § 14 ods. 2 písm. h) o 20 %.</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Pri súbehu dôvodov zvýšenia základných výšok odvodu podľa odseku 3 sa percento zvýšenia spočítava.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Výška odvodu vypočítaná podľa odsekov 2 až 4 sa zvyšuje o 50 %, ak ide o trvalé vyňatie alebo dočasné vyňatie v okresoch Dunajská Streda, Senec, Šaľa, Galanta, Komárno a Trebišov.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Výška odvodu, ak ide o trvalé vyňatie, ktoré nasleduje bezprostredne po dočasnom vyňatí, sa vypočíta ako rozdiel medzi odvodom za trvalé vyňatie vypočítaným podľa odsekov 2 až 5 a zaplateným odvodom za dočasné vyňatie.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Od odvodu sa oslobodzuje vyňatie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účely súvisiace s obhospodarovaním lesov a poľovníctvom vrátane stavebnej činnosti,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zriadenie vodárenských nádrží a vodojemov na hromadné zásobovanie obyvateľstva pitnou vodou a ich prívodné potrubia, na zriadenie ochranných pásiem I. stupňa zdrojov pitnej vody na hromadné zásobovanie obyvateľstva, na stavby protipovodňovej ochrany územia a na zriadenie ochranných pásiem prírodných liečivých zdrojov, na zriadenie užších ochranných pásiem na tieto zdroje,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výstavbu diaľnic, rýchlostných ciest a ciest I., II. a III. triedy, miestnych komunikácií, výstavbu železničných dráh vrátane ich súčastí,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účely ochrany prírody vrátane stavebnej činnosti alebo na archeologické výskumy a vykopávky,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účely týkajúce sa zabezpečenia úloh obrany štátu,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týkajúce sa zabezpečenia ochrany života, zdravia, verejného poriadku alebo iného vládou Slovenskej republiky schváleného verejného záujmu,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xml:space="preserve"> iné verejnoprospešné účely, </w:t>
      </w:r>
      <w:ins w:id="400" w:author="Illáš Martin" w:date="2019-05-09T14:20:00Z">
        <w:r w:rsidR="00C77F7C" w:rsidRPr="00C77F7C">
          <w:rPr>
            <w:highlight w:val="lightGray"/>
          </w:rPr>
          <w:t>účely podľa § 50b alebo</w:t>
        </w:r>
      </w:ins>
      <w:r w:rsidR="00C77F7C" w:rsidRPr="003C1F5B">
        <w:rPr>
          <w:rFonts w:eastAsia="Times New Roman"/>
          <w:lang w:eastAsia="sk-SK"/>
        </w:rPr>
        <w:t xml:space="preserve"> </w:t>
      </w:r>
      <w:r w:rsidRPr="003C1F5B">
        <w:rPr>
          <w:rFonts w:eastAsia="Times New Roman"/>
          <w:lang w:eastAsia="sk-SK"/>
        </w:rPr>
        <w:t>ak vyňatý pozemok bude trvalo porastený stromovitými drevinami alebo krovitými drevinami.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Ak nebol dodržaný účel podľa odseku 7, pre ktorý bola právnická osoba alebo fyzická osoba podľa odseku 1 od odvodu oslobodená alebo ak neboli dodržané podmienky rozhodnutia o vyňatí, je právnická osoba alebo fyzická osoba podľa odseku 1 povinná zaplatiť odvod vypočítaný podľa odsekov 2 až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w:t>
      </w:r>
      <w:ins w:id="401" w:author="Toshiba" w:date="2019-01-28T18:38:00Z">
        <w:r w:rsidR="00D925BE" w:rsidRPr="00D925BE">
          <w:rPr>
            <w:highlight w:val="lightGray"/>
            <w:rPrChange w:id="402" w:author="Toshiba" w:date="2019-01-28T18:38:00Z">
              <w:rPr/>
            </w:rPrChange>
          </w:rPr>
          <w:t>Výšku</w:t>
        </w:r>
        <w:r w:rsidR="00D925BE" w:rsidRPr="00D925BE">
          <w:rPr>
            <w:bCs/>
            <w:highlight w:val="lightGray"/>
            <w:rPrChange w:id="403" w:author="Toshiba" w:date="2019-01-28T18:38:00Z">
              <w:rPr>
                <w:bCs/>
              </w:rPr>
            </w:rPrChange>
          </w:rPr>
          <w:t xml:space="preserve"> odvodu podľa odsekov 2 až 6 vypočíta orgán štátnej správy lesného hospodárstva v rozhodnutí podľa § 7 ods. 1 písm. a) a b). Ak predpokladaná výška odvodu presiahne hodnotu 1000 eur alebo ak sa vyňatie požaduje v rozsahu väčšom ako 1 000 m</w:t>
        </w:r>
        <w:r w:rsidR="00D925BE" w:rsidRPr="00D925BE">
          <w:rPr>
            <w:bCs/>
            <w:highlight w:val="lightGray"/>
            <w:vertAlign w:val="superscript"/>
            <w:rPrChange w:id="404" w:author="Toshiba" w:date="2019-01-28T18:38:00Z">
              <w:rPr>
                <w:bCs/>
                <w:vertAlign w:val="superscript"/>
              </w:rPr>
            </w:rPrChange>
          </w:rPr>
          <w:t>2</w:t>
        </w:r>
        <w:r w:rsidR="00D925BE" w:rsidRPr="00D925BE">
          <w:rPr>
            <w:bCs/>
            <w:highlight w:val="lightGray"/>
            <w:rPrChange w:id="405" w:author="Toshiba" w:date="2019-01-28T18:38:00Z">
              <w:rPr>
                <w:bCs/>
              </w:rPr>
            </w:rPrChange>
          </w:rPr>
          <w:t xml:space="preserve">, orgán štátnej správy lesného hospodárstva môže v odôvodnených prípadoch od osoby podľa odseku 1 žiadať </w:t>
        </w:r>
      </w:ins>
      <w:ins w:id="406" w:author="Illáš Martin" w:date="2019-05-09T15:08:00Z">
        <w:r w:rsidR="00C77F7C" w:rsidRPr="00C77F7C">
          <w:rPr>
            <w:bCs/>
            <w:highlight w:val="lightGray"/>
          </w:rPr>
          <w:t>výpočet</w:t>
        </w:r>
        <w:r w:rsidR="00C77F7C" w:rsidRPr="00C77F7C">
          <w:rPr>
            <w:bCs/>
            <w:highlight w:val="lightGray"/>
            <w:rPrChange w:id="407" w:author="Toshiba" w:date="2019-01-28T18:38:00Z">
              <w:rPr>
                <w:bCs/>
              </w:rPr>
            </w:rPrChange>
          </w:rPr>
          <w:t xml:space="preserve"> </w:t>
        </w:r>
      </w:ins>
      <w:ins w:id="408" w:author="Toshiba" w:date="2019-01-28T18:38:00Z">
        <w:r w:rsidR="00D925BE" w:rsidRPr="00D925BE">
          <w:rPr>
            <w:bCs/>
            <w:highlight w:val="lightGray"/>
            <w:rPrChange w:id="409" w:author="Toshiba" w:date="2019-01-28T18:38:00Z">
              <w:rPr>
                <w:bCs/>
              </w:rPr>
            </w:rPrChange>
          </w:rPr>
          <w:t>odvodu znaleckým posudkom</w:t>
        </w:r>
        <w:r w:rsidR="00D925BE" w:rsidRPr="00D925BE">
          <w:rPr>
            <w:bCs/>
            <w:highlight w:val="lightGray"/>
            <w:vertAlign w:val="superscript"/>
            <w:rPrChange w:id="410" w:author="Toshiba" w:date="2019-01-28T18:38:00Z">
              <w:rPr>
                <w:bCs/>
                <w:vertAlign w:val="superscript"/>
              </w:rPr>
            </w:rPrChange>
          </w:rPr>
          <w:t>13a</w:t>
        </w:r>
        <w:r w:rsidR="00D925BE" w:rsidRPr="00D925BE">
          <w:rPr>
            <w:bCs/>
            <w:highlight w:val="lightGray"/>
            <w:rPrChange w:id="411" w:author="Toshiba" w:date="2019-01-28T18:38:00Z">
              <w:rPr>
                <w:bCs/>
              </w:rPr>
            </w:rPrChange>
          </w:rPr>
          <w:t>).</w:t>
        </w:r>
      </w:ins>
      <w:del w:id="412" w:author="Toshiba" w:date="2019-01-28T18:38:00Z">
        <w:r w:rsidR="00D925BE" w:rsidRPr="00D925BE">
          <w:rPr>
            <w:rFonts w:eastAsia="Times New Roman"/>
            <w:highlight w:val="lightGray"/>
            <w:lang w:eastAsia="sk-SK"/>
            <w:rPrChange w:id="413" w:author="Toshiba" w:date="2019-01-28T18:38:00Z">
              <w:rPr>
                <w:rFonts w:eastAsia="Times New Roman"/>
                <w:lang w:eastAsia="sk-SK"/>
              </w:rPr>
            </w:rPrChange>
          </w:rPr>
          <w:delText>Výšku odvodu vypočítaného podľa odsekov 2 až 8 určí orgán štátnej správy lesného hospodárstva v rozhodnutí podľa § 7 ods. 1 písm. a) a b); podkladom na výpočet odvodu je znalecký posudok</w:delText>
        </w:r>
        <w:r w:rsidR="00D925BE" w:rsidRPr="00D925BE" w:rsidDel="00BB1939">
          <w:rPr>
            <w:highlight w:val="lightGray"/>
            <w:rPrChange w:id="414" w:author="Toshiba" w:date="2019-01-28T18:38:00Z">
              <w:rPr/>
            </w:rPrChange>
          </w:rPr>
          <w:fldChar w:fldCharType="begin"/>
        </w:r>
        <w:r w:rsidR="00D925BE" w:rsidRPr="00D925BE">
          <w:rPr>
            <w:highlight w:val="lightGray"/>
            <w:rPrChange w:id="415" w:author="Toshiba" w:date="2019-01-28T18:38:00Z">
              <w:rPr/>
            </w:rPrChange>
          </w:rPr>
          <w:delInstrText>HYPERLINK "http://www.epi.sk/print/zz/2005-326/znenie-20190101.htm" \l "f3215788"</w:delInstrText>
        </w:r>
        <w:r w:rsidR="00D925BE" w:rsidRPr="00D925BE" w:rsidDel="00BB1939">
          <w:rPr>
            <w:highlight w:val="lightGray"/>
            <w:rPrChange w:id="416" w:author="Toshiba" w:date="2019-01-28T18:38:00Z">
              <w:rPr/>
            </w:rPrChange>
          </w:rPr>
          <w:fldChar w:fldCharType="separate"/>
        </w:r>
        <w:r w:rsidR="00D925BE" w:rsidRPr="00D925BE">
          <w:rPr>
            <w:rFonts w:eastAsia="Times New Roman"/>
            <w:b/>
            <w:bCs/>
            <w:highlight w:val="lightGray"/>
            <w:vertAlign w:val="superscript"/>
            <w:lang w:eastAsia="sk-SK"/>
            <w:rPrChange w:id="417" w:author="Toshiba" w:date="2019-01-28T18:38:00Z">
              <w:rPr>
                <w:rFonts w:eastAsia="Times New Roman"/>
                <w:b/>
                <w:bCs/>
                <w:vertAlign w:val="superscript"/>
                <w:lang w:eastAsia="sk-SK"/>
              </w:rPr>
            </w:rPrChange>
          </w:rPr>
          <w:delText>13a</w:delText>
        </w:r>
        <w:r w:rsidR="00D925BE" w:rsidRPr="00D925BE">
          <w:rPr>
            <w:rFonts w:eastAsia="Times New Roman"/>
            <w:b/>
            <w:bCs/>
            <w:highlight w:val="lightGray"/>
            <w:lang w:eastAsia="sk-SK"/>
            <w:rPrChange w:id="418" w:author="Toshiba" w:date="2019-01-28T18:38:00Z">
              <w:rPr>
                <w:rFonts w:eastAsia="Times New Roman"/>
                <w:b/>
                <w:bCs/>
                <w:lang w:eastAsia="sk-SK"/>
              </w:rPr>
            </w:rPrChange>
          </w:rPr>
          <w:delText>)</w:delText>
        </w:r>
        <w:r w:rsidR="00D925BE" w:rsidRPr="00D925BE" w:rsidDel="00BB1939">
          <w:rPr>
            <w:highlight w:val="lightGray"/>
            <w:rPrChange w:id="419" w:author="Toshiba" w:date="2019-01-28T18:38:00Z">
              <w:rPr/>
            </w:rPrChange>
          </w:rPr>
          <w:fldChar w:fldCharType="end"/>
        </w:r>
        <w:r w:rsidR="00D925BE" w:rsidRPr="00D925BE">
          <w:rPr>
            <w:rFonts w:eastAsia="Times New Roman"/>
            <w:highlight w:val="lightGray"/>
            <w:lang w:eastAsia="sk-SK"/>
            <w:rPrChange w:id="420" w:author="Toshiba" w:date="2019-01-28T18:38:00Z">
              <w:rPr>
                <w:rFonts w:eastAsia="Times New Roman"/>
                <w:lang w:eastAsia="sk-SK"/>
              </w:rPr>
            </w:rPrChange>
          </w:rPr>
          <w:delText> vypracovaný znalcom v odbore lesníctvo, v odvetviach odhad hodnoty lesov alebo hospodárska úprava lesov, predložený žiadateľom o vyňatie</w:delText>
        </w:r>
      </w:del>
      <w:r w:rsidR="00D925BE" w:rsidRPr="00D925BE">
        <w:rPr>
          <w:rFonts w:eastAsia="Times New Roman"/>
          <w:highlight w:val="lightGray"/>
          <w:lang w:eastAsia="sk-SK"/>
          <w:rPrChange w:id="421" w:author="Toshiba" w:date="2019-01-28T18:38:00Z">
            <w:rPr>
              <w:rFonts w:eastAsia="Times New Roman"/>
              <w:lang w:eastAsia="sk-SK"/>
            </w:rPr>
          </w:rPrChange>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Odvod vypočítaný podľa odsekov 2 až 6 sa platí jednorazovo do 30 dní odo dňa nadobudnutia právoplatnosti rozhodnutia o vyňatí okrem významných investícií,</w:t>
      </w:r>
      <w:hyperlink r:id="rId36" w:anchor="f3215789" w:history="1">
        <w:r w:rsidRPr="003C1F5B">
          <w:rPr>
            <w:rFonts w:eastAsia="Times New Roman"/>
            <w:b/>
            <w:bCs/>
            <w:vertAlign w:val="superscript"/>
            <w:lang w:eastAsia="sk-SK"/>
          </w:rPr>
          <w:t>14</w:t>
        </w:r>
        <w:r w:rsidRPr="003C1F5B">
          <w:rPr>
            <w:rFonts w:eastAsia="Times New Roman"/>
            <w:b/>
            <w:bCs/>
            <w:lang w:eastAsia="sk-SK"/>
          </w:rPr>
          <w:t>)</w:t>
        </w:r>
      </w:hyperlink>
      <w:r w:rsidRPr="003C1F5B">
        <w:rPr>
          <w:rFonts w:eastAsia="Times New Roman"/>
          <w:lang w:eastAsia="sk-SK"/>
        </w:rPr>
        <w:t> pri ktorých sa odvod platí v splátkach rovnomerne rozvrhnutých do piatich rokov od právoplatnosti rozhodnutia. Odvod podľa odseku 8 sa platí do jedného roka od vzniku skutočností uvedených v odseku 8. Ak nebol odvod v týchto lehotách zaplatený, je právnická osoba alebo fyzická osoba povinná za každý deň omeškania zaplatiť penále vo výške 0,5 % z nezaplatenej sumy, a to počnúc dňom nasledujúcim po dni splatnosti.</w:t>
      </w:r>
    </w:p>
    <w:p w:rsidR="003C1F5B" w:rsidRDefault="003C1F5B" w:rsidP="003C1F5B">
      <w:pPr>
        <w:widowControl w:val="0"/>
        <w:spacing w:after="60"/>
        <w:ind w:firstLine="426"/>
        <w:jc w:val="both"/>
        <w:rPr>
          <w:ins w:id="422" w:author="Toshiba" w:date="2019-01-28T18:39:00Z"/>
          <w:rFonts w:eastAsia="Times New Roman"/>
          <w:lang w:eastAsia="sk-SK"/>
        </w:rPr>
      </w:pPr>
      <w:r w:rsidRPr="003C1F5B">
        <w:rPr>
          <w:rFonts w:eastAsia="Times New Roman"/>
          <w:b/>
          <w:bCs/>
          <w:lang w:eastAsia="sk-SK"/>
        </w:rPr>
        <w:t>(11)</w:t>
      </w:r>
      <w:r w:rsidRPr="003C1F5B">
        <w:rPr>
          <w:rFonts w:eastAsia="Times New Roman"/>
          <w:lang w:eastAsia="sk-SK"/>
        </w:rPr>
        <w:t xml:space="preserve"> Ak rozhodnutie o vyňatí stratilo platnosť podľa § 8 ods. 4 písm. b), má právnická osoba alebo fyzická osoba podľa odseku 1 nárok na vrátenie odvodu, ktorý už uhradila. Nárok </w:t>
      </w:r>
      <w:r w:rsidRPr="003C1F5B">
        <w:rPr>
          <w:rFonts w:eastAsia="Times New Roman"/>
          <w:lang w:eastAsia="sk-SK"/>
        </w:rPr>
        <w:lastRenderedPageBreak/>
        <w:t>na vrátenie odvodu možno uplatniť do jedného roka odo dňa straty platnosti rozhodnutia na orgáne štátnej správy lesného hospodárstva, ktorý rozhodnutie vydal.</w:t>
      </w:r>
    </w:p>
    <w:p w:rsidR="00BB1939" w:rsidRPr="003C1F5B" w:rsidRDefault="00D925BE" w:rsidP="003C1F5B">
      <w:pPr>
        <w:widowControl w:val="0"/>
        <w:spacing w:after="60"/>
        <w:ind w:firstLine="426"/>
        <w:jc w:val="both"/>
        <w:rPr>
          <w:rFonts w:eastAsia="Times New Roman"/>
          <w:lang w:eastAsia="sk-SK"/>
        </w:rPr>
      </w:pPr>
      <w:ins w:id="423" w:author="Toshiba" w:date="2019-01-28T18:39:00Z">
        <w:r w:rsidRPr="00D925BE">
          <w:rPr>
            <w:b/>
            <w:highlight w:val="lightGray"/>
            <w:rPrChange w:id="424" w:author="Toshiba" w:date="2019-01-28T18:39:00Z">
              <w:rPr/>
            </w:rPrChange>
          </w:rPr>
          <w:t>(</w:t>
        </w:r>
        <w:r w:rsidRPr="00D925BE">
          <w:rPr>
            <w:b/>
            <w:bCs/>
            <w:highlight w:val="lightGray"/>
            <w:rPrChange w:id="425" w:author="Toshiba" w:date="2019-01-28T18:39:00Z">
              <w:rPr>
                <w:bCs/>
              </w:rPr>
            </w:rPrChange>
          </w:rPr>
          <w:t>12</w:t>
        </w:r>
        <w:r w:rsidRPr="00D925BE">
          <w:rPr>
            <w:b/>
            <w:highlight w:val="lightGray"/>
            <w:rPrChange w:id="426" w:author="Toshiba" w:date="2019-01-28T18:39:00Z">
              <w:rPr/>
            </w:rPrChange>
          </w:rPr>
          <w:t>)</w:t>
        </w:r>
        <w:r w:rsidRPr="00D925BE">
          <w:rPr>
            <w:highlight w:val="lightGray"/>
            <w:rPrChange w:id="427" w:author="Toshiba" w:date="2019-01-28T18:39:00Z">
              <w:rPr/>
            </w:rPrChange>
          </w:rPr>
          <w:t xml:space="preserve"> Výpočet odvodu znaleckým posudkom podľa odseku 9 nemôže vykonávať zamestnanec orgánu štátnej správy lesného hospodárstva v rámci územnej pôsobnosti tohto orgánu.</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428" w:author="Toshiba" w:date="2019-01-28T18:39:00Z">
        <w:r w:rsidR="00D925BE" w:rsidRPr="00D925BE">
          <w:rPr>
            <w:rFonts w:eastAsia="Times New Roman"/>
            <w:b/>
            <w:bCs/>
            <w:highlight w:val="lightGray"/>
            <w:lang w:eastAsia="sk-SK"/>
            <w:rPrChange w:id="429" w:author="Toshiba" w:date="2019-01-28T18:39:00Z">
              <w:rPr>
                <w:rFonts w:eastAsia="Times New Roman"/>
                <w:b/>
                <w:bCs/>
                <w:lang w:eastAsia="sk-SK"/>
              </w:rPr>
            </w:rPrChange>
          </w:rPr>
          <w:delText>12</w:delText>
        </w:r>
      </w:del>
      <w:ins w:id="430" w:author="Toshiba" w:date="2019-01-28T18:39:00Z">
        <w:r w:rsidR="00D925BE" w:rsidRPr="00D925BE">
          <w:rPr>
            <w:rFonts w:eastAsia="Times New Roman"/>
            <w:b/>
            <w:bCs/>
            <w:highlight w:val="lightGray"/>
            <w:lang w:eastAsia="sk-SK"/>
            <w:rPrChange w:id="431" w:author="Toshiba" w:date="2019-01-28T18:39:00Z">
              <w:rPr>
                <w:rFonts w:eastAsia="Times New Roman"/>
                <w:b/>
                <w:bCs/>
                <w:lang w:eastAsia="sk-SK"/>
              </w:rPr>
            </w:rPrChange>
          </w:rPr>
          <w:t>13</w:t>
        </w:r>
      </w:ins>
      <w:r w:rsidRPr="003C1F5B">
        <w:rPr>
          <w:rFonts w:eastAsia="Times New Roman"/>
          <w:b/>
          <w:bCs/>
          <w:lang w:eastAsia="sk-SK"/>
        </w:rPr>
        <w:t>)</w:t>
      </w:r>
      <w:r w:rsidRPr="003C1F5B">
        <w:rPr>
          <w:rFonts w:eastAsia="Times New Roman"/>
          <w:lang w:eastAsia="sk-SK"/>
        </w:rPr>
        <w:t> Odvod a penále podľa odseku 10 sú príjmom štátneho rozpočtu.</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Ochranné pásmo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Ochranné pásmo</w:t>
      </w:r>
      <w:hyperlink r:id="rId37" w:anchor="f3215790" w:history="1">
        <w:r w:rsidRPr="003C1F5B">
          <w:rPr>
            <w:rFonts w:eastAsia="Times New Roman"/>
            <w:b/>
            <w:bCs/>
            <w:vertAlign w:val="superscript"/>
            <w:lang w:eastAsia="sk-SK"/>
          </w:rPr>
          <w:t>15</w:t>
        </w:r>
        <w:r w:rsidRPr="003C1F5B">
          <w:rPr>
            <w:rFonts w:eastAsia="Times New Roman"/>
            <w:b/>
            <w:bCs/>
            <w:lang w:eastAsia="sk-SK"/>
          </w:rPr>
          <w:t>)</w:t>
        </w:r>
      </w:hyperlink>
      <w:r w:rsidRPr="003C1F5B">
        <w:rPr>
          <w:rFonts w:eastAsia="Times New Roman"/>
          <w:lang w:eastAsia="sk-SK"/>
        </w:rPr>
        <w:t> lesa tvoria pozemky do vzdialenosti 50 m od hranice lesného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Na vydanie rozhodnutia o umiestnení stavby a o využití územia</w:t>
      </w:r>
      <w:hyperlink r:id="rId38"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v ochrannom pásme lesa sa vyžaduje aj záväzné stanovisko orgánu štátnej správy lesného hospodárstva. Na udelenie záväzného stanoviska sa nevzťahuje všeobecný predpis o správnom konaní.</w:t>
      </w:r>
      <w:hyperlink r:id="rId39"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TRETÍ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DIFERENCOVANÉ HOSPODÁRENIE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PRVÝ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KATEGORIZÁCIA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Kategorizácia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Lesy sa z hľadiska využívania ich funkcií členia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ochranné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lesy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hospodárske lesy.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Ochranné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Ochranné lesy sú lesy, ktoré boli za také vyhlásené a ktorých funkčné zameranie vyplýva z prírodných podmienok. V týchto lesoch sa musí hospodáriť tak, aby plnili účel, na ktorý boli vyhlásené.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 ochranné lesy možno vyhlásiť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lesy na mimoriadne nepriaznivých stanovištiach, ako sú najmä sutiny, strže, strmé svahy so súvislo vystupujúcou materskou horninou, nespevnené štrkové nánosy, rašeliniská, mokrade a inundačné územia vodných tokov,</w:t>
      </w:r>
      <w:hyperlink r:id="rId40" w:anchor="f3215792" w:history="1">
        <w:r w:rsidRPr="003C1F5B">
          <w:rPr>
            <w:rFonts w:eastAsia="Times New Roman"/>
            <w:b/>
            <w:bCs/>
            <w:vertAlign w:val="superscript"/>
            <w:lang w:eastAsia="sk-SK"/>
          </w:rPr>
          <w:t>17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vysokohorské lesy pod hornou hranicou stromovej vegetácie, ktoré plnia funkciu ochrany nižšie položených lesov a pozemkov, lesy na exponovaných horských svahoch pod silným nepriaznivým klimatickým vplyvom a lesy znižujúce nebezpečenstvo lavín,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lesy nad hornou hranicou stromovej vegetácie s prevládajúcim zastúpením kosodreviny,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ostatné lesy s prevažujúcou funkciou ochrany pôdy.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Lesy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Lesy osobitného určenia sú lesy, ktoré boli za také vyhlásené a ktorých účelom je zabezpečovanie špecifických potrieb spoločnosti, právnických osôb alebo fyzických osôb, na ktorých zabezpečenie sa významne zmení spôsob hospodárenia oproti bežnému hospodáreniu (ďalej len „osobitný režim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 lesy osobitného určenia možno vyhlásiť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 ochranných pásmach vodárenských zdrojov I. stupňa a II. stupňa,</w:t>
      </w:r>
      <w:hyperlink r:id="rId41" w:anchor="f3215793" w:history="1">
        <w:r w:rsidRPr="003C1F5B">
          <w:rPr>
            <w:rFonts w:eastAsia="Times New Roman"/>
            <w:b/>
            <w:bCs/>
            <w:vertAlign w:val="superscript"/>
            <w:lang w:eastAsia="sk-SK"/>
          </w:rPr>
          <w:t>18</w:t>
        </w:r>
        <w:r w:rsidRPr="003C1F5B">
          <w:rPr>
            <w:rFonts w:eastAsia="Times New Roman"/>
            <w:b/>
            <w:bCs/>
            <w:lang w:eastAsia="sk-SK"/>
          </w:rPr>
          <w:t>)</w:t>
        </w:r>
      </w:hyperlink>
      <w:r w:rsidRPr="003C1F5B">
        <w:rPr>
          <w:rFonts w:eastAsia="Times New Roman"/>
          <w:lang w:eastAsia="sk-SK"/>
        </w:rPr>
        <w:t xml:space="preserve"> ak pri odberoch </w:t>
      </w:r>
      <w:r w:rsidRPr="003C1F5B">
        <w:rPr>
          <w:rFonts w:eastAsia="Times New Roman"/>
          <w:lang w:eastAsia="sk-SK"/>
        </w:rPr>
        <w:lastRenderedPageBreak/>
        <w:t>vody z povrchového zdroja alebo podzemného zdroja možno zabezpečiť výdatnosť a kvalitu vodného zdroja len prostredníctvom osobitného režimu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 ochranných pásmach prírodných liečivých zdrojov a zdrojov prírodných minerálnych vôd a vo vnútornom kúpeľnom území kúpeľného miesta,</w:t>
      </w:r>
      <w:hyperlink r:id="rId42" w:anchor="f3215794" w:history="1">
        <w:r w:rsidRPr="003C1F5B">
          <w:rPr>
            <w:rFonts w:eastAsia="Times New Roman"/>
            <w:b/>
            <w:bCs/>
            <w:vertAlign w:val="superscript"/>
            <w:lang w:eastAsia="sk-SK"/>
          </w:rPr>
          <w:t>19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prímestské a ďalšie lesy s významnou zdravotnou, kultúrnou alebo rekreačnou funkciou,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vo zverniciach a bažantniciach,</w:t>
      </w:r>
      <w:hyperlink r:id="rId43" w:anchor="f3215795" w:history="1">
        <w:r w:rsidRPr="003C1F5B">
          <w:rPr>
            <w:rFonts w:eastAsia="Times New Roman"/>
            <w:b/>
            <w:bCs/>
            <w:vertAlign w:val="superscript"/>
            <w:lang w:eastAsia="sk-SK"/>
          </w:rPr>
          <w:t>20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w:t>
      </w:r>
      <w:ins w:id="432" w:author="Toshiba" w:date="2019-01-28T18:39:00Z">
        <w:r w:rsidR="00D925BE" w:rsidRPr="00D925BE">
          <w:rPr>
            <w:bCs/>
            <w:highlight w:val="lightGray"/>
            <w:rPrChange w:id="433" w:author="Toshiba" w:date="2019-01-28T18:39:00Z">
              <w:rPr>
                <w:bCs/>
              </w:rPr>
            </w:rPrChange>
          </w:rPr>
          <w:t>v chránených územiach</w:t>
        </w:r>
      </w:ins>
      <w:ins w:id="434" w:author="Toshiba" w:date="2019-02-20T19:15:00Z">
        <w:r w:rsidR="00B25CFF">
          <w:rPr>
            <w:bCs/>
            <w:highlight w:val="lightGray"/>
          </w:rPr>
          <w:t>,</w:t>
        </w:r>
      </w:ins>
      <w:ins w:id="435" w:author="Toshiba" w:date="2019-01-28T18:39:00Z">
        <w:r w:rsidR="00D925BE" w:rsidRPr="00D925BE">
          <w:rPr>
            <w:bCs/>
            <w:highlight w:val="lightGray"/>
            <w:vertAlign w:val="superscript"/>
            <w:rPrChange w:id="436" w:author="Toshiba" w:date="2019-01-28T18:39:00Z">
              <w:rPr>
                <w:bCs/>
                <w:vertAlign w:val="superscript"/>
              </w:rPr>
            </w:rPrChange>
          </w:rPr>
          <w:t>21</w:t>
        </w:r>
        <w:r w:rsidR="00D925BE" w:rsidRPr="00D925BE">
          <w:rPr>
            <w:bCs/>
            <w:highlight w:val="lightGray"/>
            <w:rPrChange w:id="437" w:author="Toshiba" w:date="2019-01-28T18:39:00Z">
              <w:rPr>
                <w:bCs/>
              </w:rPr>
            </w:rPrChange>
          </w:rPr>
          <w:t>)</w:t>
        </w:r>
      </w:ins>
      <w:ins w:id="438" w:author="Toshiba" w:date="2019-02-20T19:16:00Z">
        <w:r w:rsidR="00B25CFF">
          <w:rPr>
            <w:bCs/>
            <w:highlight w:val="lightGray"/>
          </w:rPr>
          <w:t xml:space="preserve"> </w:t>
        </w:r>
        <w:r w:rsidR="00D925BE" w:rsidRPr="009E0AA1">
          <w:rPr>
            <w:bCs/>
            <w:highlight w:val="lightGray"/>
          </w:rPr>
          <w:t>v územiach medzinárodného významu</w:t>
        </w:r>
        <w:r w:rsidR="00D925BE" w:rsidRPr="009E0AA1">
          <w:rPr>
            <w:bCs/>
            <w:highlight w:val="lightGray"/>
            <w:vertAlign w:val="superscript"/>
            <w:rPrChange w:id="439" w:author="Illáš Martin" w:date="2019-02-26T16:11:00Z">
              <w:rPr>
                <w:bCs/>
                <w:highlight w:val="lightGray"/>
              </w:rPr>
            </w:rPrChange>
          </w:rPr>
          <w:t>21a</w:t>
        </w:r>
        <w:r w:rsidR="00D925BE" w:rsidRPr="009E0AA1">
          <w:rPr>
            <w:bCs/>
            <w:highlight w:val="lightGray"/>
          </w:rPr>
          <w:t>)</w:t>
        </w:r>
      </w:ins>
      <w:ins w:id="440" w:author="Toshiba" w:date="2019-01-28T18:39:00Z">
        <w:r w:rsidR="00D925BE" w:rsidRPr="009E0AA1">
          <w:rPr>
            <w:bCs/>
            <w:highlight w:val="lightGray"/>
            <w:rPrChange w:id="441" w:author="Illáš Martin" w:date="2019-02-26T16:11:00Z">
              <w:rPr>
                <w:bCs/>
              </w:rPr>
            </w:rPrChange>
          </w:rPr>
          <w:t> </w:t>
        </w:r>
        <w:r w:rsidR="00D925BE" w:rsidRPr="00D925BE">
          <w:rPr>
            <w:bCs/>
            <w:highlight w:val="lightGray"/>
            <w:rPrChange w:id="442" w:author="Toshiba" w:date="2019-01-28T18:39:00Z">
              <w:rPr>
                <w:bCs/>
              </w:rPr>
            </w:rPrChange>
          </w:rPr>
          <w:t>a na lesných pozemkoch s výskytom chránených druhov,</w:t>
        </w:r>
      </w:ins>
      <w:del w:id="443" w:author="Toshiba" w:date="2019-01-28T18:39:00Z">
        <w:r w:rsidR="00D925BE" w:rsidRPr="00D925BE">
          <w:rPr>
            <w:rFonts w:eastAsia="Times New Roman"/>
            <w:highlight w:val="lightGray"/>
            <w:lang w:eastAsia="sk-SK"/>
            <w:rPrChange w:id="444" w:author="Toshiba" w:date="2019-01-28T18:39:00Z">
              <w:rPr>
                <w:rFonts w:eastAsia="Times New Roman"/>
                <w:lang w:eastAsia="sk-SK"/>
              </w:rPr>
            </w:rPrChange>
          </w:rPr>
          <w:delText>v chránených územiach</w:delText>
        </w:r>
        <w:r w:rsidR="00D925BE" w:rsidRPr="00D925BE" w:rsidDel="00BB1939">
          <w:rPr>
            <w:highlight w:val="lightGray"/>
            <w:rPrChange w:id="445" w:author="Toshiba" w:date="2019-01-28T18:39:00Z">
              <w:rPr/>
            </w:rPrChange>
          </w:rPr>
          <w:fldChar w:fldCharType="begin"/>
        </w:r>
        <w:r w:rsidR="00D925BE" w:rsidRPr="00D925BE">
          <w:rPr>
            <w:highlight w:val="lightGray"/>
            <w:rPrChange w:id="446" w:author="Toshiba" w:date="2019-01-28T18:39:00Z">
              <w:rPr/>
            </w:rPrChange>
          </w:rPr>
          <w:delInstrText>HYPERLINK "http://www.epi.sk/print/zz/2005-326/znenie-20190101.htm" \l "f3215796"</w:delInstrText>
        </w:r>
        <w:r w:rsidR="00D925BE" w:rsidRPr="00D925BE" w:rsidDel="00BB1939">
          <w:rPr>
            <w:highlight w:val="lightGray"/>
            <w:rPrChange w:id="447" w:author="Toshiba" w:date="2019-01-28T18:39:00Z">
              <w:rPr/>
            </w:rPrChange>
          </w:rPr>
          <w:fldChar w:fldCharType="separate"/>
        </w:r>
        <w:r w:rsidR="00D925BE" w:rsidRPr="00D925BE">
          <w:rPr>
            <w:rFonts w:eastAsia="Times New Roman"/>
            <w:b/>
            <w:bCs/>
            <w:highlight w:val="lightGray"/>
            <w:vertAlign w:val="superscript"/>
            <w:lang w:eastAsia="sk-SK"/>
            <w:rPrChange w:id="448" w:author="Toshiba" w:date="2019-01-28T18:39:00Z">
              <w:rPr>
                <w:rFonts w:eastAsia="Times New Roman"/>
                <w:b/>
                <w:bCs/>
                <w:vertAlign w:val="superscript"/>
                <w:lang w:eastAsia="sk-SK"/>
              </w:rPr>
            </w:rPrChange>
          </w:rPr>
          <w:delText>21</w:delText>
        </w:r>
        <w:r w:rsidR="00D925BE" w:rsidRPr="00D925BE">
          <w:rPr>
            <w:rFonts w:eastAsia="Times New Roman"/>
            <w:b/>
            <w:bCs/>
            <w:highlight w:val="lightGray"/>
            <w:lang w:eastAsia="sk-SK"/>
            <w:rPrChange w:id="449" w:author="Toshiba" w:date="2019-01-28T18:39:00Z">
              <w:rPr>
                <w:rFonts w:eastAsia="Times New Roman"/>
                <w:b/>
                <w:bCs/>
                <w:lang w:eastAsia="sk-SK"/>
              </w:rPr>
            </w:rPrChange>
          </w:rPr>
          <w:delText>)</w:delText>
        </w:r>
        <w:r w:rsidR="00D925BE" w:rsidRPr="00D925BE" w:rsidDel="00BB1939">
          <w:rPr>
            <w:highlight w:val="lightGray"/>
            <w:rPrChange w:id="450" w:author="Toshiba" w:date="2019-01-28T18:39:00Z">
              <w:rPr/>
            </w:rPrChange>
          </w:rPr>
          <w:fldChar w:fldCharType="end"/>
        </w:r>
        <w:r w:rsidR="00D925BE" w:rsidRPr="00D925BE">
          <w:rPr>
            <w:rFonts w:eastAsia="Times New Roman"/>
            <w:highlight w:val="lightGray"/>
            <w:lang w:eastAsia="sk-SK"/>
            <w:rPrChange w:id="451" w:author="Toshiba" w:date="2019-01-28T18:39:00Z">
              <w:rPr>
                <w:rFonts w:eastAsia="Times New Roman"/>
                <w:lang w:eastAsia="sk-SK"/>
              </w:rPr>
            </w:rPrChange>
          </w:rPr>
          <w:delText> a na lesných pozemkoch s výskytom biotopov európskeho významu alebo chránených druhov,</w:delText>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 zriadených génových základniach lesných drevín,</w:t>
      </w:r>
      <w:hyperlink r:id="rId44" w:anchor="f3215797" w:history="1">
        <w:r w:rsidRPr="003C1F5B">
          <w:rPr>
            <w:rFonts w:eastAsia="Times New Roman"/>
            <w:b/>
            <w:bCs/>
            <w:vertAlign w:val="superscript"/>
            <w:lang w:eastAsia="sk-SK"/>
          </w:rPr>
          <w:t>22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určené na lesnícky výskum a lesnícku výučbu,</w:t>
      </w:r>
    </w:p>
    <w:p w:rsidR="003C1F5B" w:rsidRDefault="003C1F5B" w:rsidP="003C1F5B">
      <w:pPr>
        <w:widowControl w:val="0"/>
        <w:spacing w:after="60"/>
        <w:ind w:firstLine="426"/>
        <w:jc w:val="both"/>
        <w:rPr>
          <w:ins w:id="452" w:author="Toshiba" w:date="2019-01-28T18:42:00Z"/>
          <w:rFonts w:eastAsia="Times New Roman"/>
          <w:lang w:eastAsia="sk-SK"/>
        </w:rPr>
      </w:pPr>
      <w:r w:rsidRPr="003C1F5B">
        <w:rPr>
          <w:rFonts w:eastAsia="Times New Roman"/>
          <w:b/>
          <w:bCs/>
          <w:lang w:eastAsia="sk-SK"/>
        </w:rPr>
        <w:t>h)</w:t>
      </w:r>
      <w:r w:rsidRPr="003C1F5B">
        <w:rPr>
          <w:rFonts w:eastAsia="Times New Roman"/>
          <w:lang w:eastAsia="sk-SK"/>
        </w:rPr>
        <w:t> </w:t>
      </w:r>
      <w:ins w:id="453" w:author="Toshiba" w:date="2019-01-28T18:41:00Z">
        <w:r w:rsidR="00D925BE" w:rsidRPr="00D925BE">
          <w:rPr>
            <w:bCs/>
            <w:highlight w:val="lightGray"/>
            <w:rPrChange w:id="454" w:author="Toshiba" w:date="2019-01-28T18:41:00Z">
              <w:rPr>
                <w:bCs/>
              </w:rPr>
            </w:rPrChange>
          </w:rPr>
          <w:t xml:space="preserve">vo vojenských obvodoch a na územiach slúžiacich na zabezpečenie úloh obrany štátu </w:t>
        </w:r>
        <w:r w:rsidR="00D925BE" w:rsidRPr="00D925BE">
          <w:rPr>
            <w:highlight w:val="lightGray"/>
            <w:shd w:val="clear" w:color="auto" w:fill="FFFFFF"/>
            <w:rPrChange w:id="455" w:author="Toshiba" w:date="2019-01-28T18:41:00Z">
              <w:rPr>
                <w:shd w:val="clear" w:color="auto" w:fill="FFFFFF"/>
              </w:rPr>
            </w:rPrChange>
          </w:rPr>
          <w:t>podľa osobitných predpisov</w:t>
        </w:r>
        <w:r w:rsidR="00D925BE" w:rsidRPr="00D925BE">
          <w:rPr>
            <w:iCs/>
            <w:highlight w:val="lightGray"/>
            <w:shd w:val="clear" w:color="auto" w:fill="FFFFFF"/>
            <w:vertAlign w:val="superscript"/>
            <w:rPrChange w:id="456" w:author="Toshiba" w:date="2019-01-28T18:41:00Z">
              <w:rPr>
                <w:iCs/>
                <w:shd w:val="clear" w:color="auto" w:fill="FFFFFF"/>
                <w:vertAlign w:val="superscript"/>
              </w:rPr>
            </w:rPrChange>
          </w:rPr>
          <w:t>23</w:t>
        </w:r>
        <w:r w:rsidR="00D925BE" w:rsidRPr="00D925BE">
          <w:rPr>
            <w:iCs/>
            <w:highlight w:val="lightGray"/>
            <w:shd w:val="clear" w:color="auto" w:fill="FFFFFF"/>
            <w:rPrChange w:id="457" w:author="Toshiba" w:date="2019-01-28T18:41:00Z">
              <w:rPr>
                <w:iCs/>
                <w:shd w:val="clear" w:color="auto" w:fill="FFFFFF"/>
              </w:rPr>
            </w:rPrChange>
          </w:rPr>
          <w:t>)</w:t>
        </w:r>
        <w:r w:rsidR="00D925BE" w:rsidRPr="00D925BE">
          <w:rPr>
            <w:highlight w:val="lightGray"/>
            <w:shd w:val="clear" w:color="auto" w:fill="FFFFFF"/>
            <w:rPrChange w:id="458" w:author="Toshiba" w:date="2019-01-28T18:41:00Z">
              <w:rPr>
                <w:shd w:val="clear" w:color="auto" w:fill="FFFFFF"/>
              </w:rPr>
            </w:rPrChange>
          </w:rPr>
          <w:t> (ďalej len „vojenské lesy“)</w:t>
        </w:r>
      </w:ins>
      <w:ins w:id="459" w:author="Toshiba" w:date="2019-01-28T18:42:00Z">
        <w:r w:rsidR="00BB1939">
          <w:rPr>
            <w:highlight w:val="lightGray"/>
            <w:shd w:val="clear" w:color="auto" w:fill="FFFFFF"/>
          </w:rPr>
          <w:t>,</w:t>
        </w:r>
      </w:ins>
      <w:del w:id="460" w:author="Toshiba" w:date="2019-01-28T18:41:00Z">
        <w:r w:rsidR="00D925BE" w:rsidRPr="00D925BE">
          <w:rPr>
            <w:rFonts w:eastAsia="Times New Roman"/>
            <w:highlight w:val="lightGray"/>
            <w:lang w:eastAsia="sk-SK"/>
            <w:rPrChange w:id="461" w:author="Toshiba" w:date="2019-01-28T18:41:00Z">
              <w:rPr>
                <w:rFonts w:eastAsia="Times New Roman"/>
                <w:lang w:eastAsia="sk-SK"/>
              </w:rPr>
            </w:rPrChange>
          </w:rPr>
          <w:delText>ktoré sú nevyhnutné pre potreby obrany štátu podľa osobitných predpisov</w:delText>
        </w:r>
        <w:r w:rsidR="00D925BE" w:rsidRPr="00D925BE" w:rsidDel="00BB1939">
          <w:rPr>
            <w:highlight w:val="lightGray"/>
            <w:rPrChange w:id="462" w:author="Toshiba" w:date="2019-01-28T18:41:00Z">
              <w:rPr/>
            </w:rPrChange>
          </w:rPr>
          <w:fldChar w:fldCharType="begin"/>
        </w:r>
        <w:r w:rsidR="00D925BE" w:rsidRPr="00D925BE">
          <w:rPr>
            <w:highlight w:val="lightGray"/>
            <w:rPrChange w:id="463" w:author="Toshiba" w:date="2019-01-28T18:41:00Z">
              <w:rPr/>
            </w:rPrChange>
          </w:rPr>
          <w:delInstrText>HYPERLINK "http://www.epi.sk/print/zz/2005-326/znenie-20190101.htm" \l "f3215798"</w:delInstrText>
        </w:r>
        <w:r w:rsidR="00D925BE" w:rsidRPr="00D925BE" w:rsidDel="00BB1939">
          <w:rPr>
            <w:highlight w:val="lightGray"/>
            <w:rPrChange w:id="464" w:author="Toshiba" w:date="2019-01-28T18:41:00Z">
              <w:rPr/>
            </w:rPrChange>
          </w:rPr>
          <w:fldChar w:fldCharType="separate"/>
        </w:r>
        <w:r w:rsidR="00D925BE" w:rsidRPr="00D925BE">
          <w:rPr>
            <w:rFonts w:eastAsia="Times New Roman"/>
            <w:b/>
            <w:bCs/>
            <w:highlight w:val="lightGray"/>
            <w:vertAlign w:val="superscript"/>
            <w:lang w:eastAsia="sk-SK"/>
            <w:rPrChange w:id="465" w:author="Toshiba" w:date="2019-01-28T18:41:00Z">
              <w:rPr>
                <w:rFonts w:eastAsia="Times New Roman"/>
                <w:b/>
                <w:bCs/>
                <w:vertAlign w:val="superscript"/>
                <w:lang w:eastAsia="sk-SK"/>
              </w:rPr>
            </w:rPrChange>
          </w:rPr>
          <w:delText>23</w:delText>
        </w:r>
        <w:r w:rsidR="00D925BE" w:rsidRPr="00D925BE">
          <w:rPr>
            <w:rFonts w:eastAsia="Times New Roman"/>
            <w:b/>
            <w:bCs/>
            <w:highlight w:val="lightGray"/>
            <w:lang w:eastAsia="sk-SK"/>
            <w:rPrChange w:id="466" w:author="Toshiba" w:date="2019-01-28T18:41:00Z">
              <w:rPr>
                <w:rFonts w:eastAsia="Times New Roman"/>
                <w:b/>
                <w:bCs/>
                <w:lang w:eastAsia="sk-SK"/>
              </w:rPr>
            </w:rPrChange>
          </w:rPr>
          <w:delText>)</w:delText>
        </w:r>
        <w:r w:rsidR="00D925BE" w:rsidRPr="00D925BE" w:rsidDel="00BB1939">
          <w:rPr>
            <w:highlight w:val="lightGray"/>
            <w:rPrChange w:id="467" w:author="Toshiba" w:date="2019-01-28T18:41:00Z">
              <w:rPr/>
            </w:rPrChange>
          </w:rPr>
          <w:fldChar w:fldCharType="end"/>
        </w:r>
        <w:r w:rsidR="00D925BE" w:rsidRPr="00D925BE">
          <w:rPr>
            <w:rFonts w:eastAsia="Times New Roman"/>
            <w:highlight w:val="lightGray"/>
            <w:lang w:eastAsia="sk-SK"/>
            <w:rPrChange w:id="468" w:author="Toshiba" w:date="2019-01-28T18:41:00Z">
              <w:rPr>
                <w:rFonts w:eastAsia="Times New Roman"/>
                <w:lang w:eastAsia="sk-SK"/>
              </w:rPr>
            </w:rPrChange>
          </w:rPr>
          <w:delText> (ďalej len „vojenské lesy“).</w:delText>
        </w:r>
      </w:del>
    </w:p>
    <w:p w:rsidR="00BB1939" w:rsidRPr="00300C3C" w:rsidRDefault="00D925BE" w:rsidP="003C1F5B">
      <w:pPr>
        <w:widowControl w:val="0"/>
        <w:spacing w:after="60"/>
        <w:ind w:firstLine="426"/>
        <w:jc w:val="both"/>
        <w:rPr>
          <w:rFonts w:eastAsia="Times New Roman"/>
          <w:lang w:eastAsia="sk-SK"/>
        </w:rPr>
      </w:pPr>
      <w:ins w:id="469" w:author="Toshiba" w:date="2019-01-28T18:42:00Z">
        <w:r w:rsidRPr="00D925BE">
          <w:rPr>
            <w:b/>
            <w:bCs/>
            <w:highlight w:val="lightGray"/>
            <w:rPrChange w:id="470" w:author="Toshiba" w:date="2019-02-10T20:02:00Z">
              <w:rPr>
                <w:bCs/>
              </w:rPr>
            </w:rPrChange>
          </w:rPr>
          <w:t>i)</w:t>
        </w:r>
        <w:r w:rsidRPr="00D925BE">
          <w:rPr>
            <w:bCs/>
            <w:highlight w:val="lightGray"/>
            <w:rPrChange w:id="471" w:author="Toshiba" w:date="2019-02-10T20:02:00Z">
              <w:rPr>
                <w:bCs/>
              </w:rPr>
            </w:rPrChange>
          </w:rPr>
          <w:t xml:space="preserve"> </w:t>
        </w:r>
      </w:ins>
      <w:ins w:id="472" w:author="Toshiba" w:date="2019-02-10T20:01:00Z">
        <w:r w:rsidRPr="00D925BE">
          <w:rPr>
            <w:rFonts w:asciiTheme="minorHAnsi" w:hAnsiTheme="minorHAnsi" w:cstheme="minorHAnsi"/>
            <w:highlight w:val="lightGray"/>
            <w:rPrChange w:id="473" w:author="Toshiba" w:date="2019-02-10T20:02:00Z">
              <w:rPr>
                <w:rFonts w:asciiTheme="minorHAnsi" w:hAnsiTheme="minorHAnsi" w:cstheme="minorHAnsi"/>
                <w:color w:val="FFFFFF" w:themeColor="background1"/>
                <w:highlight w:val="darkGreen"/>
              </w:rPr>
            </w:rPrChange>
          </w:rPr>
          <w:t>v  lesnícky významných územiach s výskytom pralesa</w:t>
        </w:r>
        <w:r w:rsidRPr="00D925BE">
          <w:rPr>
            <w:rFonts w:asciiTheme="minorHAnsi" w:hAnsiTheme="minorHAnsi" w:cstheme="minorHAnsi"/>
            <w:highlight w:val="lightGray"/>
            <w:vertAlign w:val="superscript"/>
            <w:rPrChange w:id="474" w:author="Toshiba" w:date="2019-02-10T20:02:00Z">
              <w:rPr>
                <w:rFonts w:asciiTheme="minorHAnsi" w:hAnsiTheme="minorHAnsi" w:cstheme="minorHAnsi"/>
                <w:color w:val="FFFFFF" w:themeColor="background1"/>
                <w:highlight w:val="darkGreen"/>
                <w:vertAlign w:val="superscript"/>
              </w:rPr>
            </w:rPrChange>
          </w:rPr>
          <w:t>23aa</w:t>
        </w:r>
        <w:r w:rsidRPr="00D925BE">
          <w:rPr>
            <w:rFonts w:asciiTheme="minorHAnsi" w:hAnsiTheme="minorHAnsi" w:cstheme="minorHAnsi"/>
            <w:highlight w:val="lightGray"/>
            <w:rPrChange w:id="475" w:author="Toshiba" w:date="2019-02-10T20:02:00Z">
              <w:rPr>
                <w:rFonts w:asciiTheme="minorHAnsi" w:hAnsiTheme="minorHAnsi" w:cstheme="minorHAnsi"/>
                <w:color w:val="FFFFFF" w:themeColor="background1"/>
                <w:highlight w:val="darkGreen"/>
              </w:rPr>
            </w:rPrChange>
          </w:rPr>
          <w:t>) (ďalej len „pralesy“)</w:t>
        </w:r>
      </w:ins>
      <w:ins w:id="476" w:author="Toshiba" w:date="2019-01-28T18:42:00Z">
        <w:r w:rsidRPr="00D925BE">
          <w:rPr>
            <w:highlight w:val="lightGray"/>
            <w:rPrChange w:id="477" w:author="Toshiba" w:date="2019-02-10T20:02:00Z">
              <w:rPr/>
            </w:rPrChange>
          </w:rPr>
          <w:t>.</w:t>
        </w:r>
      </w:ins>
    </w:p>
    <w:p w:rsidR="003C1F5B" w:rsidRDefault="003C1F5B" w:rsidP="003C1F5B">
      <w:pPr>
        <w:widowControl w:val="0"/>
        <w:spacing w:after="60"/>
        <w:ind w:firstLine="426"/>
        <w:jc w:val="both"/>
        <w:rPr>
          <w:ins w:id="478" w:author="Toshiba" w:date="2019-01-28T18:44:00Z"/>
        </w:rPr>
      </w:pPr>
      <w:r w:rsidRPr="003C1F5B">
        <w:rPr>
          <w:rFonts w:eastAsia="Times New Roman"/>
          <w:b/>
          <w:bCs/>
          <w:lang w:eastAsia="sk-SK"/>
        </w:rPr>
        <w:t>(3)</w:t>
      </w:r>
      <w:r w:rsidRPr="003C1F5B">
        <w:rPr>
          <w:rFonts w:eastAsia="Times New Roman"/>
          <w:lang w:eastAsia="sk-SK"/>
        </w:rPr>
        <w:t> Ak sa lesy osobitného určenia podľa odseku 2 písm. e) vyhlasujú vo verejnom záujme, návrh osobitného režimu hospodárenia sa vyhotovuje v rámci komplexného zisťovania stavu lesa [§ 38 ods. 2 písm. b)] vykonaného v súčinnosti so žiadateľom alebo ním poverenou organizáciou.</w:t>
      </w:r>
      <w:hyperlink r:id="rId45" w:anchor="f4038286" w:history="1">
        <w:r w:rsidRPr="003C1F5B">
          <w:rPr>
            <w:rFonts w:eastAsia="Times New Roman"/>
            <w:b/>
            <w:bCs/>
            <w:vertAlign w:val="superscript"/>
            <w:lang w:eastAsia="sk-SK"/>
          </w:rPr>
          <w:t>23a</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Hospodárske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Hospodárske lesy sú lesy, ktoré nie sú ochrannými lesmi alebo lesmi osobitného určenia a ktorých účelom je produkcia dreva a ostatných lesných produktov pri súčasnom zabezpečovaní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Hospodárskymi lesmi sú aj energetické porasty a lesné plantáže.</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Vyhlasovanie ochranných lesov a lesov osobitného určenia</w:t>
      </w:r>
    </w:p>
    <w:p w:rsidR="00BB1939" w:rsidRPr="00BB1939" w:rsidRDefault="003C1F5B" w:rsidP="00BB1939">
      <w:pPr>
        <w:pStyle w:val="Odsekzoznamu"/>
        <w:widowControl w:val="0"/>
        <w:spacing w:after="60"/>
        <w:ind w:left="284" w:firstLine="284"/>
        <w:contextualSpacing w:val="0"/>
        <w:jc w:val="both"/>
        <w:rPr>
          <w:ins w:id="479" w:author="Toshiba" w:date="2019-01-28T18:45:00Z"/>
          <w:highlight w:val="lightGray"/>
          <w:rPrChange w:id="480" w:author="Toshiba" w:date="2019-01-28T18:45:00Z">
            <w:rPr>
              <w:ins w:id="481" w:author="Toshiba" w:date="2019-01-28T18:45:00Z"/>
            </w:rPr>
          </w:rPrChange>
        </w:rPr>
      </w:pPr>
      <w:r w:rsidRPr="003C1F5B">
        <w:rPr>
          <w:b/>
          <w:bCs/>
        </w:rPr>
        <w:t>(1)</w:t>
      </w:r>
      <w:r w:rsidRPr="003C1F5B">
        <w:t> </w:t>
      </w:r>
      <w:ins w:id="482" w:author="Toshiba" w:date="2019-01-28T18:45:00Z">
        <w:r w:rsidR="00D925BE" w:rsidRPr="00D925BE">
          <w:rPr>
            <w:highlight w:val="lightGray"/>
            <w:rPrChange w:id="483" w:author="Toshiba" w:date="2019-01-28T18:45:00Z">
              <w:rPr/>
            </w:rPrChange>
          </w:rPr>
          <w:t xml:space="preserve">Ochranné lesy vyhlasuje orgán štátnej správy lesného hospodárstva rozhodnutím o schválení </w:t>
        </w:r>
        <w:r w:rsidR="00D925BE" w:rsidRPr="00D925BE">
          <w:rPr>
            <w:bCs/>
            <w:highlight w:val="lightGray"/>
            <w:rPrChange w:id="484" w:author="Toshiba" w:date="2019-01-28T18:45:00Z">
              <w:rPr>
                <w:bCs/>
              </w:rPr>
            </w:rPrChange>
          </w:rPr>
          <w:t>programu</w:t>
        </w:r>
        <w:r w:rsidR="00D925BE" w:rsidRPr="00D925BE">
          <w:rPr>
            <w:highlight w:val="lightGray"/>
            <w:rPrChange w:id="485" w:author="Toshiba" w:date="2019-01-28T18:45:00Z">
              <w:rPr/>
            </w:rPrChange>
          </w:rPr>
          <w:t xml:space="preserve"> starostlivosti o lesy (§ 41 ods. 1</w:t>
        </w:r>
      </w:ins>
      <w:ins w:id="486" w:author="Illáš Martin" w:date="2019-05-09T15:08:00Z">
        <w:r w:rsidR="00C77F7C">
          <w:rPr>
            <w:highlight w:val="lightGray"/>
          </w:rPr>
          <w:t>3</w:t>
        </w:r>
      </w:ins>
      <w:ins w:id="487" w:author="Toshiba" w:date="2019-01-28T18:45:00Z">
        <w:r w:rsidR="00D925BE" w:rsidRPr="00D925BE">
          <w:rPr>
            <w:highlight w:val="lightGray"/>
            <w:rPrChange w:id="488" w:author="Toshiba" w:date="2019-01-28T18:45:00Z">
              <w:rPr/>
            </w:rPrChange>
          </w:rPr>
          <w:t xml:space="preserve">) na návrh vyhotovovateľa programu starostlivosti (§ 42) alebo rozhodnutím o zmene programu starostlivosti o lesy (§ 43 ods. 3) na dobu platnosti programu starostlivosti o lesy (§ 40). Zmeniť kategóriu ochranného lesa pri vyhotovení programu starostlivosti o lesy možno len v odôvodnených prípadoch, ak došlo k </w:t>
        </w:r>
      </w:ins>
    </w:p>
    <w:p w:rsidR="00BB1939" w:rsidRPr="00BB1939" w:rsidRDefault="00D925BE" w:rsidP="00BB1939">
      <w:pPr>
        <w:widowControl w:val="0"/>
        <w:spacing w:after="60"/>
        <w:ind w:left="709" w:hanging="284"/>
        <w:jc w:val="both"/>
        <w:rPr>
          <w:ins w:id="489" w:author="Toshiba" w:date="2019-01-28T18:45:00Z"/>
          <w:highlight w:val="lightGray"/>
          <w:rPrChange w:id="490" w:author="Toshiba" w:date="2019-01-28T18:45:00Z">
            <w:rPr>
              <w:ins w:id="491" w:author="Toshiba" w:date="2019-01-28T18:45:00Z"/>
            </w:rPr>
          </w:rPrChange>
        </w:rPr>
      </w:pPr>
      <w:ins w:id="492" w:author="Toshiba" w:date="2019-01-28T18:45:00Z">
        <w:r w:rsidRPr="00D925BE">
          <w:rPr>
            <w:highlight w:val="lightGray"/>
            <w:rPrChange w:id="493" w:author="Toshiba" w:date="2019-01-28T18:45:00Z">
              <w:rPr/>
            </w:rPrChange>
          </w:rPr>
          <w:t xml:space="preserve">a) </w:t>
        </w:r>
        <w:r w:rsidRPr="00D925BE">
          <w:rPr>
            <w:bCs/>
            <w:highlight w:val="lightGray"/>
            <w:rPrChange w:id="494" w:author="Toshiba" w:date="2019-01-28T18:45:00Z">
              <w:rPr>
                <w:bCs/>
              </w:rPr>
            </w:rPrChange>
          </w:rPr>
          <w:t>zmene</w:t>
        </w:r>
        <w:r w:rsidRPr="00D925BE">
          <w:rPr>
            <w:highlight w:val="lightGray"/>
            <w:rPrChange w:id="495" w:author="Toshiba" w:date="2019-01-28T18:45:00Z">
              <w:rPr/>
            </w:rPrChange>
          </w:rPr>
          <w:t xml:space="preserve"> podmienok, pre ktoré boli ochranné lesy vyhlásené, </w:t>
        </w:r>
      </w:ins>
    </w:p>
    <w:p w:rsidR="00BB1939" w:rsidRPr="00BB1939" w:rsidRDefault="00D925BE" w:rsidP="00BB1939">
      <w:pPr>
        <w:widowControl w:val="0"/>
        <w:spacing w:after="60"/>
        <w:ind w:left="709" w:hanging="284"/>
        <w:jc w:val="both"/>
        <w:rPr>
          <w:ins w:id="496" w:author="Toshiba" w:date="2019-01-28T18:45:00Z"/>
          <w:highlight w:val="lightGray"/>
          <w:rPrChange w:id="497" w:author="Toshiba" w:date="2019-01-28T18:45:00Z">
            <w:rPr>
              <w:ins w:id="498" w:author="Toshiba" w:date="2019-01-28T18:45:00Z"/>
            </w:rPr>
          </w:rPrChange>
        </w:rPr>
      </w:pPr>
      <w:ins w:id="499" w:author="Toshiba" w:date="2019-01-28T18:45:00Z">
        <w:r w:rsidRPr="00D925BE">
          <w:rPr>
            <w:highlight w:val="lightGray"/>
            <w:rPrChange w:id="500" w:author="Toshiba" w:date="2019-01-28T18:45:00Z">
              <w:rPr/>
            </w:rPrChange>
          </w:rPr>
          <w:t xml:space="preserve">b) </w:t>
        </w:r>
        <w:r w:rsidRPr="00D925BE">
          <w:rPr>
            <w:bCs/>
            <w:highlight w:val="lightGray"/>
            <w:rPrChange w:id="501" w:author="Toshiba" w:date="2019-01-28T18:45:00Z">
              <w:rPr>
                <w:bCs/>
              </w:rPr>
            </w:rPrChange>
          </w:rPr>
          <w:t>zmene</w:t>
        </w:r>
        <w:r w:rsidRPr="00D925BE">
          <w:rPr>
            <w:highlight w:val="lightGray"/>
            <w:rPrChange w:id="502" w:author="Toshiba" w:date="2019-01-28T18:45:00Z">
              <w:rPr/>
            </w:rPrChange>
          </w:rPr>
          <w:t xml:space="preserve"> hranice dielca, v ktorom boli zahrnuté aj lesné porasty nespĺňajúce dôvody na vyhlásenie ochranného lesa, alebo</w:t>
        </w:r>
      </w:ins>
    </w:p>
    <w:p w:rsidR="003C1F5B" w:rsidRPr="003C1F5B" w:rsidRDefault="00D925BE" w:rsidP="00BB1939">
      <w:pPr>
        <w:widowControl w:val="0"/>
        <w:spacing w:after="60"/>
        <w:ind w:firstLine="426"/>
        <w:jc w:val="both"/>
        <w:rPr>
          <w:rFonts w:eastAsia="Times New Roman"/>
          <w:lang w:eastAsia="sk-SK"/>
        </w:rPr>
      </w:pPr>
      <w:ins w:id="503" w:author="Toshiba" w:date="2019-01-28T18:45:00Z">
        <w:r w:rsidRPr="00D925BE">
          <w:rPr>
            <w:highlight w:val="lightGray"/>
            <w:rPrChange w:id="504" w:author="Toshiba" w:date="2019-01-28T18:45:00Z">
              <w:rPr/>
            </w:rPrChange>
          </w:rPr>
          <w:t xml:space="preserve">c) </w:t>
        </w:r>
        <w:r w:rsidRPr="00D925BE">
          <w:rPr>
            <w:bCs/>
            <w:highlight w:val="lightGray"/>
            <w:rPrChange w:id="505" w:author="Toshiba" w:date="2019-01-28T18:45:00Z">
              <w:rPr>
                <w:bCs/>
              </w:rPr>
            </w:rPrChange>
          </w:rPr>
          <w:t>vyhláseniu</w:t>
        </w:r>
        <w:r w:rsidRPr="00D925BE">
          <w:rPr>
            <w:highlight w:val="lightGray"/>
            <w:rPrChange w:id="506" w:author="Toshiba" w:date="2019-01-28T18:45:00Z">
              <w:rPr/>
            </w:rPrChange>
          </w:rPr>
          <w:t xml:space="preserve"> lesa osobitného určenia.</w:t>
        </w:r>
      </w:ins>
      <w:del w:id="507" w:author="Toshiba" w:date="2019-01-28T18:45:00Z">
        <w:r w:rsidRPr="00D925BE">
          <w:rPr>
            <w:rFonts w:eastAsia="Times New Roman"/>
            <w:highlight w:val="lightGray"/>
            <w:lang w:eastAsia="sk-SK"/>
            <w:rPrChange w:id="508" w:author="Toshiba" w:date="2019-01-28T18:45:00Z">
              <w:rPr>
                <w:rFonts w:eastAsia="Times New Roman"/>
                <w:lang w:eastAsia="sk-SK"/>
              </w:rPr>
            </w:rPrChange>
          </w:rPr>
          <w:delText>Ochranné lesy vyhlasuje rozhodnutím orgán štátnej správy lesného hospodárstva na návrh vyhotovovateľa programu starostlivosti (§ 42) na dobu platnosti programu starostlivosti o lesy (§ 40).</w:delText>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ochranných lesoch možno schváliť osobitný režim hospodárenia, len ak tým nedôjde k obmedzeniu a ohrozeniu účelu, na ktorý boli vyhlásené.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Lesy osobitného určenia </w:t>
      </w:r>
      <w:ins w:id="509" w:author="Toshiba" w:date="2019-01-28T18:45:00Z">
        <w:r w:rsidR="00D925BE" w:rsidRPr="00D925BE">
          <w:rPr>
            <w:bCs/>
            <w:highlight w:val="lightGray"/>
            <w:rPrChange w:id="510" w:author="Toshiba" w:date="2019-01-28T18:46:00Z">
              <w:rPr>
                <w:bCs/>
              </w:rPr>
            </w:rPrChange>
          </w:rPr>
          <w:t>podľa § 14 ods. 2 písm. a) až h)</w:t>
        </w:r>
        <w:r w:rsidR="00BB1939">
          <w:rPr>
            <w:bCs/>
          </w:rPr>
          <w:t xml:space="preserve"> </w:t>
        </w:r>
      </w:ins>
      <w:r w:rsidRPr="003C1F5B">
        <w:rPr>
          <w:rFonts w:eastAsia="Times New Roman"/>
          <w:lang w:eastAsia="sk-SK"/>
        </w:rPr>
        <w:t>vyhlasuje rozhodnutím orgán štátnej správy lesného hospodárstva na návrh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vlastníka alebo správcu,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príslušného orgánu štátnej správy,</w:t>
      </w:r>
      <w:hyperlink r:id="rId46" w:anchor="f3215799" w:history="1">
        <w:r w:rsidRPr="003C1F5B">
          <w:rPr>
            <w:rFonts w:eastAsia="Times New Roman"/>
            <w:b/>
            <w:bCs/>
            <w:vertAlign w:val="superscript"/>
            <w:lang w:eastAsia="sk-SK"/>
          </w:rPr>
          <w:t>24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inej právnickej osoby alebo fyzickej osoby.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(4)</w:t>
      </w:r>
      <w:r w:rsidRPr="003C1F5B">
        <w:rPr>
          <w:rFonts w:eastAsia="Times New Roman"/>
          <w:lang w:eastAsia="sk-SK"/>
        </w:rPr>
        <w:t> Návrh na vyhlásenie lesov osobitného určenia podľa odseku 3 obsahuje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identifikačné údaje právnickej osoby alebo fyzickej osoby, na ktorej návrh sa lesy osobitného určenia vyhlasujú,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konkrétny dôvod vyhlásenia lesov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zoznam a výmeru dotknutých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zoznam porastov podľa § 39 ods. 1 písm. 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xml:space="preserve"> rámcový návrh osobitného režimu hospodárenia a </w:t>
      </w:r>
      <w:ins w:id="511" w:author="Toshiba" w:date="2019-01-28T18:46:00Z">
        <w:r w:rsidR="00D925BE" w:rsidRPr="00D925BE">
          <w:rPr>
            <w:bCs/>
            <w:highlight w:val="lightGray"/>
            <w:rPrChange w:id="512" w:author="Toshiba" w:date="2019-01-28T18:46:00Z">
              <w:rPr>
                <w:bCs/>
              </w:rPr>
            </w:rPrChange>
          </w:rPr>
          <w:t>návrh plánu</w:t>
        </w:r>
      </w:ins>
      <w:ins w:id="513" w:author="Toshiba" w:date="2019-01-29T18:46:00Z">
        <w:r w:rsidR="00B1123F">
          <w:rPr>
            <w:bCs/>
            <w:highlight w:val="lightGray"/>
          </w:rPr>
          <w:t xml:space="preserve"> </w:t>
        </w:r>
      </w:ins>
      <w:del w:id="514" w:author="Toshiba" w:date="2019-01-28T18:46:00Z">
        <w:r w:rsidR="00D925BE" w:rsidRPr="00D925BE">
          <w:rPr>
            <w:rFonts w:eastAsia="Times New Roman"/>
            <w:highlight w:val="lightGray"/>
            <w:lang w:eastAsia="sk-SK"/>
            <w:rPrChange w:id="515" w:author="Toshiba" w:date="2019-01-28T18:46:00Z">
              <w:rPr>
                <w:rFonts w:eastAsia="Times New Roman"/>
                <w:lang w:eastAsia="sk-SK"/>
              </w:rPr>
            </w:rPrChange>
          </w:rPr>
          <w:delText>návrh programu starostlivosti</w:delText>
        </w:r>
        <w:r w:rsidRPr="003C1F5B" w:rsidDel="00BB1939">
          <w:rPr>
            <w:rFonts w:eastAsia="Times New Roman"/>
            <w:lang w:eastAsia="sk-SK"/>
          </w:rPr>
          <w:delText xml:space="preserve"> </w:delText>
        </w:r>
      </w:del>
      <w:r w:rsidRPr="003C1F5B">
        <w:rPr>
          <w:rFonts w:eastAsia="Times New Roman"/>
          <w:lang w:eastAsia="sk-SK"/>
        </w:rPr>
        <w:t>hospodárskych opatrení, ak sa žiada o zmenu programu starostlivosti o lesy (§ 43 ods. 2), vypracované právnickou osobou alebo fyzickou osobou, ktorá má živnostenské oprávnenie</w:t>
      </w:r>
      <w:hyperlink r:id="rId47" w:anchor="f3215801" w:history="1">
        <w:r w:rsidRPr="003C1F5B">
          <w:rPr>
            <w:rFonts w:eastAsia="Times New Roman"/>
            <w:b/>
            <w:bCs/>
            <w:vertAlign w:val="superscript"/>
            <w:lang w:eastAsia="sk-SK"/>
          </w:rPr>
          <w:t>25</w:t>
        </w:r>
        <w:r w:rsidRPr="003C1F5B">
          <w:rPr>
            <w:rFonts w:eastAsia="Times New Roman"/>
            <w:b/>
            <w:bCs/>
            <w:lang w:eastAsia="sk-SK"/>
          </w:rPr>
          <w:t>)</w:t>
        </w:r>
      </w:hyperlink>
      <w:r w:rsidRPr="003C1F5B">
        <w:rPr>
          <w:rFonts w:eastAsia="Times New Roman"/>
          <w:lang w:eastAsia="sk-SK"/>
        </w:rPr>
        <w:t> na vyhotovovanie programov starostlivosti o lesy; ak ide o lesy osobitného určenia podľa § 14 ods. 2 písm. e), rámcový návrh osobitného režimu hospodárenia a návrh plánu hospodárskych opatrení môže vypracovať aj organizácia ochrany prírody odborne spôsobilou osobou (§ 42 ods. 3 a 4),</w:t>
      </w:r>
    </w:p>
    <w:p w:rsidR="00BB1939" w:rsidRDefault="003C1F5B" w:rsidP="003C1F5B">
      <w:pPr>
        <w:widowControl w:val="0"/>
        <w:spacing w:after="60"/>
        <w:ind w:firstLine="426"/>
        <w:jc w:val="both"/>
        <w:rPr>
          <w:ins w:id="516" w:author="Toshiba" w:date="2019-01-28T18:47:00Z"/>
          <w:rFonts w:eastAsia="Times New Roman"/>
          <w:lang w:eastAsia="sk-SK"/>
        </w:rPr>
      </w:pPr>
      <w:r w:rsidRPr="003C1F5B">
        <w:rPr>
          <w:rFonts w:eastAsia="Times New Roman"/>
          <w:b/>
          <w:bCs/>
          <w:lang w:eastAsia="sk-SK"/>
        </w:rPr>
        <w:t>f)</w:t>
      </w:r>
      <w:r w:rsidRPr="003C1F5B">
        <w:rPr>
          <w:rFonts w:eastAsia="Times New Roman"/>
          <w:lang w:eastAsia="sk-SK"/>
        </w:rPr>
        <w:t> dobu uplatňovania osobitného režimu hospodárenia</w:t>
      </w:r>
      <w:ins w:id="517" w:author="Toshiba" w:date="2019-01-28T18:47:00Z">
        <w:r w:rsidR="00BB1939">
          <w:rPr>
            <w:rFonts w:eastAsia="Times New Roman"/>
            <w:lang w:eastAsia="sk-SK"/>
          </w:rPr>
          <w:t>,</w:t>
        </w:r>
      </w:ins>
    </w:p>
    <w:p w:rsidR="003C1F5B" w:rsidRPr="003C1F5B" w:rsidRDefault="00D925BE" w:rsidP="003C1F5B">
      <w:pPr>
        <w:widowControl w:val="0"/>
        <w:spacing w:after="60"/>
        <w:ind w:firstLine="426"/>
        <w:jc w:val="both"/>
        <w:rPr>
          <w:rFonts w:eastAsia="Times New Roman"/>
          <w:lang w:eastAsia="sk-SK"/>
        </w:rPr>
      </w:pPr>
      <w:ins w:id="518" w:author="Toshiba" w:date="2019-01-28T18:47:00Z">
        <w:r w:rsidRPr="00D925BE">
          <w:rPr>
            <w:b/>
            <w:bCs/>
            <w:highlight w:val="lightGray"/>
            <w:rPrChange w:id="519" w:author="Toshiba" w:date="2019-01-28T18:47:00Z">
              <w:rPr>
                <w:bCs/>
              </w:rPr>
            </w:rPrChange>
          </w:rPr>
          <w:t>g)</w:t>
        </w:r>
        <w:r w:rsidRPr="00D925BE">
          <w:rPr>
            <w:bCs/>
            <w:highlight w:val="lightGray"/>
            <w:rPrChange w:id="520" w:author="Toshiba" w:date="2019-01-28T18:47:00Z">
              <w:rPr>
                <w:bCs/>
              </w:rPr>
            </w:rPrChange>
          </w:rPr>
          <w:t xml:space="preserve"> vyjadrenie obce, na ktorej území sa lesy nachádzajú, ak ide o prímestské lesy alebo ďalšie lesy s významnou zdravotnou, kultúrnou alebo rekreačnou funkciou</w:t>
        </w:r>
      </w:ins>
      <w:r w:rsidRPr="00D925BE">
        <w:rPr>
          <w:rFonts w:eastAsia="Times New Roman"/>
          <w:highlight w:val="lightGray"/>
          <w:lang w:eastAsia="sk-SK"/>
          <w:rPrChange w:id="521" w:author="Toshiba" w:date="2019-01-28T18:47:00Z">
            <w:rPr>
              <w:rFonts w:eastAsia="Times New Roman"/>
              <w:lang w:eastAsia="sk-SK"/>
            </w:rPr>
          </w:rPrChange>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Ak sa návrh osobitného režimu hospodárenia vyhotovuje vo verejnom záujme (§ 14 ods. 3), zvýšené náklady uhrádza žiadateľ podľa odseku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Ak návrh na vyhlásenie lesov osobitného určenia predkladá osoba podľa odseku 3 písm. b) a c), návrh obsahuje súhlas vlastníka alebo správcu s vyhlásením lesov osobitného určenia a dohodu o určení výšky a spôsobe poskytnutia náhrady za obmedzenie vlastníckych práv (§ 35 ods. 3) v dôsledku osobitného režimu hospodárenia.</w:t>
      </w:r>
    </w:p>
    <w:p w:rsidR="00A63721" w:rsidRPr="00A63721" w:rsidRDefault="003C1F5B" w:rsidP="00A63721">
      <w:pPr>
        <w:pStyle w:val="Odsekzoznamu"/>
        <w:widowControl w:val="0"/>
        <w:spacing w:after="60"/>
        <w:ind w:left="284" w:firstLine="284"/>
        <w:contextualSpacing w:val="0"/>
        <w:jc w:val="both"/>
        <w:rPr>
          <w:ins w:id="522" w:author="Toshiba" w:date="2019-01-28T18:48:00Z"/>
          <w:highlight w:val="lightGray"/>
          <w:shd w:val="clear" w:color="auto" w:fill="FFFFFF"/>
          <w:rPrChange w:id="523" w:author="Toshiba" w:date="2019-01-28T18:48:00Z">
            <w:rPr>
              <w:ins w:id="524" w:author="Toshiba" w:date="2019-01-28T18:48:00Z"/>
              <w:shd w:val="clear" w:color="auto" w:fill="FFFFFF"/>
            </w:rPr>
          </w:rPrChange>
        </w:rPr>
      </w:pPr>
      <w:r w:rsidRPr="003C1F5B">
        <w:rPr>
          <w:b/>
          <w:bCs/>
        </w:rPr>
        <w:t>(7)</w:t>
      </w:r>
      <w:r w:rsidRPr="003C1F5B">
        <w:t> </w:t>
      </w:r>
      <w:ins w:id="525" w:author="Toshiba" w:date="2019-01-28T18:48:00Z">
        <w:r w:rsidR="00D925BE" w:rsidRPr="00D925BE">
          <w:rPr>
            <w:highlight w:val="lightGray"/>
            <w:rPrChange w:id="526" w:author="Toshiba" w:date="2019-01-28T18:48:00Z">
              <w:rPr/>
            </w:rPrChange>
          </w:rPr>
          <w:t>Súhlas</w:t>
        </w:r>
        <w:r w:rsidR="00D925BE" w:rsidRPr="00D925BE">
          <w:rPr>
            <w:highlight w:val="lightGray"/>
            <w:shd w:val="clear" w:color="auto" w:fill="FFFFFF"/>
            <w:rPrChange w:id="527" w:author="Toshiba" w:date="2019-01-28T18:48:00Z">
              <w:rPr>
                <w:shd w:val="clear" w:color="auto" w:fill="FFFFFF"/>
              </w:rPr>
            </w:rPrChange>
          </w:rPr>
          <w:t xml:space="preserve"> a dohoda podľa odseku 6 sa nevyžadujú</w:t>
        </w:r>
      </w:ins>
      <w:ins w:id="528" w:author="Illáš Martin" w:date="2019-05-09T15:08:00Z">
        <w:r w:rsidR="00C77F7C">
          <w:rPr>
            <w:highlight w:val="lightGray"/>
            <w:shd w:val="clear" w:color="auto" w:fill="FFFFFF"/>
          </w:rPr>
          <w:t>, ak</w:t>
        </w:r>
      </w:ins>
      <w:ins w:id="529" w:author="Toshiba" w:date="2019-01-28T18:48:00Z">
        <w:r w:rsidR="00D925BE" w:rsidRPr="00D925BE">
          <w:rPr>
            <w:highlight w:val="lightGray"/>
            <w:shd w:val="clear" w:color="auto" w:fill="FFFFFF"/>
            <w:rPrChange w:id="530" w:author="Toshiba" w:date="2019-01-28T18:48:00Z">
              <w:rPr>
                <w:shd w:val="clear" w:color="auto" w:fill="FFFFFF"/>
              </w:rPr>
            </w:rPrChange>
          </w:rPr>
          <w:t xml:space="preserve"> </w:t>
        </w:r>
      </w:ins>
    </w:p>
    <w:p w:rsidR="00A63721" w:rsidRPr="00A63721" w:rsidRDefault="00D925BE" w:rsidP="00A63721">
      <w:pPr>
        <w:widowControl w:val="0"/>
        <w:spacing w:after="60"/>
        <w:ind w:left="709" w:hanging="284"/>
        <w:jc w:val="both"/>
        <w:rPr>
          <w:ins w:id="531" w:author="Toshiba" w:date="2019-01-28T18:48:00Z"/>
          <w:highlight w:val="lightGray"/>
          <w:shd w:val="clear" w:color="auto" w:fill="FFFFFF"/>
          <w:rPrChange w:id="532" w:author="Toshiba" w:date="2019-01-28T18:48:00Z">
            <w:rPr>
              <w:ins w:id="533" w:author="Toshiba" w:date="2019-01-28T18:48:00Z"/>
              <w:shd w:val="clear" w:color="auto" w:fill="FFFFFF"/>
            </w:rPr>
          </w:rPrChange>
        </w:rPr>
      </w:pPr>
      <w:ins w:id="534" w:author="Toshiba" w:date="2019-01-28T18:48:00Z">
        <w:r w:rsidRPr="00D925BE">
          <w:rPr>
            <w:highlight w:val="lightGray"/>
            <w:rPrChange w:id="535" w:author="Toshiba" w:date="2019-01-28T18:48:00Z">
              <w:rPr/>
            </w:rPrChange>
          </w:rPr>
          <w:t xml:space="preserve">a) </w:t>
        </w:r>
        <w:r w:rsidRPr="00D925BE">
          <w:rPr>
            <w:highlight w:val="lightGray"/>
            <w:shd w:val="clear" w:color="auto" w:fill="FFFFFF"/>
            <w:rPrChange w:id="536" w:author="Toshiba" w:date="2019-01-28T18:48:00Z">
              <w:rPr>
                <w:shd w:val="clear" w:color="auto" w:fill="FFFFFF"/>
              </w:rPr>
            </w:rPrChange>
          </w:rPr>
          <w:t xml:space="preserve">ide o návrh na vyhlásenie kategórie lesov vojenské lesy, </w:t>
        </w:r>
      </w:ins>
    </w:p>
    <w:p w:rsidR="00A63721" w:rsidRPr="00A63721" w:rsidRDefault="00D925BE" w:rsidP="00A63721">
      <w:pPr>
        <w:widowControl w:val="0"/>
        <w:spacing w:after="60"/>
        <w:ind w:left="709" w:hanging="284"/>
        <w:jc w:val="both"/>
        <w:rPr>
          <w:ins w:id="537" w:author="Toshiba" w:date="2019-01-28T18:48:00Z"/>
          <w:highlight w:val="lightGray"/>
          <w:rPrChange w:id="538" w:author="Toshiba" w:date="2019-01-28T18:48:00Z">
            <w:rPr>
              <w:ins w:id="539" w:author="Toshiba" w:date="2019-01-28T18:48:00Z"/>
            </w:rPr>
          </w:rPrChange>
        </w:rPr>
      </w:pPr>
      <w:ins w:id="540" w:author="Toshiba" w:date="2019-01-28T18:48:00Z">
        <w:r w:rsidRPr="00D925BE">
          <w:rPr>
            <w:highlight w:val="lightGray"/>
            <w:rPrChange w:id="541" w:author="Toshiba" w:date="2019-01-28T18:48:00Z">
              <w:rPr/>
            </w:rPrChange>
          </w:rPr>
          <w:t xml:space="preserve">b) </w:t>
        </w:r>
        <w:r w:rsidRPr="00D925BE">
          <w:rPr>
            <w:highlight w:val="lightGray"/>
            <w:shd w:val="clear" w:color="auto" w:fill="FFFFFF"/>
            <w:rPrChange w:id="542" w:author="Toshiba" w:date="2019-01-28T18:48:00Z">
              <w:rPr>
                <w:shd w:val="clear" w:color="auto" w:fill="FFFFFF"/>
              </w:rPr>
            </w:rPrChange>
          </w:rPr>
          <w:t>sa osobitný režim hospodárenia uplatňuje na základe právoplatného rozhodnutia príslušného orgánu štátnej správy</w:t>
        </w:r>
        <w:r w:rsidRPr="00D925BE">
          <w:rPr>
            <w:highlight w:val="lightGray"/>
            <w:vertAlign w:val="superscript"/>
            <w:rPrChange w:id="543" w:author="Toshiba" w:date="2019-01-28T18:48:00Z">
              <w:rPr/>
            </w:rPrChange>
          </w:rPr>
          <w:t>26</w:t>
        </w:r>
        <w:r w:rsidRPr="00D925BE">
          <w:rPr>
            <w:highlight w:val="lightGray"/>
            <w:rPrChange w:id="544" w:author="Toshiba" w:date="2019-01-28T18:48:00Z">
              <w:rPr/>
            </w:rPrChange>
          </w:rPr>
          <w:t>) alebo</w:t>
        </w:r>
      </w:ins>
    </w:p>
    <w:p w:rsidR="003C1F5B" w:rsidRDefault="00D925BE" w:rsidP="00A63721">
      <w:pPr>
        <w:widowControl w:val="0"/>
        <w:spacing w:after="60"/>
        <w:ind w:firstLine="426"/>
        <w:jc w:val="both"/>
        <w:rPr>
          <w:ins w:id="545" w:author="Toshiba" w:date="2019-01-28T18:49:00Z"/>
        </w:rPr>
      </w:pPr>
      <w:ins w:id="546" w:author="Toshiba" w:date="2019-01-28T18:48:00Z">
        <w:r w:rsidRPr="00D925BE">
          <w:rPr>
            <w:highlight w:val="lightGray"/>
            <w:rPrChange w:id="547" w:author="Toshiba" w:date="2019-01-28T18:48:00Z">
              <w:rPr/>
            </w:rPrChange>
          </w:rPr>
          <w:t xml:space="preserve">c) </w:t>
        </w:r>
        <w:r w:rsidRPr="00D925BE">
          <w:rPr>
            <w:rStyle w:val="Hypertextovprepojenie"/>
            <w:bCs/>
            <w:highlight w:val="lightGray"/>
            <w:rPrChange w:id="548" w:author="Toshiba" w:date="2019-01-28T18:48:00Z">
              <w:rPr>
                <w:rStyle w:val="Hypertextovprepojenie"/>
                <w:bCs/>
              </w:rPr>
            </w:rPrChange>
          </w:rPr>
          <w:t xml:space="preserve">sa osobitný režim hospodárenia uplatňuje na základe schváleného programu </w:t>
        </w:r>
        <w:r w:rsidRPr="00D925BE">
          <w:rPr>
            <w:highlight w:val="lightGray"/>
            <w:rPrChange w:id="549" w:author="Toshiba" w:date="2019-01-28T18:48:00Z">
              <w:rPr>
                <w:color w:val="0000FF" w:themeColor="hyperlink"/>
                <w:u w:val="single"/>
              </w:rPr>
            </w:rPrChange>
          </w:rPr>
          <w:t>starostlivosti</w:t>
        </w:r>
        <w:r w:rsidRPr="00D925BE">
          <w:rPr>
            <w:rStyle w:val="Hypertextovprepojenie"/>
            <w:bCs/>
            <w:highlight w:val="lightGray"/>
            <w:rPrChange w:id="550" w:author="Toshiba" w:date="2019-01-28T18:48:00Z">
              <w:rPr>
                <w:rStyle w:val="Hypertextovprepojenie"/>
                <w:bCs/>
              </w:rPr>
            </w:rPrChange>
          </w:rPr>
          <w:t xml:space="preserve"> o chránené územie</w:t>
        </w:r>
      </w:ins>
      <w:ins w:id="551" w:author="Illáš Martin" w:date="2019-05-09T15:09:00Z">
        <w:r w:rsidR="00C77F7C">
          <w:rPr>
            <w:rStyle w:val="Hypertextovprepojenie"/>
            <w:bCs/>
            <w:highlight w:val="lightGray"/>
          </w:rPr>
          <w:t xml:space="preserve"> </w:t>
        </w:r>
        <w:r w:rsidR="00C77F7C" w:rsidRPr="00C77F7C">
          <w:rPr>
            <w:rFonts w:eastAsia="Times New Roman"/>
            <w:highlight w:val="lightGray"/>
            <w:lang w:eastAsia="sk-SK"/>
            <w:rPrChange w:id="552" w:author="Illáš Martin" w:date="2019-05-09T15:09:00Z">
              <w:rPr>
                <w:rFonts w:eastAsia="Times New Roman"/>
                <w:lang w:eastAsia="sk-SK"/>
              </w:rPr>
            </w:rPrChange>
          </w:rPr>
          <w:t>a chránené stromy</w:t>
        </w:r>
      </w:ins>
      <w:ins w:id="553" w:author="Toshiba" w:date="2019-01-28T18:48:00Z">
        <w:r w:rsidRPr="00D925BE">
          <w:rPr>
            <w:rStyle w:val="Hypertextovprepojenie"/>
            <w:bCs/>
            <w:highlight w:val="lightGray"/>
            <w:rPrChange w:id="554" w:author="Toshiba" w:date="2019-01-28T18:48:00Z">
              <w:rPr>
                <w:rStyle w:val="Hypertextovprepojenie"/>
                <w:bCs/>
              </w:rPr>
            </w:rPrChange>
          </w:rPr>
          <w:t>.</w:t>
        </w:r>
        <w:r w:rsidRPr="00D925BE">
          <w:rPr>
            <w:rStyle w:val="Hypertextovprepojenie"/>
            <w:bCs/>
            <w:highlight w:val="lightGray"/>
            <w:vertAlign w:val="superscript"/>
            <w:rPrChange w:id="555" w:author="Toshiba" w:date="2019-01-28T18:48:00Z">
              <w:rPr>
                <w:rStyle w:val="Hypertextovprepojenie"/>
                <w:bCs/>
                <w:vertAlign w:val="superscript"/>
              </w:rPr>
            </w:rPrChange>
          </w:rPr>
          <w:t>27</w:t>
        </w:r>
        <w:r w:rsidRPr="00D925BE">
          <w:rPr>
            <w:rStyle w:val="Hypertextovprepojenie"/>
            <w:bCs/>
            <w:highlight w:val="lightGray"/>
            <w:rPrChange w:id="556" w:author="Toshiba" w:date="2019-01-28T18:48:00Z">
              <w:rPr>
                <w:rStyle w:val="Hypertextovprepojenie"/>
                <w:bCs/>
              </w:rPr>
            </w:rPrChange>
          </w:rPr>
          <w:t>)</w:t>
        </w:r>
      </w:ins>
      <w:del w:id="557" w:author="Toshiba" w:date="2019-01-28T18:48:00Z">
        <w:r w:rsidRPr="00D925BE">
          <w:rPr>
            <w:rFonts w:eastAsia="Times New Roman"/>
            <w:highlight w:val="lightGray"/>
            <w:lang w:eastAsia="sk-SK"/>
            <w:rPrChange w:id="558" w:author="Toshiba" w:date="2019-01-28T18:48:00Z">
              <w:rPr>
                <w:rFonts w:eastAsia="Times New Roman"/>
                <w:color w:val="0000FF" w:themeColor="hyperlink"/>
                <w:u w:val="single"/>
                <w:lang w:eastAsia="sk-SK"/>
              </w:rPr>
            </w:rPrChange>
          </w:rPr>
          <w:delText>Súhlas a dohoda podľa odseku 6 sa nevyžadujú vo vojenských lesoch, alebo ak sa osobitný režim hospodárenia uplatňuje na základe právoplatného rozhodnutia príslušného orgánu štátnej správy.</w:delText>
        </w:r>
        <w:r w:rsidRPr="00D925BE" w:rsidDel="00A63721">
          <w:rPr>
            <w:highlight w:val="lightGray"/>
            <w:rPrChange w:id="559" w:author="Toshiba" w:date="2019-01-28T18:48:00Z">
              <w:rPr>
                <w:color w:val="0000FF" w:themeColor="hyperlink"/>
                <w:u w:val="single"/>
              </w:rPr>
            </w:rPrChange>
          </w:rPr>
          <w:fldChar w:fldCharType="begin"/>
        </w:r>
        <w:r w:rsidRPr="00D925BE">
          <w:rPr>
            <w:highlight w:val="lightGray"/>
            <w:rPrChange w:id="560" w:author="Toshiba" w:date="2019-01-28T18:48:00Z">
              <w:rPr>
                <w:color w:val="0000FF" w:themeColor="hyperlink"/>
                <w:u w:val="single"/>
              </w:rPr>
            </w:rPrChange>
          </w:rPr>
          <w:delInstrText>HYPERLINK "http://www.epi.sk/print/zz/2005-326/znenie-20190101.htm" \l "f3215802"</w:delInstrText>
        </w:r>
        <w:r w:rsidRPr="00D925BE" w:rsidDel="00A63721">
          <w:rPr>
            <w:highlight w:val="lightGray"/>
            <w:rPrChange w:id="561" w:author="Toshiba" w:date="2019-01-28T18:48:00Z">
              <w:rPr>
                <w:color w:val="0000FF" w:themeColor="hyperlink"/>
                <w:u w:val="single"/>
              </w:rPr>
            </w:rPrChange>
          </w:rPr>
          <w:fldChar w:fldCharType="separate"/>
        </w:r>
        <w:r w:rsidRPr="00D925BE">
          <w:rPr>
            <w:rFonts w:eastAsia="Times New Roman"/>
            <w:b/>
            <w:bCs/>
            <w:highlight w:val="lightGray"/>
            <w:vertAlign w:val="superscript"/>
            <w:lang w:eastAsia="sk-SK"/>
            <w:rPrChange w:id="562" w:author="Toshiba" w:date="2019-01-28T18:48:00Z">
              <w:rPr>
                <w:rFonts w:eastAsia="Times New Roman"/>
                <w:b/>
                <w:bCs/>
                <w:color w:val="0000FF" w:themeColor="hyperlink"/>
                <w:u w:val="single"/>
                <w:vertAlign w:val="superscript"/>
                <w:lang w:eastAsia="sk-SK"/>
              </w:rPr>
            </w:rPrChange>
          </w:rPr>
          <w:delText>26</w:delText>
        </w:r>
        <w:r w:rsidRPr="00D925BE">
          <w:rPr>
            <w:rFonts w:eastAsia="Times New Roman"/>
            <w:b/>
            <w:bCs/>
            <w:highlight w:val="lightGray"/>
            <w:lang w:eastAsia="sk-SK"/>
            <w:rPrChange w:id="563" w:author="Toshiba" w:date="2019-01-28T18:48:00Z">
              <w:rPr>
                <w:rFonts w:eastAsia="Times New Roman"/>
                <w:b/>
                <w:bCs/>
                <w:color w:val="0000FF" w:themeColor="hyperlink"/>
                <w:u w:val="single"/>
                <w:lang w:eastAsia="sk-SK"/>
              </w:rPr>
            </w:rPrChange>
          </w:rPr>
          <w:delText>)</w:delText>
        </w:r>
        <w:r w:rsidRPr="00D925BE" w:rsidDel="00A63721">
          <w:rPr>
            <w:highlight w:val="lightGray"/>
            <w:rPrChange w:id="564" w:author="Toshiba" w:date="2019-01-28T18:48:00Z">
              <w:rPr>
                <w:color w:val="0000FF" w:themeColor="hyperlink"/>
                <w:u w:val="single"/>
              </w:rPr>
            </w:rPrChange>
          </w:rPr>
          <w:fldChar w:fldCharType="end"/>
        </w:r>
      </w:del>
    </w:p>
    <w:p w:rsidR="00A63721" w:rsidRDefault="00A63721" w:rsidP="00A63721">
      <w:pPr>
        <w:widowControl w:val="0"/>
        <w:spacing w:after="60"/>
        <w:ind w:firstLine="426"/>
        <w:jc w:val="both"/>
        <w:rPr>
          <w:ins w:id="565" w:author="Toshiba" w:date="2019-01-28T18:49:00Z"/>
        </w:rPr>
      </w:pPr>
    </w:p>
    <w:p w:rsidR="00A63721" w:rsidRPr="00A63721" w:rsidRDefault="00D925BE" w:rsidP="00A63721">
      <w:pPr>
        <w:pStyle w:val="Odsekzoznamu"/>
        <w:widowControl w:val="0"/>
        <w:shd w:val="clear" w:color="auto" w:fill="FFFFFF"/>
        <w:spacing w:before="120" w:after="60"/>
        <w:ind w:left="425"/>
        <w:contextualSpacing w:val="0"/>
        <w:jc w:val="center"/>
        <w:rPr>
          <w:ins w:id="566" w:author="Toshiba" w:date="2019-01-28T18:49:00Z"/>
          <w:highlight w:val="lightGray"/>
          <w:rPrChange w:id="567" w:author="Toshiba" w:date="2019-01-28T18:49:00Z">
            <w:rPr>
              <w:ins w:id="568" w:author="Toshiba" w:date="2019-01-28T18:49:00Z"/>
            </w:rPr>
          </w:rPrChange>
        </w:rPr>
      </w:pPr>
      <w:ins w:id="569" w:author="Toshiba" w:date="2019-01-28T18:49:00Z">
        <w:r w:rsidRPr="00D925BE">
          <w:rPr>
            <w:b/>
            <w:highlight w:val="lightGray"/>
            <w:rPrChange w:id="570" w:author="Toshiba" w:date="2019-01-28T18:49:00Z">
              <w:rPr>
                <w:b/>
                <w:color w:val="0000FF" w:themeColor="hyperlink"/>
                <w:u w:val="single"/>
              </w:rPr>
            </w:rPrChange>
          </w:rPr>
          <w:t>§ 16a</w:t>
        </w:r>
      </w:ins>
    </w:p>
    <w:p w:rsidR="00A63721" w:rsidRPr="00A63721" w:rsidRDefault="00D925BE" w:rsidP="00A63721">
      <w:pPr>
        <w:pStyle w:val="Odsekzoznamu"/>
        <w:widowControl w:val="0"/>
        <w:shd w:val="clear" w:color="auto" w:fill="FFFFFF"/>
        <w:spacing w:after="240"/>
        <w:ind w:left="425"/>
        <w:contextualSpacing w:val="0"/>
        <w:jc w:val="center"/>
        <w:rPr>
          <w:ins w:id="571" w:author="Toshiba" w:date="2019-01-28T18:49:00Z"/>
          <w:highlight w:val="lightGray"/>
          <w:rPrChange w:id="572" w:author="Toshiba" w:date="2019-01-28T18:49:00Z">
            <w:rPr>
              <w:ins w:id="573" w:author="Toshiba" w:date="2019-01-28T18:49:00Z"/>
            </w:rPr>
          </w:rPrChange>
        </w:rPr>
      </w:pPr>
      <w:ins w:id="574" w:author="Toshiba" w:date="2019-01-28T18:49:00Z">
        <w:r w:rsidRPr="00D925BE">
          <w:rPr>
            <w:b/>
            <w:highlight w:val="lightGray"/>
            <w:rPrChange w:id="575" w:author="Toshiba" w:date="2019-01-28T18:49:00Z">
              <w:rPr>
                <w:b/>
                <w:color w:val="0000FF" w:themeColor="hyperlink"/>
                <w:u w:val="single"/>
              </w:rPr>
            </w:rPrChange>
          </w:rPr>
          <w:t>Osobitosti vyhlasovania</w:t>
        </w:r>
      </w:ins>
      <w:ins w:id="576" w:author="Illáš Martin" w:date="2019-05-09T15:09:00Z">
        <w:r w:rsidR="00C77F7C">
          <w:rPr>
            <w:b/>
            <w:highlight w:val="lightGray"/>
          </w:rPr>
          <w:t xml:space="preserve"> pralesov</w:t>
        </w:r>
      </w:ins>
      <w:ins w:id="577" w:author="Toshiba" w:date="2019-01-28T18:49:00Z">
        <w:r w:rsidRPr="00D925BE">
          <w:rPr>
            <w:b/>
            <w:highlight w:val="lightGray"/>
            <w:rPrChange w:id="578" w:author="Toshiba" w:date="2019-01-28T18:49:00Z">
              <w:rPr>
                <w:b/>
                <w:color w:val="0000FF" w:themeColor="hyperlink"/>
                <w:u w:val="single"/>
              </w:rPr>
            </w:rPrChange>
          </w:rPr>
          <w:t xml:space="preserve"> a osobitný režim hospodárenia v pralesoch</w:t>
        </w:r>
      </w:ins>
    </w:p>
    <w:p w:rsidR="00A63721" w:rsidRPr="00A63721" w:rsidRDefault="00D925BE" w:rsidP="00A63721">
      <w:pPr>
        <w:pStyle w:val="Odsekzoznamu"/>
        <w:widowControl w:val="0"/>
        <w:spacing w:after="60"/>
        <w:ind w:left="284" w:firstLine="284"/>
        <w:contextualSpacing w:val="0"/>
        <w:jc w:val="both"/>
        <w:rPr>
          <w:ins w:id="579" w:author="Toshiba" w:date="2019-01-28T18:49:00Z"/>
          <w:highlight w:val="lightGray"/>
          <w:rPrChange w:id="580" w:author="Toshiba" w:date="2019-01-28T18:49:00Z">
            <w:rPr>
              <w:ins w:id="581" w:author="Toshiba" w:date="2019-01-28T18:49:00Z"/>
            </w:rPr>
          </w:rPrChange>
        </w:rPr>
      </w:pPr>
      <w:ins w:id="582" w:author="Toshiba" w:date="2019-01-28T18:49:00Z">
        <w:r w:rsidRPr="00D925BE">
          <w:rPr>
            <w:highlight w:val="lightGray"/>
            <w:rPrChange w:id="583" w:author="Toshiba" w:date="2019-01-28T18:49:00Z">
              <w:rPr>
                <w:color w:val="0000FF" w:themeColor="hyperlink"/>
                <w:u w:val="single"/>
              </w:rPr>
            </w:rPrChange>
          </w:rPr>
          <w:t xml:space="preserve">(1) Na ochranu pralesov orgán štátnej správy lesného hospodárstva na dobu neurčitú vyhlasuje lesy osobitného určenia podľa </w:t>
        </w:r>
      </w:ins>
    </w:p>
    <w:p w:rsidR="00A63721" w:rsidRPr="00A63721" w:rsidRDefault="00D925BE" w:rsidP="00A63721">
      <w:pPr>
        <w:widowControl w:val="0"/>
        <w:spacing w:after="60"/>
        <w:ind w:left="709" w:hanging="284"/>
        <w:jc w:val="both"/>
        <w:rPr>
          <w:ins w:id="584" w:author="Toshiba" w:date="2019-01-28T18:49:00Z"/>
          <w:highlight w:val="lightGray"/>
          <w:rPrChange w:id="585" w:author="Toshiba" w:date="2019-01-28T18:49:00Z">
            <w:rPr>
              <w:ins w:id="586" w:author="Toshiba" w:date="2019-01-28T18:49:00Z"/>
            </w:rPr>
          </w:rPrChange>
        </w:rPr>
      </w:pPr>
      <w:ins w:id="587" w:author="Toshiba" w:date="2019-01-28T18:49:00Z">
        <w:r w:rsidRPr="00D925BE">
          <w:rPr>
            <w:highlight w:val="lightGray"/>
            <w:rPrChange w:id="588" w:author="Toshiba" w:date="2019-01-28T18:49:00Z">
              <w:rPr>
                <w:color w:val="0000FF" w:themeColor="hyperlink"/>
                <w:highlight w:val="lightGray"/>
                <w:u w:val="single"/>
              </w:rPr>
            </w:rPrChange>
          </w:rPr>
          <w:t>a) § 14 ods. 2 písm. e) nachádzajúce sa chránených územiach s piatym stupňom ochrany prírody, alebo </w:t>
        </w:r>
      </w:ins>
    </w:p>
    <w:p w:rsidR="00A63721" w:rsidRPr="00A63721" w:rsidRDefault="00D925BE" w:rsidP="00A63721">
      <w:pPr>
        <w:widowControl w:val="0"/>
        <w:spacing w:after="60"/>
        <w:ind w:left="709" w:hanging="284"/>
        <w:jc w:val="both"/>
        <w:rPr>
          <w:ins w:id="589" w:author="Toshiba" w:date="2019-01-28T18:49:00Z"/>
          <w:highlight w:val="lightGray"/>
          <w:rPrChange w:id="590" w:author="Toshiba" w:date="2019-01-28T18:49:00Z">
            <w:rPr>
              <w:ins w:id="591" w:author="Toshiba" w:date="2019-01-28T18:49:00Z"/>
            </w:rPr>
          </w:rPrChange>
        </w:rPr>
      </w:pPr>
      <w:ins w:id="592" w:author="Toshiba" w:date="2019-01-28T18:49:00Z">
        <w:r w:rsidRPr="00D925BE">
          <w:rPr>
            <w:highlight w:val="lightGray"/>
            <w:rPrChange w:id="593" w:author="Toshiba" w:date="2019-01-28T18:49:00Z">
              <w:rPr>
                <w:color w:val="0000FF" w:themeColor="hyperlink"/>
                <w:u w:val="single"/>
              </w:rPr>
            </w:rPrChange>
          </w:rPr>
          <w:t xml:space="preserve">b) § 14 ods. 2 písm. i). </w:t>
        </w:r>
      </w:ins>
    </w:p>
    <w:p w:rsidR="00A63721" w:rsidRPr="00A63721" w:rsidRDefault="00D925BE" w:rsidP="00A63721">
      <w:pPr>
        <w:pStyle w:val="Odsekzoznamu"/>
        <w:widowControl w:val="0"/>
        <w:spacing w:after="60"/>
        <w:ind w:left="284" w:firstLine="284"/>
        <w:contextualSpacing w:val="0"/>
        <w:jc w:val="both"/>
        <w:rPr>
          <w:ins w:id="594" w:author="Toshiba" w:date="2019-01-28T18:49:00Z"/>
          <w:highlight w:val="lightGray"/>
          <w:rPrChange w:id="595" w:author="Toshiba" w:date="2019-01-28T18:49:00Z">
            <w:rPr>
              <w:ins w:id="596" w:author="Toshiba" w:date="2019-01-28T18:49:00Z"/>
            </w:rPr>
          </w:rPrChange>
        </w:rPr>
      </w:pPr>
      <w:ins w:id="597" w:author="Toshiba" w:date="2019-01-28T18:49:00Z">
        <w:r w:rsidRPr="00D925BE">
          <w:rPr>
            <w:highlight w:val="lightGray"/>
            <w:rPrChange w:id="598" w:author="Toshiba" w:date="2019-01-28T18:49:00Z">
              <w:rPr>
                <w:color w:val="0000FF" w:themeColor="hyperlink"/>
                <w:u w:val="single"/>
              </w:rPr>
            </w:rPrChange>
          </w:rPr>
          <w:t>(2) Návrh na vyhlásenie lesov osobitného určenia podľa odseku 1 obsahuje najmä náležitosti podľa § 16 ods. 4 písm. a) až d) a záväzné stanovisko právnickej osoby podľa § 38 ods. 2</w:t>
        </w:r>
      </w:ins>
      <w:ins w:id="599" w:author="Toshiba" w:date="2019-02-10T20:06:00Z">
        <w:r w:rsidR="00300C3C">
          <w:rPr>
            <w:highlight w:val="lightGray"/>
          </w:rPr>
          <w:t>,</w:t>
        </w:r>
      </w:ins>
      <w:ins w:id="600" w:author="Toshiba" w:date="2019-01-28T18:49:00Z">
        <w:r w:rsidRPr="00D925BE">
          <w:rPr>
            <w:highlight w:val="lightGray"/>
            <w:rPrChange w:id="601" w:author="Toshiba" w:date="2019-01-28T18:49:00Z">
              <w:rPr>
                <w:color w:val="0000FF" w:themeColor="hyperlink"/>
                <w:u w:val="single"/>
              </w:rPr>
            </w:rPrChange>
          </w:rPr>
          <w:t xml:space="preserve"> </w:t>
        </w:r>
      </w:ins>
      <w:ins w:id="602" w:author="Toshiba" w:date="2019-02-10T20:06:00Z">
        <w:r w:rsidRPr="00D925BE">
          <w:rPr>
            <w:highlight w:val="lightGray"/>
            <w:rPrChange w:id="603" w:author="Toshiba" w:date="2019-02-10T20:06:00Z">
              <w:rPr>
                <w:rFonts w:asciiTheme="minorHAnsi" w:hAnsiTheme="minorHAnsi" w:cstheme="minorHAnsi"/>
                <w:color w:val="FFFFFF" w:themeColor="background1"/>
                <w:highlight w:val="darkCyan"/>
                <w:u w:val="single"/>
              </w:rPr>
            </w:rPrChange>
          </w:rPr>
          <w:t>ktoré vydá po prerokovaní s navrhovateľom lesov osobitného určenia a po dohode s organizáciou ochrany prírody</w:t>
        </w:r>
      </w:ins>
      <w:ins w:id="604" w:author="Toshiba" w:date="2019-01-28T18:49:00Z">
        <w:r w:rsidR="00A63721">
          <w:rPr>
            <w:highlight w:val="lightGray"/>
          </w:rPr>
          <w:t>.</w:t>
        </w:r>
      </w:ins>
      <w:ins w:id="605" w:author="Toshiba" w:date="2019-01-28T18:50:00Z">
        <w:r w:rsidRPr="00D925BE">
          <w:rPr>
            <w:highlight w:val="lightGray"/>
            <w:vertAlign w:val="superscript"/>
            <w:rPrChange w:id="606" w:author="Toshiba" w:date="2019-01-28T18:50:00Z">
              <w:rPr>
                <w:color w:val="0000FF" w:themeColor="hyperlink"/>
                <w:highlight w:val="lightGray"/>
                <w:u w:val="single"/>
              </w:rPr>
            </w:rPrChange>
          </w:rPr>
          <w:t>27a</w:t>
        </w:r>
      </w:ins>
      <w:ins w:id="607" w:author="Toshiba" w:date="2019-01-28T18:49:00Z">
        <w:r w:rsidRPr="00D925BE">
          <w:rPr>
            <w:highlight w:val="lightGray"/>
            <w:rPrChange w:id="608" w:author="Toshiba" w:date="2019-01-28T18:49:00Z">
              <w:rPr>
                <w:color w:val="0000FF" w:themeColor="hyperlink"/>
                <w:u w:val="single"/>
              </w:rPr>
            </w:rPrChange>
          </w:rPr>
          <w:t>)</w:t>
        </w:r>
      </w:ins>
    </w:p>
    <w:p w:rsidR="00A63721" w:rsidRPr="00A63721" w:rsidRDefault="00D925BE" w:rsidP="00A63721">
      <w:pPr>
        <w:pStyle w:val="Odsekzoznamu"/>
        <w:widowControl w:val="0"/>
        <w:spacing w:after="60"/>
        <w:ind w:left="284" w:firstLine="284"/>
        <w:contextualSpacing w:val="0"/>
        <w:jc w:val="both"/>
        <w:rPr>
          <w:ins w:id="609" w:author="Toshiba" w:date="2019-01-28T18:49:00Z"/>
          <w:highlight w:val="lightGray"/>
          <w:rPrChange w:id="610" w:author="Toshiba" w:date="2019-01-28T18:49:00Z">
            <w:rPr>
              <w:ins w:id="611" w:author="Toshiba" w:date="2019-01-28T18:49:00Z"/>
            </w:rPr>
          </w:rPrChange>
        </w:rPr>
      </w:pPr>
      <w:ins w:id="612" w:author="Toshiba" w:date="2019-01-28T18:49:00Z">
        <w:r w:rsidRPr="00D925BE">
          <w:rPr>
            <w:highlight w:val="lightGray"/>
            <w:rPrChange w:id="613" w:author="Toshiba" w:date="2019-01-28T18:49:00Z">
              <w:rPr>
                <w:color w:val="0000FF" w:themeColor="hyperlink"/>
                <w:u w:val="single"/>
              </w:rPr>
            </w:rPrChange>
          </w:rPr>
          <w:t xml:space="preserve">(3) Lesy osobitného určenia podľa § 14 ods. 2 písm. i) vyhlasuje orgán štátnej správy lesného hospodárstva na návrh vlastníka alebo správcu. </w:t>
        </w:r>
      </w:ins>
    </w:p>
    <w:p w:rsidR="00A63721" w:rsidRPr="00A63721" w:rsidRDefault="00D925BE" w:rsidP="00A63721">
      <w:pPr>
        <w:pStyle w:val="Odsekzoznamu"/>
        <w:widowControl w:val="0"/>
        <w:spacing w:after="60"/>
        <w:ind w:left="284" w:firstLine="284"/>
        <w:contextualSpacing w:val="0"/>
        <w:jc w:val="both"/>
        <w:rPr>
          <w:ins w:id="614" w:author="Toshiba" w:date="2019-01-28T18:49:00Z"/>
          <w:highlight w:val="lightGray"/>
          <w:rPrChange w:id="615" w:author="Toshiba" w:date="2019-01-28T18:49:00Z">
            <w:rPr>
              <w:ins w:id="616" w:author="Toshiba" w:date="2019-01-28T18:49:00Z"/>
            </w:rPr>
          </w:rPrChange>
        </w:rPr>
      </w:pPr>
      <w:ins w:id="617" w:author="Toshiba" w:date="2019-01-28T18:49:00Z">
        <w:r w:rsidRPr="00D925BE">
          <w:rPr>
            <w:highlight w:val="lightGray"/>
            <w:rPrChange w:id="618" w:author="Toshiba" w:date="2019-01-28T18:49:00Z">
              <w:rPr>
                <w:color w:val="0000FF" w:themeColor="hyperlink"/>
                <w:u w:val="single"/>
              </w:rPr>
            </w:rPrChange>
          </w:rPr>
          <w:t>(4) Osobitným režimom hospodárenia v pralese je zákaz vykonávania rekonštrukcie lesa (§19), obnovy lesa (§ 20), výchovy lesa (§ 21), ťažby (§ 22), lesníckotechnických meliorácií (§ 26), zahrádzania bystrín v lesoch (§ 27)</w:t>
        </w:r>
      </w:ins>
      <w:ins w:id="619" w:author="Illáš Martin" w:date="2019-05-09T15:17:00Z">
        <w:r w:rsidR="003F5B78">
          <w:rPr>
            <w:highlight w:val="lightGray"/>
          </w:rPr>
          <w:t>,</w:t>
        </w:r>
      </w:ins>
      <w:ins w:id="620" w:author="Toshiba" w:date="2019-01-28T18:49:00Z">
        <w:r w:rsidRPr="00D925BE">
          <w:rPr>
            <w:highlight w:val="lightGray"/>
            <w:rPrChange w:id="621" w:author="Toshiba" w:date="2019-01-28T18:49:00Z">
              <w:rPr>
                <w:color w:val="0000FF" w:themeColor="hyperlink"/>
                <w:u w:val="single"/>
              </w:rPr>
            </w:rPrChange>
          </w:rPr>
          <w:t xml:space="preserve"> ochrany lesov (§ 28) a zákaz </w:t>
        </w:r>
        <w:r w:rsidRPr="00D925BE">
          <w:rPr>
            <w:highlight w:val="lightGray"/>
            <w:rPrChange w:id="622" w:author="Toshiba" w:date="2019-01-28T18:49:00Z">
              <w:rPr>
                <w:color w:val="0000FF" w:themeColor="hyperlink"/>
                <w:u w:val="single"/>
              </w:rPr>
            </w:rPrChange>
          </w:rPr>
          <w:lastRenderedPageBreak/>
          <w:t>udeľovať výnimky zo zakázaných činností (§ 31); to neplatí ak ide o zabezpečenie povinností podľa § 25 ods. 2 v prípade existujúcich lesných ciest a pri zabezpečení bezpečnosti a priechodnosti značených turistických trás.</w:t>
        </w:r>
      </w:ins>
    </w:p>
    <w:p w:rsidR="00280B9E" w:rsidRDefault="00D925BE">
      <w:pPr>
        <w:pStyle w:val="Odsekzoznamu"/>
        <w:widowControl w:val="0"/>
        <w:spacing w:after="60"/>
        <w:ind w:left="284" w:firstLine="284"/>
        <w:contextualSpacing w:val="0"/>
        <w:jc w:val="both"/>
        <w:pPrChange w:id="623" w:author="Toshiba" w:date="2019-01-28T18:49:00Z">
          <w:pPr>
            <w:widowControl w:val="0"/>
            <w:spacing w:after="60"/>
            <w:ind w:firstLine="426"/>
            <w:jc w:val="both"/>
          </w:pPr>
        </w:pPrChange>
      </w:pPr>
      <w:ins w:id="624" w:author="Toshiba" w:date="2019-01-28T18:49:00Z">
        <w:r w:rsidRPr="00D925BE">
          <w:rPr>
            <w:highlight w:val="lightGray"/>
            <w:rPrChange w:id="625" w:author="Toshiba" w:date="2019-01-28T18:49:00Z">
              <w:rPr>
                <w:color w:val="0000FF" w:themeColor="hyperlink"/>
                <w:u w:val="single"/>
              </w:rPr>
            </w:rPrChange>
          </w:rPr>
          <w:t>(5) Osobitný režim hospodárenia v lese osobitného určenia podľa odseku 1 písm. a) možno schváliť</w:t>
        </w:r>
      </w:ins>
      <w:ins w:id="626" w:author="Toshiba" w:date="2019-01-29T19:31:00Z">
        <w:r w:rsidR="00001C59">
          <w:rPr>
            <w:highlight w:val="lightGray"/>
          </w:rPr>
          <w:t>,</w:t>
        </w:r>
      </w:ins>
      <w:ins w:id="627" w:author="Toshiba" w:date="2019-01-28T18:49:00Z">
        <w:r w:rsidRPr="00D925BE">
          <w:rPr>
            <w:highlight w:val="lightGray"/>
            <w:rPrChange w:id="628" w:author="Toshiba" w:date="2019-01-28T18:49:00Z">
              <w:rPr>
                <w:color w:val="0000FF" w:themeColor="hyperlink"/>
                <w:u w:val="single"/>
              </w:rPr>
            </w:rPrChange>
          </w:rPr>
          <w:t xml:space="preserve"> len ak to nie je v rozpore s dokumentáciou ochrany prírody tohto chráneného územia.</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HOSPODÁRSKY TVAR LESA A HOSPODÁRSKY SPÔSOB</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Hospodársky tvar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Podľa spôsobu vzniku lesných porastov sa na účely tohto zákona rozlišuje hospodársky tvar lesa vysoký a hospodársky tvar lesa nízky.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Hospodársky tvar lesa sa určuje v programe starostlivosti o lesy (§ 40).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K zmene hospodárskeho tvaru lesa môže dôjsť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na základe plánu hospodárskych opatrení [§ 40 ods. 2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pri rekonštrukcii lesa (§ 19)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na základe návrhu hospodára so súhlasom orgánu štátnej správy lesného hospodárstva a vlastníka alebo správcu, ak k zmene dochádza počas platnosti programu starostlivosti o lesy.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Hospodársky spôsob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 lesoch sa uplatňuje hospodársky spôsob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podrastový; uskutočňuje sa postupným rubom zameraným na dosiahnutie prirodzeného zmladenia pod clonou obnovovaného lesného porastu alebo vedľa neho do vzdialenosti jeho priemernej výšky,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výberkový; uskutočňuje sa ťažbou jednotlivých stromov </w:t>
      </w:r>
      <w:ins w:id="629" w:author="Toshiba" w:date="2019-01-28T18:52:00Z">
        <w:r w:rsidR="00D925BE" w:rsidRPr="00D925BE">
          <w:rPr>
            <w:highlight w:val="lightGray"/>
            <w:rPrChange w:id="630" w:author="Toshiba" w:date="2019-01-28T18:52:00Z">
              <w:rPr>
                <w:color w:val="0000FF" w:themeColor="hyperlink"/>
                <w:u w:val="single"/>
              </w:rPr>
            </w:rPrChange>
          </w:rPr>
          <w:t>(ďalej len „stromová forma“) alebo skupín stromov (ďalej len „skupinová forma“)</w:t>
        </w:r>
      </w:ins>
      <w:del w:id="631" w:author="Toshiba" w:date="2019-01-28T18:52:00Z">
        <w:r w:rsidR="00D925BE" w:rsidRPr="00D925BE">
          <w:rPr>
            <w:rFonts w:eastAsia="Times New Roman"/>
            <w:highlight w:val="lightGray"/>
            <w:lang w:eastAsia="sk-SK"/>
            <w:rPrChange w:id="632" w:author="Toshiba" w:date="2019-01-28T18:52:00Z">
              <w:rPr>
                <w:rFonts w:eastAsia="Times New Roman"/>
                <w:color w:val="0000FF" w:themeColor="hyperlink"/>
                <w:u w:val="single"/>
                <w:lang w:eastAsia="sk-SK"/>
              </w:rPr>
            </w:rPrChange>
          </w:rPr>
          <w:delText>alebo skupín stromov</w:delText>
        </w:r>
        <w:r w:rsidRPr="003C1F5B" w:rsidDel="00A63721">
          <w:rPr>
            <w:rFonts w:eastAsia="Times New Roman"/>
            <w:lang w:eastAsia="sk-SK"/>
          </w:rPr>
          <w:delText xml:space="preserve"> </w:delText>
        </w:r>
      </w:del>
      <w:r w:rsidRPr="003C1F5B">
        <w:rPr>
          <w:rFonts w:eastAsia="Times New Roman"/>
          <w:lang w:eastAsia="sk-SK"/>
        </w:rPr>
        <w:t>s cieľom zabezpečenia trvalo existujúcej zásoby dreva a nepretržitej prirodzenej obnovy lesného porastu a uplatňuje sa tam, kde existujú vhodné podmienky alebo kde je možné také podmienky vytvoriť,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xml:space="preserve"> účelový; uskutočňuje sa </w:t>
      </w:r>
      <w:ins w:id="633" w:author="Toshiba" w:date="2019-01-28T18:53:00Z">
        <w:r w:rsidR="00D925BE" w:rsidRPr="00D925BE">
          <w:rPr>
            <w:highlight w:val="lightGray"/>
            <w:rPrChange w:id="634" w:author="Toshiba" w:date="2019-01-28T18:53:00Z">
              <w:rPr>
                <w:color w:val="0000FF" w:themeColor="hyperlink"/>
                <w:u w:val="single"/>
              </w:rPr>
            </w:rPrChange>
          </w:rPr>
          <w:t>stromovou formou alebo skupinovou formou</w:t>
        </w:r>
      </w:ins>
      <w:del w:id="635" w:author="Toshiba" w:date="2019-01-28T18:53:00Z">
        <w:r w:rsidR="00D925BE" w:rsidRPr="00D925BE">
          <w:rPr>
            <w:rFonts w:eastAsia="Times New Roman"/>
            <w:highlight w:val="lightGray"/>
            <w:lang w:eastAsia="sk-SK"/>
            <w:rPrChange w:id="636" w:author="Toshiba" w:date="2019-01-28T18:53:00Z">
              <w:rPr>
                <w:rFonts w:eastAsia="Times New Roman"/>
                <w:color w:val="0000FF" w:themeColor="hyperlink"/>
                <w:u w:val="single"/>
                <w:lang w:eastAsia="sk-SK"/>
              </w:rPr>
            </w:rPrChange>
          </w:rPr>
          <w:delText>ťažbou jednotlivých stromov alebo skupín stromov</w:delText>
        </w:r>
        <w:r w:rsidRPr="003C1F5B" w:rsidDel="00A63721">
          <w:rPr>
            <w:rFonts w:eastAsia="Times New Roman"/>
            <w:lang w:eastAsia="sk-SK"/>
          </w:rPr>
          <w:delText xml:space="preserve"> </w:delText>
        </w:r>
      </w:del>
      <w:ins w:id="637" w:author="Toshiba" w:date="2019-01-28T18:53:00Z">
        <w:r w:rsidR="00A63721">
          <w:rPr>
            <w:rFonts w:eastAsia="Times New Roman"/>
            <w:lang w:eastAsia="sk-SK"/>
          </w:rPr>
          <w:t xml:space="preserve"> </w:t>
        </w:r>
      </w:ins>
      <w:r w:rsidRPr="003C1F5B">
        <w:rPr>
          <w:rFonts w:eastAsia="Times New Roman"/>
          <w:lang w:eastAsia="sk-SK"/>
        </w:rPr>
        <w:t>spravidla v ochranných lesoch a v lesoch osobitného určenia tak, aby sa dosiahla štruktúra lesných porastov vhodná na zabezpečenie cieľa a účelu, na ktorý boli vyhlásené,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holorubný; uskutočňuje sa ťažbou s jednorazovým vyťažením obnovovaného lesného porastu alebo jeho časti tam, kde sa prirodzená obnova porastu ukázala ako nevhodná alebo ju nemožno dosiahnuť efektívne predchádzajúcimi spôsobmi.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Holorubný hospodársky spôsob možno uplatniť len na základe programu starostlivosti o</w:t>
      </w:r>
      <w:del w:id="638" w:author="Toshiba" w:date="2019-01-28T18:54:00Z">
        <w:r w:rsidRPr="003C1F5B" w:rsidDel="00A63721">
          <w:rPr>
            <w:rFonts w:eastAsia="Times New Roman"/>
            <w:lang w:eastAsia="sk-SK"/>
          </w:rPr>
          <w:delText xml:space="preserve"> </w:delText>
        </w:r>
      </w:del>
      <w:ins w:id="639" w:author="Toshiba" w:date="2019-01-28T18:54:00Z">
        <w:r w:rsidR="00A63721">
          <w:rPr>
            <w:rFonts w:eastAsia="Times New Roman"/>
            <w:lang w:eastAsia="sk-SK"/>
          </w:rPr>
          <w:t> </w:t>
        </w:r>
      </w:ins>
      <w:r w:rsidRPr="003C1F5B">
        <w:rPr>
          <w:rFonts w:eastAsia="Times New Roman"/>
          <w:lang w:eastAsia="sk-SK"/>
        </w:rPr>
        <w:t>lesy</w:t>
      </w:r>
      <w:ins w:id="640" w:author="Toshiba" w:date="2019-01-28T18:54:00Z">
        <w:r w:rsidR="00A63721">
          <w:rPr>
            <w:rFonts w:eastAsia="Times New Roman"/>
            <w:lang w:eastAsia="sk-SK"/>
          </w:rPr>
          <w:t xml:space="preserve"> </w:t>
        </w:r>
        <w:r w:rsidR="00D925BE" w:rsidRPr="00D925BE">
          <w:rPr>
            <w:highlight w:val="lightGray"/>
            <w:rPrChange w:id="641" w:author="Toshiba" w:date="2019-01-28T18:54:00Z">
              <w:rPr>
                <w:color w:val="0000FF" w:themeColor="hyperlink"/>
                <w:u w:val="single"/>
              </w:rPr>
            </w:rPrChange>
          </w:rPr>
          <w:t>alebo projektu starostlivosti o lesný pozemok</w:t>
        </w:r>
      </w:ins>
      <w:r w:rsidRPr="003C1F5B">
        <w:rPr>
          <w:rFonts w:eastAsia="Times New Roman"/>
          <w:lang w:eastAsia="sk-SK"/>
        </w:rPr>
        <w:t>, ak obnovu lesa nie je možné dosiahnuť inými hospodárskymi spôsobmi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 borovicových lesných porastoch,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 topoľových, vŕbových a agátových lesných porastoch,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 energetických porastoch a na lesných plantážach,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pri rekonštrukcii lesa (§ 19 ods. 3).</w:t>
      </w:r>
    </w:p>
    <w:p w:rsidR="003C1F5B" w:rsidRDefault="003C1F5B" w:rsidP="003C1F5B">
      <w:pPr>
        <w:widowControl w:val="0"/>
        <w:spacing w:after="60"/>
        <w:ind w:firstLine="426"/>
        <w:jc w:val="both"/>
        <w:rPr>
          <w:ins w:id="642" w:author="Illáš Martin" w:date="2019-03-28T14:36:00Z"/>
          <w:rFonts w:eastAsia="Times New Roman"/>
          <w:lang w:eastAsia="sk-SK"/>
        </w:rPr>
      </w:pPr>
      <w:r w:rsidRPr="003C1F5B">
        <w:rPr>
          <w:rFonts w:eastAsia="Times New Roman"/>
          <w:b/>
          <w:bCs/>
          <w:lang w:eastAsia="sk-SK"/>
        </w:rPr>
        <w:t>(3)</w:t>
      </w:r>
      <w:r w:rsidRPr="003C1F5B">
        <w:rPr>
          <w:rFonts w:eastAsia="Times New Roman"/>
          <w:lang w:eastAsia="sk-SK"/>
        </w:rPr>
        <w:t xml:space="preserve"> Pri použití maloplošnej formy hospodárskeho spôsobu podľa odseku 1 písm. a) a d) nesmie byť plocha jedného obnovného prvku väčšia ako tri hektáre a jeho šírka nesmie presiahnuť dvojnásobok priemernej výšky obnovovaného lesného porastu. Pri veľkoplošnej forme hospodárskeho spôsobu podľa odseku 1 písm. a) a d) nesmie byť plocha jedného obnovného prvku väčšia ako päť hektárov; v prípade obnovy jedného dielca s výmerou </w:t>
      </w:r>
      <w:r w:rsidRPr="003C1F5B">
        <w:rPr>
          <w:rFonts w:eastAsia="Times New Roman"/>
          <w:lang w:eastAsia="sk-SK"/>
        </w:rPr>
        <w:lastRenderedPageBreak/>
        <w:t xml:space="preserve">väčšou ako päť hektárov nesmie presiahnuť sedem a pol hektára. Najmenšia prípustná vzdialenosť susedných obnovných prvkov, ako aj ich vzdialenosť od plochy s lesným porastom nezabezpečeným podľa § 20 ods. 6, nesmie byť menšia ako ich šírka, bez ohľadu na vlastnícku hranicu; pri podrastovom hospodárskom spôsobe táto podmienka neplatí, ak obnovným rubom nedôjde k poklesu </w:t>
      </w:r>
      <w:proofErr w:type="spellStart"/>
      <w:r w:rsidRPr="003C1F5B">
        <w:rPr>
          <w:rFonts w:eastAsia="Times New Roman"/>
          <w:lang w:eastAsia="sk-SK"/>
        </w:rPr>
        <w:t>zakmenenia</w:t>
      </w:r>
      <w:proofErr w:type="spellEnd"/>
      <w:r w:rsidRPr="003C1F5B">
        <w:rPr>
          <w:rFonts w:eastAsia="Times New Roman"/>
          <w:lang w:eastAsia="sk-SK"/>
        </w:rPr>
        <w:t xml:space="preserve"> obnovovaného lesného porastu pod polovicu plného </w:t>
      </w:r>
      <w:proofErr w:type="spellStart"/>
      <w:r w:rsidRPr="003C1F5B">
        <w:rPr>
          <w:rFonts w:eastAsia="Times New Roman"/>
          <w:lang w:eastAsia="sk-SK"/>
        </w:rPr>
        <w:t>zakmenenia</w:t>
      </w:r>
      <w:proofErr w:type="spellEnd"/>
      <w:r w:rsidRPr="003C1F5B">
        <w:rPr>
          <w:rFonts w:eastAsia="Times New Roman"/>
          <w:lang w:eastAsia="sk-SK"/>
        </w:rPr>
        <w:t>.</w:t>
      </w:r>
    </w:p>
    <w:p w:rsidR="002C2587" w:rsidRPr="009E0AA1" w:rsidRDefault="0082776F" w:rsidP="003C1F5B">
      <w:pPr>
        <w:widowControl w:val="0"/>
        <w:spacing w:after="60"/>
        <w:ind w:firstLine="426"/>
        <w:jc w:val="both"/>
        <w:rPr>
          <w:rFonts w:eastAsia="Times New Roman"/>
          <w:highlight w:val="lightGray"/>
          <w:lang w:eastAsia="sk-SK"/>
          <w:rPrChange w:id="643" w:author="Illáš Martin" w:date="2019-03-28T14:36:00Z">
            <w:rPr>
              <w:rFonts w:eastAsia="Times New Roman"/>
              <w:lang w:eastAsia="sk-SK"/>
            </w:rPr>
          </w:rPrChange>
        </w:rPr>
      </w:pPr>
      <w:ins w:id="644" w:author="László Pavol" w:date="2019-04-01T09:43:00Z">
        <w:r w:rsidRPr="009E0AA1">
          <w:rPr>
            <w:color w:val="C00000"/>
            <w:highlight w:val="lightGray"/>
            <w:rPrChange w:id="645" w:author="László Pavol" w:date="2019-04-01T09:43:00Z">
              <w:rPr/>
            </w:rPrChange>
          </w:rPr>
          <w:t xml:space="preserve">(4) Pri prírode blízkom hospodárení v lesoch sa uplatňuje účelový hospodársky spôsob, výberkový hospodársky spôsob alebo podrastový hospodársky spôsob maloplošnou formou, pri ktorej </w:t>
        </w:r>
        <w:r w:rsidRPr="009E0AA1">
          <w:rPr>
            <w:rFonts w:eastAsia="Times New Roman"/>
            <w:color w:val="C00000"/>
            <w:highlight w:val="lightGray"/>
            <w:lang w:eastAsia="sk-SK"/>
            <w:rPrChange w:id="646" w:author="László Pavol" w:date="2019-04-01T09:43:00Z">
              <w:rPr>
                <w:rFonts w:eastAsia="Times New Roman"/>
                <w:lang w:eastAsia="sk-SK"/>
              </w:rPr>
            </w:rPrChange>
          </w:rPr>
          <w:t>plocha jedného obnovného prvku nesmie presiahnuť 0,2 hektára; v terénoch s </w:t>
        </w:r>
        <w:r w:rsidRPr="009E0AA1">
          <w:rPr>
            <w:iCs/>
            <w:color w:val="C00000"/>
            <w:highlight w:val="lightGray"/>
            <w:rPrChange w:id="647" w:author="László Pavol" w:date="2019-04-01T09:43:00Z">
              <w:rPr>
                <w:iCs/>
                <w:color w:val="C00000"/>
              </w:rPr>
            </w:rPrChange>
          </w:rPr>
          <w:t>priečnym sklonom nad 40 %, v nepriechodných terénoch alebo na neúnosných terénoch</w:t>
        </w:r>
      </w:ins>
      <w:ins w:id="648" w:author="Illáš Martin" w:date="2019-05-09T15:18:00Z">
        <w:r w:rsidR="003F5B78">
          <w:rPr>
            <w:iCs/>
            <w:color w:val="C00000"/>
            <w:highlight w:val="lightGray"/>
          </w:rPr>
          <w:t xml:space="preserve"> nesmie presiahnuť</w:t>
        </w:r>
      </w:ins>
      <w:ins w:id="649" w:author="László Pavol" w:date="2019-04-01T09:43:00Z">
        <w:r w:rsidRPr="009E0AA1">
          <w:rPr>
            <w:iCs/>
            <w:color w:val="C00000"/>
            <w:highlight w:val="lightGray"/>
            <w:rPrChange w:id="650" w:author="László Pavol" w:date="2019-04-01T09:43:00Z">
              <w:rPr>
                <w:iCs/>
                <w:color w:val="C00000"/>
              </w:rPr>
            </w:rPrChange>
          </w:rPr>
          <w:t xml:space="preserve"> </w:t>
        </w:r>
        <w:r w:rsidRPr="009E0AA1">
          <w:rPr>
            <w:rFonts w:eastAsia="Times New Roman"/>
            <w:color w:val="C00000"/>
            <w:highlight w:val="lightGray"/>
            <w:lang w:eastAsia="sk-SK"/>
            <w:rPrChange w:id="651" w:author="László Pavol" w:date="2019-04-01T09:43:00Z">
              <w:rPr>
                <w:rFonts w:eastAsia="Times New Roman"/>
                <w:color w:val="C00000"/>
                <w:lang w:eastAsia="sk-SK"/>
              </w:rPr>
            </w:rPrChange>
          </w:rPr>
          <w:t>1,5 hektára pri šírke obnovného prvku nepresahujúcej priemernú výšku obnovovaného lesného porastu.</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652" w:author="Illáš Martin" w:date="2019-03-28T14:36:00Z">
        <w:r w:rsidR="002C2587">
          <w:rPr>
            <w:rFonts w:eastAsia="Times New Roman"/>
            <w:b/>
            <w:bCs/>
            <w:lang w:eastAsia="sk-SK"/>
          </w:rPr>
          <w:t>5</w:t>
        </w:r>
      </w:ins>
      <w:del w:id="653" w:author="Illáš Martin" w:date="2019-03-28T14:36:00Z">
        <w:r w:rsidRPr="003C1F5B" w:rsidDel="002C2587">
          <w:rPr>
            <w:rFonts w:eastAsia="Times New Roman"/>
            <w:b/>
            <w:bCs/>
            <w:lang w:eastAsia="sk-SK"/>
          </w:rPr>
          <w:delText>4</w:delText>
        </w:r>
      </w:del>
      <w:r w:rsidRPr="003C1F5B">
        <w:rPr>
          <w:rFonts w:eastAsia="Times New Roman"/>
          <w:b/>
          <w:bCs/>
          <w:lang w:eastAsia="sk-SK"/>
        </w:rPr>
        <w:t>)</w:t>
      </w:r>
      <w:r w:rsidRPr="003C1F5B">
        <w:rPr>
          <w:rFonts w:eastAsia="Times New Roman"/>
          <w:lang w:eastAsia="sk-SK"/>
        </w:rPr>
        <w:t xml:space="preserve"> V ochranných lesoch a v lesoch osobitného určenia, ktorých </w:t>
      </w:r>
      <w:proofErr w:type="spellStart"/>
      <w:r w:rsidRPr="003C1F5B">
        <w:rPr>
          <w:rFonts w:eastAsia="Times New Roman"/>
          <w:lang w:eastAsia="sk-SK"/>
        </w:rPr>
        <w:t>stanovištné</w:t>
      </w:r>
      <w:proofErr w:type="spellEnd"/>
      <w:r w:rsidRPr="003C1F5B">
        <w:rPr>
          <w:rFonts w:eastAsia="Times New Roman"/>
          <w:lang w:eastAsia="sk-SK"/>
        </w:rPr>
        <w:t xml:space="preserve"> podmienky, porastové pomery a špecifické funkčné zameranie nevylučujú ich využitie na produkciu dreva, možno použiť aj hospodársky spôsob podľa odseku 1 písm. a) a b). V lesoch osobitného určenia podľa § 14 ods. 2 písm. a), b) a e) možno použiť aj hospodársky spôsob podľa odseku 1 písm. b) a c).</w:t>
      </w:r>
    </w:p>
    <w:p w:rsidR="003C1F5B" w:rsidRDefault="003C1F5B" w:rsidP="003C1F5B">
      <w:pPr>
        <w:widowControl w:val="0"/>
        <w:spacing w:after="60"/>
        <w:ind w:firstLine="426"/>
        <w:jc w:val="both"/>
        <w:rPr>
          <w:ins w:id="654" w:author="Toshiba" w:date="2019-01-28T18:55:00Z"/>
          <w:rFonts w:eastAsia="Times New Roman"/>
          <w:lang w:eastAsia="sk-SK"/>
        </w:rPr>
      </w:pPr>
      <w:r w:rsidRPr="003C1F5B">
        <w:rPr>
          <w:rFonts w:eastAsia="Times New Roman"/>
          <w:b/>
          <w:bCs/>
          <w:lang w:eastAsia="sk-SK"/>
        </w:rPr>
        <w:t>(</w:t>
      </w:r>
      <w:del w:id="655" w:author="Illáš Martin" w:date="2019-03-28T14:36:00Z">
        <w:r w:rsidRPr="003C1F5B" w:rsidDel="002C2587">
          <w:rPr>
            <w:rFonts w:eastAsia="Times New Roman"/>
            <w:b/>
            <w:bCs/>
            <w:lang w:eastAsia="sk-SK"/>
          </w:rPr>
          <w:delText>5</w:delText>
        </w:r>
      </w:del>
      <w:ins w:id="656" w:author="Illáš Martin" w:date="2019-03-28T14:36:00Z">
        <w:r w:rsidR="002C2587">
          <w:rPr>
            <w:rFonts w:eastAsia="Times New Roman"/>
            <w:b/>
            <w:bCs/>
            <w:lang w:eastAsia="sk-SK"/>
          </w:rPr>
          <w:t>6</w:t>
        </w:r>
      </w:ins>
      <w:r w:rsidRPr="003C1F5B">
        <w:rPr>
          <w:rFonts w:eastAsia="Times New Roman"/>
          <w:b/>
          <w:bCs/>
          <w:lang w:eastAsia="sk-SK"/>
        </w:rPr>
        <w:t>)</w:t>
      </w:r>
      <w:r w:rsidRPr="003C1F5B">
        <w:rPr>
          <w:rFonts w:eastAsia="Times New Roman"/>
          <w:lang w:eastAsia="sk-SK"/>
        </w:rPr>
        <w:t> Na zachovanie priaznivého stavu chráneného územia, priaznivého stavu rastlinného alebo živočíšneho druhu a priaznivého stavu biotopu sa pri uplatňovaní hospodárskych spôsobov môže použiť osobitný režim hospodárenia.</w:t>
      </w:r>
    </w:p>
    <w:p w:rsidR="00A63721" w:rsidRPr="009E0AA1" w:rsidRDefault="00D925BE" w:rsidP="00A63721">
      <w:pPr>
        <w:pStyle w:val="Odsekzoznamu"/>
        <w:widowControl w:val="0"/>
        <w:spacing w:after="60"/>
        <w:ind w:left="284" w:firstLine="284"/>
        <w:contextualSpacing w:val="0"/>
        <w:jc w:val="both"/>
        <w:rPr>
          <w:ins w:id="657" w:author="Toshiba" w:date="2019-01-28T18:55:00Z"/>
          <w:highlight w:val="lightGray"/>
          <w:rPrChange w:id="658" w:author="Toshiba" w:date="2019-01-28T18:55:00Z">
            <w:rPr>
              <w:ins w:id="659" w:author="Toshiba" w:date="2019-01-28T18:55:00Z"/>
            </w:rPr>
          </w:rPrChange>
        </w:rPr>
      </w:pPr>
      <w:ins w:id="660" w:author="Toshiba" w:date="2019-01-28T18:55:00Z">
        <w:r w:rsidRPr="00D925BE">
          <w:rPr>
            <w:highlight w:val="lightGray"/>
            <w:rPrChange w:id="661" w:author="Toshiba" w:date="2019-01-28T18:55:00Z">
              <w:rPr>
                <w:color w:val="0000FF" w:themeColor="hyperlink"/>
                <w:u w:val="single"/>
              </w:rPr>
            </w:rPrChange>
          </w:rPr>
          <w:t>(</w:t>
        </w:r>
        <w:del w:id="662" w:author="Illáš Martin" w:date="2019-03-28T14:36:00Z">
          <w:r w:rsidRPr="00D925BE" w:rsidDel="002C2587">
            <w:rPr>
              <w:highlight w:val="lightGray"/>
              <w:rPrChange w:id="663" w:author="Toshiba" w:date="2019-01-28T18:55:00Z">
                <w:rPr>
                  <w:color w:val="0000FF" w:themeColor="hyperlink"/>
                  <w:u w:val="single"/>
                </w:rPr>
              </w:rPrChange>
            </w:rPr>
            <w:delText>6</w:delText>
          </w:r>
        </w:del>
      </w:ins>
      <w:ins w:id="664" w:author="Illáš Martin" w:date="2019-03-28T14:36:00Z">
        <w:r w:rsidR="002C2587">
          <w:rPr>
            <w:highlight w:val="lightGray"/>
          </w:rPr>
          <w:t>7</w:t>
        </w:r>
      </w:ins>
      <w:ins w:id="665" w:author="Toshiba" w:date="2019-01-28T18:55:00Z">
        <w:r w:rsidRPr="009E0AA1">
          <w:rPr>
            <w:highlight w:val="lightGray"/>
            <w:rPrChange w:id="666" w:author="Toshiba" w:date="2019-01-28T18:55:00Z">
              <w:rPr>
                <w:color w:val="0000FF" w:themeColor="hyperlink"/>
                <w:u w:val="single"/>
              </w:rPr>
            </w:rPrChange>
          </w:rPr>
          <w:t xml:space="preserve">) </w:t>
        </w:r>
      </w:ins>
      <w:ins w:id="667" w:author="László Pavol" w:date="2019-04-01T09:44:00Z">
        <w:r w:rsidR="0082776F" w:rsidRPr="009E0AA1">
          <w:rPr>
            <w:color w:val="FFFFFF" w:themeColor="background1"/>
            <w:highlight w:val="lightGray"/>
            <w:rPrChange w:id="668" w:author="László Pavol" w:date="2019-04-01T09:44:00Z">
              <w:rPr>
                <w:color w:val="FFFFFF" w:themeColor="background1"/>
                <w:highlight w:val="darkBlue"/>
              </w:rPr>
            </w:rPrChange>
          </w:rPr>
          <w:t>Meniť hospodársky spôsob a jeho formu (ďalej len „</w:t>
        </w:r>
        <w:proofErr w:type="spellStart"/>
        <w:r w:rsidR="0082776F" w:rsidRPr="009E0AA1">
          <w:rPr>
            <w:color w:val="FFFFFF" w:themeColor="background1"/>
            <w:highlight w:val="lightGray"/>
            <w:rPrChange w:id="669" w:author="László Pavol" w:date="2019-04-01T09:44:00Z">
              <w:rPr>
                <w:color w:val="FFFFFF" w:themeColor="background1"/>
                <w:highlight w:val="darkBlue"/>
              </w:rPr>
            </w:rPrChange>
          </w:rPr>
          <w:t>prebudova</w:t>
        </w:r>
        <w:proofErr w:type="spellEnd"/>
        <w:r w:rsidR="0082776F" w:rsidRPr="009E0AA1">
          <w:rPr>
            <w:color w:val="FFFFFF" w:themeColor="background1"/>
            <w:highlight w:val="lightGray"/>
            <w:rPrChange w:id="670" w:author="László Pavol" w:date="2019-04-01T09:44:00Z">
              <w:rPr>
                <w:color w:val="FFFFFF" w:themeColor="background1"/>
                <w:highlight w:val="darkBlue"/>
              </w:rPr>
            </w:rPrChange>
          </w:rPr>
          <w:t xml:space="preserve"> lesa“) možno pri vyhotovení programu starostlivosti o lesy, jeho zmene alebo úprave. Úpravou programu starostlivosti možno meniť</w:t>
        </w:r>
      </w:ins>
    </w:p>
    <w:p w:rsidR="00A63721" w:rsidRPr="00A63721" w:rsidRDefault="00D925BE" w:rsidP="00A63721">
      <w:pPr>
        <w:widowControl w:val="0"/>
        <w:spacing w:after="60"/>
        <w:ind w:left="709" w:hanging="284"/>
        <w:jc w:val="both"/>
        <w:rPr>
          <w:ins w:id="671" w:author="Toshiba" w:date="2019-01-28T18:55:00Z"/>
          <w:highlight w:val="lightGray"/>
          <w:rPrChange w:id="672" w:author="Toshiba" w:date="2019-01-28T18:55:00Z">
            <w:rPr>
              <w:ins w:id="673" w:author="Toshiba" w:date="2019-01-28T18:55:00Z"/>
            </w:rPr>
          </w:rPrChange>
        </w:rPr>
      </w:pPr>
      <w:ins w:id="674" w:author="Toshiba" w:date="2019-01-28T18:55:00Z">
        <w:r w:rsidRPr="00D925BE">
          <w:rPr>
            <w:highlight w:val="lightGray"/>
            <w:rPrChange w:id="675" w:author="Toshiba" w:date="2019-01-28T18:55:00Z">
              <w:rPr>
                <w:color w:val="0000FF" w:themeColor="hyperlink"/>
                <w:u w:val="single"/>
              </w:rPr>
            </w:rPrChange>
          </w:rPr>
          <w:t xml:space="preserve">a) holorubný hospodársky spôsob na podrastový </w:t>
        </w:r>
      </w:ins>
      <w:ins w:id="676" w:author="László Pavol" w:date="2019-04-01T09:44:00Z">
        <w:r w:rsidR="0082776F">
          <w:rPr>
            <w:highlight w:val="lightGray"/>
          </w:rPr>
          <w:t xml:space="preserve">hospodársky spôsob </w:t>
        </w:r>
      </w:ins>
      <w:ins w:id="677" w:author="Toshiba" w:date="2019-01-28T18:55:00Z">
        <w:r w:rsidRPr="00D925BE">
          <w:rPr>
            <w:highlight w:val="lightGray"/>
            <w:rPrChange w:id="678" w:author="Toshiba" w:date="2019-01-28T18:55:00Z">
              <w:rPr>
                <w:color w:val="0000FF" w:themeColor="hyperlink"/>
                <w:u w:val="single"/>
              </w:rPr>
            </w:rPrChange>
          </w:rPr>
          <w:t>alebo účelový hospodársky spôsob,</w:t>
        </w:r>
      </w:ins>
    </w:p>
    <w:p w:rsidR="00A63721" w:rsidRPr="00A63721" w:rsidRDefault="00D925BE" w:rsidP="00A63721">
      <w:pPr>
        <w:widowControl w:val="0"/>
        <w:spacing w:after="60"/>
        <w:ind w:left="709" w:hanging="284"/>
        <w:jc w:val="both"/>
        <w:rPr>
          <w:ins w:id="679" w:author="Toshiba" w:date="2019-01-28T18:55:00Z"/>
          <w:highlight w:val="lightGray"/>
          <w:rPrChange w:id="680" w:author="Toshiba" w:date="2019-01-28T18:55:00Z">
            <w:rPr>
              <w:ins w:id="681" w:author="Toshiba" w:date="2019-01-28T18:55:00Z"/>
            </w:rPr>
          </w:rPrChange>
        </w:rPr>
      </w:pPr>
      <w:ins w:id="682" w:author="Toshiba" w:date="2019-01-28T18:55:00Z">
        <w:r w:rsidRPr="00D925BE">
          <w:rPr>
            <w:highlight w:val="lightGray"/>
            <w:rPrChange w:id="683" w:author="Toshiba" w:date="2019-01-28T18:55:00Z">
              <w:rPr>
                <w:color w:val="0000FF" w:themeColor="hyperlink"/>
                <w:u w:val="single"/>
              </w:rPr>
            </w:rPrChange>
          </w:rPr>
          <w:t xml:space="preserve">b) podrastový </w:t>
        </w:r>
        <w:r w:rsidRPr="00D925BE">
          <w:rPr>
            <w:bCs/>
            <w:highlight w:val="lightGray"/>
            <w:rPrChange w:id="684" w:author="Toshiba" w:date="2019-01-28T18:55:00Z">
              <w:rPr>
                <w:bCs/>
                <w:color w:val="0000FF" w:themeColor="hyperlink"/>
                <w:u w:val="single"/>
              </w:rPr>
            </w:rPrChange>
          </w:rPr>
          <w:t>hospodársky</w:t>
        </w:r>
        <w:r w:rsidRPr="00D925BE">
          <w:rPr>
            <w:highlight w:val="lightGray"/>
            <w:rPrChange w:id="685" w:author="Toshiba" w:date="2019-01-28T18:55:00Z">
              <w:rPr>
                <w:color w:val="0000FF" w:themeColor="hyperlink"/>
                <w:u w:val="single"/>
              </w:rPr>
            </w:rPrChange>
          </w:rPr>
          <w:t xml:space="preserve"> spôsob na účelový hospodársky spôsob</w:t>
        </w:r>
      </w:ins>
      <w:ins w:id="686" w:author="Illáš Martin" w:date="2019-03-28T14:48:00Z">
        <w:r w:rsidR="00E45938">
          <w:rPr>
            <w:highlight w:val="lightGray"/>
          </w:rPr>
          <w:t xml:space="preserve"> </w:t>
        </w:r>
        <w:r w:rsidR="00E45938" w:rsidRPr="009E0AA1">
          <w:rPr>
            <w:highlight w:val="lightGray"/>
          </w:rPr>
          <w:t>alebo výberkový hospodársky spôsob</w:t>
        </w:r>
      </w:ins>
      <w:ins w:id="687" w:author="Toshiba" w:date="2019-01-28T18:55:00Z">
        <w:r w:rsidRPr="009E0AA1">
          <w:rPr>
            <w:highlight w:val="lightGray"/>
            <w:rPrChange w:id="688" w:author="Toshiba" w:date="2019-01-28T18:55:00Z">
              <w:rPr>
                <w:color w:val="0000FF" w:themeColor="hyperlink"/>
                <w:u w:val="single"/>
              </w:rPr>
            </w:rPrChange>
          </w:rPr>
          <w:t>,</w:t>
        </w:r>
      </w:ins>
    </w:p>
    <w:p w:rsidR="00A63721" w:rsidRPr="00A63721" w:rsidRDefault="00D925BE" w:rsidP="00A63721">
      <w:pPr>
        <w:widowControl w:val="0"/>
        <w:spacing w:after="60"/>
        <w:ind w:left="709" w:hanging="284"/>
        <w:jc w:val="both"/>
        <w:rPr>
          <w:ins w:id="689" w:author="Toshiba" w:date="2019-01-28T18:55:00Z"/>
          <w:highlight w:val="lightGray"/>
          <w:rPrChange w:id="690" w:author="Toshiba" w:date="2019-01-28T18:55:00Z">
            <w:rPr>
              <w:ins w:id="691" w:author="Toshiba" w:date="2019-01-28T18:55:00Z"/>
            </w:rPr>
          </w:rPrChange>
        </w:rPr>
      </w:pPr>
      <w:ins w:id="692" w:author="Toshiba" w:date="2019-01-28T18:55:00Z">
        <w:r w:rsidRPr="00D925BE">
          <w:rPr>
            <w:highlight w:val="lightGray"/>
            <w:rPrChange w:id="693" w:author="Toshiba" w:date="2019-01-28T18:55:00Z">
              <w:rPr>
                <w:color w:val="0000FF" w:themeColor="hyperlink"/>
                <w:u w:val="single"/>
              </w:rPr>
            </w:rPrChange>
          </w:rPr>
          <w:t xml:space="preserve">c) </w:t>
        </w:r>
        <w:r w:rsidRPr="00D925BE">
          <w:rPr>
            <w:bCs/>
            <w:highlight w:val="lightGray"/>
            <w:rPrChange w:id="694" w:author="Toshiba" w:date="2019-01-28T18:55:00Z">
              <w:rPr>
                <w:bCs/>
                <w:color w:val="0000FF" w:themeColor="hyperlink"/>
                <w:u w:val="single"/>
              </w:rPr>
            </w:rPrChange>
          </w:rPr>
          <w:t>veľkoplošnú</w:t>
        </w:r>
        <w:r w:rsidRPr="00D925BE">
          <w:rPr>
            <w:highlight w:val="lightGray"/>
            <w:rPrChange w:id="695" w:author="Toshiba" w:date="2019-01-28T18:55:00Z">
              <w:rPr>
                <w:color w:val="0000FF" w:themeColor="hyperlink"/>
                <w:u w:val="single"/>
              </w:rPr>
            </w:rPrChange>
          </w:rPr>
          <w:t xml:space="preserve"> formu hospodárskeho spôsobu na maloplošnú formu hospodárskeho spôsobu alebo</w:t>
        </w:r>
      </w:ins>
    </w:p>
    <w:p w:rsidR="00A63721" w:rsidRDefault="00D925BE" w:rsidP="00A63721">
      <w:pPr>
        <w:widowControl w:val="0"/>
        <w:spacing w:after="60"/>
        <w:ind w:firstLine="426"/>
        <w:jc w:val="both"/>
        <w:rPr>
          <w:ins w:id="696" w:author="Toshiba" w:date="2019-01-28T18:55:00Z"/>
        </w:rPr>
      </w:pPr>
      <w:ins w:id="697" w:author="Toshiba" w:date="2019-01-28T18:55:00Z">
        <w:r w:rsidRPr="00D925BE">
          <w:rPr>
            <w:highlight w:val="lightGray"/>
            <w:rPrChange w:id="698" w:author="Toshiba" w:date="2019-01-28T18:55:00Z">
              <w:rPr>
                <w:color w:val="0000FF" w:themeColor="hyperlink"/>
                <w:u w:val="single"/>
              </w:rPr>
            </w:rPrChange>
          </w:rPr>
          <w:t xml:space="preserve">d) </w:t>
        </w:r>
        <w:r w:rsidRPr="00D925BE">
          <w:rPr>
            <w:bCs/>
            <w:highlight w:val="lightGray"/>
            <w:rPrChange w:id="699" w:author="Toshiba" w:date="2019-01-28T18:55:00Z">
              <w:rPr>
                <w:bCs/>
                <w:color w:val="0000FF" w:themeColor="hyperlink"/>
                <w:u w:val="single"/>
              </w:rPr>
            </w:rPrChange>
          </w:rPr>
          <w:t>skupinovú</w:t>
        </w:r>
        <w:r w:rsidRPr="00D925BE">
          <w:rPr>
            <w:highlight w:val="lightGray"/>
            <w:rPrChange w:id="700" w:author="Toshiba" w:date="2019-01-28T18:55:00Z">
              <w:rPr>
                <w:color w:val="0000FF" w:themeColor="hyperlink"/>
                <w:u w:val="single"/>
              </w:rPr>
            </w:rPrChange>
          </w:rPr>
          <w:t xml:space="preserve"> formu hospodárskeho spôsobu na stromovú formu hospodárskeho spôsobu.</w:t>
        </w:r>
      </w:ins>
    </w:p>
    <w:p w:rsidR="00280B9E" w:rsidRDefault="00280B9E" w:rsidP="00280B9E">
      <w:pPr>
        <w:widowControl w:val="0"/>
        <w:spacing w:after="60"/>
        <w:ind w:firstLine="426"/>
        <w:jc w:val="both"/>
        <w:rPr>
          <w:ins w:id="701" w:author="Toshiba" w:date="2019-03-17T18:48:00Z"/>
        </w:rPr>
      </w:pPr>
      <w:ins w:id="702" w:author="Toshiba" w:date="2019-03-17T18:48:00Z">
        <w:r w:rsidRPr="009E0AA1">
          <w:rPr>
            <w:highlight w:val="lightGray"/>
          </w:rPr>
          <w:t>(</w:t>
        </w:r>
        <w:del w:id="703" w:author="Illáš Martin" w:date="2019-03-28T14:37:00Z">
          <w:r w:rsidRPr="009E0AA1" w:rsidDel="002C2587">
            <w:rPr>
              <w:highlight w:val="lightGray"/>
            </w:rPr>
            <w:delText>7</w:delText>
          </w:r>
        </w:del>
      </w:ins>
      <w:ins w:id="704" w:author="Illáš Martin" w:date="2019-03-28T14:37:00Z">
        <w:r w:rsidR="002C2587" w:rsidRPr="009E0AA1">
          <w:rPr>
            <w:highlight w:val="lightGray"/>
          </w:rPr>
          <w:t>8</w:t>
        </w:r>
      </w:ins>
      <w:ins w:id="705" w:author="Toshiba" w:date="2019-03-17T18:48:00Z">
        <w:r w:rsidRPr="009E0AA1">
          <w:rPr>
            <w:highlight w:val="lightGray"/>
          </w:rPr>
          <w:t xml:space="preserve">) </w:t>
        </w:r>
      </w:ins>
      <w:proofErr w:type="spellStart"/>
      <w:ins w:id="706" w:author="László Pavol" w:date="2019-04-01T09:46:00Z">
        <w:r w:rsidR="0082776F" w:rsidRPr="009E0AA1">
          <w:rPr>
            <w:color w:val="FFFFFF" w:themeColor="background1"/>
            <w:highlight w:val="lightGray"/>
            <w:rPrChange w:id="707" w:author="László Pavol" w:date="2019-04-01T09:46:00Z">
              <w:rPr>
                <w:color w:val="FFFFFF" w:themeColor="background1"/>
                <w:highlight w:val="darkBlue"/>
              </w:rPr>
            </w:rPrChange>
          </w:rPr>
          <w:t>Prebudovu</w:t>
        </w:r>
        <w:proofErr w:type="spellEnd"/>
        <w:r w:rsidR="0082776F" w:rsidRPr="009E0AA1">
          <w:rPr>
            <w:color w:val="FFFFFF" w:themeColor="background1"/>
            <w:highlight w:val="lightGray"/>
            <w:rPrChange w:id="708" w:author="László Pavol" w:date="2019-04-01T09:46:00Z">
              <w:rPr>
                <w:color w:val="FFFFFF" w:themeColor="background1"/>
                <w:highlight w:val="darkBlue"/>
              </w:rPr>
            </w:rPrChange>
          </w:rPr>
          <w:t xml:space="preserve"> lesa na prírode blízke hospodárenie v lesoch </w:t>
        </w:r>
        <w:r w:rsidR="0082776F" w:rsidRPr="009E0AA1">
          <w:rPr>
            <w:rFonts w:eastAsia="Times New Roman"/>
            <w:color w:val="FFFFFF" w:themeColor="background1"/>
            <w:highlight w:val="lightGray"/>
            <w:lang w:eastAsia="sk-SK"/>
            <w:rPrChange w:id="709" w:author="László Pavol" w:date="2019-04-01T09:46:00Z">
              <w:rPr>
                <w:rFonts w:eastAsia="Times New Roman"/>
                <w:lang w:eastAsia="sk-SK"/>
              </w:rPr>
            </w:rPrChange>
          </w:rPr>
          <w:t>s cieľom zabezpečenia trvalých znakov ekologicky stabilnej štruktúry lesa so zameraním na trvalé zabezpečenie funkcií lesov pri prebiehajúcej klimatickej zmene</w:t>
        </w:r>
        <w:r w:rsidR="0082776F" w:rsidRPr="009E0AA1">
          <w:rPr>
            <w:color w:val="FFFFFF" w:themeColor="background1"/>
            <w:highlight w:val="lightGray"/>
            <w:rPrChange w:id="710" w:author="László Pavol" w:date="2019-04-01T09:46:00Z">
              <w:rPr>
                <w:color w:val="FFFFFF" w:themeColor="background1"/>
                <w:highlight w:val="darkBlue"/>
              </w:rPr>
            </w:rPrChange>
          </w:rPr>
          <w:t xml:space="preserve"> možno úpravou programu starostlivosti vykonávať v rozsahu a spôsobom podľa odseku 4; v osobitných prípadoch možno použiť aj maloplošnú formu podrastového hospodárskeho spôsobu podľa odseku 3.</w:t>
        </w:r>
      </w:ins>
    </w:p>
    <w:p w:rsidR="00A63721" w:rsidRPr="003C1F5B" w:rsidRDefault="00A63721" w:rsidP="00A63721">
      <w:pPr>
        <w:widowControl w:val="0"/>
        <w:spacing w:after="60"/>
        <w:ind w:firstLine="426"/>
        <w:jc w:val="both"/>
        <w:rPr>
          <w:rFonts w:eastAsia="Times New Roman"/>
          <w:lang w:eastAsia="sk-SK"/>
        </w:rPr>
      </w:pP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Rekonštrukcia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Rekonštrukcia lesa na účely tohto zákona je osobitný obnovný postup, ktorý sa uplatňuje v lesných porastoch zdravotne poškodených, s výrazným poklesom skutočného prírastku, preriedených a zaburinených a v lesných porastoch, v ktorých zanikli podmienky na ich prirodzenú obnovu, v nepôvodných alebo </w:t>
      </w:r>
      <w:proofErr w:type="spellStart"/>
      <w:r w:rsidRPr="003C1F5B">
        <w:rPr>
          <w:rFonts w:eastAsia="Times New Roman"/>
          <w:lang w:eastAsia="sk-SK"/>
        </w:rPr>
        <w:t>fenotypovo</w:t>
      </w:r>
      <w:proofErr w:type="spellEnd"/>
      <w:r w:rsidRPr="003C1F5B">
        <w:rPr>
          <w:rFonts w:eastAsia="Times New Roman"/>
          <w:lang w:eastAsia="sk-SK"/>
        </w:rPr>
        <w:t xml:space="preserve"> nevhodných lesných porastoch v génových základniach a pri zmenách hospodárskeho tvaru lesa z lesa nízkeho na les vysoký</w:t>
      </w:r>
      <w:ins w:id="711" w:author="Toshiba" w:date="2019-03-17T18:58:00Z">
        <w:r w:rsidR="0098069E">
          <w:rPr>
            <w:rFonts w:eastAsia="Times New Roman"/>
            <w:lang w:eastAsia="sk-SK"/>
          </w:rPr>
          <w:t>,</w:t>
        </w:r>
      </w:ins>
      <w:del w:id="712" w:author="Toshiba" w:date="2019-03-17T18:58:00Z">
        <w:r w:rsidRPr="003C1F5B" w:rsidDel="0098069E">
          <w:rPr>
            <w:rFonts w:eastAsia="Times New Roman"/>
            <w:lang w:eastAsia="sk-SK"/>
          </w:rPr>
          <w:delText xml:space="preserve"> a</w:delText>
        </w:r>
      </w:del>
      <w:r w:rsidRPr="003C1F5B">
        <w:rPr>
          <w:rFonts w:eastAsia="Times New Roman"/>
          <w:lang w:eastAsia="sk-SK"/>
        </w:rPr>
        <w:t xml:space="preserve"> premenách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Na účely tohto zákona premena lesa je zmena drevinového zloženia lesného porastu, ak toto nezodpovedá </w:t>
      </w:r>
      <w:proofErr w:type="spellStart"/>
      <w:r w:rsidRPr="003C1F5B">
        <w:rPr>
          <w:rFonts w:eastAsia="Times New Roman"/>
          <w:lang w:eastAsia="sk-SK"/>
        </w:rPr>
        <w:t>stanovištným</w:t>
      </w:r>
      <w:proofErr w:type="spellEnd"/>
      <w:r w:rsidRPr="003C1F5B">
        <w:rPr>
          <w:rFonts w:eastAsia="Times New Roman"/>
          <w:lang w:eastAsia="sk-SK"/>
        </w:rPr>
        <w:t xml:space="preserve"> podmienkam.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Pri rekonštrukcii lesa sa použijú obnovné ruby a formy hospodárskych spôsobov podľa § 18 ods. 1 a ich kombinácie so zámerom dosiahnutia štruktúry lesného porastu zodpovedajúcej </w:t>
      </w:r>
      <w:proofErr w:type="spellStart"/>
      <w:r w:rsidRPr="003C1F5B">
        <w:rPr>
          <w:rFonts w:eastAsia="Times New Roman"/>
          <w:lang w:eastAsia="sk-SK"/>
        </w:rPr>
        <w:t>stanovištným</w:t>
      </w:r>
      <w:proofErr w:type="spellEnd"/>
      <w:r w:rsidRPr="003C1F5B">
        <w:rPr>
          <w:rFonts w:eastAsia="Times New Roman"/>
          <w:lang w:eastAsia="sk-SK"/>
        </w:rPr>
        <w:t xml:space="preserve"> podmienkam a cieľom hospodárenia. Postup rekonštrukcie lesa, ak nebol určený programom starostlivosti o</w:t>
      </w:r>
      <w:del w:id="713" w:author="Toshiba" w:date="2019-03-17T19:10:00Z">
        <w:r w:rsidRPr="003C1F5B" w:rsidDel="00573134">
          <w:rPr>
            <w:rFonts w:eastAsia="Times New Roman"/>
            <w:lang w:eastAsia="sk-SK"/>
          </w:rPr>
          <w:delText xml:space="preserve"> </w:delText>
        </w:r>
      </w:del>
      <w:ins w:id="714" w:author="Toshiba" w:date="2019-03-17T19:10:00Z">
        <w:r w:rsidR="00573134">
          <w:rPr>
            <w:rFonts w:eastAsia="Times New Roman"/>
            <w:lang w:eastAsia="sk-SK"/>
          </w:rPr>
          <w:t> </w:t>
        </w:r>
      </w:ins>
      <w:r w:rsidRPr="003C1F5B">
        <w:rPr>
          <w:rFonts w:eastAsia="Times New Roman"/>
          <w:lang w:eastAsia="sk-SK"/>
        </w:rPr>
        <w:t xml:space="preserve">lesy, schvaľuje na návrh hospodára (§ 48) orgán </w:t>
      </w:r>
      <w:r w:rsidRPr="003C1F5B">
        <w:rPr>
          <w:rFonts w:eastAsia="Times New Roman"/>
          <w:lang w:eastAsia="sk-SK"/>
        </w:rPr>
        <w:lastRenderedPageBreak/>
        <w:t>štátnej správy lesného hospodárstva. Na schválenie takéhoto postupu sa vyžaduje stanovisko orgánu štátnej správy ochrany prírody a krajiny.</w:t>
      </w:r>
      <w:hyperlink r:id="rId48" w:anchor="f3215804" w:history="1">
        <w:r w:rsidRPr="003C1F5B">
          <w:rPr>
            <w:rFonts w:eastAsia="Times New Roman"/>
            <w:b/>
            <w:bCs/>
            <w:vertAlign w:val="superscript"/>
            <w:lang w:eastAsia="sk-SK"/>
          </w:rPr>
          <w:t>28</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Obnova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Obnova lesa sa vykonáva ako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prirodzená obnova, pri ktorej vzniká lesný porast zo semena alebo </w:t>
      </w:r>
      <w:proofErr w:type="spellStart"/>
      <w:r w:rsidRPr="003C1F5B">
        <w:rPr>
          <w:rFonts w:eastAsia="Times New Roman"/>
          <w:lang w:eastAsia="sk-SK"/>
        </w:rPr>
        <w:t>výmladkov</w:t>
      </w:r>
      <w:proofErr w:type="spellEnd"/>
      <w:r w:rsidRPr="003C1F5B">
        <w:rPr>
          <w:rFonts w:eastAsia="Times New Roman"/>
          <w:lang w:eastAsia="sk-SK"/>
        </w:rPr>
        <w:t xml:space="preserve"> stromov,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umelá obnova, pri ktorej vzniká lesný porast sadbou semenáčikov a sadeníc alebo sejbou semien,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kombinovaná obnova, pri ktorej vzniká lesný porast kombináciou prirodzenej obnovy a umelej obnovy.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Obhospodarovateľ lesa obnovuje lesné porasty </w:t>
      </w:r>
      <w:proofErr w:type="spellStart"/>
      <w:r w:rsidRPr="003C1F5B">
        <w:rPr>
          <w:rFonts w:eastAsia="Times New Roman"/>
          <w:lang w:eastAsia="sk-SK"/>
        </w:rPr>
        <w:t>stanovištne</w:t>
      </w:r>
      <w:proofErr w:type="spellEnd"/>
      <w:r w:rsidRPr="003C1F5B">
        <w:rPr>
          <w:rFonts w:eastAsia="Times New Roman"/>
          <w:lang w:eastAsia="sk-SK"/>
        </w:rPr>
        <w:t xml:space="preserve"> vhodnými lesnými drevinami s uprednostňovaním prirodzenej obnovy tak, aby následný lesný porast splnil kritériá zabezpečeného lesného porastu. Na umelú obnovu možno použiť reprodukčný materiál podľa osobitného predpisu.</w:t>
      </w:r>
      <w:hyperlink r:id="rId49" w:anchor="f3215805" w:history="1">
        <w:r w:rsidRPr="003C1F5B">
          <w:rPr>
            <w:rFonts w:eastAsia="Times New Roman"/>
            <w:b/>
            <w:bCs/>
            <w:vertAlign w:val="superscript"/>
            <w:lang w:eastAsia="sk-SK"/>
          </w:rPr>
          <w:t>29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Holina na účely tohto zákona je lesný pozemok alebo jeho časť</w:t>
      </w:r>
      <w:ins w:id="715" w:author="Toshiba" w:date="2019-01-28T18:56:00Z">
        <w:r w:rsidR="00A63721">
          <w:rPr>
            <w:rFonts w:eastAsia="Times New Roman"/>
            <w:lang w:eastAsia="sk-SK"/>
          </w:rPr>
          <w:t xml:space="preserve"> </w:t>
        </w:r>
        <w:r w:rsidR="00D925BE" w:rsidRPr="00D925BE">
          <w:rPr>
            <w:highlight w:val="lightGray"/>
            <w:rPrChange w:id="716" w:author="Toshiba" w:date="2019-01-28T18:56:00Z">
              <w:rPr>
                <w:color w:val="0000FF" w:themeColor="hyperlink"/>
                <w:u w:val="single"/>
              </w:rPr>
            </w:rPrChange>
          </w:rPr>
          <w:t>podľa § 3 ods. 1 písm. a), b) alebo písm. g)</w:t>
        </w:r>
      </w:ins>
      <w:r w:rsidRPr="003C1F5B">
        <w:rPr>
          <w:rFonts w:eastAsia="Times New Roman"/>
          <w:lang w:eastAsia="sk-SK"/>
        </w:rPr>
        <w:t xml:space="preserve">, na ktorom lesný porast zanikol vplyvom pôsobenia škodlivých činiteľov alebo bol odstránený úmyselnou ťažbou [§ 22 ods. 2 písm. a)], </w:t>
      </w:r>
      <w:ins w:id="717" w:author="Toshiba" w:date="2019-01-28T18:56:00Z">
        <w:r w:rsidR="00D925BE" w:rsidRPr="00D925BE">
          <w:rPr>
            <w:bCs/>
            <w:highlight w:val="lightGray"/>
            <w:rPrChange w:id="718" w:author="Toshiba" w:date="2019-01-28T18:56:00Z">
              <w:rPr>
                <w:bCs/>
                <w:color w:val="0000FF" w:themeColor="hyperlink"/>
                <w:u w:val="single"/>
              </w:rPr>
            </w:rPrChange>
          </w:rPr>
          <w:t>mimoriadnou ťažbou [§ 22 ods. 2 písm. b)],</w:t>
        </w:r>
        <w:r w:rsidR="00A63721">
          <w:rPr>
            <w:bCs/>
          </w:rPr>
          <w:t xml:space="preserve"> </w:t>
        </w:r>
      </w:ins>
      <w:r w:rsidRPr="003C1F5B">
        <w:rPr>
          <w:rFonts w:eastAsia="Times New Roman"/>
          <w:lang w:eastAsia="sk-SK"/>
        </w:rPr>
        <w:t>náhodnou ťažbou [§ 22 ods. 2 písm. c)] alebo lesný pozemok určený na zalesnenie.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Obnovu lesa na holine je obhospodarovateľ lesa povinný vykonať najneskôr do dvoch rokov a v ochranných lesoch do troch rokov od skončenia kalendárneho roka, v ktorom holina vznikla, okrem chránených území s piatym stupňom ochrany; ak ide o holiny s ponechaným odumretým lesným porastom, kde je nebezpečenstvo ohrozenia života alebo zdravia pri obnove lesa, lehota neplynie. Orgán štátnej správy lesného hospodárstva môže túto lehotu, na základe žiadosti obhospodarovateľa lesa, predĺžiť najviac o dva roky. Pri vzniku holín po náhodnej ťažbe v rozsahu, ktorý presahuje 1/10 plánu zalesňovacích úloh pre lesný celok alebo vlastnícky celok uvedených v programe starostlivosti o lesy, alebo ak je to potrebné z dôvodu vytvorenia vekovo a priestorovo diferencovanej štruktúry porastov, alebo pri vzniku holín podľa § 37 ods. 3 môže orgán štátnej správy lesného hospodárstva na žiadosť obhospodarovateľa lesa určiť osobitný harmonogram obnovy lesa na holine; lehota na obnovu lesa na holine nesmie presiahnuť 20 rokov a nemožno ju predlžovať. Rozsah obnovy lesa na holine na rok nesmie byť v schválenom harmonograme nižší ako 1/10 plánovanej umelej obnovy lesa pre lesný celok alebo vlastnícky celok uvedenej v programe starostlivosti o lesy okrem posledného roka platnosti harmonogramu.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Ak na holine zanikli podmienky na prirodzenú obnovu pri uplatňovaní hospodárskych spôsobov podľa § 18 ods. 1 písm. a) až c), je obhospodarovateľ lesa povinný vykonať umelú obnovu na základe úpravy programu starostlivosti o lesy vykonanej hospodárom.</w:t>
      </w:r>
    </w:p>
    <w:p w:rsidR="003C1F5B" w:rsidRDefault="003C1F5B" w:rsidP="003C1F5B">
      <w:pPr>
        <w:widowControl w:val="0"/>
        <w:spacing w:after="60"/>
        <w:ind w:firstLine="426"/>
        <w:jc w:val="both"/>
        <w:rPr>
          <w:ins w:id="719" w:author="Toshiba" w:date="2019-01-28T18:57:00Z"/>
          <w:rFonts w:eastAsia="Times New Roman"/>
          <w:lang w:eastAsia="sk-SK"/>
        </w:rPr>
      </w:pPr>
      <w:r w:rsidRPr="003C1F5B">
        <w:rPr>
          <w:rFonts w:eastAsia="Times New Roman"/>
          <w:b/>
          <w:bCs/>
          <w:lang w:eastAsia="sk-SK"/>
        </w:rPr>
        <w:t>(6)</w:t>
      </w:r>
      <w:r w:rsidRPr="003C1F5B">
        <w:rPr>
          <w:rFonts w:eastAsia="Times New Roman"/>
          <w:lang w:eastAsia="sk-SK"/>
        </w:rPr>
        <w:t> Lesný porast vzniknutý po obnove lesa podľa odseku 1 je obhospodarovateľ lesa povinný zabezpečiť do dvoch až desiatich rokov od uplynutia lehoty určenej v odseku 4, diferencovane podľa programu starostlivosti o lesy. Ak lesný porast nebol zabezpečený napriek tomu, že obhospodarovateľ lesa vykonal primerané opatrenia na jeho zabezpečenie, orgán štátnej správy lesného hospodárstva môže túto lehotu predĺžiť najviac o dva roky.</w:t>
      </w:r>
    </w:p>
    <w:p w:rsidR="00A63721" w:rsidRPr="00A63721" w:rsidRDefault="00D925BE" w:rsidP="00A63721">
      <w:pPr>
        <w:pStyle w:val="Odsekzoznamu"/>
        <w:widowControl w:val="0"/>
        <w:spacing w:after="60"/>
        <w:ind w:left="284" w:firstLine="284"/>
        <w:contextualSpacing w:val="0"/>
        <w:jc w:val="both"/>
        <w:rPr>
          <w:ins w:id="720" w:author="Toshiba" w:date="2019-01-28T18:57:00Z"/>
          <w:bCs/>
          <w:highlight w:val="lightGray"/>
          <w:rPrChange w:id="721" w:author="Toshiba" w:date="2019-01-28T18:57:00Z">
            <w:rPr>
              <w:ins w:id="722" w:author="Toshiba" w:date="2019-01-28T18:57:00Z"/>
              <w:bCs/>
            </w:rPr>
          </w:rPrChange>
        </w:rPr>
      </w:pPr>
      <w:ins w:id="723" w:author="Toshiba" w:date="2019-01-28T18:57:00Z">
        <w:r w:rsidRPr="00D925BE">
          <w:rPr>
            <w:b/>
            <w:bCs/>
            <w:highlight w:val="lightGray"/>
            <w:rPrChange w:id="724" w:author="Toshiba" w:date="2019-01-28T18:57:00Z">
              <w:rPr>
                <w:bCs/>
                <w:color w:val="0000FF" w:themeColor="hyperlink"/>
                <w:u w:val="single"/>
              </w:rPr>
            </w:rPrChange>
          </w:rPr>
          <w:t>(7)</w:t>
        </w:r>
        <w:r w:rsidRPr="00D925BE">
          <w:rPr>
            <w:bCs/>
            <w:highlight w:val="lightGray"/>
            <w:rPrChange w:id="725" w:author="Toshiba" w:date="2019-01-28T18:57:00Z">
              <w:rPr>
                <w:bCs/>
                <w:color w:val="0000FF" w:themeColor="hyperlink"/>
                <w:u w:val="single"/>
              </w:rPr>
            </w:rPrChange>
          </w:rPr>
          <w:t xml:space="preserve"> Žiadosť o predĺženie lehoty na zabezpečenie lesného porastu po obnove lesa podľa odseku 6 </w:t>
        </w:r>
        <w:r w:rsidRPr="00D925BE">
          <w:rPr>
            <w:highlight w:val="lightGray"/>
            <w:rPrChange w:id="726" w:author="Toshiba" w:date="2019-01-28T18:57:00Z">
              <w:rPr>
                <w:color w:val="0000FF" w:themeColor="hyperlink"/>
                <w:u w:val="single"/>
              </w:rPr>
            </w:rPrChange>
          </w:rPr>
          <w:t>predkladá</w:t>
        </w:r>
        <w:r w:rsidRPr="00D925BE">
          <w:rPr>
            <w:bCs/>
            <w:highlight w:val="lightGray"/>
            <w:rPrChange w:id="727" w:author="Toshiba" w:date="2019-01-28T18:57:00Z">
              <w:rPr>
                <w:bCs/>
                <w:color w:val="0000FF" w:themeColor="hyperlink"/>
                <w:u w:val="single"/>
              </w:rPr>
            </w:rPrChange>
          </w:rPr>
          <w:t xml:space="preserve"> obhospodarovateľ lesa orgánu štátnej správy lesného hospodárstva najskôr po uplynutí polovice lehoty na zabezpečenie lesného porastu stanovenej diferencovane podľa programu starostlivosti o lesy a najneskôr šesť mesiacov pred uplynutím lehoty na zabezpečenie lesného porastu.</w:t>
        </w:r>
      </w:ins>
    </w:p>
    <w:p w:rsidR="00A63721" w:rsidRPr="00A63721" w:rsidRDefault="00D925BE" w:rsidP="00A63721">
      <w:pPr>
        <w:pStyle w:val="Odsekzoznamu"/>
        <w:widowControl w:val="0"/>
        <w:spacing w:after="60"/>
        <w:ind w:left="284" w:firstLine="284"/>
        <w:contextualSpacing w:val="0"/>
        <w:jc w:val="both"/>
        <w:rPr>
          <w:ins w:id="728" w:author="Toshiba" w:date="2019-01-28T18:57:00Z"/>
          <w:highlight w:val="lightGray"/>
          <w:rPrChange w:id="729" w:author="Toshiba" w:date="2019-01-28T18:57:00Z">
            <w:rPr>
              <w:ins w:id="730" w:author="Toshiba" w:date="2019-01-28T18:57:00Z"/>
            </w:rPr>
          </w:rPrChange>
        </w:rPr>
      </w:pPr>
      <w:ins w:id="731" w:author="Toshiba" w:date="2019-01-28T18:57:00Z">
        <w:r w:rsidRPr="00D925BE">
          <w:rPr>
            <w:b/>
            <w:bCs/>
            <w:highlight w:val="lightGray"/>
            <w:rPrChange w:id="732" w:author="Toshiba" w:date="2019-01-28T18:57:00Z">
              <w:rPr>
                <w:bCs/>
                <w:color w:val="0000FF" w:themeColor="hyperlink"/>
                <w:u w:val="single"/>
              </w:rPr>
            </w:rPrChange>
          </w:rPr>
          <w:t>(8)</w:t>
        </w:r>
        <w:r w:rsidRPr="00D925BE">
          <w:rPr>
            <w:bCs/>
            <w:highlight w:val="lightGray"/>
            <w:rPrChange w:id="733" w:author="Toshiba" w:date="2019-01-28T18:57:00Z">
              <w:rPr>
                <w:bCs/>
                <w:color w:val="0000FF" w:themeColor="hyperlink"/>
                <w:u w:val="single"/>
              </w:rPr>
            </w:rPrChange>
          </w:rPr>
          <w:t xml:space="preserve"> Žiadosť o </w:t>
        </w:r>
        <w:r w:rsidRPr="00D925BE">
          <w:rPr>
            <w:highlight w:val="lightGray"/>
            <w:rPrChange w:id="734" w:author="Toshiba" w:date="2019-01-28T18:57:00Z">
              <w:rPr>
                <w:color w:val="0000FF" w:themeColor="hyperlink"/>
                <w:u w:val="single"/>
              </w:rPr>
            </w:rPrChange>
          </w:rPr>
          <w:t>predĺženie</w:t>
        </w:r>
        <w:r w:rsidRPr="00D925BE">
          <w:rPr>
            <w:bCs/>
            <w:highlight w:val="lightGray"/>
            <w:rPrChange w:id="735" w:author="Toshiba" w:date="2019-01-28T18:57:00Z">
              <w:rPr>
                <w:bCs/>
                <w:color w:val="0000FF" w:themeColor="hyperlink"/>
                <w:u w:val="single"/>
              </w:rPr>
            </w:rPrChange>
          </w:rPr>
          <w:t xml:space="preserve"> lehoty na zabezpečenie lesného porastu podľa odseku 7 obsahuje najmä</w:t>
        </w:r>
      </w:ins>
    </w:p>
    <w:p w:rsidR="00A63721" w:rsidRPr="00A63721" w:rsidRDefault="00D925BE" w:rsidP="00A63721">
      <w:pPr>
        <w:widowControl w:val="0"/>
        <w:spacing w:after="60"/>
        <w:ind w:left="709" w:hanging="284"/>
        <w:jc w:val="both"/>
        <w:rPr>
          <w:ins w:id="736" w:author="Toshiba" w:date="2019-01-28T18:57:00Z"/>
          <w:bCs/>
          <w:highlight w:val="lightGray"/>
          <w:rPrChange w:id="737" w:author="Toshiba" w:date="2019-01-28T18:57:00Z">
            <w:rPr>
              <w:ins w:id="738" w:author="Toshiba" w:date="2019-01-28T18:57:00Z"/>
              <w:bCs/>
            </w:rPr>
          </w:rPrChange>
        </w:rPr>
      </w:pPr>
      <w:ins w:id="739" w:author="Toshiba" w:date="2019-01-28T18:57:00Z">
        <w:r w:rsidRPr="00D925BE">
          <w:rPr>
            <w:bCs/>
            <w:highlight w:val="lightGray"/>
            <w:rPrChange w:id="740" w:author="Toshiba" w:date="2019-01-28T18:57:00Z">
              <w:rPr>
                <w:bCs/>
                <w:color w:val="0000FF" w:themeColor="hyperlink"/>
                <w:u w:val="single"/>
              </w:rPr>
            </w:rPrChange>
          </w:rPr>
          <w:lastRenderedPageBreak/>
          <w:t>a) identifikačné</w:t>
        </w:r>
        <w:r w:rsidRPr="00D925BE">
          <w:rPr>
            <w:highlight w:val="lightGray"/>
            <w:rPrChange w:id="741" w:author="Toshiba" w:date="2019-01-28T18:57:00Z">
              <w:rPr>
                <w:color w:val="0000FF" w:themeColor="hyperlink"/>
                <w:u w:val="single"/>
              </w:rPr>
            </w:rPrChange>
          </w:rPr>
          <w:t xml:space="preserve"> údaje obhospodarovateľa lesa,</w:t>
        </w:r>
      </w:ins>
    </w:p>
    <w:p w:rsidR="00A63721" w:rsidRPr="00A63721" w:rsidRDefault="00D925BE" w:rsidP="00A63721">
      <w:pPr>
        <w:widowControl w:val="0"/>
        <w:spacing w:after="60"/>
        <w:ind w:left="709" w:hanging="284"/>
        <w:jc w:val="both"/>
        <w:rPr>
          <w:ins w:id="742" w:author="Toshiba" w:date="2019-01-28T18:57:00Z"/>
          <w:highlight w:val="lightGray"/>
          <w:rPrChange w:id="743" w:author="Toshiba" w:date="2019-01-28T18:57:00Z">
            <w:rPr>
              <w:ins w:id="744" w:author="Toshiba" w:date="2019-01-28T18:57:00Z"/>
            </w:rPr>
          </w:rPrChange>
        </w:rPr>
      </w:pPr>
      <w:ins w:id="745" w:author="Toshiba" w:date="2019-01-28T18:57:00Z">
        <w:r w:rsidRPr="00D925BE">
          <w:rPr>
            <w:bCs/>
            <w:highlight w:val="lightGray"/>
            <w:rPrChange w:id="746" w:author="Toshiba" w:date="2019-01-28T18:57:00Z">
              <w:rPr>
                <w:bCs/>
                <w:color w:val="0000FF" w:themeColor="hyperlink"/>
                <w:u w:val="single"/>
              </w:rPr>
            </w:rPrChange>
          </w:rPr>
          <w:t>b) zoznam</w:t>
        </w:r>
        <w:r w:rsidRPr="00D925BE">
          <w:rPr>
            <w:highlight w:val="lightGray"/>
            <w:rPrChange w:id="747" w:author="Toshiba" w:date="2019-01-28T18:57:00Z">
              <w:rPr>
                <w:color w:val="0000FF" w:themeColor="hyperlink"/>
                <w:u w:val="single"/>
              </w:rPr>
            </w:rPrChange>
          </w:rPr>
          <w:t xml:space="preserve"> jednotiek priestorového rozdelenia lesa, na ktorých obhospodarovateľ lesa požaduje predĺženie lehoty na zabezpečenie lesného porastu,</w:t>
        </w:r>
      </w:ins>
    </w:p>
    <w:p w:rsidR="00A63721" w:rsidRPr="00A63721" w:rsidRDefault="00D925BE" w:rsidP="00A63721">
      <w:pPr>
        <w:widowControl w:val="0"/>
        <w:spacing w:after="60"/>
        <w:ind w:left="709" w:hanging="284"/>
        <w:jc w:val="both"/>
        <w:rPr>
          <w:ins w:id="748" w:author="Toshiba" w:date="2019-01-28T18:57:00Z"/>
          <w:highlight w:val="lightGray"/>
          <w:rPrChange w:id="749" w:author="Toshiba" w:date="2019-01-28T18:57:00Z">
            <w:rPr>
              <w:ins w:id="750" w:author="Toshiba" w:date="2019-01-28T18:57:00Z"/>
            </w:rPr>
          </w:rPrChange>
        </w:rPr>
      </w:pPr>
      <w:ins w:id="751" w:author="Toshiba" w:date="2019-01-28T18:57:00Z">
        <w:r w:rsidRPr="00D925BE">
          <w:rPr>
            <w:bCs/>
            <w:highlight w:val="lightGray"/>
            <w:rPrChange w:id="752" w:author="Toshiba" w:date="2019-01-28T18:57:00Z">
              <w:rPr>
                <w:bCs/>
                <w:color w:val="0000FF" w:themeColor="hyperlink"/>
                <w:u w:val="single"/>
              </w:rPr>
            </w:rPrChange>
          </w:rPr>
          <w:t>c) zhodnotenie</w:t>
        </w:r>
        <w:r w:rsidRPr="00D925BE">
          <w:rPr>
            <w:highlight w:val="lightGray"/>
            <w:rPrChange w:id="753" w:author="Toshiba" w:date="2019-01-28T18:57:00Z">
              <w:rPr>
                <w:color w:val="0000FF" w:themeColor="hyperlink"/>
                <w:u w:val="single"/>
              </w:rPr>
            </w:rPrChange>
          </w:rPr>
          <w:t xml:space="preserve"> doterajšieho hospodárenia v jednotkách priestorového rozdelenia lesa podľa písmena b) a prehľad vykonaných opatrení na zabezpečenie lesného porastu, </w:t>
        </w:r>
      </w:ins>
    </w:p>
    <w:p w:rsidR="00A63721" w:rsidRPr="00A63721" w:rsidRDefault="00D925BE" w:rsidP="00A63721">
      <w:pPr>
        <w:widowControl w:val="0"/>
        <w:spacing w:after="60"/>
        <w:ind w:left="709" w:hanging="284"/>
        <w:jc w:val="both"/>
        <w:rPr>
          <w:ins w:id="754" w:author="Toshiba" w:date="2019-01-28T18:57:00Z"/>
          <w:highlight w:val="lightGray"/>
          <w:rPrChange w:id="755" w:author="Toshiba" w:date="2019-01-28T18:57:00Z">
            <w:rPr>
              <w:ins w:id="756" w:author="Toshiba" w:date="2019-01-28T18:57:00Z"/>
            </w:rPr>
          </w:rPrChange>
        </w:rPr>
      </w:pPr>
      <w:ins w:id="757" w:author="Toshiba" w:date="2019-01-28T18:57:00Z">
        <w:r w:rsidRPr="00D925BE">
          <w:rPr>
            <w:bCs/>
            <w:highlight w:val="lightGray"/>
            <w:rPrChange w:id="758" w:author="Toshiba" w:date="2019-01-28T18:57:00Z">
              <w:rPr>
                <w:bCs/>
                <w:color w:val="0000FF" w:themeColor="hyperlink"/>
                <w:u w:val="single"/>
              </w:rPr>
            </w:rPrChange>
          </w:rPr>
          <w:t>d) stanovisko</w:t>
        </w:r>
        <w:r w:rsidRPr="00D925BE">
          <w:rPr>
            <w:highlight w:val="lightGray"/>
            <w:rPrChange w:id="759" w:author="Toshiba" w:date="2019-01-28T18:57:00Z">
              <w:rPr>
                <w:color w:val="0000FF" w:themeColor="hyperlink"/>
                <w:u w:val="single"/>
              </w:rPr>
            </w:rPrChange>
          </w:rPr>
          <w:t xml:space="preserve"> hospodára,</w:t>
        </w:r>
      </w:ins>
    </w:p>
    <w:p w:rsidR="00A63721" w:rsidRPr="003C1F5B" w:rsidRDefault="00D925BE" w:rsidP="00A63721">
      <w:pPr>
        <w:widowControl w:val="0"/>
        <w:spacing w:after="60"/>
        <w:ind w:firstLine="426"/>
        <w:jc w:val="both"/>
        <w:rPr>
          <w:rFonts w:eastAsia="Times New Roman"/>
          <w:lang w:eastAsia="sk-SK"/>
        </w:rPr>
      </w:pPr>
      <w:ins w:id="760" w:author="Toshiba" w:date="2019-01-28T18:57:00Z">
        <w:r w:rsidRPr="00D925BE">
          <w:rPr>
            <w:bCs/>
            <w:highlight w:val="lightGray"/>
            <w:rPrChange w:id="761" w:author="Toshiba" w:date="2019-01-28T18:57:00Z">
              <w:rPr>
                <w:bCs/>
                <w:color w:val="0000FF" w:themeColor="hyperlink"/>
                <w:u w:val="single"/>
              </w:rPr>
            </w:rPrChange>
          </w:rPr>
          <w:t>e) doklady</w:t>
        </w:r>
        <w:r w:rsidRPr="00D925BE">
          <w:rPr>
            <w:highlight w:val="lightGray"/>
            <w:rPrChange w:id="762" w:author="Toshiba" w:date="2019-01-28T18:57:00Z">
              <w:rPr>
                <w:color w:val="0000FF" w:themeColor="hyperlink"/>
                <w:u w:val="single"/>
              </w:rPr>
            </w:rPrChange>
          </w:rPr>
          <w:t xml:space="preserve"> potvrdzujúce vykonanie opatrení na zabezpečenie lesného porastu potrebné na posúdenie žiadosti.</w:t>
        </w:r>
      </w:ins>
    </w:p>
    <w:p w:rsidR="003C1F5B" w:rsidRPr="003C1F5B" w:rsidRDefault="00D925BE" w:rsidP="003C1F5B">
      <w:pPr>
        <w:widowControl w:val="0"/>
        <w:spacing w:after="60"/>
        <w:ind w:firstLine="426"/>
        <w:jc w:val="both"/>
        <w:rPr>
          <w:rFonts w:eastAsia="Times New Roman"/>
          <w:lang w:eastAsia="sk-SK"/>
        </w:rPr>
      </w:pPr>
      <w:r w:rsidRPr="00D925BE">
        <w:rPr>
          <w:rFonts w:eastAsia="Times New Roman"/>
          <w:b/>
          <w:bCs/>
          <w:highlight w:val="lightGray"/>
          <w:lang w:eastAsia="sk-SK"/>
          <w:rPrChange w:id="763" w:author="Toshiba" w:date="2019-01-28T18:57:00Z">
            <w:rPr>
              <w:rFonts w:eastAsia="Times New Roman"/>
              <w:b/>
              <w:bCs/>
              <w:color w:val="0000FF" w:themeColor="hyperlink"/>
              <w:u w:val="single"/>
              <w:lang w:eastAsia="sk-SK"/>
            </w:rPr>
          </w:rPrChange>
        </w:rPr>
        <w:t>(</w:t>
      </w:r>
      <w:del w:id="764" w:author="Toshiba" w:date="2019-01-28T18:57:00Z">
        <w:r w:rsidRPr="00D925BE">
          <w:rPr>
            <w:rFonts w:eastAsia="Times New Roman"/>
            <w:b/>
            <w:bCs/>
            <w:highlight w:val="lightGray"/>
            <w:lang w:eastAsia="sk-SK"/>
            <w:rPrChange w:id="765" w:author="Toshiba" w:date="2019-01-28T18:57:00Z">
              <w:rPr>
                <w:rFonts w:eastAsia="Times New Roman"/>
                <w:b/>
                <w:bCs/>
                <w:color w:val="0000FF" w:themeColor="hyperlink"/>
                <w:u w:val="single"/>
                <w:lang w:eastAsia="sk-SK"/>
              </w:rPr>
            </w:rPrChange>
          </w:rPr>
          <w:delText>7</w:delText>
        </w:r>
      </w:del>
      <w:ins w:id="766" w:author="Toshiba" w:date="2019-01-28T18:57:00Z">
        <w:r w:rsidRPr="00D925BE">
          <w:rPr>
            <w:rFonts w:eastAsia="Times New Roman"/>
            <w:b/>
            <w:bCs/>
            <w:highlight w:val="lightGray"/>
            <w:lang w:eastAsia="sk-SK"/>
            <w:rPrChange w:id="767" w:author="Toshiba" w:date="2019-01-28T18:57:00Z">
              <w:rPr>
                <w:rFonts w:eastAsia="Times New Roman"/>
                <w:b/>
                <w:bCs/>
                <w:color w:val="0000FF" w:themeColor="hyperlink"/>
                <w:u w:val="single"/>
                <w:lang w:eastAsia="sk-SK"/>
              </w:rPr>
            </w:rPrChange>
          </w:rPr>
          <w:t>9</w:t>
        </w:r>
      </w:ins>
      <w:r w:rsidR="003C1F5B" w:rsidRPr="003C1F5B">
        <w:rPr>
          <w:rFonts w:eastAsia="Times New Roman"/>
          <w:b/>
          <w:bCs/>
          <w:lang w:eastAsia="sk-SK"/>
        </w:rPr>
        <w:t>)</w:t>
      </w:r>
      <w:r w:rsidR="003C1F5B" w:rsidRPr="003C1F5B">
        <w:rPr>
          <w:rFonts w:eastAsia="Times New Roman"/>
          <w:lang w:eastAsia="sk-SK"/>
        </w:rPr>
        <w:t xml:space="preserve"> Ustanovenia odsekov 5 a </w:t>
      </w:r>
      <w:del w:id="768" w:author="Toshiba" w:date="2019-01-28T18:58:00Z">
        <w:r w:rsidRPr="00D925BE">
          <w:rPr>
            <w:rFonts w:eastAsia="Times New Roman"/>
            <w:highlight w:val="lightGray"/>
            <w:lang w:eastAsia="sk-SK"/>
            <w:rPrChange w:id="769" w:author="Toshiba" w:date="2019-01-28T18:58:00Z">
              <w:rPr>
                <w:rFonts w:eastAsia="Times New Roman"/>
                <w:color w:val="0000FF" w:themeColor="hyperlink"/>
                <w:u w:val="single"/>
                <w:lang w:eastAsia="sk-SK"/>
              </w:rPr>
            </w:rPrChange>
          </w:rPr>
          <w:delText xml:space="preserve">6 </w:delText>
        </w:r>
      </w:del>
      <w:ins w:id="770" w:author="Toshiba" w:date="2019-01-28T18:58:00Z">
        <w:r w:rsidRPr="00D925BE">
          <w:rPr>
            <w:rFonts w:eastAsia="Times New Roman"/>
            <w:highlight w:val="lightGray"/>
            <w:lang w:eastAsia="sk-SK"/>
            <w:rPrChange w:id="771" w:author="Toshiba" w:date="2019-01-28T18:58:00Z">
              <w:rPr>
                <w:rFonts w:eastAsia="Times New Roman"/>
                <w:color w:val="0000FF" w:themeColor="hyperlink"/>
                <w:u w:val="single"/>
                <w:lang w:eastAsia="sk-SK"/>
              </w:rPr>
            </w:rPrChange>
          </w:rPr>
          <w:t>8</w:t>
        </w:r>
        <w:r w:rsidR="00383118" w:rsidRPr="003C1F5B">
          <w:rPr>
            <w:rFonts w:eastAsia="Times New Roman"/>
            <w:lang w:eastAsia="sk-SK"/>
          </w:rPr>
          <w:t xml:space="preserve"> </w:t>
        </w:r>
      </w:ins>
      <w:r w:rsidR="003C1F5B" w:rsidRPr="003C1F5B">
        <w:rPr>
          <w:rFonts w:eastAsia="Times New Roman"/>
          <w:lang w:eastAsia="sk-SK"/>
        </w:rPr>
        <w:t>sa nevzťahujú na energetické porasty a lesné plantáže.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772" w:author="Toshiba" w:date="2019-01-28T18:57:00Z">
        <w:r w:rsidR="00D925BE" w:rsidRPr="00D925BE">
          <w:rPr>
            <w:rFonts w:eastAsia="Times New Roman"/>
            <w:b/>
            <w:bCs/>
            <w:highlight w:val="lightGray"/>
            <w:lang w:eastAsia="sk-SK"/>
            <w:rPrChange w:id="773" w:author="Toshiba" w:date="2019-01-28T18:57:00Z">
              <w:rPr>
                <w:rFonts w:eastAsia="Times New Roman"/>
                <w:b/>
                <w:bCs/>
                <w:color w:val="0000FF" w:themeColor="hyperlink"/>
                <w:u w:val="single"/>
                <w:lang w:eastAsia="sk-SK"/>
              </w:rPr>
            </w:rPrChange>
          </w:rPr>
          <w:delText>8</w:delText>
        </w:r>
      </w:del>
      <w:ins w:id="774" w:author="Toshiba" w:date="2019-01-28T18:57:00Z">
        <w:r w:rsidR="00D925BE" w:rsidRPr="00D925BE">
          <w:rPr>
            <w:rFonts w:eastAsia="Times New Roman"/>
            <w:b/>
            <w:bCs/>
            <w:highlight w:val="lightGray"/>
            <w:lang w:eastAsia="sk-SK"/>
            <w:rPrChange w:id="775" w:author="Toshiba" w:date="2019-01-28T18:57:00Z">
              <w:rPr>
                <w:rFonts w:eastAsia="Times New Roman"/>
                <w:b/>
                <w:bCs/>
                <w:color w:val="0000FF" w:themeColor="hyperlink"/>
                <w:u w:val="single"/>
                <w:lang w:eastAsia="sk-SK"/>
              </w:rPr>
            </w:rPrChange>
          </w:rPr>
          <w:t>10</w:t>
        </w:r>
      </w:ins>
      <w:r w:rsidRPr="003C1F5B">
        <w:rPr>
          <w:rFonts w:eastAsia="Times New Roman"/>
          <w:b/>
          <w:bCs/>
          <w:lang w:eastAsia="sk-SK"/>
        </w:rPr>
        <w:t>)</w:t>
      </w:r>
      <w:r w:rsidRPr="003C1F5B">
        <w:rPr>
          <w:rFonts w:eastAsia="Times New Roman"/>
          <w:lang w:eastAsia="sk-SK"/>
        </w:rPr>
        <w:t> </w:t>
      </w:r>
      <w:ins w:id="776" w:author="Toshiba" w:date="2019-01-28T18:58:00Z">
        <w:r w:rsidR="00D925BE" w:rsidRPr="00D925BE">
          <w:rPr>
            <w:highlight w:val="lightGray"/>
            <w:rPrChange w:id="777" w:author="Toshiba" w:date="2019-01-28T18:58:00Z">
              <w:rPr>
                <w:color w:val="0000FF" w:themeColor="hyperlink"/>
                <w:u w:val="single"/>
              </w:rPr>
            </w:rPrChange>
          </w:rPr>
          <w:t>Účastníkom konania podľa odseku 4 a 6 je vlastník, správca a obhospodarovateľ lesa.</w:t>
        </w:r>
        <w:r w:rsidR="00383118" w:rsidRPr="00766279">
          <w:t xml:space="preserve"> </w:t>
        </w:r>
      </w:ins>
      <w:r w:rsidRPr="003C1F5B">
        <w:rPr>
          <w:rFonts w:eastAsia="Times New Roman"/>
          <w:lang w:eastAsia="sk-SK"/>
        </w:rPr>
        <w:t>Odvolanie proti rozhodnutiu podľa odsekov 4 a 6 nemá odkladný účinok.</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Výchova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Výchova lesa je hospodárenie v lesných porastoch </w:t>
      </w:r>
      <w:proofErr w:type="spellStart"/>
      <w:r w:rsidRPr="003C1F5B">
        <w:rPr>
          <w:rFonts w:eastAsia="Times New Roman"/>
          <w:lang w:eastAsia="sk-SK"/>
        </w:rPr>
        <w:t>predrubného</w:t>
      </w:r>
      <w:proofErr w:type="spellEnd"/>
      <w:r w:rsidRPr="003C1F5B">
        <w:rPr>
          <w:rFonts w:eastAsia="Times New Roman"/>
          <w:lang w:eastAsia="sk-SK"/>
        </w:rPr>
        <w:t xml:space="preserve"> veku zamerané na zlepšenie ich vývoja, druhovej a priestorovej štruktúry, zdravotného stavu, odolnosti a kvality.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Výchova lesa </w:t>
      </w:r>
      <w:proofErr w:type="spellStart"/>
      <w:r w:rsidRPr="003C1F5B">
        <w:rPr>
          <w:rFonts w:eastAsia="Times New Roman"/>
          <w:lang w:eastAsia="sk-SK"/>
        </w:rPr>
        <w:t>prečistkami</w:t>
      </w:r>
      <w:proofErr w:type="spellEnd"/>
      <w:r w:rsidRPr="003C1F5B">
        <w:rPr>
          <w:rFonts w:eastAsia="Times New Roman"/>
          <w:lang w:eastAsia="sk-SK"/>
        </w:rPr>
        <w:t xml:space="preserve"> a prebierkami sa vykonáva v rozsahu odporučenom programom starostlivosti o lesy alebo podľa návrhu hospodára tak, aby sa dosiahol účel podľa odseku 1. Ak obhospodarovateľ lesa vykonáva výchovu lesa odporučenú programom starostlivosti o lesy, môže sa uchádzať o podporu z verejných zdrojov podľa osobitných predpisov.</w:t>
      </w:r>
      <w:hyperlink r:id="rId50" w:anchor="f3215806" w:history="1">
        <w:r w:rsidRPr="003C1F5B">
          <w:rPr>
            <w:rFonts w:eastAsia="Times New Roman"/>
            <w:b/>
            <w:bCs/>
            <w:vertAlign w:val="superscript"/>
            <w:lang w:eastAsia="sk-SK"/>
          </w:rPr>
          <w:t>30</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TRETÍ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ŤAŽBA A PREPRAVA DREVA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Ťažba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Ťažba na účely tohto zákona je proces zahrňujúci vyznačovanie stromov určených na výrub (ďalej len „vyznačenie ťažby“), technologickú prípravu pracoviska, výrub stromov a sústreďovanie dreva na odvozné miesto.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Ťažba 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úmyselná; podľa programu starostlivosti o lesy, a to pri výchove lesa ako výchovná ťažba a pri obnove lesa ako obnovná ťažba,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mimoriadna; pri vyňatí alebo obmedzení využívania na základe rozhodnutia orgánu štátnej správy lesného hospodárstva podľa § 7 ods. 1, </w:t>
      </w:r>
      <w:ins w:id="778" w:author="Illáš Martin" w:date="2018-12-14T12:06:00Z">
        <w:r w:rsidR="00C04385" w:rsidRPr="005C0064">
          <w:rPr>
            <w:highlight w:val="yellow"/>
          </w:rPr>
          <w:t>záväzného stanoviska podľa § 7a a § 8 ods. 6, pri zmene využitia podľa § 7 ods. 4,</w:t>
        </w:r>
        <w:r w:rsidR="00C04385">
          <w:t xml:space="preserve"> </w:t>
        </w:r>
      </w:ins>
      <w:r w:rsidRPr="003C1F5B">
        <w:rPr>
          <w:rFonts w:eastAsia="Times New Roman"/>
          <w:lang w:eastAsia="sk-SK"/>
        </w:rPr>
        <w:t>pri uplatňovaní výnimiek podľa § 31 ods. 3 a 6 alebo pri opatreniach vykonaných podľa § 32 a 33,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náhodná; ako súčasť opatrení na ochranu lesa podľa § 28 ods. 1 písm. a) až c) a i) alebo opatrení spojených s odstraňovaním následkov pôsobenia škodlivých činiteľov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 hľadiska naliehavosti sa úmyselná ťažba člení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naliehavú, za ktorú sa považuje výchovná ťažba v porastoch s vekom do 50 rokov, obnovná ťažba pri uvoľňovaní prirodzeného zmladenia a rekonštrukcia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ostatnú.</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Zásady vykonávania ťažby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Ťažba sa môže vykonať len po vyznačení ťažby a na základe písomného súhlasu hospodára. Vyznačenie ťažby sa nevyžaduje pri výchove lesa v lesných porastoch s vekom do 50 rokov. Písomný súhlas na ťažbu sa nevyžaduje pri </w:t>
      </w:r>
      <w:proofErr w:type="spellStart"/>
      <w:r w:rsidRPr="003C1F5B">
        <w:rPr>
          <w:rFonts w:eastAsia="Times New Roman"/>
          <w:lang w:eastAsia="sk-SK"/>
        </w:rPr>
        <w:t>prečistkách</w:t>
      </w:r>
      <w:proofErr w:type="spellEnd"/>
      <w:r w:rsidRPr="003C1F5B">
        <w:rPr>
          <w:rFonts w:eastAsia="Times New Roman"/>
          <w:lang w:eastAsia="sk-SK"/>
        </w:rPr>
        <w:t xml:space="preserve"> bez predpísaného objemu ťažby dreva v platných programoch starostlivosti o lesy.</w:t>
      </w:r>
      <w:ins w:id="779" w:author="Illáš Martin" w:date="2019-05-09T15:18:00Z">
        <w:r w:rsidR="003F5B78">
          <w:rPr>
            <w:rFonts w:eastAsia="Times New Roman"/>
            <w:lang w:eastAsia="sk-SK"/>
          </w:rPr>
          <w:t xml:space="preserve"> </w:t>
        </w:r>
        <w:r w:rsidR="003F5B78" w:rsidRPr="003F5B78">
          <w:rPr>
            <w:highlight w:val="lightGray"/>
            <w:rPrChange w:id="780" w:author="Illáš Martin" w:date="2019-05-09T15:19:00Z">
              <w:rPr/>
            </w:rPrChange>
          </w:rPr>
          <w:t xml:space="preserve">Ťažba na lesnom pozemku podľa § 39 ods. </w:t>
        </w:r>
      </w:ins>
      <w:moveToRangeStart w:id="781" w:author="Illáš Martin" w:date="2019-05-09T14:20:00Z" w:name="move8304042"/>
      <w:ins w:id="782" w:author="Illáš Martin" w:date="2019-05-09T14:20:00Z">
        <w:r w:rsidR="003F5B78" w:rsidRPr="003F5B78">
          <w:rPr>
            <w:highlight w:val="lightGray"/>
            <w:rPrChange w:id="783" w:author="Illáš Martin" w:date="2019-05-09T15:19:00Z">
              <w:rPr/>
            </w:rPrChange>
          </w:rPr>
          <w:t xml:space="preserve">1 písm. </w:t>
        </w:r>
      </w:ins>
      <w:moveToRangeEnd w:id="781"/>
      <w:ins w:id="784" w:author="Illáš Martin" w:date="2019-05-09T15:18:00Z">
        <w:r w:rsidR="003F5B78" w:rsidRPr="003F5B78">
          <w:rPr>
            <w:highlight w:val="lightGray"/>
            <w:rPrChange w:id="785" w:author="Illáš Martin" w:date="2019-05-09T15:19:00Z">
              <w:rPr/>
            </w:rPrChange>
          </w:rPr>
          <w:t xml:space="preserve">e) sa môže vykonať len na základe rozhodnutia podľa § 28 ods. 7 alebo na </w:t>
        </w:r>
        <w:r w:rsidR="003F5B78" w:rsidRPr="003F5B78">
          <w:rPr>
            <w:highlight w:val="lightGray"/>
            <w:rPrChange w:id="786" w:author="Illáš Martin" w:date="2019-05-09T15:19:00Z">
              <w:rPr/>
            </w:rPrChange>
          </w:rPr>
          <w:lastRenderedPageBreak/>
          <w:t>základe písomného súhlasu orgánu štátnej správy lesného hospodárstva; na vydanie súhlasu sa nevzťahuje správny poriadok.</w:t>
        </w:r>
        <w:r w:rsidR="003F5B78" w:rsidRPr="003F5B78">
          <w:rPr>
            <w:highlight w:val="lightGray"/>
            <w:vertAlign w:val="superscript"/>
            <w:rPrChange w:id="787" w:author="Illáš Martin" w:date="2019-05-09T15:19:00Z">
              <w:rPr>
                <w:vertAlign w:val="superscript"/>
              </w:rPr>
            </w:rPrChange>
          </w:rPr>
          <w:t>12</w:t>
        </w:r>
        <w:r w:rsidR="003F5B78" w:rsidRPr="003F5B78">
          <w:rPr>
            <w:highlight w:val="lightGray"/>
            <w:rPrChange w:id="788" w:author="Illáš Martin" w:date="2019-05-09T15:19:00Z">
              <w:rPr/>
            </w:rPrChange>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Vykonávateľ ťažby je povinný na vyzvanie orgánu štátnej správy lesného hospodárstva, člena lesnej stráže alebo príslušníka Policajného zboru</w:t>
      </w:r>
      <w:hyperlink r:id="rId51" w:anchor="f3215807" w:history="1">
        <w:r w:rsidRPr="003C1F5B">
          <w:rPr>
            <w:rFonts w:eastAsia="Times New Roman"/>
            <w:b/>
            <w:bCs/>
            <w:vertAlign w:val="superscript"/>
            <w:lang w:eastAsia="sk-SK"/>
          </w:rPr>
          <w:t>31</w:t>
        </w:r>
        <w:r w:rsidRPr="003C1F5B">
          <w:rPr>
            <w:rFonts w:eastAsia="Times New Roman"/>
            <w:b/>
            <w:bCs/>
            <w:lang w:eastAsia="sk-SK"/>
          </w:rPr>
          <w:t>)</w:t>
        </w:r>
      </w:hyperlink>
      <w:r w:rsidRPr="003C1F5B">
        <w:rPr>
          <w:rFonts w:eastAsia="Times New Roman"/>
          <w:lang w:eastAsia="sk-SK"/>
        </w:rPr>
        <w:t> predložiť súhlas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Obhospodarovateľ lesa je povinný zabezpečiť, aby sa ťažba uskutočňovala takým spôsobom, aby sa minimalizovali negatívne dôsledky na pôdu, vodné toky, následný lesný porast, priľahlé stromy a kvalitu ťaženého dreva. Najneskôr po ukončení ťažby je obhospodarovateľ lesa povinný zabezpečiť bezodkladné ošetrenie narušenej lesnej pôdy, koryta vodného toku, lesného porastu a priľahlých stromov tak, aby nedochádzalo k ich ďalšiemu poškodeniu.</w:t>
      </w:r>
    </w:p>
    <w:p w:rsidR="003C1F5B" w:rsidRDefault="003C1F5B" w:rsidP="003C1F5B">
      <w:pPr>
        <w:widowControl w:val="0"/>
        <w:spacing w:after="60"/>
        <w:ind w:firstLine="426"/>
        <w:jc w:val="both"/>
        <w:rPr>
          <w:ins w:id="789" w:author="Toshiba" w:date="2019-01-28T18:59:00Z"/>
        </w:rPr>
      </w:pPr>
      <w:r w:rsidRPr="003C1F5B">
        <w:rPr>
          <w:rFonts w:eastAsia="Times New Roman"/>
          <w:b/>
          <w:bCs/>
          <w:lang w:eastAsia="sk-SK"/>
        </w:rPr>
        <w:t>(4)</w:t>
      </w:r>
      <w:r w:rsidRPr="003C1F5B">
        <w:rPr>
          <w:rFonts w:eastAsia="Times New Roman"/>
          <w:lang w:eastAsia="sk-SK"/>
        </w:rPr>
        <w:t> Vyťažené drevo je obhospodarovateľ lesa alebo nákupca dreva povinný najneskôr pred odvozom z odvozného miesta označiť čitateľnou ciachou alebo iným povoleným označením, ktoré vopred zaregistroval orgán štátnej správy lesného hospodárstva.</w:t>
      </w:r>
      <w:ins w:id="790" w:author="Toshiba" w:date="2019-01-28T18:59:00Z">
        <w:r w:rsidR="00383118">
          <w:rPr>
            <w:rFonts w:eastAsia="Times New Roman"/>
            <w:lang w:eastAsia="sk-SK"/>
          </w:rPr>
          <w:t xml:space="preserve"> </w:t>
        </w:r>
        <w:r w:rsidR="00D925BE" w:rsidRPr="00D925BE">
          <w:rPr>
            <w:highlight w:val="lightGray"/>
            <w:rPrChange w:id="791" w:author="Toshiba" w:date="2019-01-28T18:59:00Z">
              <w:rPr>
                <w:color w:val="0000FF" w:themeColor="hyperlink"/>
                <w:u w:val="single"/>
              </w:rPr>
            </w:rPrChange>
          </w:rPr>
          <w:t>O zápise ciachy alebo iného povoleného označenia do evidencie registrovaných ciach a iných povolených označení orgán štátnej správy lesného hospodárstva nevyhotovuje písomné rozhodnutie, zápis vyznačí v spise a žiadateľovi vydá potvrdenie, v ktorom uvedie označenie orgánu štátnej správy lesného hospodárstva, identifikačné údaje držiteľa ciachy, dátum vydania potvrdenia a údaje, ktoré zapísal do evidencie registrovaných ciach a iných povolených označení.</w:t>
        </w:r>
      </w:ins>
    </w:p>
    <w:p w:rsidR="00383118" w:rsidRPr="003C1F5B" w:rsidRDefault="00D925BE" w:rsidP="003C1F5B">
      <w:pPr>
        <w:widowControl w:val="0"/>
        <w:spacing w:after="60"/>
        <w:ind w:firstLine="426"/>
        <w:jc w:val="both"/>
        <w:rPr>
          <w:rFonts w:eastAsia="Times New Roman"/>
          <w:lang w:eastAsia="sk-SK"/>
        </w:rPr>
      </w:pPr>
      <w:ins w:id="792" w:author="Toshiba" w:date="2019-01-28T18:59:00Z">
        <w:r w:rsidRPr="00D925BE">
          <w:rPr>
            <w:b/>
            <w:highlight w:val="lightGray"/>
            <w:rPrChange w:id="793" w:author="Toshiba" w:date="2019-01-28T19:00:00Z">
              <w:rPr>
                <w:color w:val="0000FF" w:themeColor="hyperlink"/>
                <w:u w:val="single"/>
              </w:rPr>
            </w:rPrChange>
          </w:rPr>
          <w:t>(5)</w:t>
        </w:r>
        <w:r w:rsidRPr="00D925BE">
          <w:rPr>
            <w:highlight w:val="lightGray"/>
            <w:rPrChange w:id="794" w:author="Toshiba" w:date="2019-01-28T19:00:00Z">
              <w:rPr>
                <w:color w:val="0000FF" w:themeColor="hyperlink"/>
                <w:u w:val="single"/>
              </w:rPr>
            </w:rPrChange>
          </w:rPr>
          <w:t xml:space="preserve"> </w:t>
        </w:r>
        <w:r w:rsidRPr="00D925BE">
          <w:rPr>
            <w:bCs/>
            <w:highlight w:val="lightGray"/>
            <w:rPrChange w:id="795" w:author="Toshiba" w:date="2019-01-28T19:00:00Z">
              <w:rPr>
                <w:bCs/>
                <w:color w:val="0000FF" w:themeColor="hyperlink"/>
                <w:u w:val="single"/>
              </w:rPr>
            </w:rPrChange>
          </w:rPr>
          <w:t xml:space="preserve">Evidenciu registrovaných ciach a iných povolených označení vedie orgán štátnej správy lesného hospodárstva prostredníctvom informačného systému lesného hospodárstva. Evidenciu zverejňuje správca informačného systému lesného hospodárstva. </w:t>
        </w:r>
        <w:r w:rsidRPr="00D925BE">
          <w:rPr>
            <w:highlight w:val="lightGray"/>
            <w:rPrChange w:id="796" w:author="Toshiba" w:date="2019-01-28T19:00:00Z">
              <w:rPr>
                <w:color w:val="0000FF" w:themeColor="hyperlink"/>
                <w:u w:val="single"/>
              </w:rPr>
            </w:rPrChange>
          </w:rPr>
          <w:t>Zverejnená evidencia obsahuje znaky zaregistrovanej ciachy alebo iného povoleného označenia a identifikačné údaje držiteľa ciachy; ak ide o fyzickú osobu zverejňuje sa len jej meno a priezvisko.</w:t>
        </w:r>
      </w:ins>
    </w:p>
    <w:p w:rsidR="003C1F5B" w:rsidRDefault="003C1F5B" w:rsidP="003C1F5B">
      <w:pPr>
        <w:widowControl w:val="0"/>
        <w:spacing w:after="60"/>
        <w:ind w:firstLine="426"/>
        <w:jc w:val="both"/>
        <w:rPr>
          <w:ins w:id="797" w:author="Toshiba" w:date="2019-01-28T19:03:00Z"/>
          <w:rFonts w:eastAsia="Times New Roman"/>
          <w:lang w:eastAsia="sk-SK"/>
        </w:rPr>
      </w:pPr>
      <w:r w:rsidRPr="003C1F5B">
        <w:rPr>
          <w:rFonts w:eastAsia="Times New Roman"/>
          <w:b/>
          <w:bCs/>
          <w:lang w:eastAsia="sk-SK"/>
        </w:rPr>
        <w:t>(</w:t>
      </w:r>
      <w:del w:id="798" w:author="Toshiba" w:date="2019-01-28T19:00:00Z">
        <w:r w:rsidR="00D925BE" w:rsidRPr="00D925BE">
          <w:rPr>
            <w:rFonts w:eastAsia="Times New Roman"/>
            <w:b/>
            <w:bCs/>
            <w:highlight w:val="lightGray"/>
            <w:lang w:eastAsia="sk-SK"/>
            <w:rPrChange w:id="799" w:author="Toshiba" w:date="2019-01-28T19:00:00Z">
              <w:rPr>
                <w:rFonts w:eastAsia="Times New Roman"/>
                <w:b/>
                <w:bCs/>
                <w:color w:val="0000FF" w:themeColor="hyperlink"/>
                <w:u w:val="single"/>
                <w:lang w:eastAsia="sk-SK"/>
              </w:rPr>
            </w:rPrChange>
          </w:rPr>
          <w:delText>5</w:delText>
        </w:r>
      </w:del>
      <w:ins w:id="800" w:author="Toshiba" w:date="2019-01-28T19:00:00Z">
        <w:r w:rsidR="00D925BE" w:rsidRPr="00D925BE">
          <w:rPr>
            <w:rFonts w:eastAsia="Times New Roman"/>
            <w:b/>
            <w:bCs/>
            <w:highlight w:val="lightGray"/>
            <w:lang w:eastAsia="sk-SK"/>
            <w:rPrChange w:id="801" w:author="Toshiba" w:date="2019-01-28T19:00:00Z">
              <w:rPr>
                <w:rFonts w:eastAsia="Times New Roman"/>
                <w:b/>
                <w:bCs/>
                <w:color w:val="0000FF" w:themeColor="hyperlink"/>
                <w:u w:val="single"/>
                <w:lang w:eastAsia="sk-SK"/>
              </w:rPr>
            </w:rPrChange>
          </w:rPr>
          <w:t>6</w:t>
        </w:r>
      </w:ins>
      <w:r w:rsidRPr="003C1F5B">
        <w:rPr>
          <w:rFonts w:eastAsia="Times New Roman"/>
          <w:b/>
          <w:bCs/>
          <w:lang w:eastAsia="sk-SK"/>
        </w:rPr>
        <w:t>)</w:t>
      </w:r>
      <w:r w:rsidRPr="003C1F5B">
        <w:rPr>
          <w:rFonts w:eastAsia="Times New Roman"/>
          <w:lang w:eastAsia="sk-SK"/>
        </w:rPr>
        <w:t> </w:t>
      </w:r>
      <w:ins w:id="802" w:author="Toshiba" w:date="2019-01-28T19:01:00Z">
        <w:r w:rsidR="00D925BE" w:rsidRPr="00D925BE">
          <w:rPr>
            <w:bCs/>
            <w:highlight w:val="lightGray"/>
            <w:rPrChange w:id="803" w:author="Toshiba" w:date="2019-01-28T19:02:00Z">
              <w:rPr>
                <w:bCs/>
                <w:color w:val="0000FF" w:themeColor="hyperlink"/>
                <w:u w:val="single"/>
              </w:rPr>
            </w:rPrChange>
          </w:rPr>
          <w:t>Obhospodarovateľ</w:t>
        </w:r>
        <w:r w:rsidR="00D925BE" w:rsidRPr="00D925BE">
          <w:rPr>
            <w:highlight w:val="lightGray"/>
            <w:rPrChange w:id="804" w:author="Toshiba" w:date="2019-01-28T19:02:00Z">
              <w:rPr>
                <w:color w:val="0000FF" w:themeColor="hyperlink"/>
                <w:u w:val="single"/>
              </w:rPr>
            </w:rPrChange>
          </w:rPr>
          <w:t xml:space="preserve"> lesa je povinný v záujme ochrany lesa vykonať náhodnú ťažbu alebo použiť iné vhodné opatrenia na ochranu lesa tak, aby nedošlo k vývinu, šíreniu a premnoženiu škodcov, najneskôr však do šiestich mesiacov od vzniku dôvodu na náhodnú ťažbu. V chránených územiach táto povinnosť vzniká, len ak z osobitného predpisu,</w:t>
        </w:r>
        <w:r w:rsidR="00D925BE" w:rsidRPr="00D925BE">
          <w:rPr>
            <w:highlight w:val="lightGray"/>
            <w:vertAlign w:val="superscript"/>
            <w:rPrChange w:id="805" w:author="Toshiba" w:date="2019-01-29T19:56:00Z">
              <w:rPr>
                <w:color w:val="0000FF" w:themeColor="hyperlink"/>
                <w:highlight w:val="cyan"/>
                <w:u w:val="single"/>
                <w:vertAlign w:val="superscript"/>
              </w:rPr>
            </w:rPrChange>
          </w:rPr>
          <w:t>32</w:t>
        </w:r>
        <w:r w:rsidR="00D925BE" w:rsidRPr="00D925BE">
          <w:rPr>
            <w:highlight w:val="lightGray"/>
            <w:rPrChange w:id="806" w:author="Toshiba" w:date="2019-01-29T19:56:00Z">
              <w:rPr>
                <w:color w:val="0000FF" w:themeColor="hyperlink"/>
                <w:highlight w:val="cyan"/>
                <w:u w:val="single"/>
              </w:rPr>
            </w:rPrChange>
          </w:rPr>
          <w:t xml:space="preserve">) </w:t>
        </w:r>
        <w:r w:rsidR="00D925BE" w:rsidRPr="00D925BE">
          <w:rPr>
            <w:highlight w:val="lightGray"/>
            <w:rPrChange w:id="807" w:author="Toshiba" w:date="2019-01-28T19:02:00Z">
              <w:rPr>
                <w:color w:val="0000FF" w:themeColor="hyperlink"/>
                <w:highlight w:val="cyan"/>
                <w:u w:val="single"/>
              </w:rPr>
            </w:rPrChange>
          </w:rPr>
          <w:t xml:space="preserve">predpisu vydaného na jeho vykonanie alebo </w:t>
        </w:r>
      </w:ins>
      <w:ins w:id="808" w:author="Illáš Martin" w:date="2019-05-09T15:19:00Z">
        <w:r w:rsidR="003F5B78">
          <w:rPr>
            <w:highlight w:val="lightGray"/>
          </w:rPr>
          <w:t xml:space="preserve">z </w:t>
        </w:r>
      </w:ins>
      <w:ins w:id="809" w:author="Toshiba" w:date="2019-01-28T19:01:00Z">
        <w:r w:rsidR="00D925BE" w:rsidRPr="00D925BE">
          <w:rPr>
            <w:highlight w:val="lightGray"/>
            <w:rPrChange w:id="810" w:author="Toshiba" w:date="2019-01-28T19:02:00Z">
              <w:rPr>
                <w:color w:val="0000FF" w:themeColor="hyperlink"/>
                <w:highlight w:val="cyan"/>
                <w:u w:val="single"/>
              </w:rPr>
            </w:rPrChange>
          </w:rPr>
          <w:t>rozhodnutia vydaného na jeho základe nevyplýva obmedzenie alebo zákaz vykonania náhodnej ťažby alebo iného vhodného opatrenia na ochranu lesa.</w:t>
        </w:r>
      </w:ins>
      <w:del w:id="811" w:author="Toshiba" w:date="2019-01-28T19:01:00Z">
        <w:r w:rsidR="00D925BE" w:rsidRPr="00D925BE">
          <w:rPr>
            <w:rFonts w:eastAsia="Times New Roman"/>
            <w:highlight w:val="lightGray"/>
            <w:lang w:eastAsia="sk-SK"/>
            <w:rPrChange w:id="812" w:author="Toshiba" w:date="2019-01-28T19:02:00Z">
              <w:rPr>
                <w:rFonts w:eastAsia="Times New Roman"/>
                <w:color w:val="0000FF" w:themeColor="hyperlink"/>
                <w:u w:val="single"/>
                <w:lang w:eastAsia="sk-SK"/>
              </w:rPr>
            </w:rPrChange>
          </w:rPr>
          <w:delText>Obhospodarovateľ lesa je povinný v záujme ochrany lesa vykonať náhodnú ťažbu do šiestich mesiacov od vzniku dôvodu na náhodnú ťažbu tak, aby nedošlo k vývinu, šíreniu a premnoženiu škodcov. Pri chránených územiach s piatym stupňom ochrany táto povinnosť platí len po nadobudnutí právoplatnosti rozhodnutia orgánu štátnej správy ochrany prírody a krajiny o povolení výnimky.</w:delText>
        </w:r>
        <w:r w:rsidR="00D925BE" w:rsidRPr="00D925BE" w:rsidDel="00383118">
          <w:rPr>
            <w:highlight w:val="lightGray"/>
            <w:rPrChange w:id="813" w:author="Toshiba" w:date="2019-01-28T19:02:00Z">
              <w:rPr>
                <w:color w:val="0000FF" w:themeColor="hyperlink"/>
                <w:u w:val="single"/>
              </w:rPr>
            </w:rPrChange>
          </w:rPr>
          <w:fldChar w:fldCharType="begin"/>
        </w:r>
        <w:r w:rsidR="00D925BE" w:rsidRPr="00D925BE">
          <w:rPr>
            <w:highlight w:val="lightGray"/>
            <w:rPrChange w:id="814" w:author="Toshiba" w:date="2019-01-28T19:02:00Z">
              <w:rPr>
                <w:color w:val="0000FF" w:themeColor="hyperlink"/>
                <w:u w:val="single"/>
              </w:rPr>
            </w:rPrChange>
          </w:rPr>
          <w:delInstrText>HYPERLINK "http://www.epi.sk/print/zz/2005-326/znenie-20190101.htm" \l "f3215808"</w:delInstrText>
        </w:r>
        <w:r w:rsidR="00D925BE" w:rsidRPr="00D925BE" w:rsidDel="00383118">
          <w:rPr>
            <w:highlight w:val="lightGray"/>
            <w:rPrChange w:id="815" w:author="Toshiba" w:date="2019-01-28T19:02:00Z">
              <w:rPr>
                <w:color w:val="0000FF" w:themeColor="hyperlink"/>
                <w:u w:val="single"/>
              </w:rPr>
            </w:rPrChange>
          </w:rPr>
          <w:fldChar w:fldCharType="separate"/>
        </w:r>
        <w:r w:rsidR="00D925BE" w:rsidRPr="00D925BE">
          <w:rPr>
            <w:rFonts w:eastAsia="Times New Roman"/>
            <w:b/>
            <w:bCs/>
            <w:highlight w:val="lightGray"/>
            <w:vertAlign w:val="superscript"/>
            <w:lang w:eastAsia="sk-SK"/>
            <w:rPrChange w:id="816" w:author="Toshiba" w:date="2019-01-28T19:02:00Z">
              <w:rPr>
                <w:rFonts w:eastAsia="Times New Roman"/>
                <w:b/>
                <w:bCs/>
                <w:color w:val="0000FF" w:themeColor="hyperlink"/>
                <w:u w:val="single"/>
                <w:vertAlign w:val="superscript"/>
                <w:lang w:eastAsia="sk-SK"/>
              </w:rPr>
            </w:rPrChange>
          </w:rPr>
          <w:delText>32</w:delText>
        </w:r>
        <w:r w:rsidR="00D925BE" w:rsidRPr="00D925BE">
          <w:rPr>
            <w:rFonts w:eastAsia="Times New Roman"/>
            <w:b/>
            <w:bCs/>
            <w:highlight w:val="lightGray"/>
            <w:lang w:eastAsia="sk-SK"/>
            <w:rPrChange w:id="817" w:author="Toshiba" w:date="2019-01-28T19:02:00Z">
              <w:rPr>
                <w:rFonts w:eastAsia="Times New Roman"/>
                <w:b/>
                <w:bCs/>
                <w:color w:val="0000FF" w:themeColor="hyperlink"/>
                <w:u w:val="single"/>
                <w:lang w:eastAsia="sk-SK"/>
              </w:rPr>
            </w:rPrChange>
          </w:rPr>
          <w:delText>)</w:delText>
        </w:r>
        <w:r w:rsidR="00D925BE" w:rsidRPr="00D925BE" w:rsidDel="00383118">
          <w:rPr>
            <w:highlight w:val="lightGray"/>
            <w:rPrChange w:id="818" w:author="Toshiba" w:date="2019-01-28T19:02:00Z">
              <w:rPr>
                <w:color w:val="0000FF" w:themeColor="hyperlink"/>
                <w:u w:val="single"/>
              </w:rPr>
            </w:rPrChange>
          </w:rPr>
          <w:fldChar w:fldCharType="end"/>
        </w:r>
        <w:r w:rsidR="00D925BE" w:rsidRPr="00D925BE">
          <w:rPr>
            <w:rFonts w:eastAsia="Times New Roman"/>
            <w:highlight w:val="lightGray"/>
            <w:lang w:eastAsia="sk-SK"/>
            <w:rPrChange w:id="819" w:author="Toshiba" w:date="2019-01-28T19:02:00Z">
              <w:rPr>
                <w:rFonts w:eastAsia="Times New Roman"/>
                <w:color w:val="0000FF" w:themeColor="hyperlink"/>
                <w:u w:val="single"/>
                <w:lang w:eastAsia="sk-SK"/>
              </w:rPr>
            </w:rPrChange>
          </w:rPr>
          <w:delText> Ak odhadnutý objem dreva z náhodnej ťažby počas platnosti programu starostlivosti o lesy jednorazovo presiahne 20 % zásoby porastu uvedenej v opise porastu [§ 40 ods. 2 písm. b)] alebo ak je náhodná ťažba na súvislej ploche s výmerou viac ako 0,5 ha, obhospodarovateľ lesa ohlási túto skutočnosť do siedmich dní odo dňa, keď zistil, že k nim došlo, najneskôr však do 30 dní od ich vzniku orgánu štátnej správy lesného hospodárstva, ktorý do piatich pracovných dní informuje o tejto skutočnosti orgán štátnej správy ochrany prírody a krajiny,</w:delText>
        </w:r>
        <w:r w:rsidR="00D925BE" w:rsidRPr="00D925BE" w:rsidDel="00383118">
          <w:rPr>
            <w:highlight w:val="lightGray"/>
            <w:rPrChange w:id="820" w:author="Toshiba" w:date="2019-01-28T19:02:00Z">
              <w:rPr>
                <w:color w:val="0000FF" w:themeColor="hyperlink"/>
                <w:u w:val="single"/>
              </w:rPr>
            </w:rPrChange>
          </w:rPr>
          <w:fldChar w:fldCharType="begin"/>
        </w:r>
        <w:r w:rsidR="00D925BE" w:rsidRPr="00D925BE">
          <w:rPr>
            <w:highlight w:val="lightGray"/>
            <w:rPrChange w:id="821" w:author="Toshiba" w:date="2019-01-28T19:02:00Z">
              <w:rPr>
                <w:color w:val="0000FF" w:themeColor="hyperlink"/>
                <w:u w:val="single"/>
              </w:rPr>
            </w:rPrChange>
          </w:rPr>
          <w:delInstrText>HYPERLINK "http://www.epi.sk/print/zz/2005-326/znenie-20190101.htm" \l "f3215809"</w:delInstrText>
        </w:r>
        <w:r w:rsidR="00D925BE" w:rsidRPr="00D925BE" w:rsidDel="00383118">
          <w:rPr>
            <w:highlight w:val="lightGray"/>
            <w:rPrChange w:id="822" w:author="Toshiba" w:date="2019-01-28T19:02:00Z">
              <w:rPr>
                <w:color w:val="0000FF" w:themeColor="hyperlink"/>
                <w:u w:val="single"/>
              </w:rPr>
            </w:rPrChange>
          </w:rPr>
          <w:fldChar w:fldCharType="separate"/>
        </w:r>
        <w:r w:rsidR="00D925BE" w:rsidRPr="00D925BE">
          <w:rPr>
            <w:rFonts w:eastAsia="Times New Roman"/>
            <w:b/>
            <w:bCs/>
            <w:highlight w:val="lightGray"/>
            <w:vertAlign w:val="superscript"/>
            <w:lang w:eastAsia="sk-SK"/>
            <w:rPrChange w:id="823" w:author="Toshiba" w:date="2019-01-28T19:02:00Z">
              <w:rPr>
                <w:rFonts w:eastAsia="Times New Roman"/>
                <w:b/>
                <w:bCs/>
                <w:color w:val="0000FF" w:themeColor="hyperlink"/>
                <w:u w:val="single"/>
                <w:vertAlign w:val="superscript"/>
                <w:lang w:eastAsia="sk-SK"/>
              </w:rPr>
            </w:rPrChange>
          </w:rPr>
          <w:delText>33</w:delText>
        </w:r>
        <w:r w:rsidR="00D925BE" w:rsidRPr="00D925BE">
          <w:rPr>
            <w:rFonts w:eastAsia="Times New Roman"/>
            <w:b/>
            <w:bCs/>
            <w:highlight w:val="lightGray"/>
            <w:lang w:eastAsia="sk-SK"/>
            <w:rPrChange w:id="824" w:author="Toshiba" w:date="2019-01-28T19:02:00Z">
              <w:rPr>
                <w:rFonts w:eastAsia="Times New Roman"/>
                <w:b/>
                <w:bCs/>
                <w:color w:val="0000FF" w:themeColor="hyperlink"/>
                <w:u w:val="single"/>
                <w:lang w:eastAsia="sk-SK"/>
              </w:rPr>
            </w:rPrChange>
          </w:rPr>
          <w:delText>)</w:delText>
        </w:r>
        <w:r w:rsidR="00D925BE" w:rsidRPr="00D925BE" w:rsidDel="00383118">
          <w:rPr>
            <w:highlight w:val="lightGray"/>
            <w:rPrChange w:id="825" w:author="Toshiba" w:date="2019-01-28T19:02:00Z">
              <w:rPr>
                <w:color w:val="0000FF" w:themeColor="hyperlink"/>
                <w:u w:val="single"/>
              </w:rPr>
            </w:rPrChange>
          </w:rPr>
          <w:fldChar w:fldCharType="end"/>
        </w:r>
        <w:r w:rsidR="00D925BE" w:rsidRPr="00D925BE">
          <w:rPr>
            <w:rFonts w:eastAsia="Times New Roman"/>
            <w:highlight w:val="lightGray"/>
            <w:lang w:eastAsia="sk-SK"/>
            <w:rPrChange w:id="826" w:author="Toshiba" w:date="2019-01-28T19:02:00Z">
              <w:rPr>
                <w:rFonts w:eastAsia="Times New Roman"/>
                <w:color w:val="0000FF" w:themeColor="hyperlink"/>
                <w:u w:val="single"/>
                <w:lang w:eastAsia="sk-SK"/>
              </w:rPr>
            </w:rPrChange>
          </w:rPr>
          <w:delText> v chránených územiach so štvrtým a piatym stupňom ochrany tiež orgánu štátnej správy ochrany prírody a krajiny. Realizovať náhodnú ťažbu je možné najskôr 72 hodín po doručení oznámenia orgánu štátnej správy lesného hospodárstva</w:delText>
        </w:r>
      </w:del>
      <w:r w:rsidR="00D925BE" w:rsidRPr="00D925BE">
        <w:rPr>
          <w:rFonts w:eastAsia="Times New Roman"/>
          <w:highlight w:val="lightGray"/>
          <w:lang w:eastAsia="sk-SK"/>
          <w:rPrChange w:id="827" w:author="Toshiba" w:date="2019-01-28T19:02:00Z">
            <w:rPr>
              <w:rFonts w:eastAsia="Times New Roman"/>
              <w:color w:val="0000FF" w:themeColor="hyperlink"/>
              <w:u w:val="single"/>
              <w:lang w:eastAsia="sk-SK"/>
            </w:rPr>
          </w:rPrChange>
        </w:rPr>
        <w:t>.</w:t>
      </w:r>
    </w:p>
    <w:p w:rsidR="00383118" w:rsidRPr="00383118" w:rsidRDefault="00D925BE" w:rsidP="00383118">
      <w:pPr>
        <w:pStyle w:val="Odsekzoznamu"/>
        <w:widowControl w:val="0"/>
        <w:spacing w:after="60"/>
        <w:ind w:left="284" w:firstLine="284"/>
        <w:contextualSpacing w:val="0"/>
        <w:jc w:val="both"/>
        <w:rPr>
          <w:ins w:id="828" w:author="Toshiba" w:date="2019-01-28T19:03:00Z"/>
          <w:highlight w:val="lightGray"/>
          <w:rPrChange w:id="829" w:author="Toshiba" w:date="2019-01-28T19:05:00Z">
            <w:rPr>
              <w:ins w:id="830" w:author="Toshiba" w:date="2019-01-28T19:03:00Z"/>
            </w:rPr>
          </w:rPrChange>
        </w:rPr>
      </w:pPr>
      <w:ins w:id="831" w:author="Toshiba" w:date="2019-01-28T19:03:00Z">
        <w:r w:rsidRPr="00D925BE">
          <w:rPr>
            <w:b/>
            <w:highlight w:val="lightGray"/>
            <w:rPrChange w:id="832" w:author="Toshiba" w:date="2019-01-28T19:05:00Z">
              <w:rPr>
                <w:color w:val="0000FF" w:themeColor="hyperlink"/>
                <w:u w:val="single"/>
              </w:rPr>
            </w:rPrChange>
          </w:rPr>
          <w:t>(7)</w:t>
        </w:r>
        <w:r w:rsidRPr="00D925BE">
          <w:rPr>
            <w:highlight w:val="lightGray"/>
            <w:rPrChange w:id="833" w:author="Toshiba" w:date="2019-01-28T19:05:00Z">
              <w:rPr>
                <w:color w:val="0000FF" w:themeColor="hyperlink"/>
                <w:u w:val="single"/>
              </w:rPr>
            </w:rPrChange>
          </w:rPr>
          <w:t xml:space="preserve"> Obhospodarovateľ je povinný ohlásiť dôvod vzniku náhodnej ťažby do siedmich dní odo dňa, </w:t>
        </w:r>
        <w:r w:rsidRPr="00D925BE">
          <w:rPr>
            <w:bCs/>
            <w:highlight w:val="lightGray"/>
            <w:rPrChange w:id="834" w:author="Toshiba" w:date="2019-01-28T19:05:00Z">
              <w:rPr>
                <w:bCs/>
                <w:color w:val="0000FF" w:themeColor="hyperlink"/>
                <w:u w:val="single"/>
              </w:rPr>
            </w:rPrChange>
          </w:rPr>
          <w:t>keď</w:t>
        </w:r>
        <w:r w:rsidRPr="00D925BE">
          <w:rPr>
            <w:highlight w:val="lightGray"/>
            <w:rPrChange w:id="835" w:author="Toshiba" w:date="2019-01-28T19:05:00Z">
              <w:rPr>
                <w:color w:val="0000FF" w:themeColor="hyperlink"/>
                <w:u w:val="single"/>
              </w:rPr>
            </w:rPrChange>
          </w:rPr>
          <w:t xml:space="preserve"> zistil, že vznikli dôvody na náhodnú ťažbu, najneskôr však do 30 dní od ich vzniku, orgánu štátnej správy lesného hospodárstva, ak</w:t>
        </w:r>
      </w:ins>
    </w:p>
    <w:p w:rsidR="00383118" w:rsidRPr="00383118" w:rsidRDefault="00D925BE" w:rsidP="00383118">
      <w:pPr>
        <w:widowControl w:val="0"/>
        <w:spacing w:after="60"/>
        <w:ind w:left="709" w:hanging="284"/>
        <w:jc w:val="both"/>
        <w:rPr>
          <w:ins w:id="836" w:author="Toshiba" w:date="2019-01-28T19:03:00Z"/>
          <w:highlight w:val="lightGray"/>
          <w:rPrChange w:id="837" w:author="Toshiba" w:date="2019-01-28T19:05:00Z">
            <w:rPr>
              <w:ins w:id="838" w:author="Toshiba" w:date="2019-01-28T19:03:00Z"/>
            </w:rPr>
          </w:rPrChange>
        </w:rPr>
      </w:pPr>
      <w:ins w:id="839" w:author="Toshiba" w:date="2019-01-28T19:03:00Z">
        <w:r w:rsidRPr="00D925BE">
          <w:rPr>
            <w:highlight w:val="lightGray"/>
            <w:rPrChange w:id="840" w:author="Toshiba" w:date="2019-01-28T19:05:00Z">
              <w:rPr>
                <w:color w:val="0000FF" w:themeColor="hyperlink"/>
                <w:u w:val="single"/>
              </w:rPr>
            </w:rPrChange>
          </w:rPr>
          <w:t xml:space="preserve">a) </w:t>
        </w:r>
        <w:r w:rsidRPr="00D925BE">
          <w:rPr>
            <w:bCs/>
            <w:highlight w:val="lightGray"/>
            <w:rPrChange w:id="841" w:author="Toshiba" w:date="2019-01-28T19:05:00Z">
              <w:rPr>
                <w:bCs/>
                <w:color w:val="0000FF" w:themeColor="hyperlink"/>
                <w:u w:val="single"/>
              </w:rPr>
            </w:rPrChange>
          </w:rPr>
          <w:t>odhadnutý</w:t>
        </w:r>
        <w:r w:rsidRPr="00D925BE">
          <w:rPr>
            <w:highlight w:val="lightGray"/>
            <w:rPrChange w:id="842" w:author="Toshiba" w:date="2019-01-28T19:05:00Z">
              <w:rPr>
                <w:color w:val="0000FF" w:themeColor="hyperlink"/>
                <w:u w:val="single"/>
              </w:rPr>
            </w:rPrChange>
          </w:rPr>
          <w:t xml:space="preserve"> objem dreva z náhodnej ťažby počas platnosti programu starostlivosti o lesy alebo projektu starostlivosti o lesný pozemok presiahne 15 % zásoby porastu uvedenej </w:t>
        </w:r>
        <w:r w:rsidRPr="00D925BE">
          <w:rPr>
            <w:highlight w:val="lightGray"/>
            <w:rPrChange w:id="843" w:author="Toshiba" w:date="2019-01-28T19:05:00Z">
              <w:rPr>
                <w:color w:val="0000FF" w:themeColor="hyperlink"/>
                <w:u w:val="single"/>
              </w:rPr>
            </w:rPrChange>
          </w:rPr>
          <w:lastRenderedPageBreak/>
          <w:t xml:space="preserve">v opise porastu [§ 40 ods. 2 písm. b)] alebo </w:t>
        </w:r>
      </w:ins>
    </w:p>
    <w:p w:rsidR="00383118" w:rsidRPr="009E0AA1" w:rsidRDefault="00D925BE" w:rsidP="00383118">
      <w:pPr>
        <w:widowControl w:val="0"/>
        <w:spacing w:after="60"/>
        <w:ind w:left="709" w:hanging="284"/>
        <w:jc w:val="both"/>
        <w:rPr>
          <w:ins w:id="844" w:author="Toshiba" w:date="2019-01-28T19:03:00Z"/>
          <w:highlight w:val="lightGray"/>
          <w:rPrChange w:id="845" w:author="Toshiba" w:date="2019-01-28T19:05:00Z">
            <w:rPr>
              <w:ins w:id="846" w:author="Toshiba" w:date="2019-01-28T19:03:00Z"/>
            </w:rPr>
          </w:rPrChange>
        </w:rPr>
      </w:pPr>
      <w:ins w:id="847" w:author="Toshiba" w:date="2019-01-28T19:03:00Z">
        <w:r w:rsidRPr="009E0AA1">
          <w:rPr>
            <w:highlight w:val="lightGray"/>
            <w:rPrChange w:id="848" w:author="Toshiba" w:date="2019-01-28T19:05:00Z">
              <w:rPr>
                <w:color w:val="0000FF" w:themeColor="hyperlink"/>
                <w:u w:val="single"/>
              </w:rPr>
            </w:rPrChange>
          </w:rPr>
          <w:t xml:space="preserve">b) </w:t>
        </w:r>
        <w:r w:rsidRPr="009E0AA1">
          <w:rPr>
            <w:bCs/>
            <w:highlight w:val="lightGray"/>
            <w:rPrChange w:id="849" w:author="Toshiba" w:date="2019-01-28T19:05:00Z">
              <w:rPr>
                <w:bCs/>
                <w:color w:val="0000FF" w:themeColor="hyperlink"/>
                <w:u w:val="single"/>
              </w:rPr>
            </w:rPrChange>
          </w:rPr>
          <w:t>náhodná</w:t>
        </w:r>
        <w:r w:rsidRPr="009E0AA1">
          <w:rPr>
            <w:highlight w:val="lightGray"/>
            <w:rPrChange w:id="850" w:author="Toshiba" w:date="2019-01-28T19:05:00Z">
              <w:rPr>
                <w:color w:val="0000FF" w:themeColor="hyperlink"/>
                <w:u w:val="single"/>
              </w:rPr>
            </w:rPrChange>
          </w:rPr>
          <w:t xml:space="preserve"> ťažba sa má vykonať na súvislej </w:t>
        </w:r>
        <w:r w:rsidR="007F6FBE" w:rsidRPr="009E0AA1">
          <w:rPr>
            <w:highlight w:val="lightGray"/>
          </w:rPr>
          <w:t>ploche s výmerou viac ako</w:t>
        </w:r>
        <w:r w:rsidRPr="009E0AA1">
          <w:rPr>
            <w:highlight w:val="lightGray"/>
            <w:rPrChange w:id="851" w:author="Illáš Martin" w:date="2019-02-26T16:11:00Z">
              <w:rPr>
                <w:color w:val="0000FF" w:themeColor="hyperlink"/>
                <w:highlight w:val="lightGray"/>
                <w:u w:val="single"/>
              </w:rPr>
            </w:rPrChange>
          </w:rPr>
          <w:t xml:space="preserve"> 0,</w:t>
        </w:r>
      </w:ins>
      <w:ins w:id="852" w:author="Toshiba" w:date="2019-02-20T19:23:00Z">
        <w:r w:rsidRPr="009E0AA1">
          <w:rPr>
            <w:highlight w:val="lightGray"/>
            <w:rPrChange w:id="853" w:author="Illáš Martin" w:date="2019-02-26T16:11:00Z">
              <w:rPr>
                <w:color w:val="0000FF" w:themeColor="hyperlink"/>
                <w:highlight w:val="lightGray"/>
                <w:u w:val="single"/>
              </w:rPr>
            </w:rPrChange>
          </w:rPr>
          <w:t>3</w:t>
        </w:r>
      </w:ins>
      <w:ins w:id="854" w:author="Toshiba" w:date="2019-01-28T19:03:00Z">
        <w:r w:rsidRPr="009E0AA1">
          <w:rPr>
            <w:highlight w:val="lightGray"/>
            <w:rPrChange w:id="855" w:author="Illáš Martin" w:date="2019-02-26T16:11:00Z">
              <w:rPr>
                <w:color w:val="0000FF" w:themeColor="hyperlink"/>
                <w:u w:val="single"/>
              </w:rPr>
            </w:rPrChange>
          </w:rPr>
          <w:t xml:space="preserve"> </w:t>
        </w:r>
        <w:r w:rsidRPr="009E0AA1">
          <w:rPr>
            <w:highlight w:val="lightGray"/>
            <w:rPrChange w:id="856" w:author="Toshiba" w:date="2019-01-28T19:05:00Z">
              <w:rPr>
                <w:color w:val="0000FF" w:themeColor="hyperlink"/>
                <w:u w:val="single"/>
              </w:rPr>
            </w:rPrChange>
          </w:rPr>
          <w:t>ha.</w:t>
        </w:r>
      </w:ins>
    </w:p>
    <w:p w:rsidR="00383118" w:rsidRPr="00383118" w:rsidRDefault="00D925BE" w:rsidP="00383118">
      <w:pPr>
        <w:pStyle w:val="Odsekzoznamu"/>
        <w:widowControl w:val="0"/>
        <w:spacing w:after="60"/>
        <w:ind w:left="284" w:firstLine="284"/>
        <w:contextualSpacing w:val="0"/>
        <w:jc w:val="both"/>
        <w:rPr>
          <w:ins w:id="857" w:author="Toshiba" w:date="2019-01-28T19:03:00Z"/>
          <w:highlight w:val="lightGray"/>
          <w:rPrChange w:id="858" w:author="Toshiba" w:date="2019-01-28T19:05:00Z">
            <w:rPr>
              <w:ins w:id="859" w:author="Toshiba" w:date="2019-01-28T19:03:00Z"/>
            </w:rPr>
          </w:rPrChange>
        </w:rPr>
      </w:pPr>
      <w:ins w:id="860" w:author="Toshiba" w:date="2019-01-28T19:03:00Z">
        <w:r w:rsidRPr="00D925BE">
          <w:rPr>
            <w:b/>
            <w:highlight w:val="lightGray"/>
            <w:rPrChange w:id="861" w:author="Toshiba" w:date="2019-01-28T19:05:00Z">
              <w:rPr>
                <w:color w:val="0000FF" w:themeColor="hyperlink"/>
                <w:u w:val="single"/>
              </w:rPr>
            </w:rPrChange>
          </w:rPr>
          <w:t>(8)</w:t>
        </w:r>
        <w:r w:rsidRPr="00D925BE">
          <w:rPr>
            <w:highlight w:val="lightGray"/>
            <w:rPrChange w:id="862" w:author="Toshiba" w:date="2019-01-28T19:05:00Z">
              <w:rPr>
                <w:color w:val="0000FF" w:themeColor="hyperlink"/>
                <w:u w:val="single"/>
              </w:rPr>
            </w:rPrChange>
          </w:rPr>
          <w:t xml:space="preserve"> </w:t>
        </w:r>
        <w:r w:rsidRPr="00D925BE">
          <w:rPr>
            <w:bCs/>
            <w:highlight w:val="lightGray"/>
            <w:rPrChange w:id="863" w:author="Toshiba" w:date="2019-01-28T19:05:00Z">
              <w:rPr>
                <w:bCs/>
                <w:color w:val="0000FF" w:themeColor="hyperlink"/>
                <w:u w:val="single"/>
              </w:rPr>
            </w:rPrChange>
          </w:rPr>
          <w:t>Obhospodarovateľ</w:t>
        </w:r>
        <w:r w:rsidRPr="00D925BE">
          <w:rPr>
            <w:highlight w:val="lightGray"/>
            <w:rPrChange w:id="864" w:author="Toshiba" w:date="2019-01-28T19:05:00Z">
              <w:rPr>
                <w:color w:val="0000FF" w:themeColor="hyperlink"/>
                <w:u w:val="single"/>
              </w:rPr>
            </w:rPrChange>
          </w:rPr>
          <w:t xml:space="preserve"> lesa je povinný orgánu štátnej správy lesného hospodárstva ohlásiť do siedmych dní vznik každej náhodnej ťažby </w:t>
        </w:r>
      </w:ins>
    </w:p>
    <w:p w:rsidR="00383118" w:rsidRPr="00383118" w:rsidRDefault="00D925BE" w:rsidP="00383118">
      <w:pPr>
        <w:widowControl w:val="0"/>
        <w:spacing w:after="60"/>
        <w:ind w:left="709" w:hanging="284"/>
        <w:jc w:val="both"/>
        <w:rPr>
          <w:ins w:id="865" w:author="Toshiba" w:date="2019-01-28T19:03:00Z"/>
          <w:highlight w:val="lightGray"/>
          <w:rPrChange w:id="866" w:author="Toshiba" w:date="2019-01-28T19:05:00Z">
            <w:rPr>
              <w:ins w:id="867" w:author="Toshiba" w:date="2019-01-28T19:03:00Z"/>
            </w:rPr>
          </w:rPrChange>
        </w:rPr>
      </w:pPr>
      <w:ins w:id="868" w:author="Toshiba" w:date="2019-01-28T19:03:00Z">
        <w:r w:rsidRPr="00D925BE">
          <w:rPr>
            <w:highlight w:val="lightGray"/>
            <w:rPrChange w:id="869" w:author="Toshiba" w:date="2019-01-28T19:05:00Z">
              <w:rPr>
                <w:color w:val="0000FF" w:themeColor="hyperlink"/>
                <w:u w:val="single"/>
              </w:rPr>
            </w:rPrChange>
          </w:rPr>
          <w:t>a) po presiahnutí objemu dreva z náhodnej ťažby odhadnutého podľa odseku 7 písm. a),</w:t>
        </w:r>
      </w:ins>
    </w:p>
    <w:p w:rsidR="00383118" w:rsidRPr="00383118" w:rsidRDefault="00D925BE" w:rsidP="00383118">
      <w:pPr>
        <w:widowControl w:val="0"/>
        <w:spacing w:after="60"/>
        <w:ind w:left="709" w:hanging="284"/>
        <w:jc w:val="both"/>
        <w:rPr>
          <w:ins w:id="870" w:author="Toshiba" w:date="2019-01-28T19:03:00Z"/>
          <w:highlight w:val="lightGray"/>
          <w:rPrChange w:id="871" w:author="Toshiba" w:date="2019-01-28T19:05:00Z">
            <w:rPr>
              <w:ins w:id="872" w:author="Toshiba" w:date="2019-01-28T19:03:00Z"/>
            </w:rPr>
          </w:rPrChange>
        </w:rPr>
      </w:pPr>
      <w:ins w:id="873" w:author="Toshiba" w:date="2019-01-28T19:03:00Z">
        <w:r w:rsidRPr="00D925BE">
          <w:rPr>
            <w:highlight w:val="lightGray"/>
            <w:rPrChange w:id="874" w:author="Toshiba" w:date="2019-01-28T19:05:00Z">
              <w:rPr>
                <w:color w:val="0000FF" w:themeColor="hyperlink"/>
                <w:u w:val="single"/>
              </w:rPr>
            </w:rPrChange>
          </w:rPr>
          <w:t>b) ak sa náhodnou ťažbou prekročí výmera podľa odseku 7 písm. b) alebo</w:t>
        </w:r>
      </w:ins>
    </w:p>
    <w:p w:rsidR="00383118" w:rsidRPr="00383118" w:rsidRDefault="00D925BE" w:rsidP="00383118">
      <w:pPr>
        <w:widowControl w:val="0"/>
        <w:spacing w:after="60"/>
        <w:ind w:left="709" w:hanging="284"/>
        <w:jc w:val="both"/>
        <w:rPr>
          <w:ins w:id="875" w:author="Toshiba" w:date="2019-01-28T19:03:00Z"/>
          <w:highlight w:val="lightGray"/>
          <w:rPrChange w:id="876" w:author="Toshiba" w:date="2019-01-28T19:05:00Z">
            <w:rPr>
              <w:ins w:id="877" w:author="Toshiba" w:date="2019-01-28T19:03:00Z"/>
            </w:rPr>
          </w:rPrChange>
        </w:rPr>
      </w:pPr>
      <w:ins w:id="878" w:author="Toshiba" w:date="2019-01-28T19:03:00Z">
        <w:r w:rsidRPr="00D925BE">
          <w:rPr>
            <w:highlight w:val="lightGray"/>
            <w:rPrChange w:id="879" w:author="Toshiba" w:date="2019-01-28T19:05:00Z">
              <w:rPr>
                <w:color w:val="0000FF" w:themeColor="hyperlink"/>
                <w:u w:val="single"/>
              </w:rPr>
            </w:rPrChange>
          </w:rPr>
          <w:t xml:space="preserve">c) v </w:t>
        </w:r>
        <w:r w:rsidRPr="00D925BE">
          <w:rPr>
            <w:bCs/>
            <w:highlight w:val="lightGray"/>
            <w:rPrChange w:id="880" w:author="Toshiba" w:date="2019-01-28T19:05:00Z">
              <w:rPr>
                <w:bCs/>
                <w:color w:val="0000FF" w:themeColor="hyperlink"/>
                <w:u w:val="single"/>
              </w:rPr>
            </w:rPrChange>
          </w:rPr>
          <w:t>období</w:t>
        </w:r>
        <w:r w:rsidRPr="00D925BE">
          <w:rPr>
            <w:highlight w:val="lightGray"/>
            <w:rPrChange w:id="881" w:author="Toshiba" w:date="2019-01-28T19:05:00Z">
              <w:rPr>
                <w:color w:val="0000FF" w:themeColor="hyperlink"/>
                <w:u w:val="single"/>
              </w:rPr>
            </w:rPrChange>
          </w:rPr>
          <w:t xml:space="preserve"> od skončenia platnosti programu starostlivosti o lesy alebo projektu starostlivosti o lesný pozemok do vykonateľnosti rozhodnutia o schválení programu starostlivosti o lesy.</w:t>
        </w:r>
      </w:ins>
    </w:p>
    <w:p w:rsidR="00383118" w:rsidRPr="00383118" w:rsidRDefault="00D925BE" w:rsidP="00383118">
      <w:pPr>
        <w:pStyle w:val="Odsekzoznamu"/>
        <w:widowControl w:val="0"/>
        <w:spacing w:after="60"/>
        <w:ind w:left="284" w:firstLine="284"/>
        <w:contextualSpacing w:val="0"/>
        <w:jc w:val="both"/>
        <w:rPr>
          <w:ins w:id="882" w:author="Toshiba" w:date="2019-01-28T19:03:00Z"/>
          <w:highlight w:val="lightGray"/>
          <w:rPrChange w:id="883" w:author="Toshiba" w:date="2019-01-28T19:05:00Z">
            <w:rPr>
              <w:ins w:id="884" w:author="Toshiba" w:date="2019-01-28T19:03:00Z"/>
            </w:rPr>
          </w:rPrChange>
        </w:rPr>
      </w:pPr>
      <w:ins w:id="885" w:author="Toshiba" w:date="2019-01-28T19:03:00Z">
        <w:r w:rsidRPr="00D925BE">
          <w:rPr>
            <w:b/>
            <w:highlight w:val="lightGray"/>
            <w:rPrChange w:id="886" w:author="Toshiba" w:date="2019-01-28T19:05:00Z">
              <w:rPr>
                <w:color w:val="0000FF" w:themeColor="hyperlink"/>
                <w:u w:val="single"/>
              </w:rPr>
            </w:rPrChange>
          </w:rPr>
          <w:t>(9)</w:t>
        </w:r>
        <w:r w:rsidRPr="00D925BE">
          <w:rPr>
            <w:highlight w:val="lightGray"/>
            <w:rPrChange w:id="887" w:author="Toshiba" w:date="2019-01-28T19:05:00Z">
              <w:rPr>
                <w:color w:val="0000FF" w:themeColor="hyperlink"/>
                <w:u w:val="single"/>
              </w:rPr>
            </w:rPrChange>
          </w:rPr>
          <w:t xml:space="preserve"> Náhodnú ťažbu podľa odsekov 7 alebo 8 obhospodarovateľ lesa ohlasuje písomne alebo prostredníctvom informačného systému lesného hospodárstva</w:t>
        </w:r>
        <w:r w:rsidRPr="003F5B78">
          <w:rPr>
            <w:highlight w:val="lightGray"/>
            <w:rPrChange w:id="888" w:author="Illáš Martin" w:date="2019-05-09T15:20:00Z">
              <w:rPr>
                <w:color w:val="0000FF" w:themeColor="hyperlink"/>
                <w:u w:val="single"/>
              </w:rPr>
            </w:rPrChange>
          </w:rPr>
          <w:t xml:space="preserve">. </w:t>
        </w:r>
      </w:ins>
      <w:ins w:id="889" w:author="Illáš Martin" w:date="2019-05-09T15:19:00Z">
        <w:r w:rsidR="003F5B78" w:rsidRPr="003F5B78">
          <w:rPr>
            <w:highlight w:val="lightGray"/>
            <w:rPrChange w:id="890" w:author="Illáš Martin" w:date="2019-05-09T15:20:00Z">
              <w:rPr/>
            </w:rPrChange>
          </w:rPr>
          <w:t>Orgán ochrany prírody a krajiny a organizácia ochrany prírody sú o</w:t>
        </w:r>
        <w:r w:rsidR="003F5B78" w:rsidRPr="007440F7">
          <w:rPr>
            <w:highlight w:val="lightGray"/>
          </w:rPr>
          <w:t xml:space="preserve"> </w:t>
        </w:r>
      </w:ins>
      <w:ins w:id="891" w:author="Toshiba" w:date="2019-01-28T19:03:00Z">
        <w:r w:rsidRPr="003F5B78">
          <w:rPr>
            <w:highlight w:val="lightGray"/>
            <w:rPrChange w:id="892" w:author="Illáš Martin" w:date="2019-05-09T15:20:00Z">
              <w:rPr>
                <w:color w:val="0000FF" w:themeColor="hyperlink"/>
                <w:u w:val="single"/>
              </w:rPr>
            </w:rPrChange>
          </w:rPr>
          <w:t>náhodnej ťaž</w:t>
        </w:r>
        <w:r w:rsidRPr="00D925BE">
          <w:rPr>
            <w:highlight w:val="lightGray"/>
            <w:rPrChange w:id="893" w:author="Toshiba" w:date="2019-01-28T19:05:00Z">
              <w:rPr>
                <w:color w:val="0000FF" w:themeColor="hyperlink"/>
                <w:u w:val="single"/>
              </w:rPr>
            </w:rPrChange>
          </w:rPr>
          <w:t>be v chránených územiach ohlásenej podľa odsekov 7 alebo 8 informovan</w:t>
        </w:r>
      </w:ins>
      <w:ins w:id="894" w:author="Illáš Martin" w:date="2019-05-09T15:20:00Z">
        <w:r w:rsidR="003F5B78">
          <w:rPr>
            <w:highlight w:val="lightGray"/>
          </w:rPr>
          <w:t>é</w:t>
        </w:r>
      </w:ins>
    </w:p>
    <w:p w:rsidR="00383118" w:rsidRPr="00383118" w:rsidRDefault="00D925BE" w:rsidP="00383118">
      <w:pPr>
        <w:widowControl w:val="0"/>
        <w:spacing w:after="60"/>
        <w:ind w:left="709" w:hanging="284"/>
        <w:jc w:val="both"/>
        <w:rPr>
          <w:ins w:id="895" w:author="Toshiba" w:date="2019-01-28T19:03:00Z"/>
          <w:highlight w:val="lightGray"/>
          <w:rPrChange w:id="896" w:author="Toshiba" w:date="2019-01-28T19:05:00Z">
            <w:rPr>
              <w:ins w:id="897" w:author="Toshiba" w:date="2019-01-28T19:03:00Z"/>
            </w:rPr>
          </w:rPrChange>
        </w:rPr>
      </w:pPr>
      <w:ins w:id="898" w:author="Toshiba" w:date="2019-01-28T19:03:00Z">
        <w:r w:rsidRPr="00D925BE">
          <w:rPr>
            <w:highlight w:val="lightGray"/>
            <w:rPrChange w:id="899" w:author="Toshiba" w:date="2019-01-28T19:05:00Z">
              <w:rPr>
                <w:color w:val="0000FF" w:themeColor="hyperlink"/>
                <w:u w:val="single"/>
              </w:rPr>
            </w:rPrChange>
          </w:rPr>
          <w:t>a) prostredníctvom informačného systému lesného hospodárstva, ak je náhodná ťažba ohlásená prostredníctvom tohto systému, alebo</w:t>
        </w:r>
      </w:ins>
    </w:p>
    <w:p w:rsidR="00383118" w:rsidRPr="00383118" w:rsidRDefault="00D925BE" w:rsidP="00383118">
      <w:pPr>
        <w:widowControl w:val="0"/>
        <w:spacing w:after="60"/>
        <w:ind w:left="709" w:hanging="284"/>
        <w:jc w:val="both"/>
        <w:rPr>
          <w:ins w:id="900" w:author="Toshiba" w:date="2019-01-28T19:03:00Z"/>
          <w:highlight w:val="lightGray"/>
          <w:rPrChange w:id="901" w:author="Toshiba" w:date="2019-01-28T19:05:00Z">
            <w:rPr>
              <w:ins w:id="902" w:author="Toshiba" w:date="2019-01-28T19:03:00Z"/>
            </w:rPr>
          </w:rPrChange>
        </w:rPr>
      </w:pPr>
      <w:ins w:id="903" w:author="Toshiba" w:date="2019-01-28T19:03:00Z">
        <w:r w:rsidRPr="00D925BE">
          <w:rPr>
            <w:highlight w:val="lightGray"/>
            <w:rPrChange w:id="904" w:author="Toshiba" w:date="2019-01-28T19:05:00Z">
              <w:rPr>
                <w:color w:val="0000FF" w:themeColor="hyperlink"/>
                <w:u w:val="single"/>
              </w:rPr>
            </w:rPrChange>
          </w:rPr>
          <w:t xml:space="preserve">b) </w:t>
        </w:r>
        <w:r w:rsidRPr="00D925BE">
          <w:rPr>
            <w:bCs/>
            <w:highlight w:val="lightGray"/>
            <w:rPrChange w:id="905" w:author="Toshiba" w:date="2019-01-28T19:05:00Z">
              <w:rPr>
                <w:bCs/>
                <w:color w:val="0000FF" w:themeColor="hyperlink"/>
                <w:u w:val="single"/>
              </w:rPr>
            </w:rPrChange>
          </w:rPr>
          <w:t>bezodkladne</w:t>
        </w:r>
      </w:ins>
      <w:ins w:id="906" w:author="Illáš Martin" w:date="2019-05-09T15:20:00Z">
        <w:r w:rsidR="003F5B78" w:rsidRPr="003F5B78">
          <w:rPr>
            <w:bCs/>
            <w:highlight w:val="lightGray"/>
            <w:rPrChange w:id="907" w:author="Illáš Martin" w:date="2019-05-09T15:20:00Z">
              <w:rPr>
                <w:bCs/>
              </w:rPr>
            </w:rPrChange>
          </w:rPr>
          <w:t>, najneskôr najbližší pracovný deň,</w:t>
        </w:r>
        <w:r w:rsidR="003F5B78" w:rsidRPr="003F5B78">
          <w:rPr>
            <w:highlight w:val="lightGray"/>
            <w:rPrChange w:id="908" w:author="Illáš Martin" w:date="2019-05-09T15:20:00Z">
              <w:rPr/>
            </w:rPrChange>
          </w:rPr>
          <w:t xml:space="preserve"> </w:t>
        </w:r>
      </w:ins>
      <w:ins w:id="909" w:author="Toshiba" w:date="2019-01-28T19:03:00Z">
        <w:r w:rsidRPr="003F5B78">
          <w:rPr>
            <w:highlight w:val="lightGray"/>
            <w:rPrChange w:id="910" w:author="Illáš Martin" w:date="2019-05-09T15:20:00Z">
              <w:rPr>
                <w:color w:val="0000FF" w:themeColor="hyperlink"/>
                <w:u w:val="single"/>
              </w:rPr>
            </w:rPrChange>
          </w:rPr>
          <w:t xml:space="preserve"> </w:t>
        </w:r>
        <w:r w:rsidRPr="00D925BE">
          <w:rPr>
            <w:highlight w:val="lightGray"/>
            <w:rPrChange w:id="911" w:author="Toshiba" w:date="2019-01-28T19:05:00Z">
              <w:rPr>
                <w:color w:val="0000FF" w:themeColor="hyperlink"/>
                <w:u w:val="single"/>
              </w:rPr>
            </w:rPrChange>
          </w:rPr>
          <w:t xml:space="preserve">orgánom štátnej správy lesného hospodárstva, ak je náhodná ťažba ohlásená písomne. </w:t>
        </w:r>
      </w:ins>
    </w:p>
    <w:p w:rsidR="00280B9E" w:rsidRDefault="00D925BE">
      <w:pPr>
        <w:pStyle w:val="Odsekzoznamu"/>
        <w:widowControl w:val="0"/>
        <w:spacing w:after="60"/>
        <w:ind w:left="284" w:firstLine="284"/>
        <w:contextualSpacing w:val="0"/>
        <w:jc w:val="both"/>
        <w:pPrChange w:id="912" w:author="Toshiba" w:date="2019-01-28T19:04:00Z">
          <w:pPr>
            <w:widowControl w:val="0"/>
            <w:spacing w:after="60"/>
            <w:ind w:firstLine="426"/>
            <w:jc w:val="both"/>
          </w:pPr>
        </w:pPrChange>
      </w:pPr>
      <w:ins w:id="913" w:author="Toshiba" w:date="2019-01-28T19:03:00Z">
        <w:r w:rsidRPr="00D925BE">
          <w:rPr>
            <w:b/>
            <w:highlight w:val="lightGray"/>
            <w:rPrChange w:id="914" w:author="Toshiba" w:date="2019-01-28T19:05:00Z">
              <w:rPr>
                <w:color w:val="0000FF" w:themeColor="hyperlink"/>
                <w:u w:val="single"/>
              </w:rPr>
            </w:rPrChange>
          </w:rPr>
          <w:t>(10)</w:t>
        </w:r>
        <w:r w:rsidRPr="00D925BE">
          <w:rPr>
            <w:highlight w:val="lightGray"/>
            <w:rPrChange w:id="915" w:author="Toshiba" w:date="2019-01-28T19:05:00Z">
              <w:rPr>
                <w:color w:val="0000FF" w:themeColor="hyperlink"/>
                <w:u w:val="single"/>
              </w:rPr>
            </w:rPrChange>
          </w:rPr>
          <w:t xml:space="preserve"> Ak </w:t>
        </w:r>
      </w:ins>
      <w:ins w:id="916" w:author="Toshiba" w:date="2019-02-20T19:25:00Z">
        <w:r w:rsidRPr="009E0AA1">
          <w:rPr>
            <w:highlight w:val="lightGray"/>
            <w:rPrChange w:id="917" w:author="Illáš Martin" w:date="2019-02-26T16:11:00Z">
              <w:rPr>
                <w:color w:val="0000FF" w:themeColor="hyperlink"/>
                <w:highlight w:val="lightGray"/>
                <w:u w:val="single"/>
              </w:rPr>
            </w:rPrChange>
          </w:rPr>
          <w:t xml:space="preserve">odsek 6 druhá veta </w:t>
        </w:r>
        <w:r w:rsidR="007F6FBE">
          <w:rPr>
            <w:highlight w:val="lightGray"/>
          </w:rPr>
          <w:t>alebo</w:t>
        </w:r>
      </w:ins>
      <w:ins w:id="918" w:author="Toshiba" w:date="2019-02-20T19:26:00Z">
        <w:r w:rsidR="007F6FBE">
          <w:rPr>
            <w:highlight w:val="lightGray"/>
          </w:rPr>
          <w:t xml:space="preserve"> </w:t>
        </w:r>
      </w:ins>
      <w:ins w:id="919" w:author="Toshiba" w:date="2019-01-28T19:03:00Z">
        <w:r w:rsidRPr="00D925BE">
          <w:rPr>
            <w:highlight w:val="lightGray"/>
            <w:rPrChange w:id="920" w:author="Toshiba" w:date="2019-01-28T19:05:00Z">
              <w:rPr>
                <w:color w:val="0000FF" w:themeColor="hyperlink"/>
                <w:u w:val="single"/>
              </w:rPr>
            </w:rPrChange>
          </w:rPr>
          <w:t xml:space="preserve">§ 25 </w:t>
        </w:r>
      </w:ins>
      <w:ins w:id="921" w:author="Toshiba" w:date="2019-02-10T20:10:00Z">
        <w:r w:rsidR="00DD5D34">
          <w:rPr>
            <w:highlight w:val="lightGray"/>
          </w:rPr>
          <w:t>ods. 2</w:t>
        </w:r>
      </w:ins>
      <w:ins w:id="922" w:author="Toshiba" w:date="2019-01-28T19:03:00Z">
        <w:r w:rsidRPr="00D925BE">
          <w:rPr>
            <w:highlight w:val="lightGray"/>
            <w:rPrChange w:id="923" w:author="Toshiba" w:date="2019-01-28T19:05:00Z">
              <w:rPr>
                <w:color w:val="0000FF" w:themeColor="hyperlink"/>
                <w:u w:val="single"/>
              </w:rPr>
            </w:rPrChange>
          </w:rPr>
          <w:t xml:space="preserve"> neustanovuj</w:t>
        </w:r>
      </w:ins>
      <w:ins w:id="924" w:author="Illáš Martin" w:date="2019-05-09T15:20:00Z">
        <w:r w:rsidR="003F5B78">
          <w:rPr>
            <w:highlight w:val="lightGray"/>
          </w:rPr>
          <w:t>ú</w:t>
        </w:r>
      </w:ins>
      <w:ins w:id="925" w:author="Toshiba" w:date="2019-01-28T19:03:00Z">
        <w:r w:rsidRPr="00D925BE">
          <w:rPr>
            <w:highlight w:val="lightGray"/>
            <w:rPrChange w:id="926" w:author="Toshiba" w:date="2019-01-28T19:05:00Z">
              <w:rPr>
                <w:color w:val="0000FF" w:themeColor="hyperlink"/>
                <w:u w:val="single"/>
              </w:rPr>
            </w:rPrChange>
          </w:rPr>
          <w:t xml:space="preserve"> inak, obhospodarovateľ lesa môže vykonávať náhodnú ťažbu najskôr desať dní po doručení ohlásenia podľa odsekov 7 a 8 orgánu štátnej </w:t>
        </w:r>
        <w:r w:rsidRPr="00D925BE">
          <w:rPr>
            <w:bCs/>
            <w:highlight w:val="lightGray"/>
            <w:rPrChange w:id="927" w:author="Toshiba" w:date="2019-01-28T19:05:00Z">
              <w:rPr>
                <w:bCs/>
                <w:color w:val="0000FF" w:themeColor="hyperlink"/>
                <w:u w:val="single"/>
              </w:rPr>
            </w:rPrChange>
          </w:rPr>
          <w:t>správy</w:t>
        </w:r>
        <w:r w:rsidRPr="00D925BE">
          <w:rPr>
            <w:highlight w:val="lightGray"/>
            <w:rPrChange w:id="928" w:author="Toshiba" w:date="2019-01-28T19:05:00Z">
              <w:rPr>
                <w:color w:val="0000FF" w:themeColor="hyperlink"/>
                <w:u w:val="single"/>
              </w:rPr>
            </w:rPrChange>
          </w:rPr>
          <w:t xml:space="preserve">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929" w:author="Toshiba" w:date="2019-01-28T19:00:00Z">
        <w:r w:rsidR="00D925BE" w:rsidRPr="00D925BE">
          <w:rPr>
            <w:rFonts w:eastAsia="Times New Roman"/>
            <w:b/>
            <w:bCs/>
            <w:highlight w:val="lightGray"/>
            <w:lang w:eastAsia="sk-SK"/>
            <w:rPrChange w:id="930" w:author="Toshiba" w:date="2019-01-28T19:00:00Z">
              <w:rPr>
                <w:rFonts w:eastAsia="Times New Roman"/>
                <w:b/>
                <w:bCs/>
                <w:color w:val="0000FF" w:themeColor="hyperlink"/>
                <w:u w:val="single"/>
                <w:lang w:eastAsia="sk-SK"/>
              </w:rPr>
            </w:rPrChange>
          </w:rPr>
          <w:delText>6</w:delText>
        </w:r>
      </w:del>
      <w:ins w:id="931" w:author="Toshiba" w:date="2019-01-28T19:04:00Z">
        <w:r w:rsidR="00D925BE" w:rsidRPr="00D925BE">
          <w:rPr>
            <w:rFonts w:eastAsia="Times New Roman"/>
            <w:b/>
            <w:bCs/>
            <w:highlight w:val="lightGray"/>
            <w:lang w:eastAsia="sk-SK"/>
            <w:rPrChange w:id="932" w:author="Toshiba" w:date="2019-01-28T19:04:00Z">
              <w:rPr>
                <w:rFonts w:eastAsia="Times New Roman"/>
                <w:b/>
                <w:bCs/>
                <w:color w:val="0000FF" w:themeColor="hyperlink"/>
                <w:u w:val="single"/>
                <w:lang w:eastAsia="sk-SK"/>
              </w:rPr>
            </w:rPrChange>
          </w:rPr>
          <w:t>11</w:t>
        </w:r>
      </w:ins>
      <w:r w:rsidRPr="003C1F5B">
        <w:rPr>
          <w:rFonts w:eastAsia="Times New Roman"/>
          <w:b/>
          <w:bCs/>
          <w:lang w:eastAsia="sk-SK"/>
        </w:rPr>
        <w:t>)</w:t>
      </w:r>
      <w:r w:rsidRPr="003C1F5B">
        <w:rPr>
          <w:rFonts w:eastAsia="Times New Roman"/>
          <w:lang w:eastAsia="sk-SK"/>
        </w:rPr>
        <w:t xml:space="preserve"> Ak je náhodná ťažba v rozsahu, ktorý presahuje 1/20 z celkového objemu dreva predpísaného na ťažbu programom starostlivosti o lesy pre lesný celok alebo vlastnícky celok, alebo ktorú nemôže obhospodarovateľ lesa vykonať do šiestich mesiacov, vypracuje návrh harmonogramu na jej vykonanie a predloží ho orgánu štátnej správy lesného hospodárstva na schválenie. Orgán štátnej správy lesného hospodárstva informuje orgán štátnej správy ochrany prírody a krajiny o začatí konania. </w:t>
      </w:r>
      <w:ins w:id="933" w:author="Toshiba" w:date="2019-01-28T19:06:00Z">
        <w:r w:rsidR="00D925BE" w:rsidRPr="00D925BE">
          <w:rPr>
            <w:bCs/>
            <w:highlight w:val="lightGray"/>
            <w:rPrChange w:id="934" w:author="Toshiba" w:date="2019-01-28T19:06:00Z">
              <w:rPr>
                <w:bCs/>
                <w:color w:val="0000FF" w:themeColor="hyperlink"/>
                <w:u w:val="single"/>
              </w:rPr>
            </w:rPrChange>
          </w:rPr>
          <w:t>Účastníkom konania je vlastník, správca a obhospodarovateľ lesa.</w:t>
        </w:r>
        <w:r w:rsidR="00383118">
          <w:rPr>
            <w:bCs/>
          </w:rPr>
          <w:t xml:space="preserve"> </w:t>
        </w:r>
      </w:ins>
      <w:r w:rsidRPr="003C1F5B">
        <w:rPr>
          <w:rFonts w:eastAsia="Times New Roman"/>
          <w:lang w:eastAsia="sk-SK"/>
        </w:rPr>
        <w:t>Odvolanie proti rozhodnutiu o schválení harmonogramu náhodnej ťažby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935" w:author="Toshiba" w:date="2019-01-28T19:00:00Z">
        <w:r w:rsidR="00D925BE" w:rsidRPr="00D925BE">
          <w:rPr>
            <w:rFonts w:eastAsia="Times New Roman"/>
            <w:b/>
            <w:bCs/>
            <w:highlight w:val="lightGray"/>
            <w:lang w:eastAsia="sk-SK"/>
            <w:rPrChange w:id="936" w:author="Toshiba" w:date="2019-01-28T19:00:00Z">
              <w:rPr>
                <w:rFonts w:eastAsia="Times New Roman"/>
                <w:b/>
                <w:bCs/>
                <w:color w:val="0000FF" w:themeColor="hyperlink"/>
                <w:u w:val="single"/>
                <w:lang w:eastAsia="sk-SK"/>
              </w:rPr>
            </w:rPrChange>
          </w:rPr>
          <w:delText>7</w:delText>
        </w:r>
      </w:del>
      <w:ins w:id="937" w:author="Toshiba" w:date="2019-01-28T19:04:00Z">
        <w:r w:rsidR="00D925BE" w:rsidRPr="00D925BE">
          <w:rPr>
            <w:rFonts w:eastAsia="Times New Roman"/>
            <w:b/>
            <w:bCs/>
            <w:highlight w:val="lightGray"/>
            <w:lang w:eastAsia="sk-SK"/>
            <w:rPrChange w:id="938" w:author="Toshiba" w:date="2019-01-28T19:04:00Z">
              <w:rPr>
                <w:rFonts w:eastAsia="Times New Roman"/>
                <w:b/>
                <w:bCs/>
                <w:color w:val="0000FF" w:themeColor="hyperlink"/>
                <w:u w:val="single"/>
                <w:lang w:eastAsia="sk-SK"/>
              </w:rPr>
            </w:rPrChange>
          </w:rPr>
          <w:t>12</w:t>
        </w:r>
      </w:ins>
      <w:r w:rsidRPr="003C1F5B">
        <w:rPr>
          <w:rFonts w:eastAsia="Times New Roman"/>
          <w:b/>
          <w:bCs/>
          <w:lang w:eastAsia="sk-SK"/>
        </w:rPr>
        <w:t>)</w:t>
      </w:r>
      <w:r w:rsidRPr="003C1F5B">
        <w:rPr>
          <w:rFonts w:eastAsia="Times New Roman"/>
          <w:lang w:eastAsia="sk-SK"/>
        </w:rPr>
        <w:t> </w:t>
      </w:r>
      <w:ins w:id="939" w:author="Toshiba" w:date="2019-01-28T19:06:00Z">
        <w:r w:rsidR="00D925BE" w:rsidRPr="00D925BE">
          <w:rPr>
            <w:bCs/>
            <w:highlight w:val="lightGray"/>
            <w:rPrChange w:id="940" w:author="Toshiba" w:date="2019-01-28T19:06:00Z">
              <w:rPr>
                <w:bCs/>
                <w:color w:val="0000FF" w:themeColor="hyperlink"/>
                <w:u w:val="single"/>
              </w:rPr>
            </w:rPrChange>
          </w:rPr>
          <w:t>Objem dreva z ťažby v poraste s vekom nad 50 rokov možno oproti objemu ťažby odporučenému v programe starostlivosti o lesy alebo projekte starostlivosti o lesný pozemok prekročiť najviac o 15 %.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 môže obhospodarovateľ lesa ďalej vykonávať len náhodnú ťažbu alebo mimoriadnu ťažbu.</w:t>
        </w:r>
      </w:ins>
      <w:del w:id="941" w:author="Toshiba" w:date="2019-01-28T19:06:00Z">
        <w:r w:rsidR="00D925BE" w:rsidRPr="00D925BE">
          <w:rPr>
            <w:rFonts w:eastAsia="Times New Roman"/>
            <w:highlight w:val="lightGray"/>
            <w:lang w:eastAsia="sk-SK"/>
            <w:rPrChange w:id="942" w:author="Toshiba" w:date="2019-01-28T19:06:00Z">
              <w:rPr>
                <w:rFonts w:eastAsia="Times New Roman"/>
                <w:color w:val="0000FF" w:themeColor="hyperlink"/>
                <w:u w:val="single"/>
                <w:lang w:eastAsia="sk-SK"/>
              </w:rPr>
            </w:rPrChange>
          </w:rPr>
          <w:delText>Objem dreva z ťažby v poraste s vekom nad 50 rokov sa môže oproti objemu ťažby odporučenému v programe starostlivosti o lesy prekročiť najviac o 15 %. Ak objem vyťaženého dreva, vrátane objemu dreva odumretých a ponechaných stromov, dosiahol objem ťažby odporučený v programe starostlivosti o lesy zvýšený o 15 %, môže obhospodarovateľ lesa ďalej vykonávať len náhodnú ťažbu alebo mimoriadnu ťažbu</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943" w:author="Toshiba" w:date="2019-01-28T19:00:00Z">
        <w:r w:rsidR="00D925BE" w:rsidRPr="00D925BE">
          <w:rPr>
            <w:rFonts w:eastAsia="Times New Roman"/>
            <w:b/>
            <w:bCs/>
            <w:highlight w:val="lightGray"/>
            <w:lang w:eastAsia="sk-SK"/>
            <w:rPrChange w:id="944" w:author="Toshiba" w:date="2019-01-28T19:00:00Z">
              <w:rPr>
                <w:rFonts w:eastAsia="Times New Roman"/>
                <w:b/>
                <w:bCs/>
                <w:color w:val="0000FF" w:themeColor="hyperlink"/>
                <w:u w:val="single"/>
                <w:lang w:eastAsia="sk-SK"/>
              </w:rPr>
            </w:rPrChange>
          </w:rPr>
          <w:delText>8</w:delText>
        </w:r>
      </w:del>
      <w:ins w:id="945" w:author="Toshiba" w:date="2019-01-28T19:04:00Z">
        <w:r w:rsidR="00D925BE" w:rsidRPr="00D925BE">
          <w:rPr>
            <w:rFonts w:eastAsia="Times New Roman"/>
            <w:b/>
            <w:bCs/>
            <w:highlight w:val="lightGray"/>
            <w:lang w:eastAsia="sk-SK"/>
            <w:rPrChange w:id="946" w:author="Toshiba" w:date="2019-01-28T19:04:00Z">
              <w:rPr>
                <w:rFonts w:eastAsia="Times New Roman"/>
                <w:b/>
                <w:bCs/>
                <w:color w:val="0000FF" w:themeColor="hyperlink"/>
                <w:u w:val="single"/>
                <w:lang w:eastAsia="sk-SK"/>
              </w:rPr>
            </w:rPrChange>
          </w:rPr>
          <w:t>13</w:t>
        </w:r>
      </w:ins>
      <w:r w:rsidRPr="003C1F5B">
        <w:rPr>
          <w:rFonts w:eastAsia="Times New Roman"/>
          <w:b/>
          <w:bCs/>
          <w:lang w:eastAsia="sk-SK"/>
        </w:rPr>
        <w:t>)</w:t>
      </w:r>
      <w:r w:rsidRPr="003C1F5B">
        <w:rPr>
          <w:rFonts w:eastAsia="Times New Roman"/>
          <w:lang w:eastAsia="sk-SK"/>
        </w:rPr>
        <w:t xml:space="preserve"> Celkový objem dreva predpísaný na ťažbu programom starostlivosti o lesy pre lesný celok (§ 39 ods. 3) </w:t>
      </w:r>
      <w:ins w:id="947" w:author="Toshiba" w:date="2019-01-28T19:07:00Z">
        <w:r w:rsidR="00D925BE" w:rsidRPr="00D925BE">
          <w:rPr>
            <w:bCs/>
            <w:highlight w:val="lightGray"/>
            <w:rPrChange w:id="948" w:author="Toshiba" w:date="2019-01-28T19:07:00Z">
              <w:rPr>
                <w:bCs/>
                <w:color w:val="0000FF" w:themeColor="hyperlink"/>
                <w:u w:val="single"/>
              </w:rPr>
            </w:rPrChange>
          </w:rPr>
          <w:t>a kategóriu lesa</w:t>
        </w:r>
        <w:r w:rsidR="00383118">
          <w:rPr>
            <w:bCs/>
          </w:rPr>
          <w:t xml:space="preserve"> </w:t>
        </w:r>
      </w:ins>
      <w:r w:rsidRPr="003C1F5B">
        <w:rPr>
          <w:rFonts w:eastAsia="Times New Roman"/>
          <w:lang w:eastAsia="sk-SK"/>
        </w:rPr>
        <w:t xml:space="preserve">nemožno ťažbou prekročiť. Ak je v lesnom celku viac obhospodarovateľov lesa, ani jeden z nich nemôže ťažbou prekročiť celkový objem dreva predpísaný na ťažbu vo vlastníckom celku </w:t>
      </w:r>
      <w:ins w:id="949" w:author="Toshiba" w:date="2019-01-28T19:07:00Z">
        <w:r w:rsidR="00D925BE" w:rsidRPr="00D925BE">
          <w:rPr>
            <w:bCs/>
            <w:highlight w:val="lightGray"/>
            <w:rPrChange w:id="950" w:author="Toshiba" w:date="2019-01-28T19:07:00Z">
              <w:rPr>
                <w:bCs/>
                <w:color w:val="0000FF" w:themeColor="hyperlink"/>
                <w:u w:val="single"/>
              </w:rPr>
            </w:rPrChange>
          </w:rPr>
          <w:t>podľa kategórií lesa</w:t>
        </w:r>
        <w:r w:rsidR="00383118">
          <w:rPr>
            <w:bCs/>
          </w:rPr>
          <w:t xml:space="preserve"> </w:t>
        </w:r>
      </w:ins>
      <w:r w:rsidRPr="003C1F5B">
        <w:rPr>
          <w:rFonts w:eastAsia="Times New Roman"/>
          <w:lang w:eastAsia="sk-SK"/>
        </w:rPr>
        <w:t>alebo poraste.</w:t>
      </w:r>
    </w:p>
    <w:p w:rsidR="003C1F5B" w:rsidRPr="003C1F5B" w:rsidRDefault="00D925BE" w:rsidP="003C1F5B">
      <w:pPr>
        <w:widowControl w:val="0"/>
        <w:spacing w:after="60"/>
        <w:ind w:firstLine="426"/>
        <w:jc w:val="both"/>
        <w:rPr>
          <w:rFonts w:eastAsia="Times New Roman"/>
          <w:lang w:eastAsia="sk-SK"/>
        </w:rPr>
      </w:pPr>
      <w:r w:rsidRPr="00D925BE">
        <w:rPr>
          <w:rFonts w:eastAsia="Times New Roman"/>
          <w:b/>
          <w:bCs/>
          <w:highlight w:val="lightGray"/>
          <w:lang w:eastAsia="sk-SK"/>
          <w:rPrChange w:id="951" w:author="Toshiba" w:date="2019-01-28T19:09:00Z">
            <w:rPr>
              <w:rFonts w:eastAsia="Times New Roman"/>
              <w:b/>
              <w:bCs/>
              <w:color w:val="0000FF" w:themeColor="hyperlink"/>
              <w:u w:val="single"/>
              <w:lang w:eastAsia="sk-SK"/>
            </w:rPr>
          </w:rPrChange>
        </w:rPr>
        <w:t>(</w:t>
      </w:r>
      <w:del w:id="952" w:author="Toshiba" w:date="2019-01-28T19:00:00Z">
        <w:r w:rsidRPr="00D925BE">
          <w:rPr>
            <w:rFonts w:eastAsia="Times New Roman"/>
            <w:b/>
            <w:bCs/>
            <w:highlight w:val="lightGray"/>
            <w:lang w:eastAsia="sk-SK"/>
            <w:rPrChange w:id="953" w:author="Toshiba" w:date="2019-01-28T19:09:00Z">
              <w:rPr>
                <w:rFonts w:eastAsia="Times New Roman"/>
                <w:b/>
                <w:bCs/>
                <w:color w:val="0000FF" w:themeColor="hyperlink"/>
                <w:u w:val="single"/>
                <w:lang w:eastAsia="sk-SK"/>
              </w:rPr>
            </w:rPrChange>
          </w:rPr>
          <w:delText>9</w:delText>
        </w:r>
      </w:del>
      <w:ins w:id="954" w:author="Toshiba" w:date="2019-01-28T19:00:00Z">
        <w:r w:rsidRPr="00D925BE">
          <w:rPr>
            <w:rFonts w:eastAsia="Times New Roman"/>
            <w:b/>
            <w:bCs/>
            <w:highlight w:val="lightGray"/>
            <w:lang w:eastAsia="sk-SK"/>
            <w:rPrChange w:id="955" w:author="Toshiba" w:date="2019-01-28T19:09:00Z">
              <w:rPr>
                <w:rFonts w:eastAsia="Times New Roman"/>
                <w:b/>
                <w:bCs/>
                <w:color w:val="0000FF" w:themeColor="hyperlink"/>
                <w:u w:val="single"/>
                <w:lang w:eastAsia="sk-SK"/>
              </w:rPr>
            </w:rPrChange>
          </w:rPr>
          <w:t>1</w:t>
        </w:r>
      </w:ins>
      <w:ins w:id="956" w:author="Toshiba" w:date="2019-01-28T19:04:00Z">
        <w:r w:rsidRPr="00D925BE">
          <w:rPr>
            <w:rFonts w:eastAsia="Times New Roman"/>
            <w:b/>
            <w:bCs/>
            <w:highlight w:val="lightGray"/>
            <w:lang w:eastAsia="sk-SK"/>
            <w:rPrChange w:id="957" w:author="Toshiba" w:date="2019-01-28T19:09:00Z">
              <w:rPr>
                <w:rFonts w:eastAsia="Times New Roman"/>
                <w:b/>
                <w:bCs/>
                <w:color w:val="0000FF" w:themeColor="hyperlink"/>
                <w:u w:val="single"/>
                <w:lang w:eastAsia="sk-SK"/>
              </w:rPr>
            </w:rPrChange>
          </w:rPr>
          <w:t>4</w:t>
        </w:r>
      </w:ins>
      <w:r w:rsidRPr="00D925BE">
        <w:rPr>
          <w:rFonts w:eastAsia="Times New Roman"/>
          <w:b/>
          <w:bCs/>
          <w:highlight w:val="lightGray"/>
          <w:lang w:eastAsia="sk-SK"/>
          <w:rPrChange w:id="958" w:author="Toshiba" w:date="2019-01-28T19:09:00Z">
            <w:rPr>
              <w:rFonts w:eastAsia="Times New Roman"/>
              <w:b/>
              <w:bCs/>
              <w:color w:val="0000FF" w:themeColor="hyperlink"/>
              <w:u w:val="single"/>
              <w:lang w:eastAsia="sk-SK"/>
            </w:rPr>
          </w:rPrChange>
        </w:rPr>
        <w:t>)</w:t>
      </w:r>
      <w:r w:rsidRPr="00D925BE">
        <w:rPr>
          <w:rFonts w:eastAsia="Times New Roman"/>
          <w:highlight w:val="lightGray"/>
          <w:lang w:eastAsia="sk-SK"/>
          <w:rPrChange w:id="959" w:author="Toshiba" w:date="2019-01-28T19:09:00Z">
            <w:rPr>
              <w:rFonts w:eastAsia="Times New Roman"/>
              <w:color w:val="0000FF" w:themeColor="hyperlink"/>
              <w:u w:val="single"/>
              <w:lang w:eastAsia="sk-SK"/>
            </w:rPr>
          </w:rPrChange>
        </w:rPr>
        <w:t> </w:t>
      </w:r>
      <w:ins w:id="960" w:author="Toshiba" w:date="2019-01-28T19:09:00Z">
        <w:r w:rsidRPr="00D925BE">
          <w:rPr>
            <w:highlight w:val="lightGray"/>
            <w:rPrChange w:id="961" w:author="Toshiba" w:date="2019-01-28T19:09:00Z">
              <w:rPr>
                <w:color w:val="0000FF" w:themeColor="hyperlink"/>
                <w:u w:val="single"/>
              </w:rPr>
            </w:rPrChange>
          </w:rPr>
          <w:t xml:space="preserve">Ak by bol vykonaním náhodnej ťažby alebo mimoriadnej ťažby celkový objem dreva pre kategóriu lesa podľa </w:t>
        </w:r>
        <w:r w:rsidRPr="00D925BE">
          <w:rPr>
            <w:bCs/>
            <w:highlight w:val="lightGray"/>
            <w:rPrChange w:id="962" w:author="Toshiba" w:date="2019-01-28T19:09:00Z">
              <w:rPr>
                <w:bCs/>
                <w:color w:val="0000FF" w:themeColor="hyperlink"/>
                <w:u w:val="single"/>
              </w:rPr>
            </w:rPrChange>
          </w:rPr>
          <w:t xml:space="preserve">odseku </w:t>
        </w:r>
        <w:r w:rsidRPr="00D925BE">
          <w:rPr>
            <w:highlight w:val="lightGray"/>
            <w:rPrChange w:id="963" w:author="Toshiba" w:date="2019-01-28T19:09:00Z">
              <w:rPr>
                <w:color w:val="0000FF" w:themeColor="hyperlink"/>
                <w:highlight w:val="cyan"/>
                <w:u w:val="single"/>
              </w:rPr>
            </w:rPrChange>
          </w:rPr>
          <w:t>13 prekročený, môže obhospodarovateľ lesa v lesných porastoch zaradených do tejto kategórie vykonať</w:t>
        </w:r>
      </w:ins>
      <w:del w:id="964" w:author="Toshiba" w:date="2019-01-28T19:09:00Z">
        <w:r w:rsidRPr="00D925BE">
          <w:rPr>
            <w:rFonts w:eastAsia="Times New Roman"/>
            <w:highlight w:val="lightGray"/>
            <w:lang w:eastAsia="sk-SK"/>
            <w:rPrChange w:id="965" w:author="Toshiba" w:date="2019-01-28T19:09:00Z">
              <w:rPr>
                <w:rFonts w:eastAsia="Times New Roman"/>
                <w:color w:val="0000FF" w:themeColor="hyperlink"/>
                <w:u w:val="single"/>
                <w:lang w:eastAsia="sk-SK"/>
              </w:rPr>
            </w:rPrChange>
          </w:rPr>
          <w:delText xml:space="preserve">Ak by bol vykonaním náhodnej ťažby alebo </w:delText>
        </w:r>
        <w:r w:rsidRPr="00D925BE">
          <w:rPr>
            <w:rFonts w:eastAsia="Times New Roman"/>
            <w:highlight w:val="lightGray"/>
            <w:lang w:eastAsia="sk-SK"/>
            <w:rPrChange w:id="966" w:author="Toshiba" w:date="2019-01-28T19:09:00Z">
              <w:rPr>
                <w:rFonts w:eastAsia="Times New Roman"/>
                <w:color w:val="0000FF" w:themeColor="hyperlink"/>
                <w:u w:val="single"/>
                <w:lang w:eastAsia="sk-SK"/>
              </w:rPr>
            </w:rPrChange>
          </w:rPr>
          <w:lastRenderedPageBreak/>
          <w:delText>mimoriadnej ťažby celkový objem dreva podľa odseku 8 prekročený, môže obhospodarovateľ lesa vykonať</w:delText>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naliehavú ťažbu [§ 22 ods. 3 písm. a)] na základe zmeny programu starostlivosti o lesy (§ 43 ods. 2 a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náhodnú ťažbu,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mimoriadnu ťažbu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úlohy plánu hospodárskych opatrení [§ 40 ods. 2 písm. c)] na základe aktualizácie programu starostlivosti o lesy (§ 43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r w:rsidR="00D925BE" w:rsidRPr="00D925BE">
        <w:rPr>
          <w:rFonts w:eastAsia="Times New Roman"/>
          <w:b/>
          <w:bCs/>
          <w:highlight w:val="lightGray"/>
          <w:lang w:eastAsia="sk-SK"/>
          <w:rPrChange w:id="967" w:author="Toshiba" w:date="2019-01-28T19:00:00Z">
            <w:rPr>
              <w:rFonts w:eastAsia="Times New Roman"/>
              <w:b/>
              <w:bCs/>
              <w:color w:val="0000FF" w:themeColor="hyperlink"/>
              <w:u w:val="single"/>
              <w:lang w:eastAsia="sk-SK"/>
            </w:rPr>
          </w:rPrChange>
        </w:rPr>
        <w:t>1</w:t>
      </w:r>
      <w:ins w:id="968" w:author="Toshiba" w:date="2019-01-28T19:05:00Z">
        <w:r w:rsidR="00383118">
          <w:rPr>
            <w:rFonts w:eastAsia="Times New Roman"/>
            <w:b/>
            <w:bCs/>
            <w:highlight w:val="lightGray"/>
            <w:lang w:eastAsia="sk-SK"/>
          </w:rPr>
          <w:t>5</w:t>
        </w:r>
      </w:ins>
      <w:del w:id="969" w:author="Toshiba" w:date="2019-01-28T19:00:00Z">
        <w:r w:rsidR="00D925BE" w:rsidRPr="00D925BE">
          <w:rPr>
            <w:rFonts w:eastAsia="Times New Roman"/>
            <w:b/>
            <w:bCs/>
            <w:highlight w:val="lightGray"/>
            <w:lang w:eastAsia="sk-SK"/>
            <w:rPrChange w:id="970" w:author="Toshiba" w:date="2019-01-28T19:00:00Z">
              <w:rPr>
                <w:rFonts w:eastAsia="Times New Roman"/>
                <w:b/>
                <w:bCs/>
                <w:color w:val="0000FF" w:themeColor="hyperlink"/>
                <w:u w:val="single"/>
                <w:lang w:eastAsia="sk-SK"/>
              </w:rPr>
            </w:rPrChange>
          </w:rPr>
          <w:delText>0</w:delText>
        </w:r>
      </w:del>
      <w:r w:rsidRPr="003C1F5B">
        <w:rPr>
          <w:rFonts w:eastAsia="Times New Roman"/>
          <w:b/>
          <w:bCs/>
          <w:lang w:eastAsia="sk-SK"/>
        </w:rPr>
        <w:t>)</w:t>
      </w:r>
      <w:r w:rsidRPr="003C1F5B">
        <w:rPr>
          <w:rFonts w:eastAsia="Times New Roman"/>
          <w:lang w:eastAsia="sk-SK"/>
        </w:rPr>
        <w:t xml:space="preserve"> Úmyselnou ťažbou nemožno znižovať </w:t>
      </w:r>
      <w:proofErr w:type="spellStart"/>
      <w:r w:rsidRPr="003C1F5B">
        <w:rPr>
          <w:rFonts w:eastAsia="Times New Roman"/>
          <w:lang w:eastAsia="sk-SK"/>
        </w:rPr>
        <w:t>zakmenenie</w:t>
      </w:r>
      <w:proofErr w:type="spellEnd"/>
      <w:r w:rsidRPr="003C1F5B">
        <w:rPr>
          <w:rFonts w:eastAsia="Times New Roman"/>
          <w:lang w:eastAsia="sk-SK"/>
        </w:rPr>
        <w:t xml:space="preserve"> lesného porastu pod 7/10 plného </w:t>
      </w:r>
      <w:proofErr w:type="spellStart"/>
      <w:r w:rsidRPr="003C1F5B">
        <w:rPr>
          <w:rFonts w:eastAsia="Times New Roman"/>
          <w:lang w:eastAsia="sk-SK"/>
        </w:rPr>
        <w:t>zakmenenia</w:t>
      </w:r>
      <w:proofErr w:type="spellEnd"/>
      <w:r w:rsidRPr="003C1F5B">
        <w:rPr>
          <w:rFonts w:eastAsia="Times New Roman"/>
          <w:lang w:eastAsia="sk-SK"/>
        </w:rPr>
        <w:t>; to neplatí 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ide o znižovanie </w:t>
      </w:r>
      <w:proofErr w:type="spellStart"/>
      <w:r w:rsidRPr="003C1F5B">
        <w:rPr>
          <w:rFonts w:eastAsia="Times New Roman"/>
          <w:lang w:eastAsia="sk-SK"/>
        </w:rPr>
        <w:t>zakmenenia</w:t>
      </w:r>
      <w:proofErr w:type="spellEnd"/>
      <w:r w:rsidRPr="003C1F5B">
        <w:rPr>
          <w:rFonts w:eastAsia="Times New Roman"/>
          <w:lang w:eastAsia="sk-SK"/>
        </w:rPr>
        <w:t xml:space="preserve"> obnovnou ťažbou,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ide o rekonštrukciu lesa</w:t>
      </w:r>
      <w:ins w:id="971" w:author="László Pavol" w:date="2019-04-01T09:51:00Z">
        <w:r w:rsidR="00EE1A55" w:rsidRPr="009E0AA1">
          <w:rPr>
            <w:rFonts w:eastAsia="Times New Roman"/>
            <w:highlight w:val="lightGray"/>
            <w:lang w:eastAsia="sk-SK"/>
            <w:rPrChange w:id="972" w:author="László Pavol" w:date="2019-04-01T09:51:00Z">
              <w:rPr>
                <w:rFonts w:eastAsia="Times New Roman"/>
                <w:lang w:eastAsia="sk-SK"/>
              </w:rPr>
            </w:rPrChange>
          </w:rPr>
          <w:t>,</w:t>
        </w:r>
      </w:ins>
      <w:r w:rsidRPr="009E0AA1">
        <w:rPr>
          <w:rFonts w:eastAsia="Times New Roman"/>
          <w:highlight w:val="lightGray"/>
          <w:lang w:eastAsia="sk-SK"/>
          <w:rPrChange w:id="973" w:author="László Pavol" w:date="2019-04-01T09:51:00Z">
            <w:rPr>
              <w:rFonts w:eastAsia="Times New Roman"/>
              <w:lang w:eastAsia="sk-SK"/>
            </w:rPr>
          </w:rPrChange>
        </w:rPr>
        <w:t xml:space="preserve"> </w:t>
      </w:r>
      <w:del w:id="974" w:author="László Pavol" w:date="2019-04-01T09:50:00Z">
        <w:r w:rsidRPr="009E0AA1" w:rsidDel="00EE1A55">
          <w:rPr>
            <w:rFonts w:eastAsia="Times New Roman"/>
            <w:highlight w:val="lightGray"/>
            <w:lang w:eastAsia="sk-SK"/>
            <w:rPrChange w:id="975" w:author="László Pavol" w:date="2019-04-01T09:51:00Z">
              <w:rPr>
                <w:rFonts w:eastAsia="Times New Roman"/>
                <w:lang w:eastAsia="sk-SK"/>
              </w:rPr>
            </w:rPrChange>
          </w:rPr>
          <w:delText>alebo</w:delText>
        </w:r>
      </w:del>
    </w:p>
    <w:p w:rsidR="00EE1A55" w:rsidRPr="009E0AA1" w:rsidRDefault="003C1F5B" w:rsidP="003C1F5B">
      <w:pPr>
        <w:widowControl w:val="0"/>
        <w:spacing w:after="60"/>
        <w:ind w:firstLine="426"/>
        <w:jc w:val="both"/>
        <w:rPr>
          <w:ins w:id="976" w:author="László Pavol" w:date="2019-04-01T09:51:00Z"/>
          <w:rFonts w:eastAsia="Times New Roman"/>
          <w:highlight w:val="lightGray"/>
          <w:lang w:eastAsia="sk-SK"/>
          <w:rPrChange w:id="977" w:author="László Pavol" w:date="2019-04-01T09:52:00Z">
            <w:rPr>
              <w:ins w:id="978" w:author="László Pavol" w:date="2019-04-01T09:51:00Z"/>
              <w:rFonts w:eastAsia="Times New Roman"/>
              <w:lang w:eastAsia="sk-SK"/>
            </w:rPr>
          </w:rPrChange>
        </w:rPr>
      </w:pPr>
      <w:r w:rsidRPr="003C1F5B">
        <w:rPr>
          <w:rFonts w:eastAsia="Times New Roman"/>
          <w:b/>
          <w:bCs/>
          <w:lang w:eastAsia="sk-SK"/>
        </w:rPr>
        <w:t>c)</w:t>
      </w:r>
      <w:r w:rsidRPr="003C1F5B">
        <w:rPr>
          <w:rFonts w:eastAsia="Times New Roman"/>
          <w:lang w:eastAsia="sk-SK"/>
        </w:rPr>
        <w:t> to vyplýva z funkčného zamerania ochranných lesov alebo z osobitného režimu hospodárenia v lesoch osobitného určenia</w:t>
      </w:r>
      <w:ins w:id="979" w:author="László Pavol" w:date="2019-04-01T09:51:00Z">
        <w:r w:rsidR="00EE1A55">
          <w:rPr>
            <w:rFonts w:eastAsia="Times New Roman"/>
            <w:lang w:eastAsia="sk-SK"/>
          </w:rPr>
          <w:t xml:space="preserve"> </w:t>
        </w:r>
        <w:r w:rsidR="00EE1A55" w:rsidRPr="009E0AA1">
          <w:rPr>
            <w:rFonts w:eastAsia="Times New Roman"/>
            <w:highlight w:val="lightGray"/>
            <w:lang w:eastAsia="sk-SK"/>
            <w:rPrChange w:id="980" w:author="László Pavol" w:date="2019-04-01T09:52:00Z">
              <w:rPr>
                <w:rFonts w:eastAsia="Times New Roman"/>
                <w:lang w:eastAsia="sk-SK"/>
              </w:rPr>
            </w:rPrChange>
          </w:rPr>
          <w:t>alebo</w:t>
        </w:r>
      </w:ins>
    </w:p>
    <w:p w:rsidR="00EE1A55" w:rsidRPr="008C7269" w:rsidRDefault="00EE1A55" w:rsidP="00EE1A55">
      <w:pPr>
        <w:widowControl w:val="0"/>
        <w:spacing w:after="60"/>
        <w:ind w:firstLine="426"/>
        <w:jc w:val="both"/>
        <w:rPr>
          <w:ins w:id="981" w:author="László Pavol" w:date="2019-04-01T09:51:00Z"/>
          <w:rFonts w:eastAsia="Times New Roman"/>
          <w:color w:val="C00000"/>
          <w:lang w:eastAsia="sk-SK"/>
        </w:rPr>
      </w:pPr>
      <w:ins w:id="982" w:author="László Pavol" w:date="2019-04-01T09:51:00Z">
        <w:r w:rsidRPr="009E0AA1">
          <w:rPr>
            <w:rFonts w:eastAsia="Times New Roman"/>
            <w:color w:val="C00000"/>
            <w:highlight w:val="lightGray"/>
            <w:lang w:eastAsia="sk-SK"/>
            <w:rPrChange w:id="983" w:author="László Pavol" w:date="2019-04-01T09:52:00Z">
              <w:rPr>
                <w:rFonts w:eastAsia="Times New Roman"/>
                <w:color w:val="C00000"/>
                <w:lang w:eastAsia="sk-SK"/>
              </w:rPr>
            </w:rPrChange>
          </w:rPr>
          <w:t xml:space="preserve">d) ide o prírode blízke hospodárenie v lesoch alebo </w:t>
        </w:r>
        <w:proofErr w:type="spellStart"/>
        <w:r w:rsidRPr="009E0AA1">
          <w:rPr>
            <w:rFonts w:eastAsia="Times New Roman"/>
            <w:color w:val="C00000"/>
            <w:highlight w:val="lightGray"/>
            <w:lang w:eastAsia="sk-SK"/>
            <w:rPrChange w:id="984" w:author="László Pavol" w:date="2019-04-01T09:52:00Z">
              <w:rPr>
                <w:rFonts w:eastAsia="Times New Roman"/>
                <w:color w:val="C00000"/>
                <w:lang w:eastAsia="sk-SK"/>
              </w:rPr>
            </w:rPrChange>
          </w:rPr>
          <w:t>prebudovu</w:t>
        </w:r>
        <w:proofErr w:type="spellEnd"/>
        <w:r w:rsidRPr="009E0AA1">
          <w:rPr>
            <w:rFonts w:eastAsia="Times New Roman"/>
            <w:color w:val="C00000"/>
            <w:highlight w:val="lightGray"/>
            <w:lang w:eastAsia="sk-SK"/>
            <w:rPrChange w:id="985" w:author="László Pavol" w:date="2019-04-01T09:52:00Z">
              <w:rPr>
                <w:rFonts w:eastAsia="Times New Roman"/>
                <w:color w:val="C00000"/>
                <w:lang w:eastAsia="sk-SK"/>
              </w:rPr>
            </w:rPrChange>
          </w:rPr>
          <w:t xml:space="preserve"> lesa na prírode blízke hospodárenie v lesoch.</w:t>
        </w:r>
      </w:ins>
    </w:p>
    <w:p w:rsidR="0030694B" w:rsidRDefault="00D925BE" w:rsidP="003C1F5B">
      <w:pPr>
        <w:widowControl w:val="0"/>
        <w:spacing w:after="60"/>
        <w:ind w:firstLine="426"/>
        <w:jc w:val="both"/>
        <w:rPr>
          <w:ins w:id="986" w:author="Toshiba" w:date="2019-01-28T19:18:00Z"/>
          <w:bCs/>
        </w:rPr>
      </w:pPr>
      <w:ins w:id="987" w:author="Toshiba" w:date="2019-01-28T19:10:00Z">
        <w:r w:rsidRPr="00D925BE">
          <w:rPr>
            <w:b/>
            <w:highlight w:val="lightGray"/>
            <w:rPrChange w:id="988" w:author="Toshiba" w:date="2019-01-28T19:11:00Z">
              <w:rPr>
                <w:color w:val="0000FF" w:themeColor="hyperlink"/>
                <w:u w:val="single"/>
              </w:rPr>
            </w:rPrChange>
          </w:rPr>
          <w:t>(16)</w:t>
        </w:r>
        <w:r w:rsidRPr="00D925BE">
          <w:rPr>
            <w:highlight w:val="lightGray"/>
            <w:rPrChange w:id="989" w:author="Toshiba" w:date="2019-01-28T19:11:00Z">
              <w:rPr>
                <w:color w:val="0000FF" w:themeColor="hyperlink"/>
                <w:u w:val="single"/>
              </w:rPr>
            </w:rPrChange>
          </w:rPr>
          <w:t xml:space="preserve"> </w:t>
        </w:r>
        <w:r w:rsidRPr="00D925BE">
          <w:rPr>
            <w:bCs/>
            <w:highlight w:val="lightGray"/>
            <w:rPrChange w:id="990" w:author="Toshiba" w:date="2019-01-28T19:11:00Z">
              <w:rPr>
                <w:bCs/>
                <w:color w:val="0000FF" w:themeColor="hyperlink"/>
                <w:u w:val="single"/>
              </w:rPr>
            </w:rPrChange>
          </w:rPr>
          <w:t>Do objemu vyťaženého dreva podľa odsekov 13 a 1</w:t>
        </w:r>
      </w:ins>
      <w:ins w:id="991" w:author="Illáš Martin" w:date="2019-05-09T15:25:00Z">
        <w:r w:rsidR="003F5B78">
          <w:rPr>
            <w:bCs/>
            <w:highlight w:val="lightGray"/>
          </w:rPr>
          <w:t>4</w:t>
        </w:r>
      </w:ins>
      <w:ins w:id="992" w:author="Toshiba" w:date="2019-01-28T19:10:00Z">
        <w:r w:rsidRPr="00D925BE">
          <w:rPr>
            <w:bCs/>
            <w:highlight w:val="lightGray"/>
            <w:rPrChange w:id="993" w:author="Toshiba" w:date="2019-01-28T19:11:00Z">
              <w:rPr>
                <w:bCs/>
                <w:color w:val="0000FF" w:themeColor="hyperlink"/>
                <w:u w:val="single"/>
              </w:rPr>
            </w:rPrChange>
          </w:rPr>
          <w:t xml:space="preserve"> sa nezapočítava objem dreva odumretých a ponechaných stromov, ktoré sú takto popísané v programe  starostlivosti o lesy alebo projekte starostlivosti o lesný pozemok</w:t>
        </w:r>
      </w:ins>
      <w:ins w:id="994" w:author="Illáš Martin" w:date="2019-05-09T15:25:00Z">
        <w:r w:rsidR="003F5B78" w:rsidRPr="007440F7">
          <w:rPr>
            <w:bCs/>
            <w:highlight w:val="lightGray"/>
          </w:rPr>
          <w:t>,</w:t>
        </w:r>
        <w:r w:rsidR="003F5B78" w:rsidRPr="003F5B78">
          <w:rPr>
            <w:bCs/>
            <w:highlight w:val="lightGray"/>
            <w:rPrChange w:id="995" w:author="Illáš Martin" w:date="2019-05-09T15:25:00Z">
              <w:rPr>
                <w:bCs/>
              </w:rPr>
            </w:rPrChange>
          </w:rPr>
          <w:t xml:space="preserve"> a objem dreva vyťaženého na lesných pozemkoch podľa § 39 ods. </w:t>
        </w:r>
      </w:ins>
      <w:moveToRangeStart w:id="996" w:author="Illáš Martin" w:date="2019-05-09T14:20:00Z" w:name="move8304043"/>
      <w:ins w:id="997" w:author="Illáš Martin" w:date="2019-05-09T14:20:00Z">
        <w:r w:rsidR="003F5B78" w:rsidRPr="003F5B78">
          <w:rPr>
            <w:bCs/>
            <w:highlight w:val="lightGray"/>
            <w:rPrChange w:id="998" w:author="Illáš Martin" w:date="2019-05-09T15:25:00Z">
              <w:rPr>
                <w:bCs/>
              </w:rPr>
            </w:rPrChange>
          </w:rPr>
          <w:t xml:space="preserve">1 písm. </w:t>
        </w:r>
      </w:ins>
      <w:moveToRangeEnd w:id="996"/>
      <w:ins w:id="999" w:author="Illáš Martin" w:date="2019-05-09T15:25:00Z">
        <w:del w:id="1000" w:author="Illáš Martin" w:date="2019-05-09T14:20:00Z">
          <w:r w:rsidR="003F5B78" w:rsidRPr="003F5B78">
            <w:rPr>
              <w:bCs/>
              <w:highlight w:val="lightGray"/>
              <w:rPrChange w:id="1001" w:author="Illáš Martin" w:date="2019-05-09T15:25:00Z">
                <w:rPr>
                  <w:bCs/>
                </w:rPr>
              </w:rPrChange>
            </w:rPr>
            <w:delText>.</w:delText>
          </w:r>
        </w:del>
        <w:r w:rsidR="003F5B78" w:rsidRPr="003F5B78">
          <w:rPr>
            <w:bCs/>
            <w:highlight w:val="lightGray"/>
            <w:rPrChange w:id="1002" w:author="Illáš Martin" w:date="2019-05-09T15:25:00Z">
              <w:rPr>
                <w:bCs/>
              </w:rPr>
            </w:rPrChange>
          </w:rPr>
          <w:t>e)</w:t>
        </w:r>
      </w:ins>
      <w:ins w:id="1003" w:author="Toshiba" w:date="2019-01-28T19:10:00Z">
        <w:r w:rsidRPr="003F5B78">
          <w:rPr>
            <w:bCs/>
            <w:highlight w:val="lightGray"/>
            <w:rPrChange w:id="1004" w:author="Illáš Martin" w:date="2019-05-09T15:25:00Z">
              <w:rPr>
                <w:bCs/>
                <w:color w:val="0000FF" w:themeColor="hyperlink"/>
                <w:u w:val="single"/>
              </w:rPr>
            </w:rPrChange>
          </w:rPr>
          <w:t>.</w:t>
        </w:r>
      </w:ins>
    </w:p>
    <w:p w:rsidR="000B561B" w:rsidRPr="003C1F5B" w:rsidRDefault="00D925BE" w:rsidP="003C1F5B">
      <w:pPr>
        <w:widowControl w:val="0"/>
        <w:spacing w:after="60"/>
        <w:ind w:firstLine="426"/>
        <w:jc w:val="both"/>
        <w:rPr>
          <w:rFonts w:eastAsia="Times New Roman"/>
          <w:lang w:eastAsia="sk-SK"/>
        </w:rPr>
      </w:pPr>
      <w:ins w:id="1005" w:author="Toshiba" w:date="2019-01-28T19:18:00Z">
        <w:r w:rsidRPr="00D925BE">
          <w:rPr>
            <w:bCs/>
            <w:highlight w:val="lightGray"/>
            <w:rPrChange w:id="1006" w:author="Toshiba" w:date="2019-01-28T19:29:00Z">
              <w:rPr>
                <w:bCs/>
                <w:color w:val="0000FF" w:themeColor="hyperlink"/>
                <w:u w:val="single"/>
              </w:rPr>
            </w:rPrChange>
          </w:rPr>
          <w:t>(17) V chránených územiach vyhlásených podľa osobitného predpisu</w:t>
        </w:r>
      </w:ins>
      <w:ins w:id="1007" w:author="Toshiba" w:date="2019-01-28T19:19:00Z">
        <w:r w:rsidRPr="00D925BE">
          <w:rPr>
            <w:bCs/>
            <w:highlight w:val="lightGray"/>
            <w:vertAlign w:val="superscript"/>
            <w:rPrChange w:id="1008" w:author="Toshiba" w:date="2019-01-28T19:29:00Z">
              <w:rPr>
                <w:bCs/>
                <w:color w:val="0000FF" w:themeColor="hyperlink"/>
                <w:u w:val="single"/>
                <w:vertAlign w:val="superscript"/>
              </w:rPr>
            </w:rPrChange>
          </w:rPr>
          <w:t>3</w:t>
        </w:r>
      </w:ins>
      <w:ins w:id="1009" w:author="Toshiba" w:date="2019-01-28T19:23:00Z">
        <w:r w:rsidRPr="00D925BE">
          <w:rPr>
            <w:bCs/>
            <w:highlight w:val="lightGray"/>
            <w:vertAlign w:val="superscript"/>
            <w:rPrChange w:id="1010" w:author="Toshiba" w:date="2019-01-28T19:29:00Z">
              <w:rPr>
                <w:bCs/>
                <w:color w:val="0000FF" w:themeColor="hyperlink"/>
                <w:u w:val="single"/>
                <w:vertAlign w:val="superscript"/>
              </w:rPr>
            </w:rPrChange>
          </w:rPr>
          <w:t>2a</w:t>
        </w:r>
      </w:ins>
      <w:ins w:id="1011" w:author="Toshiba" w:date="2019-01-28T19:18:00Z">
        <w:r w:rsidRPr="00D925BE">
          <w:rPr>
            <w:bCs/>
            <w:highlight w:val="lightGray"/>
            <w:rPrChange w:id="1012" w:author="Toshiba" w:date="2019-01-28T19:29:00Z">
              <w:rPr>
                <w:bCs/>
                <w:color w:val="0000FF" w:themeColor="hyperlink"/>
                <w:u w:val="single"/>
              </w:rPr>
            </w:rPrChange>
          </w:rPr>
          <w:t xml:space="preserve">) je zakázané vykonávať úmyselnú </w:t>
        </w:r>
        <w:r w:rsidRPr="009E0AA1">
          <w:rPr>
            <w:bCs/>
            <w:highlight w:val="lightGray"/>
            <w:rPrChange w:id="1013" w:author="Toshiba" w:date="2019-01-28T19:29:00Z">
              <w:rPr>
                <w:bCs/>
                <w:color w:val="0000FF" w:themeColor="hyperlink"/>
                <w:u w:val="single"/>
              </w:rPr>
            </w:rPrChange>
          </w:rPr>
          <w:t xml:space="preserve">ťažbu </w:t>
        </w:r>
      </w:ins>
      <w:ins w:id="1014" w:author="Illáš Martin" w:date="2019-04-10T08:51:00Z">
        <w:r w:rsidR="00C60A45" w:rsidRPr="009E0AA1">
          <w:rPr>
            <w:bCs/>
            <w:highlight w:val="lightGray"/>
            <w:rPrChange w:id="1015" w:author="Illáš Martin" w:date="2019-04-10T08:51:00Z">
              <w:rPr>
                <w:bCs/>
              </w:rPr>
            </w:rPrChange>
          </w:rPr>
          <w:t>na miestach a</w:t>
        </w:r>
        <w:r w:rsidR="00C60A45" w:rsidRPr="009E0AA1">
          <w:rPr>
            <w:bCs/>
            <w:highlight w:val="lightGray"/>
          </w:rPr>
          <w:t xml:space="preserve"> </w:t>
        </w:r>
      </w:ins>
      <w:ins w:id="1016" w:author="Toshiba" w:date="2019-01-28T19:18:00Z">
        <w:r w:rsidRPr="009E0AA1">
          <w:rPr>
            <w:bCs/>
            <w:highlight w:val="lightGray"/>
            <w:rPrChange w:id="1017" w:author="Illáš Martin" w:date="2019-02-26T16:12:00Z">
              <w:rPr>
                <w:bCs/>
                <w:color w:val="0000FF" w:themeColor="hyperlink"/>
                <w:u w:val="single"/>
              </w:rPr>
            </w:rPrChange>
          </w:rPr>
          <w:t>v období</w:t>
        </w:r>
      </w:ins>
      <w:ins w:id="1018" w:author="Toshiba" w:date="2019-01-28T19:20:00Z">
        <w:r w:rsidRPr="009E0AA1">
          <w:rPr>
            <w:bCs/>
            <w:highlight w:val="lightGray"/>
            <w:rPrChange w:id="1019" w:author="Illáš Martin" w:date="2019-02-26T16:12:00Z">
              <w:rPr>
                <w:bCs/>
                <w:color w:val="0000FF" w:themeColor="hyperlink"/>
                <w:u w:val="single"/>
              </w:rPr>
            </w:rPrChange>
          </w:rPr>
          <w:t>,</w:t>
        </w:r>
      </w:ins>
      <w:ins w:id="1020" w:author="Toshiba" w:date="2019-01-28T19:18:00Z">
        <w:r w:rsidRPr="009E0AA1">
          <w:rPr>
            <w:bCs/>
            <w:highlight w:val="lightGray"/>
            <w:rPrChange w:id="1021" w:author="Illáš Martin" w:date="2019-02-26T16:12:00Z">
              <w:rPr>
                <w:bCs/>
                <w:color w:val="0000FF" w:themeColor="hyperlink"/>
                <w:u w:val="single"/>
              </w:rPr>
            </w:rPrChange>
          </w:rPr>
          <w:t xml:space="preserve"> </w:t>
        </w:r>
      </w:ins>
      <w:ins w:id="1022" w:author="Toshiba" w:date="2019-02-20T19:27:00Z">
        <w:r w:rsidRPr="009E0AA1">
          <w:rPr>
            <w:bCs/>
            <w:highlight w:val="lightGray"/>
            <w:rPrChange w:id="1023" w:author="Illáš Martin" w:date="2019-02-26T16:12:00Z">
              <w:rPr>
                <w:bCs/>
                <w:color w:val="0000FF" w:themeColor="hyperlink"/>
                <w:highlight w:val="lightGray"/>
                <w:u w:val="single"/>
              </w:rPr>
            </w:rPrChange>
          </w:rPr>
          <w:t>k</w:t>
        </w:r>
      </w:ins>
      <w:ins w:id="1024" w:author="Toshiba" w:date="2019-01-28T19:18:00Z">
        <w:r w:rsidRPr="009E0AA1">
          <w:rPr>
            <w:bCs/>
            <w:highlight w:val="lightGray"/>
            <w:rPrChange w:id="1025" w:author="Illáš Martin" w:date="2019-02-26T16:12:00Z">
              <w:rPr>
                <w:bCs/>
                <w:color w:val="0000FF" w:themeColor="hyperlink"/>
                <w:u w:val="single"/>
              </w:rPr>
            </w:rPrChange>
          </w:rPr>
          <w:t>to</w:t>
        </w:r>
      </w:ins>
      <w:ins w:id="1026" w:author="Toshiba" w:date="2019-02-20T19:27:00Z">
        <w:r w:rsidRPr="009E0AA1">
          <w:rPr>
            <w:bCs/>
            <w:highlight w:val="lightGray"/>
            <w:rPrChange w:id="1027" w:author="Illáš Martin" w:date="2019-02-26T16:12:00Z">
              <w:rPr>
                <w:bCs/>
                <w:color w:val="0000FF" w:themeColor="hyperlink"/>
                <w:highlight w:val="lightGray"/>
                <w:u w:val="single"/>
              </w:rPr>
            </w:rPrChange>
          </w:rPr>
          <w:t>ré</w:t>
        </w:r>
      </w:ins>
      <w:ins w:id="1028" w:author="Toshiba" w:date="2019-01-28T19:18:00Z">
        <w:r w:rsidRPr="009E0AA1">
          <w:rPr>
            <w:bCs/>
            <w:highlight w:val="lightGray"/>
            <w:rPrChange w:id="1029" w:author="Illáš Martin" w:date="2019-02-26T16:12:00Z">
              <w:rPr>
                <w:bCs/>
                <w:color w:val="0000FF" w:themeColor="hyperlink"/>
                <w:u w:val="single"/>
              </w:rPr>
            </w:rPrChange>
          </w:rPr>
          <w:t xml:space="preserve"> vyplýva </w:t>
        </w:r>
        <w:r w:rsidRPr="00D925BE">
          <w:rPr>
            <w:bCs/>
            <w:highlight w:val="lightGray"/>
            <w:rPrChange w:id="1030" w:author="Toshiba" w:date="2019-01-28T19:29:00Z">
              <w:rPr>
                <w:bCs/>
                <w:color w:val="0000FF" w:themeColor="hyperlink"/>
                <w:u w:val="single"/>
              </w:rPr>
            </w:rPrChange>
          </w:rPr>
          <w:t>z osobitného predpisu</w:t>
        </w:r>
      </w:ins>
      <w:ins w:id="1031" w:author="Toshiba" w:date="2019-01-28T19:20:00Z">
        <w:r w:rsidRPr="00D925BE">
          <w:rPr>
            <w:bCs/>
            <w:highlight w:val="lightGray"/>
            <w:rPrChange w:id="1032" w:author="Toshiba" w:date="2019-01-28T19:29:00Z">
              <w:rPr>
                <w:bCs/>
                <w:color w:val="0000FF" w:themeColor="hyperlink"/>
                <w:u w:val="single"/>
              </w:rPr>
            </w:rPrChange>
          </w:rPr>
          <w:t>,</w:t>
        </w:r>
      </w:ins>
      <w:ins w:id="1033" w:author="Toshiba" w:date="2019-01-28T19:23:00Z">
        <w:r w:rsidRPr="00D925BE">
          <w:rPr>
            <w:bCs/>
            <w:highlight w:val="lightGray"/>
            <w:vertAlign w:val="superscript"/>
            <w:rPrChange w:id="1034" w:author="Toshiba" w:date="2019-01-28T19:29:00Z">
              <w:rPr>
                <w:bCs/>
                <w:color w:val="0000FF" w:themeColor="hyperlink"/>
                <w:u w:val="single"/>
              </w:rPr>
            </w:rPrChange>
          </w:rPr>
          <w:t>33</w:t>
        </w:r>
      </w:ins>
      <w:ins w:id="1035" w:author="Toshiba" w:date="2019-01-28T19:18:00Z">
        <w:r w:rsidRPr="00D925BE">
          <w:rPr>
            <w:bCs/>
            <w:highlight w:val="lightGray"/>
            <w:rPrChange w:id="1036" w:author="Toshiba" w:date="2019-01-28T19:29:00Z">
              <w:rPr>
                <w:bCs/>
                <w:color w:val="0000FF" w:themeColor="hyperlink"/>
                <w:u w:val="single"/>
              </w:rPr>
            </w:rPrChange>
          </w:rPr>
          <w:t>) predpis</w:t>
        </w:r>
      </w:ins>
      <w:ins w:id="1037" w:author="Illáš Martin" w:date="2019-05-09T15:26:00Z">
        <w:r w:rsidR="003F5B78">
          <w:rPr>
            <w:bCs/>
            <w:highlight w:val="lightGray"/>
          </w:rPr>
          <w:t>u</w:t>
        </w:r>
      </w:ins>
      <w:ins w:id="1038" w:author="Toshiba" w:date="2019-01-28T19:18:00Z">
        <w:r w:rsidRPr="00D925BE">
          <w:rPr>
            <w:bCs/>
            <w:highlight w:val="lightGray"/>
            <w:rPrChange w:id="1039" w:author="Toshiba" w:date="2019-01-28T19:29:00Z">
              <w:rPr>
                <w:bCs/>
                <w:color w:val="0000FF" w:themeColor="hyperlink"/>
                <w:u w:val="single"/>
              </w:rPr>
            </w:rPrChange>
          </w:rPr>
          <w:t xml:space="preserve"> vydan</w:t>
        </w:r>
      </w:ins>
      <w:ins w:id="1040" w:author="Illáš Martin" w:date="2019-05-09T15:26:00Z">
        <w:r w:rsidR="003F5B78">
          <w:rPr>
            <w:bCs/>
            <w:highlight w:val="lightGray"/>
          </w:rPr>
          <w:t>ého</w:t>
        </w:r>
      </w:ins>
      <w:ins w:id="1041" w:author="Toshiba" w:date="2019-01-28T19:18:00Z">
        <w:r w:rsidRPr="00D925BE">
          <w:rPr>
            <w:bCs/>
            <w:highlight w:val="lightGray"/>
            <w:rPrChange w:id="1042" w:author="Toshiba" w:date="2019-01-28T19:29:00Z">
              <w:rPr>
                <w:bCs/>
                <w:color w:val="0000FF" w:themeColor="hyperlink"/>
                <w:u w:val="single"/>
              </w:rPr>
            </w:rPrChange>
          </w:rPr>
          <w:t xml:space="preserve"> na jeho vykonanie alebo </w:t>
        </w:r>
      </w:ins>
      <w:ins w:id="1043" w:author="Illáš Martin" w:date="2019-05-09T15:26:00Z">
        <w:r w:rsidR="003F5B78">
          <w:rPr>
            <w:bCs/>
            <w:highlight w:val="lightGray"/>
          </w:rPr>
          <w:t xml:space="preserve">z </w:t>
        </w:r>
      </w:ins>
      <w:ins w:id="1044" w:author="Toshiba" w:date="2019-01-28T19:18:00Z">
        <w:r w:rsidRPr="00D925BE">
          <w:rPr>
            <w:bCs/>
            <w:highlight w:val="lightGray"/>
            <w:rPrChange w:id="1045" w:author="Toshiba" w:date="2019-01-28T19:29:00Z">
              <w:rPr>
                <w:bCs/>
                <w:color w:val="0000FF" w:themeColor="hyperlink"/>
                <w:u w:val="single"/>
              </w:rPr>
            </w:rPrChange>
          </w:rPr>
          <w:t>rozhodnut</w:t>
        </w:r>
      </w:ins>
      <w:ins w:id="1046" w:author="Illáš Martin" w:date="2019-05-09T15:26:00Z">
        <w:r w:rsidR="003F5B78">
          <w:rPr>
            <w:bCs/>
            <w:highlight w:val="lightGray"/>
          </w:rPr>
          <w:t>ia</w:t>
        </w:r>
      </w:ins>
      <w:ins w:id="1047" w:author="Toshiba" w:date="2019-01-28T19:18:00Z">
        <w:r w:rsidRPr="00D925BE">
          <w:rPr>
            <w:bCs/>
            <w:highlight w:val="lightGray"/>
            <w:rPrChange w:id="1048" w:author="Toshiba" w:date="2019-01-28T19:29:00Z">
              <w:rPr>
                <w:bCs/>
                <w:color w:val="0000FF" w:themeColor="hyperlink"/>
                <w:u w:val="single"/>
              </w:rPr>
            </w:rPrChange>
          </w:rPr>
          <w:t xml:space="preserve"> vydan</w:t>
        </w:r>
      </w:ins>
      <w:ins w:id="1049" w:author="Illáš Martin" w:date="2019-05-09T15:26:00Z">
        <w:r w:rsidR="003F5B78">
          <w:rPr>
            <w:bCs/>
            <w:highlight w:val="lightGray"/>
          </w:rPr>
          <w:t>ého</w:t>
        </w:r>
      </w:ins>
      <w:ins w:id="1050" w:author="Toshiba" w:date="2019-01-28T19:18:00Z">
        <w:r w:rsidRPr="00D925BE">
          <w:rPr>
            <w:bCs/>
            <w:highlight w:val="lightGray"/>
            <w:rPrChange w:id="1051" w:author="Toshiba" w:date="2019-01-28T19:29:00Z">
              <w:rPr>
                <w:bCs/>
                <w:color w:val="0000FF" w:themeColor="hyperlink"/>
                <w:u w:val="single"/>
              </w:rPr>
            </w:rPrChange>
          </w:rPr>
          <w:t xml:space="preserve"> na ich základe.</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a oprávnenia pri sústreďovaní, preprave a uskladňovaní dreva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Obhospodarovateľ lesa alebo nákupca dreva je povinný</w:t>
      </w:r>
    </w:p>
    <w:p w:rsidR="003C1F5B" w:rsidRDefault="003C1F5B" w:rsidP="003C1F5B">
      <w:pPr>
        <w:widowControl w:val="0"/>
        <w:spacing w:after="60"/>
        <w:ind w:firstLine="426"/>
        <w:jc w:val="both"/>
        <w:rPr>
          <w:ins w:id="1052" w:author="Toshiba" w:date="2019-01-28T19:34:00Z"/>
          <w:rFonts w:eastAsia="Times New Roman"/>
          <w:lang w:eastAsia="sk-SK"/>
        </w:rPr>
      </w:pPr>
      <w:r w:rsidRPr="003C1F5B">
        <w:rPr>
          <w:rFonts w:eastAsia="Times New Roman"/>
          <w:b/>
          <w:bCs/>
          <w:lang w:eastAsia="sk-SK"/>
        </w:rPr>
        <w:t>a)</w:t>
      </w:r>
      <w:r w:rsidRPr="003C1F5B">
        <w:rPr>
          <w:rFonts w:eastAsia="Times New Roman"/>
          <w:lang w:eastAsia="sk-SK"/>
        </w:rPr>
        <w:t> pri sústreďovaní, preprave a uskladňovaní dreva zabrániť nadmernému poškodzovaniu pôdy, okolitých stromov, lesných ciest a vodných tokov; po ukončení činnosti vykonať opatrenia na zmiernenie alebo odstránenie negatívnych dôsledkov poškodenia a na zabránenie ďalšieho poškodzovania, najmä vodnou eróziou,</w:t>
      </w:r>
    </w:p>
    <w:p w:rsidR="00017BC5" w:rsidRPr="003C1F5B" w:rsidRDefault="00D925BE" w:rsidP="003C1F5B">
      <w:pPr>
        <w:widowControl w:val="0"/>
        <w:spacing w:after="60"/>
        <w:ind w:firstLine="426"/>
        <w:jc w:val="both"/>
        <w:rPr>
          <w:rFonts w:eastAsia="Times New Roman"/>
          <w:lang w:eastAsia="sk-SK"/>
        </w:rPr>
      </w:pPr>
      <w:ins w:id="1053" w:author="Toshiba" w:date="2019-01-28T19:34:00Z">
        <w:r w:rsidRPr="00D925BE">
          <w:rPr>
            <w:bCs/>
            <w:highlight w:val="lightGray"/>
            <w:rPrChange w:id="1054" w:author="Toshiba" w:date="2019-01-28T19:34:00Z">
              <w:rPr>
                <w:bCs/>
                <w:color w:val="0000FF" w:themeColor="hyperlink"/>
                <w:u w:val="single"/>
              </w:rPr>
            </w:rPrChange>
          </w:rPr>
          <w:t>b) po ukončení ťažby alebo uskladnení dreva na lesnom pozemku alebo na pozemku v blízkosti lesného pozemku, z ktorého hrozí šírenie škodlivých činiteľov na lesné pozemky, zabrániť šíreniu škodlivých činiteľov na okolité lesné pozemky odstránením zvyškov po ťažbe a odvozom takto uskladneného dreva alebo vykonaním iného vhodného opatrenia proti šíreniu škodlivého činiteľa do desať dní od ukončenia ťažby alebo uskladnenia dreva,</w:t>
        </w:r>
      </w:ins>
      <w:ins w:id="1055" w:author="Toshiba" w:date="2019-02-20T19:28:00Z">
        <w:r w:rsidR="00253F9A">
          <w:rPr>
            <w:bCs/>
          </w:rPr>
          <w:t xml:space="preserve"> </w:t>
        </w:r>
        <w:r w:rsidRPr="009E0AA1">
          <w:rPr>
            <w:bCs/>
            <w:highlight w:val="lightGray"/>
            <w:rPrChange w:id="1056" w:author="Illáš Martin" w:date="2019-02-26T16:12:00Z">
              <w:rPr>
                <w:bCs/>
                <w:color w:val="0000FF" w:themeColor="hyperlink"/>
                <w:highlight w:val="lightGray"/>
                <w:u w:val="single"/>
              </w:rPr>
            </w:rPrChange>
          </w:rPr>
          <w:t>ak z osobitného predpisu,</w:t>
        </w:r>
        <w:r w:rsidRPr="009E0AA1">
          <w:rPr>
            <w:bCs/>
            <w:highlight w:val="lightGray"/>
            <w:vertAlign w:val="superscript"/>
            <w:rPrChange w:id="1057" w:author="Illáš Martin" w:date="2019-02-26T16:12:00Z">
              <w:rPr>
                <w:bCs/>
                <w:color w:val="0000FF" w:themeColor="hyperlink"/>
                <w:highlight w:val="lightGray"/>
                <w:u w:val="single"/>
                <w:vertAlign w:val="superscript"/>
              </w:rPr>
            </w:rPrChange>
          </w:rPr>
          <w:t>3</w:t>
        </w:r>
      </w:ins>
      <w:ins w:id="1058" w:author="Toshiba" w:date="2019-02-20T19:57:00Z">
        <w:r w:rsidRPr="009E0AA1">
          <w:rPr>
            <w:bCs/>
            <w:highlight w:val="lightGray"/>
            <w:vertAlign w:val="superscript"/>
            <w:rPrChange w:id="1059" w:author="Illáš Martin" w:date="2019-02-26T16:12:00Z">
              <w:rPr>
                <w:bCs/>
                <w:color w:val="0000FF" w:themeColor="hyperlink"/>
                <w:highlight w:val="lightGray"/>
                <w:u w:val="single"/>
                <w:vertAlign w:val="superscript"/>
              </w:rPr>
            </w:rPrChange>
          </w:rPr>
          <w:t>2</w:t>
        </w:r>
      </w:ins>
      <w:ins w:id="1060" w:author="Toshiba" w:date="2019-02-20T19:28:00Z">
        <w:r w:rsidRPr="009E0AA1">
          <w:rPr>
            <w:bCs/>
            <w:highlight w:val="lightGray"/>
            <w:rPrChange w:id="1061" w:author="Illáš Martin" w:date="2019-02-26T16:12:00Z">
              <w:rPr>
                <w:bCs/>
                <w:color w:val="0000FF" w:themeColor="hyperlink"/>
                <w:highlight w:val="lightGray"/>
                <w:u w:val="single"/>
              </w:rPr>
            </w:rPrChange>
          </w:rPr>
          <w:t>) predpis</w:t>
        </w:r>
      </w:ins>
      <w:ins w:id="1062" w:author="Illáš Martin" w:date="2019-05-09T15:27:00Z">
        <w:r w:rsidR="003F5B78">
          <w:rPr>
            <w:bCs/>
            <w:highlight w:val="lightGray"/>
          </w:rPr>
          <w:t>u</w:t>
        </w:r>
      </w:ins>
      <w:ins w:id="1063" w:author="Toshiba" w:date="2019-02-20T19:28:00Z">
        <w:r w:rsidRPr="009E0AA1">
          <w:rPr>
            <w:bCs/>
            <w:highlight w:val="lightGray"/>
            <w:rPrChange w:id="1064" w:author="Illáš Martin" w:date="2019-02-26T16:12:00Z">
              <w:rPr>
                <w:bCs/>
                <w:color w:val="0000FF" w:themeColor="hyperlink"/>
                <w:highlight w:val="lightGray"/>
                <w:u w:val="single"/>
              </w:rPr>
            </w:rPrChange>
          </w:rPr>
          <w:t xml:space="preserve"> vydan</w:t>
        </w:r>
      </w:ins>
      <w:ins w:id="1065" w:author="Illáš Martin" w:date="2019-05-09T15:27:00Z">
        <w:r w:rsidR="003F5B78">
          <w:rPr>
            <w:bCs/>
            <w:highlight w:val="lightGray"/>
          </w:rPr>
          <w:t>ého</w:t>
        </w:r>
      </w:ins>
      <w:ins w:id="1066" w:author="Toshiba" w:date="2019-02-20T19:28:00Z">
        <w:r w:rsidRPr="009E0AA1">
          <w:rPr>
            <w:bCs/>
            <w:highlight w:val="lightGray"/>
            <w:rPrChange w:id="1067" w:author="Illáš Martin" w:date="2019-02-26T16:12:00Z">
              <w:rPr>
                <w:bCs/>
                <w:color w:val="0000FF" w:themeColor="hyperlink"/>
                <w:highlight w:val="lightGray"/>
                <w:u w:val="single"/>
              </w:rPr>
            </w:rPrChange>
          </w:rPr>
          <w:t xml:space="preserve"> na jeho vykonanie alebo </w:t>
        </w:r>
      </w:ins>
      <w:ins w:id="1068" w:author="Illáš Martin" w:date="2019-05-09T15:27:00Z">
        <w:r w:rsidR="003F5B78">
          <w:rPr>
            <w:bCs/>
            <w:highlight w:val="lightGray"/>
          </w:rPr>
          <w:t xml:space="preserve">z </w:t>
        </w:r>
      </w:ins>
      <w:ins w:id="1069" w:author="Toshiba" w:date="2019-02-20T19:28:00Z">
        <w:r w:rsidRPr="009E0AA1">
          <w:rPr>
            <w:bCs/>
            <w:highlight w:val="lightGray"/>
            <w:rPrChange w:id="1070" w:author="Illáš Martin" w:date="2019-02-26T16:12:00Z">
              <w:rPr>
                <w:bCs/>
                <w:color w:val="0000FF" w:themeColor="hyperlink"/>
                <w:highlight w:val="lightGray"/>
                <w:u w:val="single"/>
              </w:rPr>
            </w:rPrChange>
          </w:rPr>
          <w:t>rozhodnut</w:t>
        </w:r>
      </w:ins>
      <w:ins w:id="1071" w:author="Illáš Martin" w:date="2019-05-09T15:27:00Z">
        <w:r w:rsidR="003F5B78">
          <w:rPr>
            <w:bCs/>
            <w:highlight w:val="lightGray"/>
          </w:rPr>
          <w:t>ia</w:t>
        </w:r>
      </w:ins>
      <w:ins w:id="1072" w:author="Toshiba" w:date="2019-02-20T19:28:00Z">
        <w:r w:rsidRPr="009E0AA1">
          <w:rPr>
            <w:bCs/>
            <w:highlight w:val="lightGray"/>
            <w:rPrChange w:id="1073" w:author="Illáš Martin" w:date="2019-02-26T16:12:00Z">
              <w:rPr>
                <w:bCs/>
                <w:color w:val="0000FF" w:themeColor="hyperlink"/>
                <w:highlight w:val="lightGray"/>
                <w:u w:val="single"/>
              </w:rPr>
            </w:rPrChange>
          </w:rPr>
          <w:t xml:space="preserve"> vydan</w:t>
        </w:r>
      </w:ins>
      <w:ins w:id="1074" w:author="Illáš Martin" w:date="2019-05-09T15:27:00Z">
        <w:r w:rsidR="003F5B78">
          <w:rPr>
            <w:bCs/>
            <w:highlight w:val="lightGray"/>
          </w:rPr>
          <w:t>ého</w:t>
        </w:r>
      </w:ins>
      <w:ins w:id="1075" w:author="Toshiba" w:date="2019-02-20T19:28:00Z">
        <w:r w:rsidRPr="009E0AA1">
          <w:rPr>
            <w:bCs/>
            <w:highlight w:val="lightGray"/>
            <w:rPrChange w:id="1076" w:author="Illáš Martin" w:date="2019-02-26T16:12:00Z">
              <w:rPr>
                <w:bCs/>
                <w:color w:val="0000FF" w:themeColor="hyperlink"/>
                <w:highlight w:val="lightGray"/>
                <w:u w:val="single"/>
              </w:rPr>
            </w:rPrChange>
          </w:rPr>
          <w:t xml:space="preserve"> na ich základe nevyplýva inak</w:t>
        </w:r>
        <w:r w:rsidR="00253F9A" w:rsidRPr="009E0AA1">
          <w:rPr>
            <w:bCs/>
            <w:highlight w:val="lightGray"/>
          </w:rPr>
          <w:t>,</w:t>
        </w:r>
      </w:ins>
    </w:p>
    <w:p w:rsidR="003C1F5B" w:rsidRPr="003C1F5B" w:rsidRDefault="00D925BE" w:rsidP="003C1F5B">
      <w:pPr>
        <w:widowControl w:val="0"/>
        <w:spacing w:after="60"/>
        <w:ind w:firstLine="426"/>
        <w:jc w:val="both"/>
        <w:rPr>
          <w:rFonts w:eastAsia="Times New Roman"/>
          <w:lang w:eastAsia="sk-SK"/>
        </w:rPr>
      </w:pPr>
      <w:del w:id="1077" w:author="Toshiba" w:date="2019-01-28T19:34:00Z">
        <w:r w:rsidRPr="00D925BE">
          <w:rPr>
            <w:rFonts w:eastAsia="Times New Roman"/>
            <w:b/>
            <w:bCs/>
            <w:highlight w:val="lightGray"/>
            <w:lang w:eastAsia="sk-SK"/>
            <w:rPrChange w:id="1078" w:author="Toshiba" w:date="2019-01-28T19:34:00Z">
              <w:rPr>
                <w:rFonts w:eastAsia="Times New Roman"/>
                <w:b/>
                <w:bCs/>
                <w:color w:val="0000FF" w:themeColor="hyperlink"/>
                <w:u w:val="single"/>
                <w:lang w:eastAsia="sk-SK"/>
              </w:rPr>
            </w:rPrChange>
          </w:rPr>
          <w:delText>b</w:delText>
        </w:r>
      </w:del>
      <w:ins w:id="1079" w:author="Toshiba" w:date="2019-01-28T19:34:00Z">
        <w:r w:rsidRPr="00D925BE">
          <w:rPr>
            <w:rFonts w:eastAsia="Times New Roman"/>
            <w:b/>
            <w:bCs/>
            <w:highlight w:val="lightGray"/>
            <w:lang w:eastAsia="sk-SK"/>
            <w:rPrChange w:id="1080" w:author="Toshiba" w:date="2019-01-28T19:34:00Z">
              <w:rPr>
                <w:rFonts w:eastAsia="Times New Roman"/>
                <w:b/>
                <w:bCs/>
                <w:color w:val="0000FF" w:themeColor="hyperlink"/>
                <w:u w:val="single"/>
                <w:lang w:eastAsia="sk-SK"/>
              </w:rPr>
            </w:rPrChange>
          </w:rPr>
          <w:t>c</w:t>
        </w:r>
      </w:ins>
      <w:r w:rsidR="003C1F5B" w:rsidRPr="003C1F5B">
        <w:rPr>
          <w:rFonts w:eastAsia="Times New Roman"/>
          <w:b/>
          <w:bCs/>
          <w:lang w:eastAsia="sk-SK"/>
        </w:rPr>
        <w:t>)</w:t>
      </w:r>
      <w:r w:rsidR="003C1F5B" w:rsidRPr="003C1F5B">
        <w:rPr>
          <w:rFonts w:eastAsia="Times New Roman"/>
          <w:lang w:eastAsia="sk-SK"/>
        </w:rPr>
        <w:t> vyhotovovať doklady o pôvode dreva a viesť súvisiacu evidenciu,</w:t>
      </w:r>
    </w:p>
    <w:p w:rsidR="003C1F5B" w:rsidRPr="003C1F5B" w:rsidRDefault="00D925BE" w:rsidP="003C1F5B">
      <w:pPr>
        <w:widowControl w:val="0"/>
        <w:spacing w:after="60"/>
        <w:ind w:firstLine="426"/>
        <w:jc w:val="both"/>
        <w:rPr>
          <w:rFonts w:eastAsia="Times New Roman"/>
          <w:lang w:eastAsia="sk-SK"/>
        </w:rPr>
      </w:pPr>
      <w:del w:id="1081" w:author="Toshiba" w:date="2019-01-28T19:34:00Z">
        <w:r w:rsidRPr="00D925BE">
          <w:rPr>
            <w:rFonts w:eastAsia="Times New Roman"/>
            <w:b/>
            <w:bCs/>
            <w:highlight w:val="lightGray"/>
            <w:lang w:eastAsia="sk-SK"/>
            <w:rPrChange w:id="1082" w:author="Toshiba" w:date="2019-01-28T19:34:00Z">
              <w:rPr>
                <w:rFonts w:eastAsia="Times New Roman"/>
                <w:b/>
                <w:bCs/>
                <w:color w:val="0000FF" w:themeColor="hyperlink"/>
                <w:u w:val="single"/>
                <w:lang w:eastAsia="sk-SK"/>
              </w:rPr>
            </w:rPrChange>
          </w:rPr>
          <w:delText>c</w:delText>
        </w:r>
      </w:del>
      <w:ins w:id="1083" w:author="Toshiba" w:date="2019-01-28T19:34:00Z">
        <w:r w:rsidRPr="00D925BE">
          <w:rPr>
            <w:rFonts w:eastAsia="Times New Roman"/>
            <w:b/>
            <w:bCs/>
            <w:highlight w:val="lightGray"/>
            <w:lang w:eastAsia="sk-SK"/>
            <w:rPrChange w:id="1084" w:author="Toshiba" w:date="2019-01-28T19:34:00Z">
              <w:rPr>
                <w:rFonts w:eastAsia="Times New Roman"/>
                <w:b/>
                <w:bCs/>
                <w:color w:val="0000FF" w:themeColor="hyperlink"/>
                <w:u w:val="single"/>
                <w:lang w:eastAsia="sk-SK"/>
              </w:rPr>
            </w:rPrChange>
          </w:rPr>
          <w:t>d</w:t>
        </w:r>
      </w:ins>
      <w:r w:rsidR="003C1F5B" w:rsidRPr="003C1F5B">
        <w:rPr>
          <w:rFonts w:eastAsia="Times New Roman"/>
          <w:b/>
          <w:bCs/>
          <w:lang w:eastAsia="sk-SK"/>
        </w:rPr>
        <w:t>)</w:t>
      </w:r>
      <w:r w:rsidR="003C1F5B" w:rsidRPr="003C1F5B">
        <w:rPr>
          <w:rFonts w:eastAsia="Times New Roman"/>
          <w:lang w:eastAsia="sk-SK"/>
        </w:rPr>
        <w:t> uplatňovať pri uvádzaní dreva na trh</w:t>
      </w:r>
      <w:hyperlink r:id="rId52" w:anchor="f4038288" w:history="1">
        <w:r w:rsidR="003C1F5B" w:rsidRPr="003C1F5B">
          <w:rPr>
            <w:rFonts w:eastAsia="Times New Roman"/>
            <w:b/>
            <w:bCs/>
            <w:vertAlign w:val="superscript"/>
            <w:lang w:eastAsia="sk-SK"/>
          </w:rPr>
          <w:t>33a</w:t>
        </w:r>
        <w:r w:rsidR="003C1F5B" w:rsidRPr="003C1F5B">
          <w:rPr>
            <w:rFonts w:eastAsia="Times New Roman"/>
            <w:b/>
            <w:bCs/>
            <w:lang w:eastAsia="sk-SK"/>
          </w:rPr>
          <w:t>)</w:t>
        </w:r>
      </w:hyperlink>
      <w:r w:rsidR="003C1F5B" w:rsidRPr="003C1F5B">
        <w:rPr>
          <w:rFonts w:eastAsia="Times New Roman"/>
          <w:lang w:eastAsia="sk-SK"/>
        </w:rPr>
        <w:t> systém náležitej starostlivosti podľa osobitných predpisov.</w:t>
      </w:r>
      <w:hyperlink r:id="rId53" w:anchor="f4038289" w:history="1">
        <w:r w:rsidR="003C1F5B" w:rsidRPr="003C1F5B">
          <w:rPr>
            <w:rFonts w:eastAsia="Times New Roman"/>
            <w:b/>
            <w:bCs/>
            <w:vertAlign w:val="superscript"/>
            <w:lang w:eastAsia="sk-SK"/>
          </w:rPr>
          <w:t>33b</w:t>
        </w:r>
        <w:r w:rsidR="003C1F5B"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Obhospodarovateľ lesa alebo nákupca dreva je v odôvodnených prípadoch oprávnený použiť cudzie pozemky na činnosti súvisiace s ťažbou a prepravou dreva v nevyhnutnom rozsahu, na nevyhnutnú dobu a po dohode s ich vlastníkom o výške a o spôsobe úhrady za použitie týchto pozemkov. Ak sa nedosiahne dohoda, o výške alebo spôsobe úhrady za používanie cudzích pozemkov rozhoduje súd.</w:t>
      </w:r>
      <w:hyperlink r:id="rId54" w:anchor="f3215810" w:history="1">
        <w:r w:rsidRPr="003C1F5B">
          <w:rPr>
            <w:rFonts w:eastAsia="Times New Roman"/>
            <w:b/>
            <w:bCs/>
            <w:vertAlign w:val="superscript"/>
            <w:lang w:eastAsia="sk-SK"/>
          </w:rPr>
          <w:t>34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Do nadobudnutia právoplatnosti rozhodnutia súdu podľa odseku 2 môže orgán štátnej správy lesného hospodárstva rozhodnúť vo veci používania cudzích pozemkov podľa odseku 2. Odvolanie proti tomuto rozhodnutiu nemá odkladný účinok. Tým nie sú dotknuté </w:t>
      </w:r>
      <w:r w:rsidRPr="003C1F5B">
        <w:rPr>
          <w:rFonts w:eastAsia="Times New Roman"/>
          <w:lang w:eastAsia="sk-SK"/>
        </w:rPr>
        <w:lastRenderedPageBreak/>
        <w:t>všeobecné predpisy o náhrade škody.</w:t>
      </w:r>
      <w:hyperlink r:id="rId55"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Právnické osoby a fyzické osoby, ktoré prepravujú, skladujú alebo spracúvajú drevo alebo sú nákupcami dreva, sú povinné na vyzvanie preukázať orgánu štátnej správy lesného hospodárstva, členovi lesnej stráže alebo príslušníkovi Policajného zboru pôvod prepravovaného dreva alebo skladovaného dreva dokladmi [§ 66 písm. d)] a tieto doklady uchovávať najmenej desať rokov.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Člen lesnej stráže je oprávnený požadovať preukázanie pôvodu prepravovaného dreva alebo skladovaného dreva podľa odseku 4 len na lesných pozemkoch a lesných cestách v obvode svojej pôsobnosti bez ohľadu na vlastnícke vzťahy k nim.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Orgán štátnej správy lesného hospodárstva a člen lesnej stráže sú oprávnení zadržať drevo, ktorého pôvod nie je preukázaný; z rovnakého dôvodu je príslušník Policajného zboru oprávnený drevo zaistiť.</w:t>
      </w:r>
      <w:hyperlink r:id="rId56" w:anchor="f3215807" w:history="1">
        <w:r w:rsidRPr="003C1F5B">
          <w:rPr>
            <w:rFonts w:eastAsia="Times New Roman"/>
            <w:b/>
            <w:bCs/>
            <w:vertAlign w:val="superscript"/>
            <w:lang w:eastAsia="sk-SK"/>
          </w:rPr>
          <w:t>31</w:t>
        </w:r>
        <w:r w:rsidRPr="003C1F5B">
          <w:rPr>
            <w:rFonts w:eastAsia="Times New Roman"/>
            <w:b/>
            <w:bCs/>
            <w:lang w:eastAsia="sk-SK"/>
          </w:rPr>
          <w:t>)</w:t>
        </w:r>
      </w:hyperlink>
      <w:r w:rsidRPr="003C1F5B">
        <w:rPr>
          <w:rFonts w:eastAsia="Times New Roman"/>
          <w:lang w:eastAsia="sk-SK"/>
        </w:rPr>
        <w:t> Náklady a ujmu vzniknuté so zadržaním alebo zaistením neoznačeného dreva alebo dreva, ku ktorému doklady o pôvode dreva nemajú predpísané náležitosti, alebo dreva, pri ktorom sa údaje uvádzané v doklade o pôvode dreva nezhodujú so skutočným stavom, znáša obhospodarovateľ lesa alebo nákupca dreva.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Prepravca dreva je povinný prepravovať drevo takým spôsobom, aby orgán štátnej správy lesného hospodárstva, člen lesnej stráže alebo príslušník Policajného zboru mohol vykonať kontrolu celého nákladu dreva bez toho, aby bolo potrebné s drevom manipulovať. Manipuláciou dreva sa rozumie vyloženie a naloženie dreva z dôvodu kontroly.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Zakazuje sa viesť cesty, zvážnice a približovacie linky korytami drobných vodných tokov v pozdĺžnom smere.</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Sprístupňovanie lesa a využívanie lesných ciest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účely tohto zákona je sprístupňovanie lesa najmä plánovanie, projektovanie, výstavba a rekonštrukcia lesných ciest s cieľom zabezpečenia trvalo udržateľného hospodárenia v lesoch, využívania funkcií lesov, vytvorenia podmienok na zabezpečenie ochrany pred požiarmi, poskytnutia zdravotnej pomoci a záchrany. Lesné cesty sa môžu nachádzať aj na iných ako lesných pozemkoch podľa § 3 ods. 1 písm. e) prvého bodu.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Vlastníci a správcovia sú povinní lesné cesty udržiavať v stave zodpovedajúcom účelu, na ktorý sú určené</w:t>
      </w:r>
      <w:hyperlink r:id="rId57" w:anchor="f3215812" w:history="1">
        <w:r w:rsidRPr="003C1F5B">
          <w:rPr>
            <w:rFonts w:eastAsia="Times New Roman"/>
            <w:b/>
            <w:bCs/>
            <w:vertAlign w:val="superscript"/>
            <w:lang w:eastAsia="sk-SK"/>
          </w:rPr>
          <w:t>36</w:t>
        </w:r>
        <w:r w:rsidRPr="003C1F5B">
          <w:rPr>
            <w:rFonts w:eastAsia="Times New Roman"/>
            <w:b/>
            <w:bCs/>
            <w:lang w:eastAsia="sk-SK"/>
          </w:rPr>
          <w:t>)</w:t>
        </w:r>
      </w:hyperlink>
      <w:r w:rsidRPr="003C1F5B">
        <w:rPr>
          <w:rFonts w:eastAsia="Times New Roman"/>
          <w:lang w:eastAsia="sk-SK"/>
        </w:rPr>
        <w:t xml:space="preserve"> a zabezpečiť funkčnosť </w:t>
      </w:r>
      <w:proofErr w:type="spellStart"/>
      <w:r w:rsidRPr="003C1F5B">
        <w:rPr>
          <w:rFonts w:eastAsia="Times New Roman"/>
          <w:lang w:eastAsia="sk-SK"/>
        </w:rPr>
        <w:t>pozdÍžnych</w:t>
      </w:r>
      <w:proofErr w:type="spellEnd"/>
      <w:r w:rsidRPr="003C1F5B">
        <w:rPr>
          <w:rFonts w:eastAsia="Times New Roman"/>
          <w:lang w:eastAsia="sk-SK"/>
        </w:rPr>
        <w:t xml:space="preserve"> a priečnych odvodňovacích zariadení. Pri vzniku mimoriadnych situácií v lesoch sú povinní bezodkladne zabezpečiť prejazdnosť lesných ciest najmä pre potreby zložiek integrovaného záchranného systému; na zabezpečenie tejto povinnosti možno použiť postup podľa osobitného predpisu.</w:t>
      </w:r>
      <w:hyperlink r:id="rId58" w:anchor="f4038290" w:history="1">
        <w:r w:rsidRPr="003C1F5B">
          <w:rPr>
            <w:rFonts w:eastAsia="Times New Roman"/>
            <w:b/>
            <w:bCs/>
            <w:vertAlign w:val="superscript"/>
            <w:lang w:eastAsia="sk-SK"/>
          </w:rPr>
          <w:t>36a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Lesné cesty je oprávnený využívať každý po dohode s ich vlastníkom, správcom alebo so združením podľa § 51 ods. 2 o čase a spôsobe využívania lesných ciest a o výške a spôsobe úhrady za ich využívanie. Ak sa nedosiahne dohoda a osoba ich potrebuje na hospodárenie v lesoch alebo na zabezpečovanie starostlivosti o dotknuté územie a o stavby a zariadenia na tomto území, o čase a spôsobe využívania lesných ciest a o výške alebo spôsobe úhrady za využívanie lesných ciest rozhoduje súd.</w:t>
      </w:r>
      <w:hyperlink r:id="rId59" w:anchor="f3215810" w:history="1">
        <w:r w:rsidRPr="003C1F5B">
          <w:rPr>
            <w:rFonts w:eastAsia="Times New Roman"/>
            <w:b/>
            <w:bCs/>
            <w:vertAlign w:val="superscript"/>
            <w:lang w:eastAsia="sk-SK"/>
          </w:rPr>
          <w:t>34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Do nadobudnutia právoplatnosti rozhodnutia súdu podľa odseku 3 môže orgán štátnej správy lesného hospodárstva rozhodnúť vo veci využívania lesnej cesty, ak je to nevyhnutné na zabezpečenie povinností podľa § 28</w:t>
      </w:r>
      <w:ins w:id="1085" w:author="Illáš Martin" w:date="2018-12-14T12:06:00Z">
        <w:r w:rsidR="00C04385">
          <w:rPr>
            <w:rFonts w:eastAsia="Times New Roman"/>
            <w:lang w:eastAsia="sk-SK"/>
          </w:rPr>
          <w:t xml:space="preserve">, </w:t>
        </w:r>
        <w:r w:rsidR="00C04385" w:rsidRPr="005C0064">
          <w:rPr>
            <w:highlight w:val="yellow"/>
          </w:rPr>
          <w:t>naliehavej ťažby podľa § 22 ods. 3 písm. a) alebo mimoriadnej ťažby podľa § 31 ods. 3</w:t>
        </w:r>
      </w:ins>
      <w:r w:rsidRPr="003C1F5B">
        <w:rPr>
          <w:rFonts w:eastAsia="Times New Roman"/>
          <w:lang w:eastAsia="sk-SK"/>
        </w:rPr>
        <w:t>. Odvolanie proti tomuto rozhodnutiu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Vlastník, správca alebo združenie podľa § 51 ods. 2 sú povinní na výkon ich činností umožniť bezplatné využívanie lesných ciest zložkám integrovaného záchranného systému, protipovodňovej ochrany,</w:t>
      </w:r>
      <w:ins w:id="1086" w:author="Illáš Martin" w:date="2018-12-14T12:07:00Z">
        <w:r w:rsidR="00C04385">
          <w:rPr>
            <w:rFonts w:eastAsia="Times New Roman"/>
            <w:lang w:eastAsia="sk-SK"/>
          </w:rPr>
          <w:t xml:space="preserve"> </w:t>
        </w:r>
        <w:r w:rsidR="00C04385" w:rsidRPr="005C0064">
          <w:rPr>
            <w:highlight w:val="yellow"/>
          </w:rPr>
          <w:t>správcu vodných tokov</w:t>
        </w:r>
        <w:r w:rsidR="00C04385" w:rsidRPr="00EF0195">
          <w:t>,</w:t>
        </w:r>
      </w:ins>
      <w:r w:rsidRPr="003C1F5B">
        <w:rPr>
          <w:rFonts w:eastAsia="Times New Roman"/>
          <w:lang w:eastAsia="sk-SK"/>
        </w:rPr>
        <w:t xml:space="preserve"> vodnej stráži, rybárskej stráži, lesnej stráži, stráži prírody a fyzickým osobám, ktoré majú oprávnenie stráže prírody,</w:t>
      </w:r>
      <w:hyperlink r:id="rId60" w:anchor="f3215813" w:history="1">
        <w:r w:rsidRPr="003C1F5B">
          <w:rPr>
            <w:rFonts w:eastAsia="Times New Roman"/>
            <w:b/>
            <w:bCs/>
            <w:vertAlign w:val="superscript"/>
            <w:lang w:eastAsia="sk-SK"/>
          </w:rPr>
          <w:t>37</w:t>
        </w:r>
        <w:r w:rsidRPr="003C1F5B">
          <w:rPr>
            <w:rFonts w:eastAsia="Times New Roman"/>
            <w:b/>
            <w:bCs/>
            <w:lang w:eastAsia="sk-SK"/>
          </w:rPr>
          <w:t>)</w:t>
        </w:r>
      </w:hyperlink>
      <w:r w:rsidRPr="003C1F5B">
        <w:rPr>
          <w:rFonts w:eastAsia="Times New Roman"/>
          <w:lang w:eastAsia="sk-SK"/>
        </w:rPr>
        <w:t> štátnym zamestnancom pri výkone štátnej správy v obvode svojej pôsobnosti podľa tohto zákona a osobitných predpisov,</w:t>
      </w:r>
      <w:hyperlink r:id="rId61" w:anchor="f3215814" w:history="1">
        <w:r w:rsidRPr="003C1F5B">
          <w:rPr>
            <w:rFonts w:eastAsia="Times New Roman"/>
            <w:b/>
            <w:bCs/>
            <w:vertAlign w:val="superscript"/>
            <w:lang w:eastAsia="sk-SK"/>
          </w:rPr>
          <w:t>38</w:t>
        </w:r>
        <w:r w:rsidRPr="003C1F5B">
          <w:rPr>
            <w:rFonts w:eastAsia="Times New Roman"/>
            <w:b/>
            <w:bCs/>
            <w:lang w:eastAsia="sk-SK"/>
          </w:rPr>
          <w:t>)</w:t>
        </w:r>
      </w:hyperlink>
      <w:r w:rsidRPr="003C1F5B">
        <w:rPr>
          <w:rFonts w:eastAsia="Times New Roman"/>
          <w:lang w:eastAsia="sk-SK"/>
        </w:rPr>
        <w:t xml:space="preserve"> ako aj fyzickým osobám a právnickým osobám, ktoré vykonávajú </w:t>
      </w:r>
      <w:r w:rsidRPr="003C1F5B">
        <w:rPr>
          <w:rFonts w:eastAsia="Times New Roman"/>
          <w:lang w:eastAsia="sk-SK"/>
        </w:rPr>
        <w:lastRenderedPageBreak/>
        <w:t xml:space="preserve">činnosti podľa </w:t>
      </w:r>
      <w:ins w:id="1087" w:author="Illáš Martin" w:date="2018-12-14T12:07:00Z">
        <w:r w:rsidR="00C04385" w:rsidRPr="005C0064">
          <w:rPr>
            <w:highlight w:val="yellow"/>
          </w:rPr>
          <w:t>§ 29, § 38 ods. 2, § 41 a § 46</w:t>
        </w:r>
      </w:ins>
      <w:del w:id="1088" w:author="Illáš Martin" w:date="2018-12-14T12:07:00Z">
        <w:r w:rsidRPr="005C0064" w:rsidDel="00C04385">
          <w:rPr>
            <w:rFonts w:eastAsia="Times New Roman"/>
            <w:highlight w:val="yellow"/>
            <w:lang w:eastAsia="sk-SK"/>
          </w:rPr>
          <w:delText>§ 29, 41 a 46</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Osoby oprávnené využívať lesnú cestu sú povinné využívať lesnú cestu spôsobom, ktorým sa minimalizuje poškodenie lesnej cesty, stavieb a zariadení s ňou súvisiacich. Ak napriek tomu dôjde k jej poškodeniu, sú povinné o tejto skutočnosti bezodkladne informovať vlastníka, správcu alebo združenie podľa § 51 ods. 2 a na vlastné náklady vykonať opatrenia na zabránenie ďalšieho poškodzovania a odstránenie škody; tým nie sú dotknuté všeobecné predpisy o náhrade škody.</w:t>
      </w:r>
      <w:hyperlink r:id="rId62"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ŠTVRTÝ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LESNÍCKOTECHNICKÉ MELIORÁCIE A ZAHRÁDZANIE BYSTRÍN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Lesníckotechnické meliorácie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Lesníckotechnické meliorácie sú opatrenia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protieróznu ochranu lesných pozemkov, najmä na zabránenie vzniku lavín, svahových zosuvov, strží, sutín a na odstraňovanie ich následkov,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zlepšenie kvality lesných pôd, najmä obnovu ich chemického zloženia a vodného režimu,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xml:space="preserve"> zakladanie lesných porastov na zlepšenie protieróznej, </w:t>
      </w:r>
      <w:proofErr w:type="spellStart"/>
      <w:r w:rsidRPr="003C1F5B">
        <w:rPr>
          <w:rFonts w:eastAsia="Times New Roman"/>
          <w:lang w:eastAsia="sk-SK"/>
        </w:rPr>
        <w:t>protizosuvnej</w:t>
      </w:r>
      <w:proofErr w:type="spellEnd"/>
      <w:r w:rsidRPr="003C1F5B">
        <w:rPr>
          <w:rFonts w:eastAsia="Times New Roman"/>
          <w:lang w:eastAsia="sk-SK"/>
        </w:rPr>
        <w:t>, vodohospodárskej a vodoochrannej funkcie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Lesníckotechnické meliorácie sa vykonávajú najmä ako úlohy programu starostlivosti o lesy alebo ako opatrenia príslušného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Náklady na lesníckotechnické meliorácie vykonané na základe rozhodnutia orgánu štátnej správy lesného hospodárstva vo verejnom záujme uhrádza štát [§ 55 ods. 1 písm. 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 obhospodarovateľ lesa svojou činnosťou vyvolal potrebu vykonať opatrenia podľa odseku 1, uloží mu orgán štátnej správy lesného hospodárstva uhradiť časť alebo všetky náklady spojené s ich realizáciou.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Každý je povinný strpieť, aby sa jeho pozemky použili na prípravu, výstavbu a údržbu zariadení slúžiacich na realizáciu opatrení podľa odseku 1. Tým nie sú dotknuté všeobecné predpisy o náhrade škody.</w:t>
      </w:r>
      <w:hyperlink r:id="rId63"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Zahrádzanie bystrín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Zahrádzanie bystrín v lesoch je na účely tohto zákona súbor biologických, technických a organizačných opatrení v povodiach drobných vodných tokov zameraných na ochranu pred povodňami,</w:t>
      </w:r>
      <w:hyperlink r:id="rId64" w:anchor="f3215815" w:history="1">
        <w:r w:rsidRPr="003C1F5B">
          <w:rPr>
            <w:rFonts w:eastAsia="Times New Roman"/>
            <w:b/>
            <w:bCs/>
            <w:vertAlign w:val="superscript"/>
            <w:lang w:eastAsia="sk-SK"/>
          </w:rPr>
          <w:t>39</w:t>
        </w:r>
        <w:r w:rsidRPr="003C1F5B">
          <w:rPr>
            <w:rFonts w:eastAsia="Times New Roman"/>
            <w:b/>
            <w:bCs/>
            <w:lang w:eastAsia="sk-SK"/>
          </w:rPr>
          <w:t>)</w:t>
        </w:r>
      </w:hyperlink>
      <w:r w:rsidRPr="003C1F5B">
        <w:rPr>
          <w:rFonts w:eastAsia="Times New Roman"/>
          <w:lang w:eastAsia="sk-SK"/>
        </w:rPr>
        <w:t> zmiernenie eróznych procesov a akumuláciu vody najmä na účely ochrany pred požiarmi. Zahrádzanie bystrín v lesoch vo verejnom záujme zabezpečuje správca vodného toku.</w:t>
      </w:r>
      <w:hyperlink r:id="rId65" w:anchor="f3215816" w:history="1">
        <w:r w:rsidRPr="003C1F5B">
          <w:rPr>
            <w:rFonts w:eastAsia="Times New Roman"/>
            <w:b/>
            <w:bCs/>
            <w:vertAlign w:val="superscript"/>
            <w:lang w:eastAsia="sk-SK"/>
          </w:rPr>
          <w:t>40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Vlastník, správca a obhospodarovateľ lesa je povinný strpieť opatrenia vykonávané podľa odseku 1. Nárok na náhradu škody podľa osobitných predpisov</w:t>
      </w:r>
      <w:hyperlink r:id="rId66" w:anchor="f3215817" w:history="1">
        <w:r w:rsidRPr="003C1F5B">
          <w:rPr>
            <w:rFonts w:eastAsia="Times New Roman"/>
            <w:b/>
            <w:bCs/>
            <w:vertAlign w:val="superscript"/>
            <w:lang w:eastAsia="sk-SK"/>
          </w:rPr>
          <w:t>41</w:t>
        </w:r>
        <w:r w:rsidRPr="003C1F5B">
          <w:rPr>
            <w:rFonts w:eastAsia="Times New Roman"/>
            <w:b/>
            <w:bCs/>
            <w:lang w:eastAsia="sk-SK"/>
          </w:rPr>
          <w:t>)</w:t>
        </w:r>
      </w:hyperlink>
      <w:r w:rsidRPr="003C1F5B">
        <w:rPr>
          <w:rFonts w:eastAsia="Times New Roman"/>
          <w:lang w:eastAsia="sk-SK"/>
        </w:rPr>
        <w:t> nie je tým dotknutý.</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ŠTVRTÝ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OCHRANA LESA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pri ochrane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Obhospodarovateľ lesa je povinný vykonávať preventívne opatrenia s cieľom predchádzať poškodeniu lesa a vykonávať ochranné a obranné opatrenia pred škodami spôsobovanými škodlivými činiteľmi,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zabezpečiť zisťovanie a evidenciu výskytu a vývoja škodlivých činiteľov, a nimi spôsobeného poškodenia lesa; pri ich nadmernom výskyte bezodkladne informovať orgán štátnej správy lesného hospodárstva a orgán štátnej odbornej kontroly ochrany lesa (§ 29),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b)</w:t>
      </w:r>
      <w:r w:rsidRPr="003C1F5B">
        <w:rPr>
          <w:rFonts w:eastAsia="Times New Roman"/>
          <w:lang w:eastAsia="sk-SK"/>
        </w:rPr>
        <w:t> vykonávať preventívne opatrenia na zabránenie nadmerného rozšírenia biotických škodlivých činiteľov, zabezpečenie stability a odolnosti lesných porastov</w:t>
      </w:r>
      <w:ins w:id="1089" w:author="Illáš Martin" w:date="2019-03-22T14:29:00Z">
        <w:r w:rsidR="00D13CAB">
          <w:rPr>
            <w:rFonts w:eastAsia="Times New Roman"/>
            <w:lang w:eastAsia="sk-SK"/>
          </w:rPr>
          <w:t xml:space="preserve"> </w:t>
        </w:r>
        <w:r w:rsidR="00D13CAB" w:rsidRPr="009E0AA1">
          <w:rPr>
            <w:rFonts w:eastAsia="Times New Roman"/>
            <w:highlight w:val="lightGray"/>
            <w:lang w:eastAsia="sk-SK"/>
          </w:rPr>
          <w:t>vrátane opatrení určených projektom</w:t>
        </w:r>
        <w:r w:rsidR="00D13CAB" w:rsidRPr="009E0AA1">
          <w:rPr>
            <w:highlight w:val="lightGray"/>
          </w:rPr>
          <w:t xml:space="preserve"> na vykonanie opatrení na zabránenie šírenia a premnoženia škodcov [§ 48 ods. 2 písm. g)] </w:t>
        </w:r>
        <w:r w:rsidR="00D13CAB" w:rsidRPr="009E0AA1">
          <w:rPr>
            <w:rFonts w:eastAsia="Times New Roman"/>
            <w:highlight w:val="lightGray"/>
            <w:lang w:eastAsia="sk-SK"/>
          </w:rPr>
          <w:t xml:space="preserve"> v rozsahu a spôsobom podľa posudku orgánu štátnej odbornej kontroly ochrany lesa [§ 29 ods. 2 písm. g)]</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w:t>
      </w:r>
      <w:del w:id="1090" w:author="Toshiba" w:date="2019-01-28T19:35:00Z">
        <w:r w:rsidR="00D925BE" w:rsidRPr="00D925BE">
          <w:rPr>
            <w:rFonts w:eastAsia="Times New Roman"/>
            <w:highlight w:val="lightGray"/>
            <w:lang w:eastAsia="sk-SK"/>
            <w:rPrChange w:id="1091" w:author="Toshiba" w:date="2019-01-28T19:35:00Z">
              <w:rPr>
                <w:rFonts w:eastAsia="Times New Roman"/>
                <w:color w:val="0000FF" w:themeColor="hyperlink"/>
                <w:u w:val="single"/>
                <w:lang w:eastAsia="sk-SK"/>
              </w:rPr>
            </w:rPrChange>
          </w:rPr>
          <w:delText>prednostne</w:delText>
        </w:r>
        <w:r w:rsidRPr="003C1F5B" w:rsidDel="00017BC5">
          <w:rPr>
            <w:rFonts w:eastAsia="Times New Roman"/>
            <w:lang w:eastAsia="sk-SK"/>
          </w:rPr>
          <w:delText xml:space="preserve"> </w:delText>
        </w:r>
      </w:del>
      <w:r w:rsidRPr="003C1F5B">
        <w:rPr>
          <w:rFonts w:eastAsia="Times New Roman"/>
          <w:lang w:eastAsia="sk-SK"/>
        </w:rPr>
        <w:t xml:space="preserve">odstraňovať z lesných porastov </w:t>
      </w:r>
      <w:ins w:id="1092" w:author="Toshiba" w:date="2019-01-28T19:35:00Z">
        <w:r w:rsidR="00D925BE" w:rsidRPr="00D925BE">
          <w:rPr>
            <w:rFonts w:eastAsia="Times New Roman"/>
            <w:highlight w:val="lightGray"/>
            <w:lang w:eastAsia="sk-SK"/>
            <w:rPrChange w:id="1093" w:author="Toshiba" w:date="2019-01-28T19:35:00Z">
              <w:rPr>
                <w:rFonts w:eastAsia="Times New Roman"/>
                <w:color w:val="0000FF" w:themeColor="hyperlink"/>
                <w:u w:val="single"/>
                <w:lang w:eastAsia="sk-SK"/>
              </w:rPr>
            </w:rPrChange>
          </w:rPr>
          <w:t>prednostne</w:t>
        </w:r>
        <w:r w:rsidR="00017BC5" w:rsidRPr="003C1F5B">
          <w:rPr>
            <w:rFonts w:eastAsia="Times New Roman"/>
            <w:lang w:eastAsia="sk-SK"/>
          </w:rPr>
          <w:t xml:space="preserve"> </w:t>
        </w:r>
      </w:ins>
      <w:r w:rsidRPr="003C1F5B">
        <w:rPr>
          <w:rFonts w:eastAsia="Times New Roman"/>
          <w:lang w:eastAsia="sk-SK"/>
        </w:rPr>
        <w:t>choré a poškodené stromy, ktoré môžu byť zdrojom zvýšenej početnosti biotických škodlivých činiteľov okrem území s piatym stupňom ochrany,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xml:space="preserve"> uprednostňovať šetrné postupy a prípravky na ochranu lesa s osobitným dôrazom na biologické a </w:t>
      </w:r>
      <w:proofErr w:type="spellStart"/>
      <w:r w:rsidRPr="003C1F5B">
        <w:rPr>
          <w:rFonts w:eastAsia="Times New Roman"/>
          <w:lang w:eastAsia="sk-SK"/>
        </w:rPr>
        <w:t>biotechnické</w:t>
      </w:r>
      <w:proofErr w:type="spellEnd"/>
      <w:r w:rsidRPr="003C1F5B">
        <w:rPr>
          <w:rFonts w:eastAsia="Times New Roman"/>
          <w:lang w:eastAsia="sk-SK"/>
        </w:rPr>
        <w:t xml:space="preserve"> postupy pri ochrane pred škodami spôsobovanými biotickými škodlivými činiteľmi,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hospodáriť v lesoch pod vplyvom imisií podľa hospodárskych opatrení konkretizovaných v programoch starostlivosti o lesy tak, aby sa zmiernili negatívne dôsledky ich pôsobenia,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vykonávať opatrenia na zamedzenie škôd spôsobených zverou,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vykonávať preventívne opatrenia proti vzniku lesných požiarov,</w:t>
      </w:r>
      <w:hyperlink r:id="rId67" w:anchor="f3215818" w:history="1">
        <w:r w:rsidRPr="003C1F5B">
          <w:rPr>
            <w:rFonts w:eastAsia="Times New Roman"/>
            <w:b/>
            <w:bCs/>
            <w:vertAlign w:val="superscript"/>
            <w:lang w:eastAsia="sk-SK"/>
          </w:rPr>
          <w:t>42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hospodáriť v lese tak, aby neohrozil lesy iných vlastníkov,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xml:space="preserve"> plniť ďalšie opatrenia pri ochrane lesa uložené orgánom štátnej správy lesného hospodárstva </w:t>
      </w:r>
      <w:del w:id="1094" w:author="Toshiba" w:date="2019-01-28T19:36:00Z">
        <w:r w:rsidR="00D925BE" w:rsidRPr="00D925BE">
          <w:rPr>
            <w:rFonts w:eastAsia="Times New Roman"/>
            <w:highlight w:val="lightGray"/>
            <w:lang w:eastAsia="sk-SK"/>
            <w:rPrChange w:id="1095" w:author="Toshiba" w:date="2019-01-28T19:36:00Z">
              <w:rPr>
                <w:rFonts w:eastAsia="Times New Roman"/>
                <w:color w:val="0000FF" w:themeColor="hyperlink"/>
                <w:u w:val="single"/>
                <w:lang w:eastAsia="sk-SK"/>
              </w:rPr>
            </w:rPrChange>
          </w:rPr>
          <w:delText>alebo orgánom štátnej odbornej kontroly ochrany lesa (§ 29)</w:delText>
        </w:r>
      </w:del>
      <w:r w:rsidR="00D925BE" w:rsidRPr="00D925BE">
        <w:rPr>
          <w:rFonts w:eastAsia="Times New Roman"/>
          <w:highlight w:val="lightGray"/>
          <w:lang w:eastAsia="sk-SK"/>
          <w:rPrChange w:id="1096" w:author="Toshiba" w:date="2019-01-28T19:36:00Z">
            <w:rPr>
              <w:rFonts w:eastAsia="Times New Roman"/>
              <w:color w:val="0000FF" w:themeColor="hyperlink"/>
              <w:u w:val="single"/>
              <w:lang w:eastAsia="sk-SK"/>
            </w:rPr>
          </w:rPrChange>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V prípade ohrozenia lesov alebo škôd spôsobených škodlivými činiteľmi je obhospodarovateľ lesa povinný </w:t>
      </w:r>
      <w:del w:id="1097" w:author="Toshiba" w:date="2019-01-28T19:36:00Z">
        <w:r w:rsidR="00D925BE" w:rsidRPr="00D925BE">
          <w:rPr>
            <w:rFonts w:eastAsia="Times New Roman"/>
            <w:highlight w:val="lightGray"/>
            <w:lang w:eastAsia="sk-SK"/>
            <w:rPrChange w:id="1098" w:author="Toshiba" w:date="2019-01-28T19:37:00Z">
              <w:rPr>
                <w:rFonts w:eastAsia="Times New Roman"/>
                <w:color w:val="0000FF" w:themeColor="hyperlink"/>
                <w:u w:val="single"/>
                <w:lang w:eastAsia="sk-SK"/>
              </w:rPr>
            </w:rPrChange>
          </w:rPr>
          <w:delText>na svoje náklady</w:delText>
        </w:r>
        <w:r w:rsidRPr="003C1F5B" w:rsidDel="00017BC5">
          <w:rPr>
            <w:rFonts w:eastAsia="Times New Roman"/>
            <w:lang w:eastAsia="sk-SK"/>
          </w:rPr>
          <w:delText xml:space="preserve"> </w:delText>
        </w:r>
      </w:del>
      <w:r w:rsidRPr="003C1F5B">
        <w:rPr>
          <w:rFonts w:eastAsia="Times New Roman"/>
          <w:lang w:eastAsia="sk-SK"/>
        </w:rPr>
        <w:t xml:space="preserve">neodkladne vykonať opatrenia na odvrátenie ohrozenia lesov a odstránenie následkov škôd; </w:t>
      </w:r>
      <w:ins w:id="1099" w:author="Toshiba" w:date="2019-01-28T19:37:00Z">
        <w:r w:rsidR="00D925BE" w:rsidRPr="00D925BE">
          <w:rPr>
            <w:highlight w:val="lightGray"/>
            <w:rPrChange w:id="1100" w:author="Toshiba" w:date="2019-01-28T19:37:00Z">
              <w:rPr>
                <w:color w:val="0000FF" w:themeColor="hyperlink"/>
                <w:u w:val="single"/>
              </w:rPr>
            </w:rPrChange>
          </w:rPr>
          <w:t>v chránených územiach t</w:t>
        </w:r>
      </w:ins>
      <w:ins w:id="1101" w:author="Toshiba" w:date="2019-02-10T20:16:00Z">
        <w:r w:rsidR="005259C2">
          <w:rPr>
            <w:highlight w:val="lightGray"/>
          </w:rPr>
          <w:t>ú</w:t>
        </w:r>
      </w:ins>
      <w:ins w:id="1102" w:author="Toshiba" w:date="2019-01-28T19:37:00Z">
        <w:r w:rsidR="00D925BE" w:rsidRPr="00D925BE">
          <w:rPr>
            <w:highlight w:val="lightGray"/>
            <w:rPrChange w:id="1103" w:author="Toshiba" w:date="2019-01-28T19:37:00Z">
              <w:rPr>
                <w:color w:val="0000FF" w:themeColor="hyperlink"/>
                <w:u w:val="single"/>
              </w:rPr>
            </w:rPrChange>
          </w:rPr>
          <w:t xml:space="preserve">to povinnosť a povinnosti podľa odseku 1 písm. b) až </w:t>
        </w:r>
      </w:ins>
      <w:ins w:id="1104" w:author="Toshiba" w:date="2019-02-10T20:16:00Z">
        <w:r w:rsidR="005259C2">
          <w:rPr>
            <w:highlight w:val="lightGray"/>
          </w:rPr>
          <w:t>i</w:t>
        </w:r>
      </w:ins>
      <w:ins w:id="1105" w:author="Toshiba" w:date="2019-01-28T19:37:00Z">
        <w:r w:rsidR="00D925BE" w:rsidRPr="00D925BE">
          <w:rPr>
            <w:highlight w:val="lightGray"/>
            <w:rPrChange w:id="1106" w:author="Toshiba" w:date="2019-01-28T19:37:00Z">
              <w:rPr>
                <w:color w:val="0000FF" w:themeColor="hyperlink"/>
                <w:u w:val="single"/>
              </w:rPr>
            </w:rPrChange>
          </w:rPr>
          <w:t xml:space="preserve">) </w:t>
        </w:r>
      </w:ins>
      <w:ins w:id="1107" w:author="Toshiba" w:date="2019-02-10T20:16:00Z">
        <w:r w:rsidR="005259C2">
          <w:rPr>
            <w:highlight w:val="lightGray"/>
          </w:rPr>
          <w:t>má</w:t>
        </w:r>
      </w:ins>
      <w:ins w:id="1108" w:author="Toshiba" w:date="2019-01-28T19:37:00Z">
        <w:r w:rsidR="00D925BE" w:rsidRPr="00D925BE">
          <w:rPr>
            <w:highlight w:val="lightGray"/>
            <w:rPrChange w:id="1109" w:author="Toshiba" w:date="2019-01-28T19:37:00Z">
              <w:rPr>
                <w:color w:val="0000FF" w:themeColor="hyperlink"/>
                <w:u w:val="single"/>
              </w:rPr>
            </w:rPrChange>
          </w:rPr>
          <w:t>, len ak z osobitného predpisu,</w:t>
        </w:r>
        <w:r w:rsidR="00D925BE" w:rsidRPr="00D925BE">
          <w:rPr>
            <w:highlight w:val="lightGray"/>
            <w:vertAlign w:val="superscript"/>
            <w:rPrChange w:id="1110" w:author="Toshiba" w:date="2019-01-29T19:57:00Z">
              <w:rPr>
                <w:color w:val="0000FF" w:themeColor="hyperlink"/>
                <w:highlight w:val="cyan"/>
                <w:u w:val="single"/>
                <w:vertAlign w:val="superscript"/>
              </w:rPr>
            </w:rPrChange>
          </w:rPr>
          <w:t>32</w:t>
        </w:r>
        <w:r w:rsidR="00D925BE" w:rsidRPr="00D925BE">
          <w:rPr>
            <w:highlight w:val="lightGray"/>
            <w:rPrChange w:id="1111" w:author="Toshiba" w:date="2019-01-28T19:37:00Z">
              <w:rPr>
                <w:color w:val="0000FF" w:themeColor="hyperlink"/>
                <w:u w:val="single"/>
              </w:rPr>
            </w:rPrChange>
          </w:rPr>
          <w:t>) predpisu vydaného na jeho vykonanie alebo rozhodnutia vydaného na jeho základe nevyplýva inak.</w:t>
        </w:r>
      </w:ins>
      <w:del w:id="1112" w:author="Toshiba" w:date="2019-01-28T19:37:00Z">
        <w:r w:rsidR="00D925BE" w:rsidRPr="00D925BE">
          <w:rPr>
            <w:rFonts w:eastAsia="Times New Roman"/>
            <w:highlight w:val="lightGray"/>
            <w:lang w:eastAsia="sk-SK"/>
            <w:rPrChange w:id="1113" w:author="Toshiba" w:date="2019-01-28T19:37:00Z">
              <w:rPr>
                <w:rFonts w:eastAsia="Times New Roman"/>
                <w:color w:val="0000FF" w:themeColor="hyperlink"/>
                <w:u w:val="single"/>
                <w:lang w:eastAsia="sk-SK"/>
              </w:rPr>
            </w:rPrChange>
          </w:rPr>
          <w:delText>v chránených územiach s piatym stupňom ochrany má túto povinnosť len po nadobudnutí právoplatnosti rozhodnutia orgánu štátnej správy ochrany prírody a krajiny o povolení výnimky.</w:delText>
        </w:r>
        <w:r w:rsidR="00D925BE" w:rsidRPr="00D925BE" w:rsidDel="00017BC5">
          <w:rPr>
            <w:highlight w:val="lightGray"/>
            <w:rPrChange w:id="1114" w:author="Toshiba" w:date="2019-01-28T19:37:00Z">
              <w:rPr>
                <w:color w:val="0000FF" w:themeColor="hyperlink"/>
                <w:u w:val="single"/>
              </w:rPr>
            </w:rPrChange>
          </w:rPr>
          <w:fldChar w:fldCharType="begin"/>
        </w:r>
        <w:r w:rsidR="00D925BE" w:rsidRPr="00D925BE">
          <w:rPr>
            <w:highlight w:val="lightGray"/>
            <w:rPrChange w:id="1115" w:author="Toshiba" w:date="2019-01-28T19:37:00Z">
              <w:rPr>
                <w:color w:val="0000FF" w:themeColor="hyperlink"/>
                <w:u w:val="single"/>
              </w:rPr>
            </w:rPrChange>
          </w:rPr>
          <w:delInstrText>HYPERLINK "http://www.epi.sk/print/zz/2005-326/znenie-20190101.htm" \l "f3215808"</w:delInstrText>
        </w:r>
        <w:r w:rsidR="00D925BE" w:rsidRPr="00D925BE" w:rsidDel="00017BC5">
          <w:rPr>
            <w:highlight w:val="lightGray"/>
            <w:rPrChange w:id="1116" w:author="Toshiba" w:date="2019-01-28T19:37:00Z">
              <w:rPr>
                <w:color w:val="0000FF" w:themeColor="hyperlink"/>
                <w:u w:val="single"/>
              </w:rPr>
            </w:rPrChange>
          </w:rPr>
          <w:fldChar w:fldCharType="separate"/>
        </w:r>
        <w:r w:rsidR="00D925BE" w:rsidRPr="00D925BE">
          <w:rPr>
            <w:rFonts w:eastAsia="Times New Roman"/>
            <w:b/>
            <w:bCs/>
            <w:highlight w:val="lightGray"/>
            <w:vertAlign w:val="superscript"/>
            <w:lang w:eastAsia="sk-SK"/>
            <w:rPrChange w:id="1117" w:author="Toshiba" w:date="2019-01-28T19:37:00Z">
              <w:rPr>
                <w:rFonts w:eastAsia="Times New Roman"/>
                <w:b/>
                <w:bCs/>
                <w:color w:val="0000FF" w:themeColor="hyperlink"/>
                <w:u w:val="single"/>
                <w:vertAlign w:val="superscript"/>
                <w:lang w:eastAsia="sk-SK"/>
              </w:rPr>
            </w:rPrChange>
          </w:rPr>
          <w:delText>32</w:delText>
        </w:r>
        <w:r w:rsidR="00D925BE" w:rsidRPr="00D925BE">
          <w:rPr>
            <w:rFonts w:eastAsia="Times New Roman"/>
            <w:b/>
            <w:bCs/>
            <w:highlight w:val="lightGray"/>
            <w:lang w:eastAsia="sk-SK"/>
            <w:rPrChange w:id="1118" w:author="Toshiba" w:date="2019-01-28T19:37:00Z">
              <w:rPr>
                <w:rFonts w:eastAsia="Times New Roman"/>
                <w:b/>
                <w:bCs/>
                <w:color w:val="0000FF" w:themeColor="hyperlink"/>
                <w:u w:val="single"/>
                <w:lang w:eastAsia="sk-SK"/>
              </w:rPr>
            </w:rPrChange>
          </w:rPr>
          <w:delText>)</w:delText>
        </w:r>
        <w:r w:rsidR="00D925BE" w:rsidRPr="00D925BE" w:rsidDel="00017BC5">
          <w:rPr>
            <w:highlight w:val="lightGray"/>
            <w:rPrChange w:id="1119" w:author="Toshiba" w:date="2019-01-28T19:37:00Z">
              <w:rPr>
                <w:color w:val="0000FF" w:themeColor="hyperlink"/>
                <w:u w:val="single"/>
              </w:rPr>
            </w:rPrChange>
          </w:rPr>
          <w:fldChar w:fldCharType="end"/>
        </w:r>
      </w:del>
    </w:p>
    <w:p w:rsidR="003C1F5B" w:rsidRDefault="003C1F5B" w:rsidP="003C1F5B">
      <w:pPr>
        <w:widowControl w:val="0"/>
        <w:spacing w:after="60"/>
        <w:ind w:firstLine="426"/>
        <w:jc w:val="both"/>
        <w:rPr>
          <w:ins w:id="1120" w:author="László Pavol" w:date="2019-02-21T12:05:00Z"/>
          <w:rFonts w:eastAsia="Times New Roman"/>
          <w:lang w:eastAsia="sk-SK"/>
        </w:rPr>
      </w:pPr>
      <w:r w:rsidRPr="003C1F5B">
        <w:rPr>
          <w:rFonts w:eastAsia="Times New Roman"/>
          <w:b/>
          <w:bCs/>
          <w:lang w:eastAsia="sk-SK"/>
        </w:rPr>
        <w:t>(3)</w:t>
      </w:r>
      <w:r w:rsidRPr="003C1F5B">
        <w:rPr>
          <w:rFonts w:eastAsia="Times New Roman"/>
          <w:lang w:eastAsia="sk-SK"/>
        </w:rPr>
        <w:t> </w:t>
      </w:r>
      <w:del w:id="1121" w:author="Toshiba" w:date="2019-01-28T19:37:00Z">
        <w:r w:rsidR="00D925BE" w:rsidRPr="00D925BE">
          <w:rPr>
            <w:rFonts w:eastAsia="Times New Roman"/>
            <w:highlight w:val="lightGray"/>
            <w:lang w:eastAsia="sk-SK"/>
            <w:rPrChange w:id="1122" w:author="Toshiba" w:date="2019-01-28T19:37:00Z">
              <w:rPr>
                <w:rFonts w:eastAsia="Times New Roman"/>
                <w:color w:val="0000FF" w:themeColor="hyperlink"/>
                <w:u w:val="single"/>
                <w:lang w:eastAsia="sk-SK"/>
              </w:rPr>
            </w:rPrChange>
          </w:rPr>
          <w:delText>Opatrenia na zabránenie šírenia a premnoženia škodcov z chránených území s piatym stupňom ochrany, v ktorých nebola povolená výnimka orgánu štátnej správy ochrany prírody a krajiny na vykonanie náhodnej ťažby, zabezpečí v ochranných pásmach území s piatym stupňom ochrany organizácia ochrany prírody a krajiny.</w:delText>
        </w:r>
        <w:r w:rsidR="00D925BE" w:rsidRPr="00D925BE" w:rsidDel="00017BC5">
          <w:rPr>
            <w:highlight w:val="lightGray"/>
            <w:rPrChange w:id="1123" w:author="Toshiba" w:date="2019-01-28T19:37:00Z">
              <w:rPr>
                <w:color w:val="0000FF" w:themeColor="hyperlink"/>
                <w:u w:val="single"/>
              </w:rPr>
            </w:rPrChange>
          </w:rPr>
          <w:fldChar w:fldCharType="begin"/>
        </w:r>
        <w:r w:rsidR="00D925BE" w:rsidRPr="00D925BE">
          <w:rPr>
            <w:highlight w:val="lightGray"/>
            <w:rPrChange w:id="1124" w:author="Toshiba" w:date="2019-01-28T19:37:00Z">
              <w:rPr>
                <w:color w:val="0000FF" w:themeColor="hyperlink"/>
                <w:u w:val="single"/>
              </w:rPr>
            </w:rPrChange>
          </w:rPr>
          <w:delInstrText>HYPERLINK "http://www.epi.sk/print/zz/2005-326/znenie-20190101.htm" \l "f3215819"</w:delInstrText>
        </w:r>
        <w:r w:rsidR="00D925BE" w:rsidRPr="00D925BE" w:rsidDel="00017BC5">
          <w:rPr>
            <w:highlight w:val="lightGray"/>
            <w:rPrChange w:id="1125" w:author="Toshiba" w:date="2019-01-28T19:37:00Z">
              <w:rPr>
                <w:color w:val="0000FF" w:themeColor="hyperlink"/>
                <w:u w:val="single"/>
              </w:rPr>
            </w:rPrChange>
          </w:rPr>
          <w:fldChar w:fldCharType="separate"/>
        </w:r>
        <w:r w:rsidR="00D925BE" w:rsidRPr="00D925BE">
          <w:rPr>
            <w:rFonts w:eastAsia="Times New Roman"/>
            <w:b/>
            <w:bCs/>
            <w:highlight w:val="lightGray"/>
            <w:vertAlign w:val="superscript"/>
            <w:lang w:eastAsia="sk-SK"/>
            <w:rPrChange w:id="1126" w:author="Toshiba" w:date="2019-01-28T19:37:00Z">
              <w:rPr>
                <w:rFonts w:eastAsia="Times New Roman"/>
                <w:b/>
                <w:bCs/>
                <w:color w:val="0000FF" w:themeColor="hyperlink"/>
                <w:u w:val="single"/>
                <w:vertAlign w:val="superscript"/>
                <w:lang w:eastAsia="sk-SK"/>
              </w:rPr>
            </w:rPrChange>
          </w:rPr>
          <w:delText>43</w:delText>
        </w:r>
        <w:r w:rsidR="00D925BE" w:rsidRPr="00D925BE">
          <w:rPr>
            <w:rFonts w:eastAsia="Times New Roman"/>
            <w:b/>
            <w:bCs/>
            <w:highlight w:val="lightGray"/>
            <w:lang w:eastAsia="sk-SK"/>
            <w:rPrChange w:id="1127" w:author="Toshiba" w:date="2019-01-28T19:37:00Z">
              <w:rPr>
                <w:rFonts w:eastAsia="Times New Roman"/>
                <w:b/>
                <w:bCs/>
                <w:color w:val="0000FF" w:themeColor="hyperlink"/>
                <w:u w:val="single"/>
                <w:lang w:eastAsia="sk-SK"/>
              </w:rPr>
            </w:rPrChange>
          </w:rPr>
          <w:delText>)</w:delText>
        </w:r>
        <w:r w:rsidR="00D925BE" w:rsidRPr="00D925BE" w:rsidDel="00017BC5">
          <w:rPr>
            <w:highlight w:val="lightGray"/>
            <w:rPrChange w:id="1128" w:author="Toshiba" w:date="2019-01-28T19:37:00Z">
              <w:rPr>
                <w:color w:val="0000FF" w:themeColor="hyperlink"/>
                <w:u w:val="single"/>
              </w:rPr>
            </w:rPrChange>
          </w:rPr>
          <w:fldChar w:fldCharType="end"/>
        </w:r>
        <w:r w:rsidR="00D925BE" w:rsidRPr="00D925BE">
          <w:rPr>
            <w:rFonts w:eastAsia="Times New Roman"/>
            <w:highlight w:val="lightGray"/>
            <w:lang w:eastAsia="sk-SK"/>
            <w:rPrChange w:id="1129" w:author="Toshiba" w:date="2019-01-28T19:37:00Z">
              <w:rPr>
                <w:rFonts w:eastAsia="Times New Roman"/>
                <w:color w:val="0000FF" w:themeColor="hyperlink"/>
                <w:u w:val="single"/>
                <w:lang w:eastAsia="sk-SK"/>
              </w:rPr>
            </w:rPrChange>
          </w:rPr>
          <w:delText> Vlastník, správca a obhospodarovateľ lesa je povinný strpieť vykonanie týchto opatrení.</w:delText>
        </w:r>
      </w:del>
    </w:p>
    <w:p w:rsidR="00AE4066" w:rsidRPr="009E0AA1" w:rsidRDefault="00D13CAB" w:rsidP="00F73636">
      <w:pPr>
        <w:widowControl w:val="0"/>
        <w:spacing w:after="60"/>
        <w:ind w:firstLine="426"/>
        <w:jc w:val="both"/>
        <w:rPr>
          <w:ins w:id="1130" w:author="László Pavol" w:date="2019-02-21T12:05:00Z"/>
          <w:highlight w:val="lightGray"/>
        </w:rPr>
      </w:pPr>
      <w:ins w:id="1131" w:author="Illáš Martin" w:date="2019-03-22T14:31:00Z">
        <w:r w:rsidRPr="009E0AA1">
          <w:rPr>
            <w:highlight w:val="lightGray"/>
          </w:rPr>
          <w:t xml:space="preserve">Obhospodarovateľ lesa má nárok na úhradu zvýšených nákladov za vykonanie opatrení na zabránenie </w:t>
        </w:r>
      </w:ins>
      <w:ins w:id="1132" w:author="Illáš Martin" w:date="2019-04-10T08:55:00Z">
        <w:r w:rsidR="00EC74FF" w:rsidRPr="009E0AA1">
          <w:rPr>
            <w:highlight w:val="lightGray"/>
          </w:rPr>
          <w:t xml:space="preserve">nadmerného </w:t>
        </w:r>
      </w:ins>
      <w:ins w:id="1133" w:author="Illáš Martin" w:date="2019-03-22T14:31:00Z">
        <w:r w:rsidRPr="009E0AA1">
          <w:rPr>
            <w:highlight w:val="lightGray"/>
          </w:rPr>
          <w:t>šírenia a premnoženia škodc</w:t>
        </w:r>
      </w:ins>
      <w:ins w:id="1134" w:author="Illáš Martin" w:date="2019-05-09T15:28:00Z">
        <w:r w:rsidR="003F5B78">
          <w:rPr>
            <w:highlight w:val="lightGray"/>
          </w:rPr>
          <w:t>ov</w:t>
        </w:r>
      </w:ins>
      <w:ins w:id="1135" w:author="Illáš Martin" w:date="2019-03-22T14:31:00Z">
        <w:r w:rsidRPr="009E0AA1">
          <w:rPr>
            <w:highlight w:val="lightGray"/>
          </w:rPr>
          <w:t>, ktoré vznikli z dôvodu zákazu vykonania opatrení na ochranu lesov vyplývajúcich z osobitného zákona,</w:t>
        </w:r>
        <w:r w:rsidRPr="009E0AA1">
          <w:rPr>
            <w:highlight w:val="lightGray"/>
            <w:vertAlign w:val="superscript"/>
          </w:rPr>
          <w:t>32</w:t>
        </w:r>
        <w:r w:rsidRPr="009E0AA1">
          <w:rPr>
            <w:highlight w:val="lightGray"/>
          </w:rPr>
          <w:t xml:space="preserve">) predpisu vydaného na jeho vykonanie alebo rozhodnutia vydaného na jeho základe v dotknutom území, alebo v jeho blízkosti. Opatrenia podľa prvej vety zabezpečí obhospodarovateľ lesa na základe projektu na vykonanie opatrení na zabránenie šírenia a premnoženia škodcov, ktorý posudzuje orgán štátnej odbornej kontroly ochrany lesa [§ 29 ods. 2 písm. g)]. Nárok na náhradu má obhospodarovateľ lesa za vykonanie opatrení na území vo vodorovnej vzdialenosti do 500 metrov od okraja porastov, z ktorých hrozí šírenie </w:t>
        </w:r>
      </w:ins>
      <w:ins w:id="1136" w:author="Illáš Martin" w:date="2019-05-09T15:28:00Z">
        <w:r w:rsidR="003F5B78" w:rsidRPr="003F5B78">
          <w:rPr>
            <w:highlight w:val="lightGray"/>
          </w:rPr>
          <w:t>a </w:t>
        </w:r>
        <w:r w:rsidR="003F5B78" w:rsidRPr="003F5B78">
          <w:rPr>
            <w:highlight w:val="lightGray"/>
          </w:rPr>
          <w:t xml:space="preserve"> </w:t>
        </w:r>
        <w:r w:rsidR="003F5B78" w:rsidRPr="003F5B78">
          <w:rPr>
            <w:highlight w:val="lightGray"/>
          </w:rPr>
          <w:t xml:space="preserve">premnoženie </w:t>
        </w:r>
      </w:ins>
      <w:ins w:id="1137" w:author="Illáš Martin" w:date="2019-03-22T14:31:00Z">
        <w:r w:rsidRPr="009E0AA1">
          <w:rPr>
            <w:highlight w:val="lightGray"/>
          </w:rPr>
          <w:t>škodc</w:t>
        </w:r>
      </w:ins>
      <w:ins w:id="1138" w:author="Illáš Martin" w:date="2019-05-09T15:28:00Z">
        <w:r w:rsidR="003F5B78">
          <w:rPr>
            <w:highlight w:val="lightGray"/>
          </w:rPr>
          <w:t>ov</w:t>
        </w:r>
      </w:ins>
      <w:ins w:id="1139" w:author="Illáš Martin" w:date="2019-03-22T14:31:00Z">
        <w:r w:rsidRPr="009E0AA1">
          <w:rPr>
            <w:highlight w:val="lightGray"/>
          </w:rPr>
          <w:t>, ak z </w:t>
        </w:r>
        <w:proofErr w:type="spellStart"/>
        <w:r w:rsidRPr="009E0AA1">
          <w:rPr>
            <w:highlight w:val="lightGray"/>
          </w:rPr>
          <w:t>bionómie</w:t>
        </w:r>
        <w:proofErr w:type="spellEnd"/>
        <w:r w:rsidRPr="009E0AA1">
          <w:rPr>
            <w:highlight w:val="lightGray"/>
          </w:rPr>
          <w:t xml:space="preserve"> vývoja a spôsobu šírenia škodlivého činiteľa a projektu na vykonanie opatrení na zabránenie šírenia a premnoženia škodcov nevyplýva väčšia vzdialenosť; v projekte osobitne uvedie rozsah opatrení, ktoré budú predmetom úhrady podľa prvej vety</w:t>
        </w:r>
      </w:ins>
      <w:ins w:id="1140" w:author="László Pavol" w:date="2019-02-21T11:43:00Z">
        <w:r w:rsidR="00D925BE" w:rsidRPr="009E0AA1">
          <w:rPr>
            <w:highlight w:val="lightGray"/>
            <w:rPrChange w:id="1141" w:author="László Pavol" w:date="2019-02-21T12:05:00Z">
              <w:rPr>
                <w:color w:val="0000FF" w:themeColor="hyperlink"/>
                <w:highlight w:val="lightGray"/>
                <w:u w:val="single"/>
              </w:rPr>
            </w:rPrChange>
          </w:rPr>
          <w:t>.</w:t>
        </w:r>
      </w:ins>
      <w:ins w:id="1142" w:author="László Pavol" w:date="2019-02-21T09:16:00Z">
        <w:r w:rsidR="00D925BE" w:rsidRPr="009E0AA1">
          <w:rPr>
            <w:highlight w:val="lightGray"/>
            <w:rPrChange w:id="1143" w:author="László Pavol" w:date="2019-02-21T12:05:00Z">
              <w:rPr>
                <w:color w:val="0000FF" w:themeColor="hyperlink"/>
                <w:highlight w:val="lightGray"/>
                <w:u w:val="single"/>
              </w:rPr>
            </w:rPrChange>
          </w:rPr>
          <w:t xml:space="preserve"> </w:t>
        </w:r>
      </w:ins>
    </w:p>
    <w:p w:rsidR="00640307" w:rsidRPr="009E0AA1" w:rsidRDefault="00640307" w:rsidP="00F73636">
      <w:pPr>
        <w:widowControl w:val="0"/>
        <w:spacing w:after="60"/>
        <w:ind w:firstLine="426"/>
        <w:jc w:val="both"/>
        <w:rPr>
          <w:ins w:id="1144" w:author="László Pavol" w:date="2019-02-21T09:33:00Z"/>
          <w:highlight w:val="lightGray"/>
        </w:rPr>
      </w:pPr>
    </w:p>
    <w:p w:rsidR="00280B9E" w:rsidRPr="009E0AA1" w:rsidRDefault="00D925BE">
      <w:pPr>
        <w:widowControl w:val="0"/>
        <w:spacing w:after="60"/>
        <w:ind w:firstLine="426"/>
        <w:jc w:val="both"/>
        <w:rPr>
          <w:ins w:id="1145" w:author="László Pavol" w:date="2019-02-21T12:05:00Z"/>
          <w:highlight w:val="lightGray"/>
        </w:rPr>
      </w:pPr>
      <w:ins w:id="1146" w:author="László Pavol" w:date="2019-02-21T09:33:00Z">
        <w:r w:rsidRPr="009E0AA1">
          <w:rPr>
            <w:highlight w:val="lightGray"/>
            <w:rPrChange w:id="1147" w:author="László Pavol" w:date="2019-02-21T12:05:00Z">
              <w:rPr>
                <w:color w:val="0000FF" w:themeColor="hyperlink"/>
                <w:highlight w:val="lightGray"/>
                <w:u w:val="single"/>
              </w:rPr>
            </w:rPrChange>
          </w:rPr>
          <w:t>(</w:t>
        </w:r>
      </w:ins>
      <w:ins w:id="1148" w:author="László Pavol" w:date="2019-02-21T12:05:00Z">
        <w:r w:rsidR="00640307" w:rsidRPr="009E0AA1">
          <w:rPr>
            <w:highlight w:val="lightGray"/>
          </w:rPr>
          <w:t>4</w:t>
        </w:r>
      </w:ins>
      <w:ins w:id="1149" w:author="László Pavol" w:date="2019-02-21T09:33:00Z">
        <w:r w:rsidRPr="009E0AA1">
          <w:rPr>
            <w:highlight w:val="lightGray"/>
            <w:rPrChange w:id="1150" w:author="László Pavol" w:date="2019-02-21T12:05:00Z">
              <w:rPr>
                <w:color w:val="0000FF" w:themeColor="hyperlink"/>
                <w:highlight w:val="lightGray"/>
                <w:u w:val="single"/>
              </w:rPr>
            </w:rPrChange>
          </w:rPr>
          <w:t xml:space="preserve">) </w:t>
        </w:r>
      </w:ins>
      <w:ins w:id="1151" w:author="Illáš Martin" w:date="2019-03-22T14:33:00Z">
        <w:r w:rsidR="00D13CAB" w:rsidRPr="009E0AA1">
          <w:rPr>
            <w:highlight w:val="lightGray"/>
          </w:rPr>
          <w:t xml:space="preserve">K opatreniam, ktoré budú predmetom úhrady podľa odseku 3, sa bezodkladne vyjadruje organizácia ochrany prírody a krajiny. Ak organizácia ochrany prírody a krajiny nesúhlasí s rozsahom navrhovaných opatrení, spôsobom ich vykonania alebo s vymedzením územia nad 500 metrov od okraja porastov, z ktorých hrozí šírenie </w:t>
        </w:r>
      </w:ins>
      <w:ins w:id="1152" w:author="Illáš Martin" w:date="2019-05-09T15:29:00Z">
        <w:r w:rsidR="003F5B78" w:rsidRPr="003F5B78">
          <w:rPr>
            <w:highlight w:val="lightGray"/>
          </w:rPr>
          <w:t>a</w:t>
        </w:r>
        <w:r w:rsidR="003F5B78" w:rsidRPr="003F5B78">
          <w:rPr>
            <w:highlight w:val="lightGray"/>
          </w:rPr>
          <w:t xml:space="preserve"> </w:t>
        </w:r>
        <w:r w:rsidR="003F5B78" w:rsidRPr="003F5B78">
          <w:rPr>
            <w:highlight w:val="lightGray"/>
          </w:rPr>
          <w:t xml:space="preserve">premnoženie </w:t>
        </w:r>
      </w:ins>
      <w:ins w:id="1153" w:author="Illáš Martin" w:date="2019-03-22T14:33:00Z">
        <w:r w:rsidR="003F5B78">
          <w:rPr>
            <w:highlight w:val="lightGray"/>
          </w:rPr>
          <w:t>škodcov</w:t>
        </w:r>
        <w:r w:rsidR="00D13CAB" w:rsidRPr="009E0AA1">
          <w:rPr>
            <w:highlight w:val="lightGray"/>
          </w:rPr>
          <w:t xml:space="preserve"> a na ktorom sa majú opatrenia realizovať, predmetom úhrady budú opatrenia, ktoré po dohode </w:t>
        </w:r>
        <w:r w:rsidR="00D13CAB" w:rsidRPr="009E0AA1">
          <w:rPr>
            <w:highlight w:val="lightGray"/>
          </w:rPr>
          <w:lastRenderedPageBreak/>
          <w:t>s organizáciou ochrany prírody a krajiny určí v posudku orgán štátnej odbornej kontroly ochrany lesa [§ 29 ods. 2 písm. g)]</w:t>
        </w:r>
      </w:ins>
      <w:ins w:id="1154" w:author="Illáš Martin" w:date="2019-04-10T08:56:00Z">
        <w:r w:rsidR="00B03A78" w:rsidRPr="009E0AA1">
          <w:rPr>
            <w:highlight w:val="lightGray"/>
          </w:rPr>
          <w:t>.</w:t>
        </w:r>
      </w:ins>
    </w:p>
    <w:p w:rsidR="00280B9E" w:rsidRPr="00C77F7C" w:rsidRDefault="00280B9E">
      <w:pPr>
        <w:pStyle w:val="Odsekzoznamu"/>
        <w:widowControl w:val="0"/>
        <w:spacing w:after="60"/>
        <w:ind w:left="851"/>
        <w:jc w:val="both"/>
        <w:rPr>
          <w:ins w:id="1155" w:author="László Pavol" w:date="2019-02-21T09:37:00Z"/>
          <w:highlight w:val="lightGray"/>
        </w:rPr>
        <w:pPrChange w:id="1156" w:author="László Pavol" w:date="2019-02-21T12:06:00Z">
          <w:pPr>
            <w:widowControl w:val="0"/>
            <w:spacing w:after="60"/>
            <w:ind w:firstLine="426"/>
            <w:jc w:val="both"/>
          </w:pPr>
        </w:pPrChange>
      </w:pPr>
    </w:p>
    <w:p w:rsidR="00F73636" w:rsidRDefault="00D925BE" w:rsidP="00F73636">
      <w:pPr>
        <w:widowControl w:val="0"/>
        <w:spacing w:after="60"/>
        <w:ind w:firstLine="426"/>
        <w:jc w:val="both"/>
        <w:rPr>
          <w:ins w:id="1157" w:author="László Pavol" w:date="2019-02-21T12:04:00Z"/>
          <w:strike/>
        </w:rPr>
      </w:pPr>
      <w:ins w:id="1158" w:author="László Pavol" w:date="2019-02-21T09:37:00Z">
        <w:r w:rsidRPr="009E0AA1">
          <w:rPr>
            <w:highlight w:val="lightGray"/>
            <w:rPrChange w:id="1159" w:author="László Pavol" w:date="2019-02-21T12:05:00Z">
              <w:rPr>
                <w:color w:val="0000FF" w:themeColor="hyperlink"/>
                <w:highlight w:val="lightGray"/>
                <w:u w:val="single"/>
              </w:rPr>
            </w:rPrChange>
          </w:rPr>
          <w:t>(</w:t>
        </w:r>
      </w:ins>
      <w:ins w:id="1160" w:author="László Pavol" w:date="2019-02-21T12:05:00Z">
        <w:r w:rsidR="00640307" w:rsidRPr="009E0AA1">
          <w:rPr>
            <w:highlight w:val="lightGray"/>
          </w:rPr>
          <w:t>5</w:t>
        </w:r>
      </w:ins>
      <w:ins w:id="1161" w:author="László Pavol" w:date="2019-02-21T09:37:00Z">
        <w:r w:rsidRPr="009E0AA1">
          <w:rPr>
            <w:highlight w:val="lightGray"/>
            <w:rPrChange w:id="1162" w:author="László Pavol" w:date="2019-02-21T12:05:00Z">
              <w:rPr>
                <w:color w:val="0000FF" w:themeColor="hyperlink"/>
                <w:highlight w:val="lightGray"/>
                <w:u w:val="single"/>
              </w:rPr>
            </w:rPrChange>
          </w:rPr>
          <w:t xml:space="preserve">) </w:t>
        </w:r>
      </w:ins>
      <w:ins w:id="1163" w:author="Illáš Martin" w:date="2019-03-22T14:34:00Z">
        <w:r w:rsidR="00D13CAB" w:rsidRPr="009E0AA1">
          <w:rPr>
            <w:highlight w:val="lightGray"/>
          </w:rPr>
          <w:t>Nárok na úhradu zvýšených nákladov podľa odseku 3 prvej vety sa považuje za uplatnený predložením projektu na vykonanie opatrení na zabránenie šírenia a premnoženia škodcov organizácii ochrany prírody a jeho odsúhlasením podľa odseku 4. Na úhradu zvýšených nákladov možno poskytnúť finančné prostriedky za podmienok ustanovených osobitnými predpismi.</w:t>
        </w:r>
      </w:ins>
      <w:ins w:id="1164" w:author="Illáš Martin" w:date="2019-02-26T15:52:00Z">
        <w:r w:rsidRPr="009E0AA1">
          <w:rPr>
            <w:highlight w:val="lightGray"/>
            <w:vertAlign w:val="superscript"/>
            <w:rPrChange w:id="1165" w:author="Illáš Martin" w:date="2019-02-26T15:52:00Z">
              <w:rPr>
                <w:color w:val="0000FF" w:themeColor="hyperlink"/>
                <w:highlight w:val="green"/>
                <w:u w:val="single"/>
              </w:rPr>
            </w:rPrChange>
          </w:rPr>
          <w:t>4</w:t>
        </w:r>
      </w:ins>
      <w:ins w:id="1166" w:author="László Pavol" w:date="2019-02-21T11:59:00Z">
        <w:r w:rsidR="00640307" w:rsidRPr="009E0AA1">
          <w:rPr>
            <w:highlight w:val="lightGray"/>
            <w:vertAlign w:val="superscript"/>
          </w:rPr>
          <w:t>3</w:t>
        </w:r>
        <w:r w:rsidR="00640307" w:rsidRPr="009E0AA1">
          <w:rPr>
            <w:highlight w:val="lightGray"/>
          </w:rPr>
          <w:t>)</w:t>
        </w:r>
      </w:ins>
      <w:ins w:id="1167" w:author="László Pavol" w:date="2019-02-21T12:04:00Z">
        <w:r w:rsidRPr="009E0AA1">
          <w:rPr>
            <w:highlight w:val="lightGray"/>
            <w:rPrChange w:id="1168" w:author="László Pavol" w:date="2019-02-21T12:05:00Z">
              <w:rPr>
                <w:color w:val="0000FF" w:themeColor="hyperlink"/>
                <w:u w:val="single"/>
              </w:rPr>
            </w:rPrChange>
          </w:rPr>
          <w:t xml:space="preserve"> </w:t>
        </w:r>
      </w:ins>
    </w:p>
    <w:p w:rsidR="00F73636" w:rsidRDefault="00F73636" w:rsidP="003C1F5B">
      <w:pPr>
        <w:widowControl w:val="0"/>
        <w:spacing w:after="60"/>
        <w:ind w:firstLine="426"/>
        <w:jc w:val="both"/>
        <w:rPr>
          <w:ins w:id="1169" w:author="Toshiba" w:date="2019-01-28T19:39:00Z"/>
          <w:rFonts w:eastAsia="Times New Roman"/>
          <w:lang w:eastAsia="sk-SK"/>
        </w:rPr>
      </w:pPr>
    </w:p>
    <w:p w:rsidR="004624BD" w:rsidRPr="003C1F5B" w:rsidRDefault="00D925BE" w:rsidP="003C1F5B">
      <w:pPr>
        <w:widowControl w:val="0"/>
        <w:spacing w:after="60"/>
        <w:ind w:firstLine="426"/>
        <w:jc w:val="both"/>
        <w:rPr>
          <w:rFonts w:eastAsia="Times New Roman"/>
          <w:lang w:eastAsia="sk-SK"/>
        </w:rPr>
      </w:pPr>
      <w:ins w:id="1170" w:author="Toshiba" w:date="2019-01-28T19:39:00Z">
        <w:r w:rsidRPr="00D925BE">
          <w:rPr>
            <w:rStyle w:val="Hypertextovprepojenie"/>
            <w:b/>
            <w:highlight w:val="lightGray"/>
            <w:rPrChange w:id="1171" w:author="Toshiba" w:date="2019-01-28T19:39:00Z">
              <w:rPr>
                <w:rStyle w:val="Hypertextovprepojenie"/>
              </w:rPr>
            </w:rPrChange>
          </w:rPr>
          <w:t>(</w:t>
        </w:r>
        <w:del w:id="1172" w:author="Illáš Martin" w:date="2019-02-26T16:06:00Z">
          <w:r w:rsidRPr="009E0AA1">
            <w:rPr>
              <w:rStyle w:val="Hypertextovprepojenie"/>
              <w:b/>
              <w:highlight w:val="lightGray"/>
              <w:rPrChange w:id="1173" w:author="Toshiba" w:date="2019-01-28T19:39:00Z">
                <w:rPr>
                  <w:rStyle w:val="Hypertextovprepojenie"/>
                </w:rPr>
              </w:rPrChange>
            </w:rPr>
            <w:delText>4</w:delText>
          </w:r>
        </w:del>
      </w:ins>
      <w:ins w:id="1174" w:author="Illáš Martin" w:date="2019-02-26T16:06:00Z">
        <w:r w:rsidRPr="009E0AA1">
          <w:rPr>
            <w:rStyle w:val="Hypertextovprepojenie"/>
            <w:b/>
            <w:highlight w:val="lightGray"/>
          </w:rPr>
          <w:t>6</w:t>
        </w:r>
      </w:ins>
      <w:ins w:id="1175" w:author="Toshiba" w:date="2019-01-28T19:39:00Z">
        <w:r w:rsidRPr="009E0AA1">
          <w:rPr>
            <w:rStyle w:val="Hypertextovprepojenie"/>
            <w:b/>
            <w:highlight w:val="lightGray"/>
            <w:rPrChange w:id="1176" w:author="Toshiba" w:date="2019-01-28T19:39:00Z">
              <w:rPr>
                <w:rStyle w:val="Hypertextovprepojenie"/>
              </w:rPr>
            </w:rPrChange>
          </w:rPr>
          <w:t>)</w:t>
        </w:r>
        <w:r w:rsidRPr="009E0AA1">
          <w:rPr>
            <w:rStyle w:val="Hypertextovprepojenie"/>
            <w:highlight w:val="lightGray"/>
            <w:rPrChange w:id="1177" w:author="Toshiba" w:date="2019-01-28T19:39:00Z">
              <w:rPr>
                <w:rStyle w:val="Hypertextovprepojenie"/>
              </w:rPr>
            </w:rPrChange>
          </w:rPr>
          <w:t xml:space="preserve"> </w:t>
        </w:r>
        <w:r w:rsidRPr="00D925BE">
          <w:rPr>
            <w:rStyle w:val="Hypertextovprepojenie"/>
            <w:highlight w:val="lightGray"/>
            <w:rPrChange w:id="1178" w:author="Toshiba" w:date="2019-01-28T19:39:00Z">
              <w:rPr>
                <w:rStyle w:val="Hypertextovprepojenie"/>
              </w:rPr>
            </w:rPrChange>
          </w:rPr>
          <w:t>Ak ide o opatrenia na zabránenie šírenia a premnoženia škodc</w:t>
        </w:r>
      </w:ins>
      <w:ins w:id="1179" w:author="Illáš Martin" w:date="2019-05-09T15:29:00Z">
        <w:r w:rsidR="003F5B78">
          <w:rPr>
            <w:rStyle w:val="Hypertextovprepojenie"/>
            <w:highlight w:val="lightGray"/>
          </w:rPr>
          <w:t>ov</w:t>
        </w:r>
      </w:ins>
      <w:ins w:id="1180" w:author="Toshiba" w:date="2019-01-28T19:39:00Z">
        <w:r w:rsidRPr="00D925BE">
          <w:rPr>
            <w:rStyle w:val="Hypertextovprepojenie"/>
            <w:highlight w:val="lightGray"/>
            <w:rPrChange w:id="1181" w:author="Toshiba" w:date="2019-01-28T19:39:00Z">
              <w:rPr>
                <w:rStyle w:val="Hypertextovprepojenie"/>
              </w:rPr>
            </w:rPrChange>
          </w:rPr>
          <w:t xml:space="preserve"> z pralesov, na ktoré sa </w:t>
        </w:r>
        <w:r w:rsidRPr="00D925BE">
          <w:rPr>
            <w:bCs/>
            <w:highlight w:val="lightGray"/>
            <w:rPrChange w:id="1182" w:author="Toshiba" w:date="2019-01-28T19:39:00Z">
              <w:rPr>
                <w:bCs/>
                <w:color w:val="0000FF" w:themeColor="hyperlink"/>
                <w:u w:val="single"/>
              </w:rPr>
            </w:rPrChange>
          </w:rPr>
          <w:t>nevťahuje</w:t>
        </w:r>
        <w:r w:rsidRPr="00D925BE">
          <w:rPr>
            <w:rStyle w:val="Hypertextovprepojenie"/>
            <w:highlight w:val="lightGray"/>
            <w:rPrChange w:id="1183" w:author="Toshiba" w:date="2019-01-28T19:39:00Z">
              <w:rPr>
                <w:rStyle w:val="Hypertextovprepojenie"/>
              </w:rPr>
            </w:rPrChange>
          </w:rPr>
          <w:t xml:space="preserve"> odsek 3, tieto opatrenia zabezpečí obhospodarovateľ lesa v rozsahu a na území mimo pralesa podľa projektu na vykonanie opatrení na zabránenie šírenia a premnoženia škodcov [§ 29 ods. 2 písm. g)]. Zvýšené náklady na vykonávanie opatrení podľa prvej vety</w:t>
        </w:r>
      </w:ins>
      <w:ins w:id="1184" w:author="László Pavol" w:date="2019-02-22T10:28:00Z">
        <w:r w:rsidR="00F5533A">
          <w:rPr>
            <w:rStyle w:val="Hypertextovprepojenie"/>
            <w:highlight w:val="lightGray"/>
          </w:rPr>
          <w:t xml:space="preserve">, ktoré vznikli z </w:t>
        </w:r>
        <w:r w:rsidR="00F5533A" w:rsidRPr="009E0AA1">
          <w:rPr>
            <w:highlight w:val="lightGray"/>
          </w:rPr>
          <w:t>dôvodu zákazu vykonania opatrení na ochranu lesov v pralese,</w:t>
        </w:r>
      </w:ins>
      <w:ins w:id="1185" w:author="Toshiba" w:date="2019-01-28T19:39:00Z">
        <w:r w:rsidRPr="009E0AA1">
          <w:rPr>
            <w:rStyle w:val="Hypertextovprepojenie"/>
            <w:highlight w:val="lightGray"/>
            <w:rPrChange w:id="1186" w:author="Toshiba" w:date="2019-01-28T19:39:00Z">
              <w:rPr>
                <w:rStyle w:val="Hypertextovprepojenie"/>
              </w:rPr>
            </w:rPrChange>
          </w:rPr>
          <w:t xml:space="preserve"> </w:t>
        </w:r>
        <w:del w:id="1187" w:author="László Pavol" w:date="2019-02-22T10:28:00Z">
          <w:r w:rsidRPr="00D925BE">
            <w:rPr>
              <w:rStyle w:val="Hypertextovprepojenie"/>
              <w:highlight w:val="lightGray"/>
              <w:rPrChange w:id="1188" w:author="Toshiba" w:date="2019-01-28T19:39:00Z">
                <w:rPr>
                  <w:rStyle w:val="Hypertextovprepojenie"/>
                </w:rPr>
              </w:rPrChange>
            </w:rPr>
            <w:delText xml:space="preserve">oproti bežnému hospodáreniu </w:delText>
          </w:r>
        </w:del>
        <w:r w:rsidRPr="00D925BE">
          <w:rPr>
            <w:rStyle w:val="Hypertextovprepojenie"/>
            <w:highlight w:val="lightGray"/>
            <w:rPrChange w:id="1189" w:author="Toshiba" w:date="2019-01-28T19:39:00Z">
              <w:rPr>
                <w:rStyle w:val="Hypertextovprepojenie"/>
              </w:rPr>
            </w:rPrChange>
          </w:rPr>
          <w:t>obhospodarovateľovi lesa uhrádza osoba, na ktorej návrh sú pralesy vyhlásené, ak obhospodarovateľ lesa tieto opatrenia realizuje v rozsahu a na území mimo pralesa podľa projektu na vykonanie opatrení na zabránenie šírenia a premnoženia škodcov [§ 29 ods. 2 písm. g)].</w:t>
        </w:r>
      </w:ins>
    </w:p>
    <w:p w:rsidR="003C1F5B" w:rsidRPr="003C1F5B" w:rsidRDefault="00D925BE" w:rsidP="003C1F5B">
      <w:pPr>
        <w:widowControl w:val="0"/>
        <w:spacing w:after="60"/>
        <w:ind w:firstLine="426"/>
        <w:jc w:val="both"/>
        <w:rPr>
          <w:rFonts w:eastAsia="Times New Roman"/>
          <w:lang w:eastAsia="sk-SK"/>
        </w:rPr>
      </w:pPr>
      <w:r w:rsidRPr="00D925BE">
        <w:rPr>
          <w:rFonts w:eastAsia="Times New Roman"/>
          <w:b/>
          <w:bCs/>
          <w:highlight w:val="lightGray"/>
          <w:lang w:eastAsia="sk-SK"/>
          <w:rPrChange w:id="1190" w:author="Toshiba" w:date="2019-01-28T19:40:00Z">
            <w:rPr>
              <w:rFonts w:eastAsia="Times New Roman"/>
              <w:b/>
              <w:bCs/>
              <w:color w:val="0000FF" w:themeColor="hyperlink"/>
              <w:u w:val="single"/>
              <w:lang w:eastAsia="sk-SK"/>
            </w:rPr>
          </w:rPrChange>
        </w:rPr>
        <w:t>(</w:t>
      </w:r>
      <w:del w:id="1191" w:author="Toshiba" w:date="2019-01-28T19:39:00Z">
        <w:r w:rsidRPr="009E0AA1">
          <w:rPr>
            <w:rFonts w:eastAsia="Times New Roman"/>
            <w:b/>
            <w:bCs/>
            <w:highlight w:val="lightGray"/>
            <w:lang w:eastAsia="sk-SK"/>
            <w:rPrChange w:id="1192" w:author="Toshiba" w:date="2019-01-28T19:40:00Z">
              <w:rPr>
                <w:rFonts w:eastAsia="Times New Roman"/>
                <w:b/>
                <w:bCs/>
                <w:color w:val="0000FF" w:themeColor="hyperlink"/>
                <w:u w:val="single"/>
                <w:lang w:eastAsia="sk-SK"/>
              </w:rPr>
            </w:rPrChange>
          </w:rPr>
          <w:delText>4</w:delText>
        </w:r>
      </w:del>
      <w:ins w:id="1193" w:author="Toshiba" w:date="2019-01-28T19:39:00Z">
        <w:del w:id="1194" w:author="Illáš Martin" w:date="2019-02-26T16:06:00Z">
          <w:r w:rsidRPr="009E0AA1">
            <w:rPr>
              <w:rFonts w:eastAsia="Times New Roman"/>
              <w:b/>
              <w:bCs/>
              <w:highlight w:val="lightGray"/>
              <w:lang w:eastAsia="sk-SK"/>
              <w:rPrChange w:id="1195" w:author="Toshiba" w:date="2019-01-28T19:40:00Z">
                <w:rPr>
                  <w:rFonts w:eastAsia="Times New Roman"/>
                  <w:b/>
                  <w:bCs/>
                  <w:color w:val="0000FF" w:themeColor="hyperlink"/>
                  <w:u w:val="single"/>
                  <w:lang w:eastAsia="sk-SK"/>
                </w:rPr>
              </w:rPrChange>
            </w:rPr>
            <w:delText>5</w:delText>
          </w:r>
        </w:del>
      </w:ins>
      <w:ins w:id="1196" w:author="Illáš Martin" w:date="2019-02-26T16:06:00Z">
        <w:r w:rsidRPr="009E0AA1">
          <w:rPr>
            <w:rFonts w:eastAsia="Times New Roman"/>
            <w:b/>
            <w:bCs/>
            <w:highlight w:val="lightGray"/>
            <w:lang w:eastAsia="sk-SK"/>
            <w:rPrChange w:id="1197" w:author="Illáš Martin" w:date="2019-02-26T16:07:00Z">
              <w:rPr>
                <w:rFonts w:eastAsia="Times New Roman"/>
                <w:b/>
                <w:bCs/>
                <w:color w:val="0000FF" w:themeColor="hyperlink"/>
                <w:highlight w:val="lightGray"/>
                <w:u w:val="single"/>
                <w:lang w:eastAsia="sk-SK"/>
              </w:rPr>
            </w:rPrChange>
          </w:rPr>
          <w:t>7</w:t>
        </w:r>
      </w:ins>
      <w:r w:rsidRPr="009E0AA1">
        <w:rPr>
          <w:rFonts w:eastAsia="Times New Roman"/>
          <w:b/>
          <w:bCs/>
          <w:highlight w:val="lightGray"/>
          <w:lang w:eastAsia="sk-SK"/>
          <w:rPrChange w:id="1198" w:author="Toshiba" w:date="2019-01-28T19:40:00Z">
            <w:rPr>
              <w:rFonts w:eastAsia="Times New Roman"/>
              <w:b/>
              <w:bCs/>
              <w:color w:val="0000FF" w:themeColor="hyperlink"/>
              <w:u w:val="single"/>
              <w:lang w:eastAsia="sk-SK"/>
            </w:rPr>
          </w:rPrChange>
        </w:rPr>
        <w:t>)</w:t>
      </w:r>
      <w:r w:rsidRPr="009E0AA1">
        <w:rPr>
          <w:rFonts w:eastAsia="Times New Roman"/>
          <w:highlight w:val="lightGray"/>
          <w:lang w:eastAsia="sk-SK"/>
          <w:rPrChange w:id="1199" w:author="Toshiba" w:date="2019-01-28T19:40:00Z">
            <w:rPr>
              <w:rFonts w:eastAsia="Times New Roman"/>
              <w:color w:val="0000FF" w:themeColor="hyperlink"/>
              <w:u w:val="single"/>
              <w:lang w:eastAsia="sk-SK"/>
            </w:rPr>
          </w:rPrChange>
        </w:rPr>
        <w:t> </w:t>
      </w:r>
      <w:ins w:id="1200" w:author="Toshiba" w:date="2019-01-28T19:40:00Z">
        <w:r w:rsidRPr="00D925BE">
          <w:rPr>
            <w:highlight w:val="lightGray"/>
            <w:rPrChange w:id="1201" w:author="Toshiba" w:date="2019-01-28T19:40:00Z">
              <w:rPr>
                <w:color w:val="0000FF" w:themeColor="hyperlink"/>
                <w:u w:val="single"/>
              </w:rPr>
            </w:rPrChange>
          </w:rPr>
          <w:t xml:space="preserve">Ak sa na pozemkoch vyhlásených za lesné pozemky podľa § 3 ods. 1 písm. f), na ktorých </w:t>
        </w:r>
        <w:r w:rsidRPr="00D925BE">
          <w:rPr>
            <w:bCs/>
            <w:highlight w:val="lightGray"/>
            <w:rPrChange w:id="1202" w:author="Toshiba" w:date="2019-01-28T19:40:00Z">
              <w:rPr>
                <w:bCs/>
                <w:color w:val="0000FF" w:themeColor="hyperlink"/>
                <w:u w:val="single"/>
              </w:rPr>
            </w:rPrChange>
          </w:rPr>
          <w:t>neplatí</w:t>
        </w:r>
        <w:r w:rsidRPr="00D925BE">
          <w:rPr>
            <w:highlight w:val="lightGray"/>
            <w:rPrChange w:id="1203" w:author="Toshiba" w:date="2019-01-28T19:40:00Z">
              <w:rPr>
                <w:color w:val="0000FF" w:themeColor="hyperlink"/>
                <w:u w:val="single"/>
              </w:rPr>
            </w:rPrChange>
          </w:rPr>
          <w:t xml:space="preserve"> povinnosť podľa § 37 ods. 2, mimo lesa alebo na sklade dreva vyskytne biotický škodlivý činiteľ ohrozujúci les, môže orgán štátnej správy lesného hospodárstva uložiť vykonanie opatrení proti jeho šíreniu </w:t>
        </w:r>
      </w:ins>
      <w:ins w:id="1204" w:author="Toshiba" w:date="2019-02-20T19:46:00Z">
        <w:r w:rsidR="002F09A6" w:rsidRPr="00820D1C">
          <w:rPr>
            <w:highlight w:val="lightGray"/>
          </w:rPr>
          <w:t xml:space="preserve">fyzickým </w:t>
        </w:r>
      </w:ins>
      <w:ins w:id="1205" w:author="Toshiba" w:date="2019-01-28T19:40:00Z">
        <w:r w:rsidRPr="00D925BE">
          <w:rPr>
            <w:highlight w:val="lightGray"/>
            <w:rPrChange w:id="1206" w:author="Toshiba" w:date="2019-01-28T19:40:00Z">
              <w:rPr>
                <w:color w:val="0000FF" w:themeColor="hyperlink"/>
                <w:u w:val="single"/>
              </w:rPr>
            </w:rPrChange>
          </w:rPr>
          <w:t xml:space="preserve">osobám alebo </w:t>
        </w:r>
      </w:ins>
      <w:ins w:id="1207" w:author="Toshiba" w:date="2019-02-20T19:46:00Z">
        <w:r w:rsidR="002F09A6" w:rsidRPr="00820D1C">
          <w:rPr>
            <w:highlight w:val="lightGray"/>
          </w:rPr>
          <w:t xml:space="preserve">právnickým </w:t>
        </w:r>
      </w:ins>
      <w:ins w:id="1208" w:author="Toshiba" w:date="2019-01-28T19:40:00Z">
        <w:r w:rsidRPr="00D925BE">
          <w:rPr>
            <w:highlight w:val="lightGray"/>
            <w:rPrChange w:id="1209" w:author="Toshiba" w:date="2019-01-28T19:40:00Z">
              <w:rPr>
                <w:color w:val="0000FF" w:themeColor="hyperlink"/>
                <w:u w:val="single"/>
              </w:rPr>
            </w:rPrChange>
          </w:rPr>
          <w:t xml:space="preserve">osobám, ktoré užívajú dotknuté pozemky alebo </w:t>
        </w:r>
      </w:ins>
      <w:ins w:id="1210" w:author="Illáš Martin" w:date="2019-05-09T15:31:00Z">
        <w:r w:rsidR="003F5B78">
          <w:rPr>
            <w:highlight w:val="lightGray"/>
          </w:rPr>
          <w:t xml:space="preserve">na nich </w:t>
        </w:r>
      </w:ins>
      <w:ins w:id="1211" w:author="Toshiba" w:date="2019-01-28T19:40:00Z">
        <w:r w:rsidRPr="00D925BE">
          <w:rPr>
            <w:highlight w:val="lightGray"/>
            <w:rPrChange w:id="1212" w:author="Toshiba" w:date="2019-01-28T19:40:00Z">
              <w:rPr>
                <w:color w:val="0000FF" w:themeColor="hyperlink"/>
                <w:u w:val="single"/>
              </w:rPr>
            </w:rPrChange>
          </w:rPr>
          <w:t>skladujú drevo; ak sa opatrením ukladá výrub dreviny,</w:t>
        </w:r>
        <w:r w:rsidRPr="00D925BE">
          <w:rPr>
            <w:highlight w:val="lightGray"/>
            <w:vertAlign w:val="superscript"/>
            <w:rPrChange w:id="1213" w:author="Toshiba" w:date="2019-01-28T19:40:00Z">
              <w:rPr>
                <w:color w:val="0000FF" w:themeColor="hyperlink"/>
                <w:u w:val="single"/>
                <w:vertAlign w:val="superscript"/>
              </w:rPr>
            </w:rPrChange>
          </w:rPr>
          <w:t>43a</w:t>
        </w:r>
        <w:r w:rsidRPr="00D925BE">
          <w:rPr>
            <w:highlight w:val="lightGray"/>
            <w:rPrChange w:id="1214" w:author="Toshiba" w:date="2019-01-28T19:40:00Z">
              <w:rPr>
                <w:color w:val="0000FF" w:themeColor="hyperlink"/>
                <w:u w:val="single"/>
              </w:rPr>
            </w:rPrChange>
          </w:rPr>
          <w:t>) na výrub dreviny sa nevzťahuje osobitný predpis</w:t>
        </w:r>
        <w:r w:rsidRPr="00D925BE">
          <w:rPr>
            <w:highlight w:val="lightGray"/>
            <w:vertAlign w:val="superscript"/>
            <w:rPrChange w:id="1215" w:author="Toshiba" w:date="2019-01-28T19:40:00Z">
              <w:rPr>
                <w:color w:val="0000FF" w:themeColor="hyperlink"/>
                <w:u w:val="single"/>
                <w:vertAlign w:val="superscript"/>
              </w:rPr>
            </w:rPrChange>
          </w:rPr>
          <w:t>43b</w:t>
        </w:r>
        <w:r w:rsidRPr="00D925BE">
          <w:rPr>
            <w:highlight w:val="lightGray"/>
            <w:rPrChange w:id="1216" w:author="Toshiba" w:date="2019-01-28T19:40:00Z">
              <w:rPr>
                <w:color w:val="0000FF" w:themeColor="hyperlink"/>
                <w:u w:val="single"/>
              </w:rPr>
            </w:rPrChange>
          </w:rPr>
          <w:t>) okrem výrubu dreviny v európskej sústave chránených území.</w:t>
        </w:r>
        <w:r w:rsidRPr="00D925BE">
          <w:rPr>
            <w:highlight w:val="lightGray"/>
            <w:vertAlign w:val="superscript"/>
            <w:rPrChange w:id="1217" w:author="Toshiba" w:date="2019-01-28T19:40:00Z">
              <w:rPr>
                <w:color w:val="0000FF" w:themeColor="hyperlink"/>
                <w:u w:val="single"/>
                <w:vertAlign w:val="superscript"/>
              </w:rPr>
            </w:rPrChange>
          </w:rPr>
          <w:t>43c</w:t>
        </w:r>
        <w:r w:rsidRPr="00D925BE">
          <w:rPr>
            <w:highlight w:val="lightGray"/>
            <w:rPrChange w:id="1218" w:author="Toshiba" w:date="2019-01-28T19:40:00Z">
              <w:rPr>
                <w:color w:val="0000FF" w:themeColor="hyperlink"/>
                <w:u w:val="single"/>
              </w:rPr>
            </w:rPrChange>
          </w:rPr>
          <w:t>)</w:t>
        </w:r>
      </w:ins>
      <w:del w:id="1219" w:author="Toshiba" w:date="2019-01-28T19:40:00Z">
        <w:r w:rsidRPr="00D925BE">
          <w:rPr>
            <w:rFonts w:eastAsia="Times New Roman"/>
            <w:highlight w:val="lightGray"/>
            <w:lang w:eastAsia="sk-SK"/>
            <w:rPrChange w:id="1220" w:author="Toshiba" w:date="2019-01-28T19:40:00Z">
              <w:rPr>
                <w:rFonts w:eastAsia="Times New Roman"/>
                <w:color w:val="0000FF" w:themeColor="hyperlink"/>
                <w:u w:val="single"/>
                <w:lang w:eastAsia="sk-SK"/>
              </w:rPr>
            </w:rPrChange>
          </w:rPr>
          <w:delText>Ak sa mimo lesa alebo na sklade dreva vyskytne biotický škodlivý činiteľ ohrozujúci les, môže orgán štátnej správy lesného hospodárstva uložiť vykonanie opatrení proti jeho rozšíreniu právnickým osobám alebo fyzickým osobám, ktoré užívajú dotknuté pozemky alebo skladujú drevo</w:delText>
        </w:r>
      </w:del>
      <w:r w:rsidRPr="00D925BE">
        <w:rPr>
          <w:rFonts w:eastAsia="Times New Roman"/>
          <w:highlight w:val="lightGray"/>
          <w:lang w:eastAsia="sk-SK"/>
          <w:rPrChange w:id="1221" w:author="Toshiba" w:date="2019-01-28T19:40:00Z">
            <w:rPr>
              <w:rFonts w:eastAsia="Times New Roman"/>
              <w:color w:val="0000FF" w:themeColor="hyperlink"/>
              <w:u w:val="single"/>
              <w:lang w:eastAsia="sk-SK"/>
            </w:rPr>
          </w:rPrChange>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1222" w:author="Toshiba" w:date="2019-01-28T19:39:00Z">
        <w:r w:rsidR="00D925BE" w:rsidRPr="00D925BE">
          <w:rPr>
            <w:rFonts w:eastAsia="Times New Roman"/>
            <w:b/>
            <w:bCs/>
            <w:highlight w:val="lightGray"/>
            <w:lang w:eastAsia="sk-SK"/>
            <w:rPrChange w:id="1223" w:author="Toshiba" w:date="2019-01-28T19:40:00Z">
              <w:rPr>
                <w:rFonts w:eastAsia="Times New Roman"/>
                <w:b/>
                <w:bCs/>
                <w:color w:val="0000FF" w:themeColor="hyperlink"/>
                <w:u w:val="single"/>
                <w:lang w:eastAsia="sk-SK"/>
              </w:rPr>
            </w:rPrChange>
          </w:rPr>
          <w:delText>5</w:delText>
        </w:r>
      </w:del>
      <w:ins w:id="1224" w:author="Toshiba" w:date="2019-01-28T19:39:00Z">
        <w:del w:id="1225" w:author="Illáš Martin" w:date="2019-02-26T16:06:00Z">
          <w:r w:rsidR="00D925BE" w:rsidRPr="00D925BE">
            <w:rPr>
              <w:rFonts w:eastAsia="Times New Roman"/>
              <w:b/>
              <w:bCs/>
              <w:highlight w:val="lightGray"/>
              <w:lang w:eastAsia="sk-SK"/>
              <w:rPrChange w:id="1226" w:author="Toshiba" w:date="2019-01-28T19:40:00Z">
                <w:rPr>
                  <w:rFonts w:eastAsia="Times New Roman"/>
                  <w:b/>
                  <w:bCs/>
                  <w:color w:val="0000FF" w:themeColor="hyperlink"/>
                  <w:u w:val="single"/>
                  <w:lang w:eastAsia="sk-SK"/>
                </w:rPr>
              </w:rPrChange>
            </w:rPr>
            <w:delText>6</w:delText>
          </w:r>
        </w:del>
      </w:ins>
      <w:ins w:id="1227" w:author="Illáš Martin" w:date="2019-02-26T16:06:00Z">
        <w:r w:rsidR="00D925BE" w:rsidRPr="009E0AA1">
          <w:rPr>
            <w:rFonts w:eastAsia="Times New Roman"/>
            <w:b/>
            <w:bCs/>
            <w:highlight w:val="lightGray"/>
            <w:lang w:eastAsia="sk-SK"/>
            <w:rPrChange w:id="1228" w:author="Illáš Martin" w:date="2019-02-26T16:07:00Z">
              <w:rPr>
                <w:rFonts w:eastAsia="Times New Roman"/>
                <w:b/>
                <w:bCs/>
                <w:color w:val="0000FF" w:themeColor="hyperlink"/>
                <w:highlight w:val="lightGray"/>
                <w:u w:val="single"/>
                <w:lang w:eastAsia="sk-SK"/>
              </w:rPr>
            </w:rPrChange>
          </w:rPr>
          <w:t>8</w:t>
        </w:r>
      </w:ins>
      <w:r w:rsidR="00D925BE" w:rsidRPr="00D925BE">
        <w:rPr>
          <w:rFonts w:eastAsia="Times New Roman"/>
          <w:b/>
          <w:bCs/>
          <w:highlight w:val="lightGray"/>
          <w:lang w:eastAsia="sk-SK"/>
          <w:rPrChange w:id="1229" w:author="Toshiba" w:date="2019-01-28T19:40:00Z">
            <w:rPr>
              <w:rFonts w:eastAsia="Times New Roman"/>
              <w:b/>
              <w:bCs/>
              <w:color w:val="0000FF" w:themeColor="hyperlink"/>
              <w:u w:val="single"/>
              <w:lang w:eastAsia="sk-SK"/>
            </w:rPr>
          </w:rPrChange>
        </w:rPr>
        <w:t>)</w:t>
      </w:r>
      <w:r w:rsidRPr="003C1F5B">
        <w:rPr>
          <w:rFonts w:eastAsia="Times New Roman"/>
          <w:lang w:eastAsia="sk-SK"/>
        </w:rPr>
        <w:t> Lesy pod vplyvom imisií podľa odseku 1 písm. e) sa podľa stupňa úrovne znečistenia ovzdušia zaraďujú do pásiem ohrozenia. Zaraďovanie lesov do pásiem ohrozenia vykonáva v rámci komplexného zisťovania stavu lesov podľa § 38 ods. 2 písm. b) právnická osoba zriadená Ministerstvom pôdohospodárstva Slovenskej republiky (ďalej len „ministerstvo“).</w:t>
      </w:r>
    </w:p>
    <w:p w:rsidR="003C1F5B" w:rsidRDefault="003C1F5B" w:rsidP="003C1F5B">
      <w:pPr>
        <w:widowControl w:val="0"/>
        <w:spacing w:after="60"/>
        <w:ind w:firstLine="426"/>
        <w:jc w:val="both"/>
        <w:rPr>
          <w:ins w:id="1230" w:author="Toshiba" w:date="2019-01-28T19:42:00Z"/>
          <w:rFonts w:eastAsia="Times New Roman"/>
          <w:lang w:eastAsia="sk-SK"/>
        </w:rPr>
      </w:pPr>
      <w:r w:rsidRPr="003C1F5B">
        <w:rPr>
          <w:rFonts w:eastAsia="Times New Roman"/>
          <w:b/>
          <w:bCs/>
          <w:lang w:eastAsia="sk-SK"/>
        </w:rPr>
        <w:t>(</w:t>
      </w:r>
      <w:del w:id="1231" w:author="Toshiba" w:date="2019-01-28T19:39:00Z">
        <w:r w:rsidR="00D925BE" w:rsidRPr="00D925BE">
          <w:rPr>
            <w:rFonts w:eastAsia="Times New Roman"/>
            <w:b/>
            <w:bCs/>
            <w:highlight w:val="lightGray"/>
            <w:lang w:eastAsia="sk-SK"/>
            <w:rPrChange w:id="1232" w:author="Toshiba" w:date="2019-01-28T19:40:00Z">
              <w:rPr>
                <w:rFonts w:eastAsia="Times New Roman"/>
                <w:b/>
                <w:bCs/>
                <w:color w:val="0000FF" w:themeColor="hyperlink"/>
                <w:u w:val="single"/>
                <w:lang w:eastAsia="sk-SK"/>
              </w:rPr>
            </w:rPrChange>
          </w:rPr>
          <w:delText>6</w:delText>
        </w:r>
      </w:del>
      <w:ins w:id="1233" w:author="Toshiba" w:date="2019-01-28T19:39:00Z">
        <w:del w:id="1234" w:author="Illáš Martin" w:date="2019-02-26T16:06:00Z">
          <w:r w:rsidR="00D925BE" w:rsidRPr="009E0AA1">
            <w:rPr>
              <w:rFonts w:eastAsia="Times New Roman"/>
              <w:b/>
              <w:bCs/>
              <w:highlight w:val="lightGray"/>
              <w:lang w:eastAsia="sk-SK"/>
              <w:rPrChange w:id="1235" w:author="Toshiba" w:date="2019-01-28T19:40:00Z">
                <w:rPr>
                  <w:rFonts w:eastAsia="Times New Roman"/>
                  <w:b/>
                  <w:bCs/>
                  <w:color w:val="0000FF" w:themeColor="hyperlink"/>
                  <w:u w:val="single"/>
                  <w:lang w:eastAsia="sk-SK"/>
                </w:rPr>
              </w:rPrChange>
            </w:rPr>
            <w:delText>7</w:delText>
          </w:r>
        </w:del>
      </w:ins>
      <w:ins w:id="1236" w:author="Illáš Martin" w:date="2019-02-26T16:06:00Z">
        <w:r w:rsidR="00D925BE" w:rsidRPr="009E0AA1">
          <w:rPr>
            <w:rFonts w:eastAsia="Times New Roman"/>
            <w:b/>
            <w:bCs/>
            <w:highlight w:val="lightGray"/>
            <w:lang w:eastAsia="sk-SK"/>
            <w:rPrChange w:id="1237" w:author="Illáš Martin" w:date="2019-02-26T17:26:00Z">
              <w:rPr>
                <w:rFonts w:eastAsia="Times New Roman"/>
                <w:b/>
                <w:bCs/>
                <w:color w:val="0000FF" w:themeColor="hyperlink"/>
                <w:u w:val="single"/>
                <w:lang w:eastAsia="sk-SK"/>
              </w:rPr>
            </w:rPrChange>
          </w:rPr>
          <w:t>9</w:t>
        </w:r>
      </w:ins>
      <w:r w:rsidRPr="003C1F5B">
        <w:rPr>
          <w:rFonts w:eastAsia="Times New Roman"/>
          <w:b/>
          <w:bCs/>
          <w:lang w:eastAsia="sk-SK"/>
        </w:rPr>
        <w:t>)</w:t>
      </w:r>
      <w:r w:rsidRPr="003C1F5B">
        <w:rPr>
          <w:rFonts w:eastAsia="Times New Roman"/>
          <w:lang w:eastAsia="sk-SK"/>
        </w:rPr>
        <w:t> </w:t>
      </w:r>
      <w:ins w:id="1238" w:author="Toshiba" w:date="2019-01-28T19:42:00Z">
        <w:r w:rsidR="00D925BE" w:rsidRPr="00D925BE">
          <w:rPr>
            <w:highlight w:val="lightGray"/>
            <w:rPrChange w:id="1239" w:author="Toshiba" w:date="2019-01-28T19:42:00Z">
              <w:rPr>
                <w:color w:val="0000FF" w:themeColor="hyperlink"/>
                <w:u w:val="single"/>
              </w:rPr>
            </w:rPrChange>
          </w:rPr>
          <w:t xml:space="preserve">Účastníkom konania podľa odseku </w:t>
        </w:r>
        <w:del w:id="1240" w:author="Illáš Martin" w:date="2019-02-26T17:25:00Z">
          <w:r w:rsidR="00D925BE" w:rsidRPr="00D925BE">
            <w:rPr>
              <w:highlight w:val="lightGray"/>
              <w:rPrChange w:id="1241" w:author="Toshiba" w:date="2019-01-28T19:42:00Z">
                <w:rPr>
                  <w:color w:val="0000FF" w:themeColor="hyperlink"/>
                  <w:u w:val="single"/>
                </w:rPr>
              </w:rPrChange>
            </w:rPr>
            <w:delText>4</w:delText>
          </w:r>
        </w:del>
      </w:ins>
      <w:ins w:id="1242" w:author="Illáš Martin" w:date="2019-02-26T17:25:00Z">
        <w:r w:rsidR="00D925BE" w:rsidRPr="009E0AA1">
          <w:rPr>
            <w:highlight w:val="lightGray"/>
            <w:rPrChange w:id="1243" w:author="Illáš Martin" w:date="2019-02-26T17:27:00Z">
              <w:rPr>
                <w:color w:val="0000FF" w:themeColor="hyperlink"/>
                <w:highlight w:val="lightGray"/>
                <w:u w:val="single"/>
              </w:rPr>
            </w:rPrChange>
          </w:rPr>
          <w:t>7</w:t>
        </w:r>
      </w:ins>
      <w:ins w:id="1244" w:author="Toshiba" w:date="2019-01-28T19:42:00Z">
        <w:r w:rsidR="00D925BE" w:rsidRPr="00D925BE">
          <w:rPr>
            <w:highlight w:val="lightGray"/>
            <w:rPrChange w:id="1245" w:author="Toshiba" w:date="2019-01-28T19:42:00Z">
              <w:rPr>
                <w:color w:val="0000FF" w:themeColor="hyperlink"/>
                <w:u w:val="single"/>
              </w:rPr>
            </w:rPrChange>
          </w:rPr>
          <w:t xml:space="preserve"> je vlastník, fyzická osoba alebo právnická osoba, ktorá užíva dotknuté pozemky alebo </w:t>
        </w:r>
      </w:ins>
      <w:ins w:id="1246" w:author="Illáš Martin" w:date="2019-05-09T15:31:00Z">
        <w:r w:rsidR="003F5B78">
          <w:rPr>
            <w:highlight w:val="lightGray"/>
          </w:rPr>
          <w:t xml:space="preserve">na nich </w:t>
        </w:r>
      </w:ins>
      <w:ins w:id="1247" w:author="Toshiba" w:date="2019-01-28T19:42:00Z">
        <w:r w:rsidR="00D925BE" w:rsidRPr="00D925BE">
          <w:rPr>
            <w:highlight w:val="lightGray"/>
            <w:rPrChange w:id="1248" w:author="Toshiba" w:date="2019-01-28T19:42:00Z">
              <w:rPr>
                <w:color w:val="0000FF" w:themeColor="hyperlink"/>
                <w:u w:val="single"/>
              </w:rPr>
            </w:rPrChange>
          </w:rPr>
          <w:t>skladuje drevo a vlastník, správca a obhospodarovateľ lesa, ktorí sú škodlivým činiteľom priamo ohrození.</w:t>
        </w:r>
        <w:r w:rsidR="004624BD">
          <w:t xml:space="preserve"> </w:t>
        </w:r>
      </w:ins>
      <w:r w:rsidRPr="003C1F5B">
        <w:rPr>
          <w:rFonts w:eastAsia="Times New Roman"/>
          <w:lang w:eastAsia="sk-SK"/>
        </w:rPr>
        <w:t xml:space="preserve">Odvolanie proti rozhodnutiu podľa odseku </w:t>
      </w:r>
      <w:del w:id="1249" w:author="Illáš Martin" w:date="2019-02-26T16:07:00Z">
        <w:r w:rsidR="00D925BE" w:rsidRPr="009E0AA1">
          <w:rPr>
            <w:rFonts w:eastAsia="Times New Roman"/>
            <w:highlight w:val="lightGray"/>
            <w:lang w:eastAsia="sk-SK"/>
            <w:rPrChange w:id="1250" w:author="Illáš Martin" w:date="2019-02-26T16:07:00Z">
              <w:rPr>
                <w:rFonts w:eastAsia="Times New Roman"/>
                <w:color w:val="0000FF" w:themeColor="hyperlink"/>
                <w:u w:val="single"/>
                <w:lang w:eastAsia="sk-SK"/>
              </w:rPr>
            </w:rPrChange>
          </w:rPr>
          <w:delText xml:space="preserve">4 </w:delText>
        </w:r>
      </w:del>
      <w:ins w:id="1251" w:author="Illáš Martin" w:date="2019-02-26T17:26:00Z">
        <w:r w:rsidR="00D925BE" w:rsidRPr="009E0AA1">
          <w:rPr>
            <w:rFonts w:eastAsia="Times New Roman"/>
            <w:highlight w:val="lightGray"/>
            <w:lang w:eastAsia="sk-SK"/>
            <w:rPrChange w:id="1252" w:author="Illáš Martin" w:date="2019-02-26T17:27:00Z">
              <w:rPr>
                <w:rFonts w:eastAsia="Times New Roman"/>
                <w:color w:val="0000FF" w:themeColor="hyperlink"/>
                <w:u w:val="single"/>
                <w:lang w:eastAsia="sk-SK"/>
              </w:rPr>
            </w:rPrChange>
          </w:rPr>
          <w:t>7</w:t>
        </w:r>
      </w:ins>
      <w:ins w:id="1253" w:author="Illáš Martin" w:date="2019-02-26T16:07:00Z">
        <w:r w:rsidR="00713983" w:rsidRPr="003C1F5B">
          <w:rPr>
            <w:rFonts w:eastAsia="Times New Roman"/>
            <w:lang w:eastAsia="sk-SK"/>
          </w:rPr>
          <w:t xml:space="preserve"> </w:t>
        </w:r>
      </w:ins>
      <w:r w:rsidRPr="003C1F5B">
        <w:rPr>
          <w:rFonts w:eastAsia="Times New Roman"/>
          <w:lang w:eastAsia="sk-SK"/>
        </w:rPr>
        <w:t>nemá odkladný účinok.</w:t>
      </w:r>
    </w:p>
    <w:p w:rsidR="004624BD" w:rsidRPr="004624BD" w:rsidRDefault="00D925BE" w:rsidP="004624BD">
      <w:pPr>
        <w:pStyle w:val="Odsekzoznamu"/>
        <w:widowControl w:val="0"/>
        <w:shd w:val="clear" w:color="auto" w:fill="FFFFFF"/>
        <w:spacing w:before="120" w:after="60"/>
        <w:ind w:left="425"/>
        <w:contextualSpacing w:val="0"/>
        <w:jc w:val="center"/>
        <w:rPr>
          <w:ins w:id="1254" w:author="Toshiba" w:date="2019-01-28T19:42:00Z"/>
          <w:b/>
          <w:highlight w:val="lightGray"/>
          <w:rPrChange w:id="1255" w:author="Toshiba" w:date="2019-01-28T19:43:00Z">
            <w:rPr>
              <w:ins w:id="1256" w:author="Toshiba" w:date="2019-01-28T19:42:00Z"/>
              <w:b/>
            </w:rPr>
          </w:rPrChange>
        </w:rPr>
      </w:pPr>
      <w:ins w:id="1257" w:author="Toshiba" w:date="2019-01-28T19:42:00Z">
        <w:r w:rsidRPr="00D925BE">
          <w:rPr>
            <w:b/>
            <w:highlight w:val="lightGray"/>
            <w:rPrChange w:id="1258" w:author="Toshiba" w:date="2019-01-28T19:43:00Z">
              <w:rPr>
                <w:b/>
                <w:color w:val="0000FF" w:themeColor="hyperlink"/>
                <w:u w:val="single"/>
              </w:rPr>
            </w:rPrChange>
          </w:rPr>
          <w:t>§ 28a</w:t>
        </w:r>
      </w:ins>
    </w:p>
    <w:p w:rsidR="004624BD" w:rsidRPr="004624BD" w:rsidRDefault="00D925BE" w:rsidP="004624BD">
      <w:pPr>
        <w:pStyle w:val="Odsekzoznamu"/>
        <w:widowControl w:val="0"/>
        <w:shd w:val="clear" w:color="auto" w:fill="FFFFFF"/>
        <w:spacing w:after="240"/>
        <w:ind w:left="425"/>
        <w:contextualSpacing w:val="0"/>
        <w:jc w:val="center"/>
        <w:rPr>
          <w:ins w:id="1259" w:author="Toshiba" w:date="2019-01-28T19:42:00Z"/>
          <w:b/>
          <w:i/>
          <w:highlight w:val="lightGray"/>
          <w:rPrChange w:id="1260" w:author="Toshiba" w:date="2019-01-28T19:43:00Z">
            <w:rPr>
              <w:ins w:id="1261" w:author="Toshiba" w:date="2019-01-28T19:42:00Z"/>
              <w:b/>
              <w:i/>
            </w:rPr>
          </w:rPrChange>
        </w:rPr>
      </w:pPr>
      <w:ins w:id="1262" w:author="Toshiba" w:date="2019-01-28T19:42:00Z">
        <w:r w:rsidRPr="00D925BE">
          <w:rPr>
            <w:b/>
            <w:highlight w:val="lightGray"/>
            <w:rPrChange w:id="1263" w:author="Toshiba" w:date="2019-01-28T19:43:00Z">
              <w:rPr>
                <w:b/>
                <w:color w:val="0000FF" w:themeColor="hyperlink"/>
                <w:u w:val="single"/>
              </w:rPr>
            </w:rPrChange>
          </w:rPr>
          <w:t>Mimoriadne udalosti v lesoch</w:t>
        </w:r>
      </w:ins>
    </w:p>
    <w:p w:rsidR="004624BD" w:rsidRPr="004624BD" w:rsidRDefault="00D925BE" w:rsidP="004624BD">
      <w:pPr>
        <w:pStyle w:val="Odsekzoznamu"/>
        <w:widowControl w:val="0"/>
        <w:spacing w:after="60"/>
        <w:ind w:left="284" w:firstLine="284"/>
        <w:contextualSpacing w:val="0"/>
        <w:jc w:val="both"/>
        <w:rPr>
          <w:ins w:id="1264" w:author="Toshiba" w:date="2019-01-28T19:42:00Z"/>
          <w:highlight w:val="lightGray"/>
          <w:rPrChange w:id="1265" w:author="Toshiba" w:date="2019-01-28T19:43:00Z">
            <w:rPr>
              <w:ins w:id="1266" w:author="Toshiba" w:date="2019-01-28T19:42:00Z"/>
            </w:rPr>
          </w:rPrChange>
        </w:rPr>
      </w:pPr>
      <w:ins w:id="1267" w:author="Toshiba" w:date="2019-01-28T19:42:00Z">
        <w:r w:rsidRPr="00D925BE">
          <w:rPr>
            <w:highlight w:val="lightGray"/>
            <w:rPrChange w:id="1268" w:author="Toshiba" w:date="2019-01-28T19:43:00Z">
              <w:rPr>
                <w:color w:val="0000FF" w:themeColor="hyperlink"/>
                <w:u w:val="single"/>
              </w:rPr>
            </w:rPrChange>
          </w:rPr>
          <w:t xml:space="preserve">(1) </w:t>
        </w:r>
        <w:r w:rsidRPr="00D925BE">
          <w:rPr>
            <w:bCs/>
            <w:highlight w:val="lightGray"/>
            <w:rPrChange w:id="1269" w:author="Toshiba" w:date="2019-01-28T19:43:00Z">
              <w:rPr>
                <w:bCs/>
                <w:color w:val="0000FF" w:themeColor="hyperlink"/>
                <w:u w:val="single"/>
              </w:rPr>
            </w:rPrChange>
          </w:rPr>
          <w:t>Mimoriadnou</w:t>
        </w:r>
        <w:r w:rsidRPr="00D925BE">
          <w:rPr>
            <w:highlight w:val="lightGray"/>
            <w:rPrChange w:id="1270" w:author="Toshiba" w:date="2019-01-28T19:43:00Z">
              <w:rPr>
                <w:color w:val="0000FF" w:themeColor="hyperlink"/>
                <w:u w:val="single"/>
              </w:rPr>
            </w:rPrChange>
          </w:rPr>
          <w:t xml:space="preserve"> udalosťou v lesoch je situácia, pri ktorej dochádza k ohrozeniu ekologickej stability, biologickej diverzity, odolnosti, produkčnej a obnovnej schopnosti, životnosti alebo schopnosti plniť funkcie lesov, poškodeniu alebo zničeniu lesných porastov a bez vykonania okamžitých alebo ďalších opatrení by došlo k poškodeniu lesných porastov </w:t>
        </w:r>
      </w:ins>
    </w:p>
    <w:p w:rsidR="004624BD" w:rsidRPr="004624BD" w:rsidRDefault="00D925BE" w:rsidP="004624BD">
      <w:pPr>
        <w:widowControl w:val="0"/>
        <w:spacing w:after="60"/>
        <w:ind w:left="709" w:hanging="284"/>
        <w:jc w:val="both"/>
        <w:rPr>
          <w:ins w:id="1271" w:author="Toshiba" w:date="2019-01-28T19:42:00Z"/>
          <w:highlight w:val="lightGray"/>
          <w:rPrChange w:id="1272" w:author="Toshiba" w:date="2019-01-28T19:43:00Z">
            <w:rPr>
              <w:ins w:id="1273" w:author="Toshiba" w:date="2019-01-28T19:42:00Z"/>
            </w:rPr>
          </w:rPrChange>
        </w:rPr>
      </w:pPr>
      <w:ins w:id="1274" w:author="Toshiba" w:date="2019-01-28T19:42:00Z">
        <w:r w:rsidRPr="00D925BE">
          <w:rPr>
            <w:highlight w:val="lightGray"/>
            <w:rPrChange w:id="1275" w:author="Toshiba" w:date="2019-01-28T19:43:00Z">
              <w:rPr>
                <w:color w:val="0000FF" w:themeColor="hyperlink"/>
                <w:u w:val="single"/>
              </w:rPr>
            </w:rPrChange>
          </w:rPr>
          <w:t xml:space="preserve">a) v rozsahu presahujúcom polovicu celkovej ťažby určenej programom starostlivosti pre vlastnícky </w:t>
        </w:r>
        <w:r w:rsidRPr="00D925BE">
          <w:rPr>
            <w:bCs/>
            <w:highlight w:val="lightGray"/>
            <w:rPrChange w:id="1276" w:author="Toshiba" w:date="2019-01-28T19:43:00Z">
              <w:rPr>
                <w:bCs/>
                <w:color w:val="0000FF" w:themeColor="hyperlink"/>
                <w:u w:val="single"/>
              </w:rPr>
            </w:rPrChange>
          </w:rPr>
          <w:t>celok</w:t>
        </w:r>
        <w:r w:rsidRPr="00D925BE">
          <w:rPr>
            <w:highlight w:val="lightGray"/>
            <w:rPrChange w:id="1277" w:author="Toshiba" w:date="2019-01-28T19:43:00Z">
              <w:rPr>
                <w:color w:val="0000FF" w:themeColor="hyperlink"/>
                <w:u w:val="single"/>
              </w:rPr>
            </w:rPrChange>
          </w:rPr>
          <w:t xml:space="preserve">, </w:t>
        </w:r>
      </w:ins>
    </w:p>
    <w:p w:rsidR="004624BD" w:rsidRPr="004624BD" w:rsidRDefault="00D925BE" w:rsidP="004624BD">
      <w:pPr>
        <w:widowControl w:val="0"/>
        <w:spacing w:after="60"/>
        <w:ind w:left="709" w:hanging="284"/>
        <w:jc w:val="both"/>
        <w:rPr>
          <w:ins w:id="1278" w:author="Toshiba" w:date="2019-01-28T19:42:00Z"/>
          <w:highlight w:val="lightGray"/>
          <w:rPrChange w:id="1279" w:author="Toshiba" w:date="2019-01-28T19:43:00Z">
            <w:rPr>
              <w:ins w:id="1280" w:author="Toshiba" w:date="2019-01-28T19:42:00Z"/>
            </w:rPr>
          </w:rPrChange>
        </w:rPr>
      </w:pPr>
      <w:ins w:id="1281" w:author="Toshiba" w:date="2019-01-28T19:42:00Z">
        <w:r w:rsidRPr="00D925BE">
          <w:rPr>
            <w:highlight w:val="lightGray"/>
            <w:rPrChange w:id="1282" w:author="Toshiba" w:date="2019-01-28T19:43:00Z">
              <w:rPr>
                <w:color w:val="0000FF" w:themeColor="hyperlink"/>
                <w:u w:val="single"/>
              </w:rPr>
            </w:rPrChange>
          </w:rPr>
          <w:t>b) v </w:t>
        </w:r>
        <w:r w:rsidRPr="00D925BE">
          <w:rPr>
            <w:bCs/>
            <w:highlight w:val="lightGray"/>
            <w:rPrChange w:id="1283" w:author="Toshiba" w:date="2019-01-28T19:43:00Z">
              <w:rPr>
                <w:bCs/>
                <w:color w:val="0000FF" w:themeColor="hyperlink"/>
                <w:u w:val="single"/>
              </w:rPr>
            </w:rPrChange>
          </w:rPr>
          <w:t>rozsahu</w:t>
        </w:r>
        <w:r w:rsidRPr="00D925BE">
          <w:rPr>
            <w:highlight w:val="lightGray"/>
            <w:rPrChange w:id="1284" w:author="Toshiba" w:date="2019-01-28T19:43:00Z">
              <w:rPr>
                <w:color w:val="0000FF" w:themeColor="hyperlink"/>
                <w:u w:val="single"/>
              </w:rPr>
            </w:rPrChange>
          </w:rPr>
          <w:t xml:space="preserve"> presahujúcom 10 % výmery lesných porastov, alebo plošného podielu dreviny v rámci lesného celku, </w:t>
        </w:r>
      </w:ins>
    </w:p>
    <w:p w:rsidR="004624BD" w:rsidRPr="004624BD" w:rsidRDefault="00D925BE" w:rsidP="004624BD">
      <w:pPr>
        <w:widowControl w:val="0"/>
        <w:spacing w:after="60"/>
        <w:ind w:left="709" w:hanging="284"/>
        <w:jc w:val="both"/>
        <w:rPr>
          <w:ins w:id="1285" w:author="Toshiba" w:date="2019-01-28T19:42:00Z"/>
          <w:highlight w:val="lightGray"/>
          <w:rPrChange w:id="1286" w:author="Toshiba" w:date="2019-01-28T19:43:00Z">
            <w:rPr>
              <w:ins w:id="1287" w:author="Toshiba" w:date="2019-01-28T19:42:00Z"/>
            </w:rPr>
          </w:rPrChange>
        </w:rPr>
      </w:pPr>
      <w:ins w:id="1288" w:author="Toshiba" w:date="2019-01-28T19:42:00Z">
        <w:r w:rsidRPr="00D925BE">
          <w:rPr>
            <w:highlight w:val="lightGray"/>
            <w:rPrChange w:id="1289" w:author="Toshiba" w:date="2019-01-28T19:43:00Z">
              <w:rPr>
                <w:color w:val="0000FF" w:themeColor="hyperlink"/>
                <w:u w:val="single"/>
              </w:rPr>
            </w:rPrChange>
          </w:rPr>
          <w:t>c) v </w:t>
        </w:r>
        <w:r w:rsidRPr="00D925BE">
          <w:rPr>
            <w:bCs/>
            <w:highlight w:val="lightGray"/>
            <w:rPrChange w:id="1290" w:author="Toshiba" w:date="2019-01-28T19:43:00Z">
              <w:rPr>
                <w:bCs/>
                <w:color w:val="0000FF" w:themeColor="hyperlink"/>
                <w:u w:val="single"/>
              </w:rPr>
            </w:rPrChange>
          </w:rPr>
          <w:t>rozsahu</w:t>
        </w:r>
        <w:r w:rsidRPr="00D925BE">
          <w:rPr>
            <w:highlight w:val="lightGray"/>
            <w:rPrChange w:id="1291" w:author="Toshiba" w:date="2019-01-28T19:43:00Z">
              <w:rPr>
                <w:color w:val="0000FF" w:themeColor="hyperlink"/>
                <w:u w:val="single"/>
              </w:rPr>
            </w:rPrChange>
          </w:rPr>
          <w:t xml:space="preserve"> presahujúcom 10 % celkovej predpokladanej ťažby dreviny alebo plošného </w:t>
        </w:r>
        <w:r w:rsidRPr="00D925BE">
          <w:rPr>
            <w:highlight w:val="lightGray"/>
            <w:rPrChange w:id="1292" w:author="Toshiba" w:date="2019-01-28T19:43:00Z">
              <w:rPr>
                <w:color w:val="0000FF" w:themeColor="hyperlink"/>
                <w:u w:val="single"/>
              </w:rPr>
            </w:rPrChange>
          </w:rPr>
          <w:lastRenderedPageBreak/>
          <w:t>podielu dreviny v rámci viacerých lesných celkov,</w:t>
        </w:r>
      </w:ins>
    </w:p>
    <w:p w:rsidR="004624BD" w:rsidRPr="004624BD" w:rsidRDefault="00D925BE" w:rsidP="004624BD">
      <w:pPr>
        <w:widowControl w:val="0"/>
        <w:spacing w:after="60"/>
        <w:ind w:left="709" w:hanging="284"/>
        <w:jc w:val="both"/>
        <w:rPr>
          <w:ins w:id="1293" w:author="Toshiba" w:date="2019-01-28T19:42:00Z"/>
          <w:highlight w:val="lightGray"/>
          <w:rPrChange w:id="1294" w:author="Toshiba" w:date="2019-01-28T19:43:00Z">
            <w:rPr>
              <w:ins w:id="1295" w:author="Toshiba" w:date="2019-01-28T19:42:00Z"/>
            </w:rPr>
          </w:rPrChange>
        </w:rPr>
      </w:pPr>
      <w:ins w:id="1296" w:author="Toshiba" w:date="2019-01-28T19:42:00Z">
        <w:r w:rsidRPr="00D925BE">
          <w:rPr>
            <w:highlight w:val="lightGray"/>
            <w:rPrChange w:id="1297" w:author="Toshiba" w:date="2019-01-28T19:43:00Z">
              <w:rPr>
                <w:color w:val="0000FF" w:themeColor="hyperlink"/>
                <w:u w:val="single"/>
              </w:rPr>
            </w:rPrChange>
          </w:rPr>
          <w:t>d) v </w:t>
        </w:r>
        <w:r w:rsidRPr="00D925BE">
          <w:rPr>
            <w:bCs/>
            <w:highlight w:val="lightGray"/>
            <w:rPrChange w:id="1298" w:author="Toshiba" w:date="2019-01-28T19:43:00Z">
              <w:rPr>
                <w:bCs/>
                <w:color w:val="0000FF" w:themeColor="hyperlink"/>
                <w:u w:val="single"/>
              </w:rPr>
            </w:rPrChange>
          </w:rPr>
          <w:t>rozsahu</w:t>
        </w:r>
        <w:r w:rsidRPr="00D925BE">
          <w:rPr>
            <w:highlight w:val="lightGray"/>
            <w:rPrChange w:id="1299" w:author="Toshiba" w:date="2019-01-28T19:43:00Z">
              <w:rPr>
                <w:color w:val="0000FF" w:themeColor="hyperlink"/>
                <w:u w:val="single"/>
              </w:rPr>
            </w:rPrChange>
          </w:rPr>
          <w:t xml:space="preserve"> presahujúcom 10 % výmery lesných porastov pred ich zabezpečením v lesnom celku.</w:t>
        </w:r>
      </w:ins>
    </w:p>
    <w:p w:rsidR="004624BD" w:rsidRPr="004624BD" w:rsidRDefault="00D925BE" w:rsidP="004624BD">
      <w:pPr>
        <w:pStyle w:val="Odsekzoznamu"/>
        <w:widowControl w:val="0"/>
        <w:spacing w:after="60"/>
        <w:ind w:left="284" w:firstLine="284"/>
        <w:contextualSpacing w:val="0"/>
        <w:jc w:val="both"/>
        <w:rPr>
          <w:ins w:id="1300" w:author="Toshiba" w:date="2019-01-28T19:42:00Z"/>
          <w:highlight w:val="lightGray"/>
          <w:rPrChange w:id="1301" w:author="Toshiba" w:date="2019-01-28T19:43:00Z">
            <w:rPr>
              <w:ins w:id="1302" w:author="Toshiba" w:date="2019-01-28T19:42:00Z"/>
            </w:rPr>
          </w:rPrChange>
        </w:rPr>
      </w:pPr>
      <w:ins w:id="1303" w:author="Toshiba" w:date="2019-01-28T19:42:00Z">
        <w:r w:rsidRPr="00D925BE">
          <w:rPr>
            <w:highlight w:val="lightGray"/>
            <w:rPrChange w:id="1304" w:author="Toshiba" w:date="2019-01-28T19:43:00Z">
              <w:rPr>
                <w:color w:val="0000FF" w:themeColor="hyperlink"/>
                <w:u w:val="single"/>
              </w:rPr>
            </w:rPrChange>
          </w:rPr>
          <w:t xml:space="preserve">(2) Orgán štátnej správy lesného hospodárstva môže v prípade mimoriadnej udalosti v lesoch </w:t>
        </w:r>
        <w:r w:rsidRPr="00D925BE">
          <w:rPr>
            <w:bCs/>
            <w:highlight w:val="lightGray"/>
            <w:rPrChange w:id="1305" w:author="Toshiba" w:date="2019-01-28T19:43:00Z">
              <w:rPr>
                <w:bCs/>
                <w:color w:val="0000FF" w:themeColor="hyperlink"/>
                <w:u w:val="single"/>
              </w:rPr>
            </w:rPrChange>
          </w:rPr>
          <w:t>obhospodarovateľovi</w:t>
        </w:r>
        <w:r w:rsidRPr="00D925BE">
          <w:rPr>
            <w:highlight w:val="lightGray"/>
            <w:rPrChange w:id="1306" w:author="Toshiba" w:date="2019-01-28T19:43:00Z">
              <w:rPr>
                <w:color w:val="0000FF" w:themeColor="hyperlink"/>
                <w:u w:val="single"/>
              </w:rPr>
            </w:rPrChange>
          </w:rPr>
          <w:t xml:space="preserve"> lesa uložiť [§ 28 ods. 1 písm. i)]</w:t>
        </w:r>
      </w:ins>
    </w:p>
    <w:p w:rsidR="004624BD" w:rsidRPr="004624BD" w:rsidRDefault="00D925BE" w:rsidP="004624BD">
      <w:pPr>
        <w:widowControl w:val="0"/>
        <w:spacing w:after="60"/>
        <w:ind w:left="709" w:hanging="284"/>
        <w:jc w:val="both"/>
        <w:rPr>
          <w:ins w:id="1307" w:author="Toshiba" w:date="2019-01-28T19:42:00Z"/>
          <w:highlight w:val="lightGray"/>
          <w:rPrChange w:id="1308" w:author="Toshiba" w:date="2019-01-28T19:43:00Z">
            <w:rPr>
              <w:ins w:id="1309" w:author="Toshiba" w:date="2019-01-28T19:42:00Z"/>
            </w:rPr>
          </w:rPrChange>
        </w:rPr>
      </w:pPr>
      <w:ins w:id="1310" w:author="Toshiba" w:date="2019-01-28T19:42:00Z">
        <w:r w:rsidRPr="00D925BE">
          <w:rPr>
            <w:bCs/>
            <w:highlight w:val="lightGray"/>
            <w:rPrChange w:id="1311" w:author="Toshiba" w:date="2019-01-28T19:43:00Z">
              <w:rPr>
                <w:bCs/>
                <w:color w:val="0000FF" w:themeColor="hyperlink"/>
                <w:u w:val="single"/>
              </w:rPr>
            </w:rPrChange>
          </w:rPr>
          <w:t>a) vykonať</w:t>
        </w:r>
        <w:r w:rsidRPr="00D925BE">
          <w:rPr>
            <w:highlight w:val="lightGray"/>
            <w:rPrChange w:id="1312" w:author="Toshiba" w:date="2019-01-28T19:43:00Z">
              <w:rPr>
                <w:color w:val="0000FF" w:themeColor="hyperlink"/>
                <w:u w:val="single"/>
              </w:rPr>
            </w:rPrChange>
          </w:rPr>
          <w:t xml:space="preserve"> nevyhnutné ochranné a obranné opatrenia, vrátane likvidácie lesného reprodukčného materiálu použitého pri obnove lesa alebo lesného porastu,</w:t>
        </w:r>
      </w:ins>
    </w:p>
    <w:p w:rsidR="004624BD" w:rsidRPr="004624BD" w:rsidRDefault="00D925BE" w:rsidP="004624BD">
      <w:pPr>
        <w:widowControl w:val="0"/>
        <w:spacing w:after="60"/>
        <w:ind w:left="709" w:hanging="284"/>
        <w:jc w:val="both"/>
        <w:rPr>
          <w:ins w:id="1313" w:author="Toshiba" w:date="2019-01-28T19:42:00Z"/>
          <w:highlight w:val="lightGray"/>
          <w:rPrChange w:id="1314" w:author="Toshiba" w:date="2019-01-28T19:43:00Z">
            <w:rPr>
              <w:ins w:id="1315" w:author="Toshiba" w:date="2019-01-28T19:42:00Z"/>
            </w:rPr>
          </w:rPrChange>
        </w:rPr>
      </w:pPr>
      <w:ins w:id="1316" w:author="Toshiba" w:date="2019-01-28T19:42:00Z">
        <w:r w:rsidRPr="00D925BE">
          <w:rPr>
            <w:bCs/>
            <w:highlight w:val="lightGray"/>
            <w:rPrChange w:id="1317" w:author="Toshiba" w:date="2019-01-28T19:43:00Z">
              <w:rPr>
                <w:bCs/>
                <w:color w:val="0000FF" w:themeColor="hyperlink"/>
                <w:u w:val="single"/>
              </w:rPr>
            </w:rPrChange>
          </w:rPr>
          <w:t>b) pozastaviť</w:t>
        </w:r>
        <w:r w:rsidRPr="00D925BE">
          <w:rPr>
            <w:highlight w:val="lightGray"/>
            <w:rPrChange w:id="1318" w:author="Toshiba" w:date="2019-01-28T19:43:00Z">
              <w:rPr>
                <w:color w:val="0000FF" w:themeColor="hyperlink"/>
                <w:u w:val="single"/>
              </w:rPr>
            </w:rPrChange>
          </w:rPr>
          <w:t xml:space="preserve"> vykonávanie úmyselnej ťažby až do vykonania náhodnej ťažby alebo opatrení na ochranu lesa podľa písmena a) alebo</w:t>
        </w:r>
      </w:ins>
    </w:p>
    <w:p w:rsidR="004624BD" w:rsidRPr="004624BD" w:rsidRDefault="00D925BE" w:rsidP="004624BD">
      <w:pPr>
        <w:widowControl w:val="0"/>
        <w:spacing w:after="60"/>
        <w:ind w:left="709" w:hanging="284"/>
        <w:jc w:val="both"/>
        <w:rPr>
          <w:ins w:id="1319" w:author="Toshiba" w:date="2019-01-28T19:42:00Z"/>
          <w:highlight w:val="lightGray"/>
          <w:rPrChange w:id="1320" w:author="Toshiba" w:date="2019-01-28T19:43:00Z">
            <w:rPr>
              <w:ins w:id="1321" w:author="Toshiba" w:date="2019-01-28T19:42:00Z"/>
            </w:rPr>
          </w:rPrChange>
        </w:rPr>
      </w:pPr>
      <w:ins w:id="1322" w:author="Toshiba" w:date="2019-01-28T19:42:00Z">
        <w:r w:rsidRPr="00D925BE">
          <w:rPr>
            <w:bCs/>
            <w:highlight w:val="lightGray"/>
            <w:rPrChange w:id="1323" w:author="Toshiba" w:date="2019-01-28T19:43:00Z">
              <w:rPr>
                <w:bCs/>
                <w:color w:val="0000FF" w:themeColor="hyperlink"/>
                <w:u w:val="single"/>
              </w:rPr>
            </w:rPrChange>
          </w:rPr>
          <w:t>c) určiť</w:t>
        </w:r>
        <w:r w:rsidRPr="00D925BE">
          <w:rPr>
            <w:highlight w:val="lightGray"/>
            <w:rPrChange w:id="1324" w:author="Toshiba" w:date="2019-01-28T19:43:00Z">
              <w:rPr>
                <w:color w:val="0000FF" w:themeColor="hyperlink"/>
                <w:u w:val="single"/>
              </w:rPr>
            </w:rPrChange>
          </w:rPr>
          <w:t xml:space="preserve"> podmienky nakladania s vyťaženou drevnou hmotou a stromami ponechanými v lesnom poraste.</w:t>
        </w:r>
      </w:ins>
    </w:p>
    <w:p w:rsidR="004624BD" w:rsidRPr="004624BD" w:rsidRDefault="00D925BE" w:rsidP="004624BD">
      <w:pPr>
        <w:pStyle w:val="Odsekzoznamu"/>
        <w:widowControl w:val="0"/>
        <w:spacing w:after="60"/>
        <w:ind w:left="284" w:firstLine="284"/>
        <w:contextualSpacing w:val="0"/>
        <w:jc w:val="both"/>
        <w:rPr>
          <w:ins w:id="1325" w:author="Toshiba" w:date="2019-01-28T19:42:00Z"/>
          <w:highlight w:val="lightGray"/>
          <w:rPrChange w:id="1326" w:author="Toshiba" w:date="2019-01-28T19:43:00Z">
            <w:rPr>
              <w:ins w:id="1327" w:author="Toshiba" w:date="2019-01-28T19:42:00Z"/>
            </w:rPr>
          </w:rPrChange>
        </w:rPr>
      </w:pPr>
      <w:ins w:id="1328" w:author="Toshiba" w:date="2019-01-28T19:42:00Z">
        <w:r w:rsidRPr="00D925BE">
          <w:rPr>
            <w:highlight w:val="lightGray"/>
            <w:rPrChange w:id="1329" w:author="Toshiba" w:date="2019-01-28T19:43:00Z">
              <w:rPr>
                <w:color w:val="0000FF" w:themeColor="hyperlink"/>
                <w:u w:val="single"/>
              </w:rPr>
            </w:rPrChange>
          </w:rPr>
          <w:t xml:space="preserve">(3) Orgán štátnej správy lesného hospodárstva môže v prípade mimoriadnej udalosti v lesoch na </w:t>
        </w:r>
        <w:r w:rsidRPr="00D925BE">
          <w:rPr>
            <w:bCs/>
            <w:highlight w:val="lightGray"/>
            <w:rPrChange w:id="1330" w:author="Toshiba" w:date="2019-01-28T19:43:00Z">
              <w:rPr>
                <w:bCs/>
                <w:color w:val="0000FF" w:themeColor="hyperlink"/>
                <w:u w:val="single"/>
              </w:rPr>
            </w:rPrChange>
          </w:rPr>
          <w:t>dobu</w:t>
        </w:r>
        <w:r w:rsidRPr="00D925BE">
          <w:rPr>
            <w:highlight w:val="lightGray"/>
            <w:rPrChange w:id="1331" w:author="Toshiba" w:date="2019-01-28T19:43:00Z">
              <w:rPr>
                <w:color w:val="0000FF" w:themeColor="hyperlink"/>
                <w:u w:val="single"/>
              </w:rPr>
            </w:rPrChange>
          </w:rPr>
          <w:t xml:space="preserve"> nevyhnutne potrebnú </w:t>
        </w:r>
      </w:ins>
      <w:ins w:id="1332" w:author="Illáš Martin" w:date="2019-05-09T15:32:00Z">
        <w:r w:rsidR="003F5B78">
          <w:rPr>
            <w:highlight w:val="lightGray"/>
          </w:rPr>
          <w:t>zakázať</w:t>
        </w:r>
      </w:ins>
      <w:ins w:id="1333" w:author="Toshiba" w:date="2019-01-28T19:42:00Z">
        <w:r w:rsidRPr="00D925BE">
          <w:rPr>
            <w:highlight w:val="lightGray"/>
            <w:rPrChange w:id="1334" w:author="Toshiba" w:date="2019-01-28T19:43:00Z">
              <w:rPr>
                <w:color w:val="0000FF" w:themeColor="hyperlink"/>
                <w:u w:val="single"/>
              </w:rPr>
            </w:rPrChange>
          </w:rPr>
          <w:t xml:space="preserve"> alebo obmedziť využívanie lesov verejnosťou podľa § 30 ods. 4.</w:t>
        </w:r>
      </w:ins>
    </w:p>
    <w:p w:rsidR="00280B9E" w:rsidRDefault="00D925BE">
      <w:pPr>
        <w:pStyle w:val="Odsekzoznamu"/>
        <w:widowControl w:val="0"/>
        <w:spacing w:after="60"/>
        <w:ind w:left="284" w:firstLine="284"/>
        <w:contextualSpacing w:val="0"/>
        <w:jc w:val="both"/>
        <w:rPr>
          <w:ins w:id="1335" w:author="Toshiba" w:date="2019-01-28T19:42:00Z"/>
        </w:rPr>
        <w:pPrChange w:id="1336" w:author="Toshiba" w:date="2019-01-28T19:43:00Z">
          <w:pPr>
            <w:widowControl w:val="0"/>
            <w:spacing w:after="60"/>
            <w:ind w:firstLine="426"/>
            <w:jc w:val="both"/>
          </w:pPr>
        </w:pPrChange>
      </w:pPr>
      <w:ins w:id="1337" w:author="Toshiba" w:date="2019-01-28T19:42:00Z">
        <w:r w:rsidRPr="00D925BE">
          <w:rPr>
            <w:highlight w:val="lightGray"/>
            <w:rPrChange w:id="1338" w:author="Toshiba" w:date="2019-01-28T19:43:00Z">
              <w:rPr>
                <w:color w:val="0000FF" w:themeColor="hyperlink"/>
                <w:u w:val="single"/>
              </w:rPr>
            </w:rPrChange>
          </w:rPr>
          <w:t xml:space="preserve">(4) </w:t>
        </w:r>
        <w:r w:rsidRPr="00D925BE">
          <w:rPr>
            <w:bCs/>
            <w:highlight w:val="lightGray"/>
            <w:rPrChange w:id="1339" w:author="Toshiba" w:date="2019-01-28T19:43:00Z">
              <w:rPr>
                <w:bCs/>
                <w:color w:val="0000FF" w:themeColor="hyperlink"/>
                <w:u w:val="single"/>
              </w:rPr>
            </w:rPrChange>
          </w:rPr>
          <w:t>Účastníkom</w:t>
        </w:r>
        <w:r w:rsidRPr="00D925BE">
          <w:rPr>
            <w:highlight w:val="lightGray"/>
            <w:rPrChange w:id="1340" w:author="Toshiba" w:date="2019-01-28T19:43:00Z">
              <w:rPr>
                <w:color w:val="0000FF" w:themeColor="hyperlink"/>
                <w:u w:val="single"/>
              </w:rPr>
            </w:rPrChange>
          </w:rPr>
          <w:t xml:space="preserve"> konania podľa odseku 2 je vlastník, správca a obhospodarovateľ lesa. Na vydanie rozhodnutia podľa odseku 2 sa nevzťahuje § 18 ods. 3, § 33 ods. 2 správneho poriadku;</w:t>
        </w:r>
        <w:r w:rsidRPr="00D925BE">
          <w:rPr>
            <w:highlight w:val="lightGray"/>
            <w:vertAlign w:val="superscript"/>
            <w:rPrChange w:id="1341" w:author="Toshiba" w:date="2019-01-28T19:43:00Z">
              <w:rPr>
                <w:color w:val="0000FF" w:themeColor="hyperlink"/>
                <w:u w:val="single"/>
                <w:vertAlign w:val="superscript"/>
              </w:rPr>
            </w:rPrChange>
          </w:rPr>
          <w:t>12</w:t>
        </w:r>
        <w:r w:rsidRPr="00D925BE">
          <w:rPr>
            <w:highlight w:val="lightGray"/>
            <w:rPrChange w:id="1342" w:author="Toshiba" w:date="2019-01-28T19:43:00Z">
              <w:rPr>
                <w:color w:val="0000FF" w:themeColor="hyperlink"/>
                <w:u w:val="single"/>
              </w:rPr>
            </w:rPrChange>
          </w:rPr>
          <w:t>) odvolanie proti rozhodnutiu nemá odkladný účinok.</w:t>
        </w:r>
      </w:ins>
    </w:p>
    <w:p w:rsidR="004624BD" w:rsidRPr="003C1F5B" w:rsidRDefault="004624BD" w:rsidP="004624BD">
      <w:pPr>
        <w:widowControl w:val="0"/>
        <w:spacing w:after="60"/>
        <w:ind w:firstLine="426"/>
        <w:jc w:val="both"/>
        <w:rPr>
          <w:rFonts w:eastAsia="Times New Roman"/>
          <w:lang w:eastAsia="sk-SK"/>
        </w:rPr>
      </w:pP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Orgán štátnej odbornej kontroly ochrany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Orgánom štátnej odbornej kontroly ochrany lesa je právnická osoba zriadená ministerstvom alebo jej organizačný útvar (ďalej len „lesnícka ochranárska služba“), ktorá vykonáva kontrolu plnenia povinností pri ochrane lesa, účinnosti opatrení vykonaných podľa tohto zákona a kontrolu zdravotného stavu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Lesnícka ochranárska služba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monitoruje zdravotný stav lesa</w:t>
      </w:r>
      <w:hyperlink r:id="rId68" w:anchor="f3215820" w:history="1">
        <w:r w:rsidRPr="003C1F5B">
          <w:rPr>
            <w:rFonts w:eastAsia="Times New Roman"/>
            <w:b/>
            <w:bCs/>
            <w:vertAlign w:val="superscript"/>
            <w:lang w:eastAsia="sk-SK"/>
          </w:rPr>
          <w:t>44</w:t>
        </w:r>
        <w:r w:rsidRPr="003C1F5B">
          <w:rPr>
            <w:rFonts w:eastAsia="Times New Roman"/>
            <w:b/>
            <w:bCs/>
            <w:lang w:eastAsia="sk-SK"/>
          </w:rPr>
          <w:t>)</w:t>
        </w:r>
      </w:hyperlink>
      <w:r w:rsidRPr="003C1F5B">
        <w:rPr>
          <w:rFonts w:eastAsia="Times New Roman"/>
          <w:lang w:eastAsia="sk-SK"/>
        </w:rPr>
        <w:t> a výskyt škodlivých činiteľov,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vypracúva prognózy vývoja škodlivých činiteľov a vydáva signalizačné správy,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plní úlohy podľa osobitného predpisu.</w:t>
      </w:r>
      <w:hyperlink r:id="rId69" w:anchor="f3215821" w:history="1">
        <w:r w:rsidRPr="003C1F5B">
          <w:rPr>
            <w:rFonts w:eastAsia="Times New Roman"/>
            <w:b/>
            <w:bCs/>
            <w:vertAlign w:val="superscript"/>
            <w:lang w:eastAsia="sk-SK"/>
          </w:rPr>
          <w:t>45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vykonáva expertíznu, poradenskú a vzdelávaciu činnosť pri ochrane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posudzuje projekty ozdravných opatrení na hospodárenie v lesoch pod vplyvom imisií,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w:t>
      </w:r>
      <w:ins w:id="1343" w:author="Toshiba" w:date="2019-01-28T19:51:00Z">
        <w:r w:rsidR="00D925BE" w:rsidRPr="00D925BE">
          <w:rPr>
            <w:bCs/>
            <w:highlight w:val="lightGray"/>
            <w:rPrChange w:id="1344" w:author="Toshiba" w:date="2019-01-28T19:51:00Z">
              <w:rPr>
                <w:bCs/>
                <w:color w:val="0000FF" w:themeColor="hyperlink"/>
                <w:u w:val="single"/>
              </w:rPr>
            </w:rPrChange>
          </w:rPr>
          <w:t>navrhuje</w:t>
        </w:r>
        <w:r w:rsidR="00D925BE" w:rsidRPr="00D925BE">
          <w:rPr>
            <w:highlight w:val="lightGray"/>
            <w:rPrChange w:id="1345" w:author="Toshiba" w:date="2019-01-28T19:51:00Z">
              <w:rPr>
                <w:color w:val="0000FF" w:themeColor="hyperlink"/>
                <w:u w:val="single"/>
              </w:rPr>
            </w:rPrChange>
          </w:rPr>
          <w:t xml:space="preserve"> obhospodarovateľovi lesa opatrenia na odstránenie zistených nedostatkov pri ochrane lesa a orgánu štátnej správy lesného hospodárstva uloženie opatrení na ochranu lesa   [§ 28 ods. 1 písm. i)],</w:t>
        </w:r>
      </w:ins>
      <w:del w:id="1346" w:author="Toshiba" w:date="2019-01-28T19:51:00Z">
        <w:r w:rsidR="00D925BE" w:rsidRPr="00D925BE">
          <w:rPr>
            <w:rFonts w:eastAsia="Times New Roman"/>
            <w:highlight w:val="lightGray"/>
            <w:lang w:eastAsia="sk-SK"/>
            <w:rPrChange w:id="1347" w:author="Toshiba" w:date="2019-01-28T19:51:00Z">
              <w:rPr>
                <w:rFonts w:eastAsia="Times New Roman"/>
                <w:color w:val="0000FF" w:themeColor="hyperlink"/>
                <w:u w:val="single"/>
                <w:lang w:eastAsia="sk-SK"/>
              </w:rPr>
            </w:rPrChange>
          </w:rPr>
          <w:delText>ukladá obhospodarovateľovi lesa opatrenia na odstránenie zistených nedostatkov pri ochrane lesa [(§ 28 ods. 1 písm. i)]</w:delText>
        </w:r>
      </w:del>
      <w:r w:rsidR="00D925BE" w:rsidRPr="00D925BE">
        <w:rPr>
          <w:rFonts w:eastAsia="Times New Roman"/>
          <w:highlight w:val="lightGray"/>
          <w:lang w:eastAsia="sk-SK"/>
          <w:rPrChange w:id="1348" w:author="Toshiba" w:date="2019-01-28T19:51:00Z">
            <w:rPr>
              <w:rFonts w:eastAsia="Times New Roman"/>
              <w:color w:val="0000FF" w:themeColor="hyperlink"/>
              <w:u w:val="single"/>
              <w:lang w:eastAsia="sk-SK"/>
            </w:rPr>
          </w:rPrChange>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posudzuje projekty na vykonanie opatrení na zabránenie šírenia a premnoženia škodcov</w:t>
      </w:r>
      <w:del w:id="1349" w:author="Toshiba" w:date="2019-01-28T19:51:00Z">
        <w:r w:rsidRPr="003C1F5B" w:rsidDel="00965340">
          <w:rPr>
            <w:rFonts w:eastAsia="Times New Roman"/>
            <w:lang w:eastAsia="sk-SK"/>
          </w:rPr>
          <w:delText xml:space="preserve"> </w:delText>
        </w:r>
        <w:r w:rsidR="00D925BE" w:rsidRPr="00D925BE">
          <w:rPr>
            <w:rFonts w:eastAsia="Times New Roman"/>
            <w:highlight w:val="lightGray"/>
            <w:lang w:eastAsia="sk-SK"/>
            <w:rPrChange w:id="1350" w:author="Toshiba" w:date="2019-01-28T19:52:00Z">
              <w:rPr>
                <w:rFonts w:eastAsia="Times New Roman"/>
                <w:color w:val="0000FF" w:themeColor="hyperlink"/>
                <w:u w:val="single"/>
                <w:lang w:eastAsia="sk-SK"/>
              </w:rPr>
            </w:rPrChange>
          </w:rPr>
          <w:delText>z chránených území</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poskytuje údaje pre tvorbu informačného systému lesného hospodárstva (§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Výsledky kontroly podľa odseku 1 a </w:t>
      </w:r>
      <w:ins w:id="1351" w:author="Toshiba" w:date="2019-01-28T19:52:00Z">
        <w:r w:rsidR="00D925BE" w:rsidRPr="00D925BE">
          <w:rPr>
            <w:highlight w:val="lightGray"/>
            <w:rPrChange w:id="1352" w:author="Toshiba" w:date="2019-01-28T19:52:00Z">
              <w:rPr>
                <w:color w:val="0000FF" w:themeColor="hyperlink"/>
                <w:u w:val="single"/>
              </w:rPr>
            </w:rPrChange>
          </w:rPr>
          <w:t>návrh</w:t>
        </w:r>
      </w:ins>
      <w:ins w:id="1353" w:author="Illáš Martin" w:date="2019-05-09T15:32:00Z">
        <w:r w:rsidR="007440F7">
          <w:rPr>
            <w:highlight w:val="lightGray"/>
          </w:rPr>
          <w:t>y</w:t>
        </w:r>
      </w:ins>
      <w:ins w:id="1354" w:author="Toshiba" w:date="2019-01-28T19:52:00Z">
        <w:r w:rsidR="00D925BE" w:rsidRPr="00D925BE">
          <w:rPr>
            <w:highlight w:val="lightGray"/>
            <w:rPrChange w:id="1355" w:author="Toshiba" w:date="2019-01-28T19:52:00Z">
              <w:rPr>
                <w:color w:val="0000FF" w:themeColor="hyperlink"/>
                <w:u w:val="single"/>
              </w:rPr>
            </w:rPrChange>
          </w:rPr>
          <w:t xml:space="preserve"> na uloženie opatrení</w:t>
        </w:r>
      </w:ins>
      <w:ins w:id="1356" w:author="Illáš Martin" w:date="2019-05-09T15:32:00Z">
        <w:r w:rsidR="007440F7">
          <w:rPr>
            <w:highlight w:val="lightGray"/>
          </w:rPr>
          <w:t xml:space="preserve"> </w:t>
        </w:r>
      </w:ins>
      <w:del w:id="1357" w:author="Toshiba" w:date="2019-01-28T19:52:00Z">
        <w:r w:rsidR="00D925BE" w:rsidRPr="00D925BE">
          <w:rPr>
            <w:rFonts w:eastAsia="Times New Roman"/>
            <w:highlight w:val="lightGray"/>
            <w:lang w:eastAsia="sk-SK"/>
            <w:rPrChange w:id="1358" w:author="Toshiba" w:date="2019-01-28T19:52:00Z">
              <w:rPr>
                <w:rFonts w:eastAsia="Times New Roman"/>
                <w:color w:val="0000FF" w:themeColor="hyperlink"/>
                <w:u w:val="single"/>
                <w:lang w:eastAsia="sk-SK"/>
              </w:rPr>
            </w:rPrChange>
          </w:rPr>
          <w:delText>uložené opatrenia</w:delText>
        </w:r>
        <w:r w:rsidRPr="003C1F5B" w:rsidDel="00965340">
          <w:rPr>
            <w:rFonts w:eastAsia="Times New Roman"/>
            <w:lang w:eastAsia="sk-SK"/>
          </w:rPr>
          <w:delText xml:space="preserve"> </w:delText>
        </w:r>
      </w:del>
      <w:r w:rsidRPr="003C1F5B">
        <w:rPr>
          <w:rFonts w:eastAsia="Times New Roman"/>
          <w:lang w:eastAsia="sk-SK"/>
        </w:rPr>
        <w:t>podľa odseku 2 písm. f) predkladá lesnícka ochranárska služba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Vlastník, správca a obhospodarovateľ lesa je povinný umožniť lesníckej ochranárskej službe na lesných pozemkoch a v lesných porastoch zriadiť a využívať dočasné </w:t>
      </w:r>
      <w:proofErr w:type="spellStart"/>
      <w:r w:rsidRPr="003C1F5B">
        <w:rPr>
          <w:rFonts w:eastAsia="Times New Roman"/>
          <w:lang w:eastAsia="sk-SK"/>
        </w:rPr>
        <w:t>skusné</w:t>
      </w:r>
      <w:proofErr w:type="spellEnd"/>
      <w:r w:rsidRPr="003C1F5B">
        <w:rPr>
          <w:rFonts w:eastAsia="Times New Roman"/>
          <w:lang w:eastAsia="sk-SK"/>
        </w:rPr>
        <w:t xml:space="preserve"> plochy a trvalé </w:t>
      </w:r>
      <w:proofErr w:type="spellStart"/>
      <w:r w:rsidRPr="003C1F5B">
        <w:rPr>
          <w:rFonts w:eastAsia="Times New Roman"/>
          <w:lang w:eastAsia="sk-SK"/>
        </w:rPr>
        <w:t>skusné</w:t>
      </w:r>
      <w:proofErr w:type="spellEnd"/>
      <w:r w:rsidRPr="003C1F5B">
        <w:rPr>
          <w:rFonts w:eastAsia="Times New Roman"/>
          <w:lang w:eastAsia="sk-SK"/>
        </w:rPr>
        <w:t xml:space="preserve"> plochy na zisťovanie zdravotného stavu lesa a vplyvu škodlivých činiteľov na lesy. Tým nie sú dotknuté všeobecné predpisy o náhrade škody.</w:t>
      </w:r>
      <w:hyperlink r:id="rId70"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965340" w:rsidDel="00965340" w:rsidRDefault="003C1F5B">
      <w:pPr>
        <w:widowControl w:val="0"/>
        <w:spacing w:after="60"/>
        <w:ind w:firstLine="426"/>
        <w:jc w:val="both"/>
        <w:rPr>
          <w:del w:id="1359" w:author="Toshiba" w:date="2019-01-28T19:52:00Z"/>
          <w:rFonts w:eastAsia="Times New Roman"/>
          <w:highlight w:val="lightGray"/>
          <w:lang w:eastAsia="sk-SK"/>
          <w:rPrChange w:id="1360" w:author="Toshiba" w:date="2019-01-28T19:53:00Z">
            <w:rPr>
              <w:del w:id="1361" w:author="Toshiba" w:date="2019-01-28T19:52:00Z"/>
              <w:rFonts w:eastAsia="Times New Roman"/>
              <w:lang w:eastAsia="sk-SK"/>
            </w:rPr>
          </w:rPrChange>
        </w:rPr>
      </w:pPr>
      <w:r w:rsidRPr="003C1F5B">
        <w:rPr>
          <w:rFonts w:eastAsia="Times New Roman"/>
          <w:b/>
          <w:bCs/>
          <w:lang w:eastAsia="sk-SK"/>
        </w:rPr>
        <w:t>(5)</w:t>
      </w:r>
      <w:r w:rsidRPr="003C1F5B">
        <w:rPr>
          <w:rFonts w:eastAsia="Times New Roman"/>
          <w:lang w:eastAsia="sk-SK"/>
        </w:rPr>
        <w:t> </w:t>
      </w:r>
      <w:del w:id="1362" w:author="Toshiba" w:date="2019-01-28T19:52:00Z">
        <w:r w:rsidR="00D925BE" w:rsidRPr="00D925BE">
          <w:rPr>
            <w:rFonts w:eastAsia="Times New Roman"/>
            <w:highlight w:val="lightGray"/>
            <w:lang w:eastAsia="sk-SK"/>
            <w:rPrChange w:id="1363" w:author="Toshiba" w:date="2019-01-28T19:53:00Z">
              <w:rPr>
                <w:rFonts w:eastAsia="Times New Roman"/>
                <w:color w:val="0000FF" w:themeColor="hyperlink"/>
                <w:u w:val="single"/>
                <w:lang w:eastAsia="sk-SK"/>
              </w:rPr>
            </w:rPrChange>
          </w:rPr>
          <w:delText>Odvolanie proti rozhodnutiu podľa odseku 2 písm. f) nemá odkladný účinok.</w:delText>
        </w:r>
      </w:del>
    </w:p>
    <w:p w:rsidR="003C1F5B" w:rsidRPr="003C1F5B" w:rsidRDefault="00D925BE">
      <w:pPr>
        <w:widowControl w:val="0"/>
        <w:spacing w:after="60"/>
        <w:ind w:firstLine="426"/>
        <w:jc w:val="both"/>
        <w:rPr>
          <w:rFonts w:eastAsia="Times New Roman"/>
          <w:lang w:eastAsia="sk-SK"/>
        </w:rPr>
      </w:pPr>
      <w:del w:id="1364" w:author="Toshiba" w:date="2019-01-28T19:52:00Z">
        <w:r w:rsidRPr="00D925BE">
          <w:rPr>
            <w:rFonts w:eastAsia="Times New Roman"/>
            <w:b/>
            <w:bCs/>
            <w:highlight w:val="lightGray"/>
            <w:lang w:eastAsia="sk-SK"/>
            <w:rPrChange w:id="1365" w:author="Toshiba" w:date="2019-01-28T19:53:00Z">
              <w:rPr>
                <w:rFonts w:eastAsia="Times New Roman"/>
                <w:b/>
                <w:bCs/>
                <w:color w:val="0000FF" w:themeColor="hyperlink"/>
                <w:u w:val="single"/>
                <w:lang w:eastAsia="sk-SK"/>
              </w:rPr>
            </w:rPrChange>
          </w:rPr>
          <w:delText>(6)</w:delText>
        </w:r>
        <w:r w:rsidR="003C1F5B" w:rsidRPr="003C1F5B" w:rsidDel="00965340">
          <w:rPr>
            <w:rFonts w:eastAsia="Times New Roman"/>
            <w:lang w:eastAsia="sk-SK"/>
          </w:rPr>
          <w:delText> </w:delText>
        </w:r>
      </w:del>
      <w:r w:rsidR="003C1F5B" w:rsidRPr="003C1F5B">
        <w:rPr>
          <w:rFonts w:eastAsia="Times New Roman"/>
          <w:lang w:eastAsia="sk-SK"/>
        </w:rPr>
        <w:t>Lesnícka ochranárska služba sa pri výkone svojich úloh preukazuje služobným preukazom.</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lastRenderedPageBreak/>
        <w:t>PIATY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VYUŽÍVANIE LESOV VEREJNOSŤOU A INÉ VYUŽÍVANIE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Využívanie lesov verejnosťou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Každý má právo na vlastnú zodpovednosť a nebezpečenstvo vstupovať na lesné pozemky; tým nie sú dotknuté ustanovenia osobitných predpisov.</w:t>
      </w:r>
      <w:hyperlink r:id="rId71" w:anchor="f4038291" w:history="1">
        <w:r w:rsidRPr="003C1F5B">
          <w:rPr>
            <w:rFonts w:eastAsia="Times New Roman"/>
            <w:b/>
            <w:bCs/>
            <w:vertAlign w:val="superscript"/>
            <w:lang w:eastAsia="sk-SK"/>
          </w:rPr>
          <w:t>45b</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Pri využívaní lesov verejnosťou je každý povinný chrániť a nenarušovať lesné prostredie, rešpektovať práva a oprávnené záujmy vlastníka, správcu a obhospodarovateľa lesa a pokyny obhospodarovateľa lesa, člena lesnej stráže a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Organizovať alebo vykonávať aktivity na účel dosiahnutia zisku na lesných pozemkoch možno len so súhlasom vlastníka alebo správcu. Využívanie lesov verejnosťou sa nevzťahuje na uzavreté a ohradené lesné pozemky vo vojenských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Orgán štátnej správy lesného hospodárstva môže na žiadosť vlastníka, správcu alebo obhospodarovateľa lesa alebo z vlastného podnetu zakázať alebo obmedziť využívanie lesov verejnosťou na dobu nevyhnutne potrebnú, ak to vyžaduje ochrana práv a oprávnených záujmov vlastníka, správcu a obhospodarovateľa lesa, ochrana lesa (§ 28) alebo iný verejný záujem. Orgán štátnej správy lesného hospodárstva zákaz alebo obmedzenie využívania lesov verejnosťou vhodným spôsobom zverejní a v prípade potreby obhospodarovateľovi lesa uloží dotknutú časť lesa označiť. Na konanie o vydávaní a odvolávaní zákazov alebo obmedzení využívania lesov verejnosťou sa nevzťahuje všeobecný predpis o správnom konaní.</w:t>
      </w:r>
      <w:hyperlink r:id="rId72"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Zákaz niektorých činností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lesných pozemkoch je zakázané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vykonávať terénne úpravy, stavať ploty alebo budovať chodníky, narúšať pôdny kryt, odvážať lesnú pôdu alebo </w:t>
      </w:r>
      <w:proofErr w:type="spellStart"/>
      <w:r w:rsidRPr="003C1F5B">
        <w:rPr>
          <w:rFonts w:eastAsia="Times New Roman"/>
          <w:lang w:eastAsia="sk-SK"/>
        </w:rPr>
        <w:t>hrabanku</w:t>
      </w:r>
      <w:proofErr w:type="spellEnd"/>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zakladať alebo udržiavať otvorené ohne na nich alebo v ich ochrannom pásme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stavať posedy, príbytky alebo táboriť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xml:space="preserve"> jazdiť alebo stáť motorovým vozidlom, motocyklom, skútrom, snežným skútrom, motorovou trojkolkou alebo </w:t>
      </w:r>
      <w:proofErr w:type="spellStart"/>
      <w:r w:rsidRPr="003C1F5B">
        <w:rPr>
          <w:rFonts w:eastAsia="Times New Roman"/>
          <w:lang w:eastAsia="sk-SK"/>
        </w:rPr>
        <w:t>štvorkolkou</w:t>
      </w:r>
      <w:proofErr w:type="spellEnd"/>
      <w:r w:rsidRPr="003C1F5B">
        <w:rPr>
          <w:rFonts w:eastAsia="Times New Roman"/>
          <w:lang w:eastAsia="sk-SK"/>
        </w:rPr>
        <w:t xml:space="preserve"> mimo vyznačených miest a jazdiť na bicykli alebo na koni mimo lesnej cesty</w:t>
      </w:r>
      <w:hyperlink r:id="rId73" w:anchor="f3215822" w:history="1">
        <w:r w:rsidRPr="003C1F5B">
          <w:rPr>
            <w:rFonts w:eastAsia="Times New Roman"/>
            <w:b/>
            <w:bCs/>
            <w:vertAlign w:val="superscript"/>
            <w:lang w:eastAsia="sk-SK"/>
          </w:rPr>
          <w:t>45a</w:t>
        </w:r>
        <w:r w:rsidRPr="003C1F5B">
          <w:rPr>
            <w:rFonts w:eastAsia="Times New Roman"/>
            <w:b/>
            <w:bCs/>
            <w:lang w:eastAsia="sk-SK"/>
          </w:rPr>
          <w:t>)</w:t>
        </w:r>
      </w:hyperlink>
      <w:r w:rsidRPr="003C1F5B">
        <w:rPr>
          <w:rFonts w:eastAsia="Times New Roman"/>
          <w:lang w:eastAsia="sk-SK"/>
        </w:rPr>
        <w:t> alebo vyznačenej trasy; to neplatí, ak ide o využitie lesnej cesty podľa § 25,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vstupovať do lesných škôlok alebo do oplotených miest, ako aj miest označených zákazom vstupu,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vstupovať do lesných porastov na miestach, kde sa vykonáva technologická príprava pracoviska, výrub stromov a sústreďovanie dreva na odvozné miesto alebo plošné chemické ošetrenie,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rušiť ticho a pokoj,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zbierať v nadmernom množstve semená, vyberať semenáčiky alebo sadenice lesných drevín; za nadmerné množstvo sa považuje množstvo použité podľa osobitného predpisu,</w:t>
      </w:r>
      <w:hyperlink r:id="rId74" w:anchor="f4038292" w:history="1">
        <w:r w:rsidRPr="003C1F5B">
          <w:rPr>
            <w:rFonts w:eastAsia="Times New Roman"/>
            <w:b/>
            <w:bCs/>
            <w:vertAlign w:val="superscript"/>
            <w:lang w:eastAsia="sk-SK"/>
          </w:rPr>
          <w:t>45d</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manipulovať s látkami nebezpečnými pre prírodné prostredie,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ťažiť stromy alebo kry, alebo odnášať alebo odvážať stromy, kry alebo ich časti vrátane dreva ležiaceho na zemi,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zakladať skládky odpadov alebo znečisťovať lesné pozemky odpadmi,</w:t>
      </w:r>
      <w:hyperlink r:id="rId75" w:anchor="f3215824" w:history="1">
        <w:r w:rsidRPr="003C1F5B">
          <w:rPr>
            <w:rFonts w:eastAsia="Times New Roman"/>
            <w:b/>
            <w:bCs/>
            <w:vertAlign w:val="superscript"/>
            <w:lang w:eastAsia="sk-SK"/>
          </w:rPr>
          <w:t>46</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fajčiť alebo odhadzovať horiace alebo tlejúce predmety v čase zvýšeného nebezpečenstva vzniku požiaru,</w:t>
      </w:r>
      <w:hyperlink r:id="rId76" w:anchor="f3215818" w:history="1">
        <w:r w:rsidRPr="003C1F5B">
          <w:rPr>
            <w:rFonts w:eastAsia="Times New Roman"/>
            <w:b/>
            <w:bCs/>
            <w:vertAlign w:val="superscript"/>
            <w:lang w:eastAsia="sk-SK"/>
          </w:rPr>
          <w:t>42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xml:space="preserve"> narušovať vodný režim najmä odvodňovaním pozemkov alebo úpravami vodných </w:t>
      </w:r>
      <w:r w:rsidRPr="003C1F5B">
        <w:rPr>
          <w:rFonts w:eastAsia="Times New Roman"/>
          <w:lang w:eastAsia="sk-SK"/>
        </w:rPr>
        <w:lastRenderedPageBreak/>
        <w:t>tokov v rozpore s osobitnými predpismi,</w:t>
      </w:r>
      <w:hyperlink r:id="rId77" w:anchor="f3215825" w:history="1">
        <w:r w:rsidRPr="003C1F5B">
          <w:rPr>
            <w:rFonts w:eastAsia="Times New Roman"/>
            <w:b/>
            <w:bCs/>
            <w:vertAlign w:val="superscript"/>
            <w:lang w:eastAsia="sk-SK"/>
          </w:rPr>
          <w:t>47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pásť hospodárske zvieratá,</w:t>
      </w:r>
      <w:hyperlink r:id="rId78" w:anchor="f3215826" w:history="1">
        <w:r w:rsidRPr="003C1F5B">
          <w:rPr>
            <w:rFonts w:eastAsia="Times New Roman"/>
            <w:b/>
            <w:bCs/>
            <w:vertAlign w:val="superscript"/>
            <w:lang w:eastAsia="sk-SK"/>
          </w:rPr>
          <w:t>48</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voľne púšťať psov okrem psov poľovníckych a služobných</w:t>
      </w:r>
      <w:hyperlink r:id="rId79" w:anchor="f3215827" w:history="1">
        <w:r w:rsidRPr="003C1F5B">
          <w:rPr>
            <w:rFonts w:eastAsia="Times New Roman"/>
            <w:b/>
            <w:bCs/>
            <w:vertAlign w:val="superscript"/>
            <w:lang w:eastAsia="sk-SK"/>
          </w:rPr>
          <w:t>49</w:t>
        </w:r>
        <w:r w:rsidRPr="003C1F5B">
          <w:rPr>
            <w:rFonts w:eastAsia="Times New Roman"/>
            <w:b/>
            <w:bCs/>
            <w:lang w:eastAsia="sk-SK"/>
          </w:rPr>
          <w:t>)</w:t>
        </w:r>
      </w:hyperlink>
      <w:r w:rsidRPr="003C1F5B">
        <w:rPr>
          <w:rFonts w:eastAsia="Times New Roman"/>
          <w:lang w:eastAsia="sk-SK"/>
        </w:rPr>
        <w:t> pri výkone povinností, alebo iné domáce zvieratá,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vypaľovať porasty bylín, krov alebo stromov.</w:t>
      </w:r>
      <w:hyperlink r:id="rId80" w:anchor="f3215818" w:history="1">
        <w:r w:rsidRPr="003C1F5B">
          <w:rPr>
            <w:rFonts w:eastAsia="Times New Roman"/>
            <w:b/>
            <w:bCs/>
            <w:vertAlign w:val="superscript"/>
            <w:lang w:eastAsia="sk-SK"/>
          </w:rPr>
          <w:t>42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Zakázané je neoprávnene používať alebo poškodzovať lesné pozemky, lesné porasty, stromy a kry a stavby a zariadenia slúžiace lesnému hospodárstvu (ďalej len „lesný majetok“).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Zákazy uvedené v odseku 1 písm. a) až j) sa nevzťahujú na obhospodarovateľa lesa pri zabezpečovaní hospodárenia v lese a využívaní ostatných lesných produktov, ak nie sú tieto činnosti upravené osobitnými predpismi</w:t>
      </w:r>
      <w:hyperlink r:id="rId81" w:anchor="f3215814" w:history="1">
        <w:r w:rsidRPr="003C1F5B">
          <w:rPr>
            <w:rFonts w:eastAsia="Times New Roman"/>
            <w:b/>
            <w:bCs/>
            <w:vertAlign w:val="superscript"/>
            <w:lang w:eastAsia="sk-SK"/>
          </w:rPr>
          <w:t>38</w:t>
        </w:r>
        <w:r w:rsidRPr="003C1F5B">
          <w:rPr>
            <w:rFonts w:eastAsia="Times New Roman"/>
            <w:b/>
            <w:bCs/>
            <w:lang w:eastAsia="sk-SK"/>
          </w:rPr>
          <w:t>)</w:t>
        </w:r>
      </w:hyperlink>
      <w:r w:rsidRPr="003C1F5B">
        <w:rPr>
          <w:rFonts w:eastAsia="Times New Roman"/>
          <w:lang w:eastAsia="sk-SK"/>
        </w:rPr>
        <w:t> a pri činnostiach na odvrátenie ohrozenia života alebo zdravia alebo bezprostredného poškodenia majetku a pri plnení úloh Horskou záchrannou službou</w:t>
      </w:r>
      <w:hyperlink r:id="rId82" w:anchor="f4038293" w:history="1">
        <w:r w:rsidRPr="003C1F5B">
          <w:rPr>
            <w:rFonts w:eastAsia="Times New Roman"/>
            <w:b/>
            <w:bCs/>
            <w:vertAlign w:val="superscript"/>
            <w:lang w:eastAsia="sk-SK"/>
          </w:rPr>
          <w:t>49a</w:t>
        </w:r>
        <w:r w:rsidRPr="003C1F5B">
          <w:rPr>
            <w:rFonts w:eastAsia="Times New Roman"/>
            <w:b/>
            <w:bCs/>
            <w:lang w:eastAsia="sk-SK"/>
          </w:rPr>
          <w:t>)</w:t>
        </w:r>
      </w:hyperlink>
      <w:r w:rsidRPr="003C1F5B">
        <w:rPr>
          <w:rFonts w:eastAsia="Times New Roman"/>
          <w:lang w:eastAsia="sk-SK"/>
        </w:rPr>
        <w:t>. Zákazy uvedené v odseku 1 písm. d), f) a h) sa nevzťahujú na osoby vykonávajúce zber alebo odber lesného reprodukčného materiálu podľa osobitného predpisu.</w:t>
      </w:r>
      <w:hyperlink r:id="rId83" w:anchor="f4038292" w:history="1">
        <w:r w:rsidRPr="003C1F5B">
          <w:rPr>
            <w:rFonts w:eastAsia="Times New Roman"/>
            <w:b/>
            <w:bCs/>
            <w:vertAlign w:val="superscript"/>
            <w:lang w:eastAsia="sk-SK"/>
          </w:rPr>
          <w:t>45d</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Obhospodarovateľ lesa, ktorý uskutočňuje činnosť podľa odseku 1 písm. b), je povinný zariadiť sledovanie ohňa a jeho bezpečné uhasenie pred opustením miesta, kde sa oheň nachádza. Povinnosť podľa osobitného zákona</w:t>
      </w:r>
      <w:hyperlink r:id="rId84" w:anchor="f3215828" w:history="1">
        <w:r w:rsidRPr="003C1F5B">
          <w:rPr>
            <w:rFonts w:eastAsia="Times New Roman"/>
            <w:b/>
            <w:bCs/>
            <w:vertAlign w:val="superscript"/>
            <w:lang w:eastAsia="sk-SK"/>
          </w:rPr>
          <w:t>50</w:t>
        </w:r>
        <w:r w:rsidRPr="003C1F5B">
          <w:rPr>
            <w:rFonts w:eastAsia="Times New Roman"/>
            <w:b/>
            <w:bCs/>
            <w:lang w:eastAsia="sk-SK"/>
          </w:rPr>
          <w:t>)</w:t>
        </w:r>
      </w:hyperlink>
      <w:r w:rsidRPr="003C1F5B">
        <w:rPr>
          <w:rFonts w:eastAsia="Times New Roman"/>
          <w:lang w:eastAsia="sk-SK"/>
        </w:rPr>
        <w:t> tým nie je dotknutá.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Zákaz uvedený v odseku 1 písm. d) až f) sa nevzťahuje na štátnych zamestnancov pri výkone štátnej správy v obvode svojej pôsobnosti podľa tohto zákona a osobitných predpisov,</w:t>
      </w:r>
      <w:hyperlink r:id="rId85" w:anchor="f3215814" w:history="1">
        <w:r w:rsidRPr="003C1F5B">
          <w:rPr>
            <w:rFonts w:eastAsia="Times New Roman"/>
            <w:b/>
            <w:bCs/>
            <w:vertAlign w:val="superscript"/>
            <w:lang w:eastAsia="sk-SK"/>
          </w:rPr>
          <w:t>38</w:t>
        </w:r>
        <w:r w:rsidRPr="003C1F5B">
          <w:rPr>
            <w:rFonts w:eastAsia="Times New Roman"/>
            <w:b/>
            <w:bCs/>
            <w:lang w:eastAsia="sk-SK"/>
          </w:rPr>
          <w:t>)</w:t>
        </w:r>
      </w:hyperlink>
      <w:r w:rsidRPr="003C1F5B">
        <w:rPr>
          <w:rFonts w:eastAsia="Times New Roman"/>
          <w:lang w:eastAsia="sk-SK"/>
        </w:rPr>
        <w:t xml:space="preserve"> na fyzické osoby a právnické osoby, ktoré vykonávajú činnosti podľa </w:t>
      </w:r>
      <w:ins w:id="1366" w:author="Illáš Martin" w:date="2018-12-14T12:08:00Z">
        <w:r w:rsidR="00C04385" w:rsidRPr="005C0064">
          <w:rPr>
            <w:highlight w:val="yellow"/>
          </w:rPr>
          <w:t>§ 29, § 38 ods. 2, § 41, § 46 a § 53</w:t>
        </w:r>
      </w:ins>
      <w:del w:id="1367" w:author="Illáš Martin" w:date="2018-12-14T12:08:00Z">
        <w:r w:rsidRPr="005C0064" w:rsidDel="00C04385">
          <w:rPr>
            <w:rFonts w:eastAsia="Times New Roman"/>
            <w:highlight w:val="yellow"/>
            <w:lang w:eastAsia="sk-SK"/>
          </w:rPr>
          <w:delText>§ 29, 41, 46 a 53</w:delText>
        </w:r>
      </w:del>
      <w:r w:rsidRPr="003C1F5B">
        <w:rPr>
          <w:rFonts w:eastAsia="Times New Roman"/>
          <w:lang w:eastAsia="sk-SK"/>
        </w:rPr>
        <w:t xml:space="preserve"> a podľa osobitného predpisu</w:t>
      </w:r>
      <w:hyperlink r:id="rId86" w:anchor="f3215823" w:history="1">
        <w:r w:rsidRPr="003C1F5B">
          <w:rPr>
            <w:rFonts w:eastAsia="Times New Roman"/>
            <w:b/>
            <w:bCs/>
            <w:vertAlign w:val="superscript"/>
            <w:lang w:eastAsia="sk-SK"/>
          </w:rPr>
          <w:t>45ab</w:t>
        </w:r>
        <w:r w:rsidRPr="003C1F5B">
          <w:rPr>
            <w:rFonts w:eastAsia="Times New Roman"/>
            <w:b/>
            <w:bCs/>
            <w:lang w:eastAsia="sk-SK"/>
          </w:rPr>
          <w:t>)</w:t>
        </w:r>
      </w:hyperlink>
      <w:r w:rsidRPr="003C1F5B">
        <w:rPr>
          <w:rFonts w:eastAsia="Times New Roman"/>
          <w:lang w:eastAsia="sk-SK"/>
        </w:rPr>
        <w:t>, na stráž prírody a fyzické osoby, ktoré majú oprávnenia stráže prírody.</w:t>
      </w:r>
      <w:hyperlink r:id="rId87" w:anchor="f3215813" w:history="1">
        <w:r w:rsidRPr="003C1F5B">
          <w:rPr>
            <w:rFonts w:eastAsia="Times New Roman"/>
            <w:b/>
            <w:bCs/>
            <w:vertAlign w:val="superscript"/>
            <w:lang w:eastAsia="sk-SK"/>
          </w:rPr>
          <w:t>37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xml:space="preserve"> Orgán štátnej správy lesného hospodárstva môže po písomnom súhlase vlastníka alebo správcu povoliť výnimku zo zákazu uvedeného v odseku 1 písm. a) až h), j) a n) aj iným právnickým osobám alebo fyzickým osobám. </w:t>
      </w:r>
      <w:ins w:id="1368" w:author="Toshiba" w:date="2019-01-28T19:54:00Z">
        <w:r w:rsidR="00D925BE" w:rsidRPr="00D925BE">
          <w:rPr>
            <w:highlight w:val="lightGray"/>
            <w:rPrChange w:id="1369" w:author="Toshiba" w:date="2019-01-28T19:56:00Z">
              <w:rPr>
                <w:color w:val="0000FF" w:themeColor="hyperlink"/>
                <w:u w:val="single"/>
              </w:rPr>
            </w:rPrChange>
          </w:rPr>
          <w:t>Zákaz uvedený v odseku 1 písm. n) sa nevťahuje na pasenie hospodárskych zvierat na lesných pozemkoch, na ktorých sa takáto činnosť vykonáva v rámci programu starostlivosti o chránené územie</w:t>
        </w:r>
      </w:ins>
      <w:ins w:id="1370" w:author="Illáš Martin" w:date="2019-05-09T15:32:00Z">
        <w:r w:rsidR="007440F7">
          <w:rPr>
            <w:highlight w:val="lightGray"/>
          </w:rPr>
          <w:t xml:space="preserve"> </w:t>
        </w:r>
        <w:r w:rsidR="007440F7" w:rsidRPr="007440F7">
          <w:rPr>
            <w:highlight w:val="lightGray"/>
            <w:rPrChange w:id="1371" w:author="Illáš Martin" w:date="2019-05-09T15:32:00Z">
              <w:rPr/>
            </w:rPrChange>
          </w:rPr>
          <w:t>a chránené stromy</w:t>
        </w:r>
      </w:ins>
      <w:ins w:id="1372" w:author="Toshiba" w:date="2019-01-28T19:54:00Z">
        <w:r w:rsidR="00D925BE" w:rsidRPr="00D925BE">
          <w:rPr>
            <w:highlight w:val="lightGray"/>
            <w:rPrChange w:id="1373" w:author="Toshiba" w:date="2019-01-28T19:56:00Z">
              <w:rPr>
                <w:color w:val="0000FF" w:themeColor="hyperlink"/>
                <w:u w:val="single"/>
              </w:rPr>
            </w:rPrChange>
          </w:rPr>
          <w:t>.</w:t>
        </w:r>
        <w:r w:rsidR="00D925BE" w:rsidRPr="00D925BE">
          <w:rPr>
            <w:highlight w:val="lightGray"/>
            <w:vertAlign w:val="superscript"/>
            <w:rPrChange w:id="1374" w:author="Toshiba" w:date="2019-01-28T19:56:00Z">
              <w:rPr>
                <w:color w:val="0000FF" w:themeColor="hyperlink"/>
                <w:highlight w:val="cyan"/>
                <w:u w:val="single"/>
                <w:vertAlign w:val="superscript"/>
              </w:rPr>
            </w:rPrChange>
          </w:rPr>
          <w:t>27</w:t>
        </w:r>
        <w:r w:rsidR="00D925BE" w:rsidRPr="00D925BE">
          <w:rPr>
            <w:highlight w:val="lightGray"/>
            <w:rPrChange w:id="1375" w:author="Toshiba" w:date="2019-01-28T19:56:00Z">
              <w:rPr>
                <w:color w:val="0000FF" w:themeColor="hyperlink"/>
                <w:u w:val="single"/>
              </w:rPr>
            </w:rPrChange>
          </w:rPr>
          <w:t>)</w:t>
        </w:r>
      </w:ins>
      <w:del w:id="1376" w:author="Toshiba" w:date="2019-01-28T19:54:00Z">
        <w:r w:rsidR="00D925BE" w:rsidRPr="00D925BE">
          <w:rPr>
            <w:rFonts w:eastAsia="Times New Roman"/>
            <w:highlight w:val="lightGray"/>
            <w:lang w:eastAsia="sk-SK"/>
            <w:rPrChange w:id="1377" w:author="Toshiba" w:date="2019-01-28T19:56:00Z">
              <w:rPr>
                <w:rFonts w:eastAsia="Times New Roman"/>
                <w:color w:val="0000FF" w:themeColor="hyperlink"/>
                <w:u w:val="single"/>
                <w:lang w:eastAsia="sk-SK"/>
              </w:rPr>
            </w:rPrChange>
          </w:rPr>
          <w:delText>Výnimku zo zákazu uvedeného v odseku 1 písm. n) možno udeliť, len ak je vykonávanie tejto činnosti v súlade s dokumentmi starostlivosti podľa osobitného predpisu.</w:delText>
        </w:r>
        <w:r w:rsidR="00D925BE" w:rsidRPr="00D925BE" w:rsidDel="00965340">
          <w:rPr>
            <w:highlight w:val="lightGray"/>
            <w:rPrChange w:id="1378" w:author="Toshiba" w:date="2019-01-28T19:56:00Z">
              <w:rPr>
                <w:color w:val="0000FF" w:themeColor="hyperlink"/>
                <w:u w:val="single"/>
              </w:rPr>
            </w:rPrChange>
          </w:rPr>
          <w:fldChar w:fldCharType="begin"/>
        </w:r>
        <w:r w:rsidR="00D925BE" w:rsidRPr="00D925BE">
          <w:rPr>
            <w:highlight w:val="lightGray"/>
            <w:rPrChange w:id="1379" w:author="Toshiba" w:date="2019-01-28T19:56:00Z">
              <w:rPr>
                <w:color w:val="0000FF" w:themeColor="hyperlink"/>
                <w:u w:val="single"/>
              </w:rPr>
            </w:rPrChange>
          </w:rPr>
          <w:delInstrText>HYPERLINK "http://www.epi.sk/print/zz/2005-326/znenie-20190101.htm" \l "f3215829"</w:delInstrText>
        </w:r>
        <w:r w:rsidR="00D925BE" w:rsidRPr="00D925BE" w:rsidDel="00965340">
          <w:rPr>
            <w:highlight w:val="lightGray"/>
            <w:rPrChange w:id="1380" w:author="Toshiba" w:date="2019-01-28T19:56:00Z">
              <w:rPr>
                <w:color w:val="0000FF" w:themeColor="hyperlink"/>
                <w:u w:val="single"/>
              </w:rPr>
            </w:rPrChange>
          </w:rPr>
          <w:fldChar w:fldCharType="separate"/>
        </w:r>
        <w:r w:rsidR="00D925BE" w:rsidRPr="00D925BE">
          <w:rPr>
            <w:rFonts w:eastAsia="Times New Roman"/>
            <w:b/>
            <w:bCs/>
            <w:highlight w:val="lightGray"/>
            <w:vertAlign w:val="superscript"/>
            <w:lang w:eastAsia="sk-SK"/>
            <w:rPrChange w:id="1381" w:author="Toshiba" w:date="2019-01-28T19:56:00Z">
              <w:rPr>
                <w:rFonts w:eastAsia="Times New Roman"/>
                <w:b/>
                <w:bCs/>
                <w:color w:val="0000FF" w:themeColor="hyperlink"/>
                <w:u w:val="single"/>
                <w:vertAlign w:val="superscript"/>
                <w:lang w:eastAsia="sk-SK"/>
              </w:rPr>
            </w:rPrChange>
          </w:rPr>
          <w:delText>50a</w:delText>
        </w:r>
        <w:r w:rsidR="00D925BE" w:rsidRPr="00D925BE">
          <w:rPr>
            <w:rFonts w:eastAsia="Times New Roman"/>
            <w:b/>
            <w:bCs/>
            <w:highlight w:val="lightGray"/>
            <w:lang w:eastAsia="sk-SK"/>
            <w:rPrChange w:id="1382" w:author="Toshiba" w:date="2019-01-28T19:56:00Z">
              <w:rPr>
                <w:rFonts w:eastAsia="Times New Roman"/>
                <w:b/>
                <w:bCs/>
                <w:color w:val="0000FF" w:themeColor="hyperlink"/>
                <w:u w:val="single"/>
                <w:lang w:eastAsia="sk-SK"/>
              </w:rPr>
            </w:rPrChange>
          </w:rPr>
          <w:delText>)</w:delText>
        </w:r>
        <w:r w:rsidR="00D925BE" w:rsidRPr="00D925BE" w:rsidDel="00965340">
          <w:rPr>
            <w:highlight w:val="lightGray"/>
            <w:rPrChange w:id="1383" w:author="Toshiba" w:date="2019-01-28T19:56:00Z">
              <w:rPr>
                <w:color w:val="0000FF" w:themeColor="hyperlink"/>
                <w:u w:val="single"/>
              </w:rPr>
            </w:rPrChange>
          </w:rPr>
          <w:fldChar w:fldCharType="end"/>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Odvolanie proti rozhodnutiu podľa odseku 6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Zákaz uvedený v odseku 1 písm. g) a so súhlasom vlastníka alebo správcu lesa tiež zákazy uvedené v odseku 1 písm. a), c) až e) sa nevzťahujú na výkon práva poľovníctva podľa osobitného predpisu.</w:t>
      </w:r>
      <w:hyperlink r:id="rId88" w:anchor="f3215830" w:history="1">
        <w:r w:rsidRPr="003C1F5B">
          <w:rPr>
            <w:rFonts w:eastAsia="Times New Roman"/>
            <w:b/>
            <w:bCs/>
            <w:vertAlign w:val="superscript"/>
            <w:lang w:eastAsia="sk-SK"/>
          </w:rPr>
          <w:t>51</w:t>
        </w:r>
        <w:r w:rsidRPr="003C1F5B">
          <w:rPr>
            <w:rFonts w:eastAsia="Times New Roman"/>
            <w:b/>
            <w:bCs/>
            <w:lang w:eastAsia="sk-SK"/>
          </w:rPr>
          <w:t>)</w:t>
        </w:r>
      </w:hyperlink>
      <w:r w:rsidRPr="003C1F5B">
        <w:rPr>
          <w:rFonts w:eastAsia="Times New Roman"/>
          <w:lang w:eastAsia="sk-SK"/>
        </w:rPr>
        <w:t> Zákazy uvedené v odseku 1 písm. a), d) až g), i) a j) sa nevzťahujú na výkon činnosti podľa § 32 ods. 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Iné využívanie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činnostiach vykonávaných v lesoch podľa osobitných predpisov,</w:t>
      </w:r>
      <w:hyperlink r:id="rId89" w:anchor="f3215787" w:history="1">
        <w:r w:rsidRPr="003C1F5B">
          <w:rPr>
            <w:rFonts w:eastAsia="Times New Roman"/>
            <w:b/>
            <w:bCs/>
            <w:vertAlign w:val="superscript"/>
            <w:lang w:eastAsia="sk-SK"/>
          </w:rPr>
          <w:t>13</w:t>
        </w:r>
        <w:r w:rsidRPr="003C1F5B">
          <w:rPr>
            <w:rFonts w:eastAsia="Times New Roman"/>
            <w:b/>
            <w:bCs/>
            <w:lang w:eastAsia="sk-SK"/>
          </w:rPr>
          <w:t>)</w:t>
        </w:r>
      </w:hyperlink>
      <w:r w:rsidRPr="003C1F5B">
        <w:rPr>
          <w:rFonts w:eastAsia="Times New Roman"/>
          <w:lang w:eastAsia="sk-SK"/>
        </w:rPr>
        <w:t> na ktoré podľa tohto zákona netreba povolenie, sú právnické osoby alebo fyzické osoby povinné oznámiť obhospodarovateľovi lesa a orgánu štátnej správy lesného hospodárstva rozsah, účel a dobu trvania tejto činnosti najmenej 15 dní vopred. Pritom sú povinné dodržiavať ustanovenia § 7 ods. 2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prípade odstraňovania následkov havarijných stavov v lesoch môžu právnické osoby alebo fyzické osoby vykonať nevyhnutné opatrenia bezodkladne. O ich vykonaní sú povinné neodkladne, najneskôr do siedmich dní informovať obhospodarovateľa lesa a orgán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obmedziť, prípadne inak upraviť vykonávanie činností podľa odseku 1, ak to vyžaduje ochrana práv a oprávnených záujmov vlastníka, správcu a obhospodarovateľa lesa, ochrana lesa (§ 28) alebo iný verejný záujem. Na toto konanie sa nevzťahuje všeobecný predpis o správnom konaní.</w:t>
      </w:r>
      <w:hyperlink r:id="rId90"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lastRenderedPageBreak/>
        <w:t>§ 33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Opatrenia na zaistenie bezpečnosti osôb a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Vlastník nehnuteľnosti alebo investor stavby a zariadenia</w:t>
      </w:r>
      <w:hyperlink r:id="rId91"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je povinný vykonať opatrenia, ktorými zabezpečí nehnuteľnosť, stavbu alebo zariadenie pred škodami, ktoré by mohlo spôsobiť najmä zosúvanie pôdy, padanie kameňov, stromov a lavín z lesných pozemkov. Rozsah a spôsob týchto zabezpečovacích opatrení určí podľa osobitného predpisu</w:t>
      </w:r>
      <w:hyperlink r:id="rId92"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príslušný orgán štátnej správy po dohode s orgánom štátnej správy lesného hospodárstva alebo podľa podmienok súhlasu podľa § 6 ods. 2. Vlastník, správca alebo obhospodarovateľ lesa je povinný umožniť vykonanie týchto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Ak zaistenie bezpečnosti osôb a majetku vyžaduje aj zmenu v spôsobe hospodárenia na lesných pozemkoch, orgán štátnej správy lesného hospodárstva môže rozhodnúť o ďalších opatreniach.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ŠIESTY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NÁHRADA ŠKODY NA LESNOM MAJETKU A NÁHRADA ZA OBMEDZENIE VLASTNÍCKYCH PRÁV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Náhrada škody na lesnom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Škodou na lesnom majetku sa na účely tohto zákona rozumie najmä škoda spôsobená imisiami, inými </w:t>
      </w:r>
      <w:proofErr w:type="spellStart"/>
      <w:r w:rsidRPr="003C1F5B">
        <w:rPr>
          <w:rFonts w:eastAsia="Times New Roman"/>
          <w:lang w:eastAsia="sk-SK"/>
        </w:rPr>
        <w:t>antropogénnymi</w:t>
      </w:r>
      <w:proofErr w:type="spellEnd"/>
      <w:r w:rsidRPr="003C1F5B">
        <w:rPr>
          <w:rFonts w:eastAsia="Times New Roman"/>
          <w:lang w:eastAsia="sk-SK"/>
        </w:rPr>
        <w:t xml:space="preserve"> škodlivými činiteľmi, požiarmi alebo škoda spôsobená zverou.</w:t>
      </w:r>
      <w:hyperlink r:id="rId93" w:anchor="f3215831" w:history="1">
        <w:r w:rsidRPr="003C1F5B">
          <w:rPr>
            <w:rFonts w:eastAsia="Times New Roman"/>
            <w:b/>
            <w:bCs/>
            <w:vertAlign w:val="superscript"/>
            <w:lang w:eastAsia="sk-SK"/>
          </w:rPr>
          <w:t>52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Ten, kto spôsobí škodu na lesnom majetku (ďalej len „pôvodca škody“), je povinný vykonať opatrenia na nápravu alebo uhradiť s tým spojené náklady. Vlastník lesného majetku je povinný poskytnúť súčinnosť pôvodcovi škody pri vykonávaní opatrení na nápravu. Prípadná zodpovednosť za škodu ani trestná zodpovednosť tým nie sú dotknuté. Na náhradu škody spôsobenej na lesnom majetku sa vzťahujú všeobecné predpisy o zodpovednosti za škodu a o náhrade škody.</w:t>
      </w:r>
      <w:hyperlink r:id="rId94" w:anchor="f3215811" w:history="1">
        <w:r w:rsidRPr="003C1F5B">
          <w:rPr>
            <w:rFonts w:eastAsia="Times New Roman"/>
            <w:b/>
            <w:bCs/>
            <w:vertAlign w:val="superscript"/>
            <w:lang w:eastAsia="sk-SK"/>
          </w:rPr>
          <w:t>35</w:t>
        </w:r>
        <w:r w:rsidRPr="003C1F5B">
          <w:rPr>
            <w:rFonts w:eastAsia="Times New Roman"/>
            <w:b/>
            <w:bCs/>
            <w:lang w:eastAsia="sk-SK"/>
          </w:rPr>
          <w:t>)</w:t>
        </w:r>
      </w:hyperlink>
      <w:r w:rsidRPr="003C1F5B">
        <w:rPr>
          <w:rFonts w:eastAsia="Times New Roman"/>
          <w:lang w:eastAsia="sk-SK"/>
        </w:rPr>
        <w:t> Tým nie sú dotknuté ustanovenia osobitného predpisu.</w:t>
      </w:r>
      <w:hyperlink r:id="rId95" w:anchor="f3215830" w:history="1">
        <w:r w:rsidRPr="003C1F5B">
          <w:rPr>
            <w:rFonts w:eastAsia="Times New Roman"/>
            <w:b/>
            <w:bCs/>
            <w:vertAlign w:val="superscript"/>
            <w:lang w:eastAsia="sk-SK"/>
          </w:rPr>
          <w:t>51</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pôvodcovi škody uložiť vykonať opatrenia smerujúce k splneniu povinností uvedených v odseku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 sa opatrenia na nápravu vykonávajú na nehnuteľnostiach vo vlastníctve inej osoby, ako je pôvodca škody, ich vlastníci sú povinní strpieť obmedzenie obvyklého užívania na nevyhnutný čas za primeranú náhradu.</w:t>
      </w:r>
      <w:hyperlink r:id="rId96" w:anchor="f3215832" w:history="1">
        <w:r w:rsidRPr="003C1F5B">
          <w:rPr>
            <w:rFonts w:eastAsia="Times New Roman"/>
            <w:b/>
            <w:bCs/>
            <w:vertAlign w:val="superscript"/>
            <w:lang w:eastAsia="sk-SK"/>
          </w:rPr>
          <w:t>53</w:t>
        </w:r>
        <w:r w:rsidRPr="003C1F5B">
          <w:rPr>
            <w:rFonts w:eastAsia="Times New Roman"/>
            <w:b/>
            <w:bCs/>
            <w:lang w:eastAsia="sk-SK"/>
          </w:rPr>
          <w:t>)</w:t>
        </w:r>
      </w:hyperlink>
      <w:r w:rsidRPr="003C1F5B">
        <w:rPr>
          <w:rFonts w:eastAsia="Times New Roman"/>
          <w:lang w:eastAsia="sk-SK"/>
        </w:rPr>
        <w:t> Ak vykonaním opatrení na nápravu vznikne škoda, na jej náhradu sa vzťahujú všeobecné predpisy o náhrade škody.</w:t>
      </w:r>
      <w:hyperlink r:id="rId97"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Náhrada za obmedzenie vlastníckych práv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Náhrada za obmedzenie vlastníckych práv patrí vlastníkovi alebo správcovi, ak vyňatím [§ 7 ods. 1 písm. a) a b)], obmedzením využívania [§ 7 ods. 1 písm. c)] alebo osobitným režimom hospodárenia (§ 14 ods. 1) dôjde k obmedzeniu vlastníckych práv.</w:t>
      </w:r>
      <w:hyperlink r:id="rId98" w:anchor="f3215833" w:history="1">
        <w:r w:rsidRPr="003C1F5B">
          <w:rPr>
            <w:rFonts w:eastAsia="Times New Roman"/>
            <w:b/>
            <w:bCs/>
            <w:vertAlign w:val="superscript"/>
            <w:lang w:eastAsia="sk-SK"/>
          </w:rPr>
          <w:t>54</w:t>
        </w:r>
        <w:r w:rsidRPr="003C1F5B">
          <w:rPr>
            <w:rFonts w:eastAsia="Times New Roman"/>
            <w:b/>
            <w:bCs/>
            <w:lang w:eastAsia="sk-SK"/>
          </w:rPr>
          <w:t>)</w:t>
        </w:r>
      </w:hyperlink>
      <w:r w:rsidRPr="003C1F5B">
        <w:rPr>
          <w:rFonts w:eastAsia="Times New Roman"/>
          <w:lang w:eastAsia="sk-SK"/>
        </w:rPr>
        <w:t> Náhrada za obmedzenie vlastníckeho práva sa poskytne podľa tohto zákona, ak osobitné predpisy neustanovujú inak.</w:t>
      </w:r>
      <w:hyperlink r:id="rId99" w:anchor="f3215799" w:history="1">
        <w:r w:rsidRPr="003C1F5B">
          <w:rPr>
            <w:rFonts w:eastAsia="Times New Roman"/>
            <w:b/>
            <w:bCs/>
            <w:vertAlign w:val="superscript"/>
            <w:lang w:eastAsia="sk-SK"/>
          </w:rPr>
          <w:t>24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Náhradu za obmedzenie vlastníckych práv je v primeranom rozsahu povinný vlastníkovi alebo správcovi poskytnúť ten, na koho žiadosť alebo návrh dochádza k obmedzeniu vlastníckych práv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Náhrada za obmedzenie vlastníckych práv podľa odseku 1 sa poskytuje na základe dohody o určení výšky a spôsobe jej poskytnutia, ktorej návrh predkladá vlastníkovi alebo správcovi ten, na koho žiadosť alebo návrh dochádza k obmedzeniu vlastníckych práv. Ak sa nedosiahne dohoda, o výške alebo spôsobe poskytnutia náhrady za obmedzenie vlastníckych práv rozhoduje súd;</w:t>
      </w:r>
      <w:hyperlink r:id="rId100" w:anchor="f3215810" w:history="1">
        <w:r w:rsidRPr="003C1F5B">
          <w:rPr>
            <w:rFonts w:eastAsia="Times New Roman"/>
            <w:b/>
            <w:bCs/>
            <w:vertAlign w:val="superscript"/>
            <w:lang w:eastAsia="sk-SK"/>
          </w:rPr>
          <w:t>34</w:t>
        </w:r>
        <w:r w:rsidRPr="003C1F5B">
          <w:rPr>
            <w:rFonts w:eastAsia="Times New Roman"/>
            <w:b/>
            <w:bCs/>
            <w:lang w:eastAsia="sk-SK"/>
          </w:rPr>
          <w:t>)</w:t>
        </w:r>
      </w:hyperlink>
      <w:r w:rsidRPr="003C1F5B">
        <w:rPr>
          <w:rFonts w:eastAsia="Times New Roman"/>
          <w:lang w:eastAsia="sk-SK"/>
        </w:rPr>
        <w:t> nárok na náhradu škody nie je tým dotknutý.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Náhrada za obmedzenie vlastníckych práv sa uplatňuje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pri vyňatí a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1.</w:t>
      </w:r>
      <w:r w:rsidRPr="003C1F5B">
        <w:rPr>
          <w:rFonts w:eastAsia="Times New Roman"/>
          <w:lang w:eastAsia="sk-SK"/>
        </w:rPr>
        <w:t> na lesnom pozemku v dôsledku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1.1. trvalého vyňatia,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1.2. dočasného vyňatia alebo obmedzenia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na lesnom poraste v dôsledku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2.1. predčasného vyrúbania lesného porastu,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2.2. straty produkcie lesného porastu za dobu vyňatia alebo obmedzenia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2.3. zníženia prírastku lesného porastu,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2.4. zníženia kvality produkcie lesného porastu,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v dôsledku zvýšenia nákladov hospodárenia na dotknutých lesných pozemkoch a lesných porastoch.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pri osobitnom režime hospodárenia v dôsledku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straty alebo zníženia výnosu z produkcie dreva oproti bežnému hospodáreniu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straty alebo zníženia výnosu z ostatných úžitkov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zvýšených nákladov nad rámec bežného hospodárenia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xml:space="preserve"> Náhrada za obmedzenie vlastníckych práv patrí vlastníkovi a správcovi, ak vykonaním opatrení podľa § 26 ods. 1, zriadením a využívaním dočasných </w:t>
      </w:r>
      <w:proofErr w:type="spellStart"/>
      <w:r w:rsidRPr="003C1F5B">
        <w:rPr>
          <w:rFonts w:eastAsia="Times New Roman"/>
          <w:lang w:eastAsia="sk-SK"/>
        </w:rPr>
        <w:t>skusných</w:t>
      </w:r>
      <w:proofErr w:type="spellEnd"/>
      <w:r w:rsidRPr="003C1F5B">
        <w:rPr>
          <w:rFonts w:eastAsia="Times New Roman"/>
          <w:lang w:eastAsia="sk-SK"/>
        </w:rPr>
        <w:t xml:space="preserve"> plôch a trvalých </w:t>
      </w:r>
      <w:proofErr w:type="spellStart"/>
      <w:r w:rsidRPr="003C1F5B">
        <w:rPr>
          <w:rFonts w:eastAsia="Times New Roman"/>
          <w:lang w:eastAsia="sk-SK"/>
        </w:rPr>
        <w:t>skusných</w:t>
      </w:r>
      <w:proofErr w:type="spellEnd"/>
      <w:r w:rsidRPr="003C1F5B">
        <w:rPr>
          <w:rFonts w:eastAsia="Times New Roman"/>
          <w:lang w:eastAsia="sk-SK"/>
        </w:rPr>
        <w:t xml:space="preserve"> plôch lesníckou ochranárskou službou (§ 29 ods. 4) alebo na národnú inventarizáciu lesov (§ 46 ods. 1) a monitoring lesov (§ 46 ods. 2) alebo vykonaním opatrení podľa § 33 ods. 1 a 2, dôjde k obmedzeniu vlastníckeho práva.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xml:space="preserve"> Náhrada podľa odseku 5 patrí vo výške podľa dohody toho, kto vykonáva opatrenia podľa § 26 ods. 1 alebo § 33 ods. 1 a 2 alebo toho, kto zriaďuje alebo využíva dočasné </w:t>
      </w:r>
      <w:proofErr w:type="spellStart"/>
      <w:r w:rsidRPr="003C1F5B">
        <w:rPr>
          <w:rFonts w:eastAsia="Times New Roman"/>
          <w:lang w:eastAsia="sk-SK"/>
        </w:rPr>
        <w:t>skusné</w:t>
      </w:r>
      <w:proofErr w:type="spellEnd"/>
      <w:r w:rsidRPr="003C1F5B">
        <w:rPr>
          <w:rFonts w:eastAsia="Times New Roman"/>
          <w:lang w:eastAsia="sk-SK"/>
        </w:rPr>
        <w:t xml:space="preserve"> plochy a trvalé </w:t>
      </w:r>
      <w:proofErr w:type="spellStart"/>
      <w:r w:rsidRPr="003C1F5B">
        <w:rPr>
          <w:rFonts w:eastAsia="Times New Roman"/>
          <w:lang w:eastAsia="sk-SK"/>
        </w:rPr>
        <w:t>skusné</w:t>
      </w:r>
      <w:proofErr w:type="spellEnd"/>
      <w:r w:rsidRPr="003C1F5B">
        <w:rPr>
          <w:rFonts w:eastAsia="Times New Roman"/>
          <w:lang w:eastAsia="sk-SK"/>
        </w:rPr>
        <w:t xml:space="preserve"> plochy s vlastníkom alebo správcom, ktorej súčasťou je aj dohoda o spôsobe poskytnutia tejto náhrady. Ak k dohode nedôjde, o výške a spôsobe poskytnutia náhrady rozhoduje súd.</w:t>
      </w:r>
      <w:hyperlink r:id="rId101" w:anchor="f3215810" w:history="1">
        <w:r w:rsidRPr="003C1F5B">
          <w:rPr>
            <w:rFonts w:eastAsia="Times New Roman"/>
            <w:b/>
            <w:bCs/>
            <w:vertAlign w:val="superscript"/>
            <w:lang w:eastAsia="sk-SK"/>
          </w:rPr>
          <w:t>34</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SIEDMY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ODBORNÉ HOSPODÁRENIE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Odborné hospodárenie v lesoch</w:t>
      </w:r>
    </w:p>
    <w:p w:rsidR="00280B9E" w:rsidRDefault="003C1F5B">
      <w:pPr>
        <w:pStyle w:val="Odsekzoznamu"/>
        <w:widowControl w:val="0"/>
        <w:numPr>
          <w:ilvl w:val="0"/>
          <w:numId w:val="21"/>
        </w:numPr>
        <w:spacing w:after="60"/>
        <w:jc w:val="both"/>
        <w:rPr>
          <w:ins w:id="1384" w:author="Illáš Martin" w:date="2018-12-14T12:10:00Z"/>
        </w:rPr>
        <w:pPrChange w:id="1385" w:author="Illáš Martin" w:date="2018-12-14T12:10:00Z">
          <w:pPr>
            <w:widowControl w:val="0"/>
            <w:spacing w:after="60"/>
            <w:ind w:firstLine="426"/>
            <w:jc w:val="both"/>
          </w:pPr>
        </w:pPrChange>
      </w:pPr>
      <w:del w:id="1386" w:author="Illáš Martin" w:date="2018-12-14T12:10:00Z">
        <w:r w:rsidRPr="005C0064" w:rsidDel="00C04385">
          <w:rPr>
            <w:b/>
            <w:bCs/>
            <w:highlight w:val="yellow"/>
          </w:rPr>
          <w:delText>(1)</w:delText>
        </w:r>
        <w:r w:rsidRPr="004011ED" w:rsidDel="00C04385">
          <w:delText> </w:delText>
        </w:r>
      </w:del>
      <w:r w:rsidRPr="004F4424">
        <w:t xml:space="preserve">Na účely tohto zákona sa odborným hospodárením v lesoch rozumie povinnosť </w:t>
      </w:r>
      <w:ins w:id="1387" w:author="Illáš Martin" w:date="2018-12-14T12:08:00Z">
        <w:r w:rsidR="00C04385" w:rsidRPr="005C0064">
          <w:rPr>
            <w:highlight w:val="yellow"/>
          </w:rPr>
          <w:t>vlastníka, správcu alebo</w:t>
        </w:r>
        <w:r w:rsidR="00C04385" w:rsidRPr="003A0A66">
          <w:t xml:space="preserve"> </w:t>
        </w:r>
      </w:ins>
      <w:r w:rsidRPr="004011ED">
        <w:t xml:space="preserve">obhospodarovateľa lesa zabezpečiť hospodárenie </w:t>
      </w:r>
      <w:ins w:id="1388" w:author="Illáš Martin" w:date="2018-12-14T12:09:00Z">
        <w:r w:rsidR="00C04385" w:rsidRPr="005C0064">
          <w:rPr>
            <w:highlight w:val="yellow"/>
          </w:rPr>
          <w:t>v súlade</w:t>
        </w:r>
        <w:r w:rsidR="00C04385" w:rsidRPr="00EF0195">
          <w:t xml:space="preserve"> </w:t>
        </w:r>
        <w:r w:rsidR="00C04385" w:rsidRPr="005C0064">
          <w:rPr>
            <w:highlight w:val="yellow"/>
          </w:rPr>
          <w:t>s týmto zákonom,</w:t>
        </w:r>
        <w:r w:rsidR="00C04385" w:rsidRPr="003A0A66">
          <w:t xml:space="preserve"> </w:t>
        </w:r>
      </w:ins>
      <w:r w:rsidRPr="004011ED">
        <w:t>podľa programu starostlivosti o lesy alebo výpisu z</w:t>
      </w:r>
      <w:del w:id="1389" w:author="Illáš Martin" w:date="2018-12-14T12:09:00Z">
        <w:r w:rsidRPr="004F4424" w:rsidDel="00C04385">
          <w:delText xml:space="preserve"> </w:delText>
        </w:r>
      </w:del>
      <w:ins w:id="1390" w:author="Illáš Martin" w:date="2018-12-14T12:09:00Z">
        <w:r w:rsidR="00C04385" w:rsidRPr="007D7561">
          <w:t> </w:t>
        </w:r>
      </w:ins>
      <w:r w:rsidRPr="00410931">
        <w:t>neho</w:t>
      </w:r>
      <w:ins w:id="1391" w:author="Illáš Martin" w:date="2018-12-14T12:09:00Z">
        <w:r w:rsidR="00B66CA7" w:rsidRPr="00B66CA7">
          <w:t xml:space="preserve"> </w:t>
        </w:r>
        <w:r w:rsidR="00C04385" w:rsidRPr="005C0064">
          <w:rPr>
            <w:highlight w:val="yellow"/>
          </w:rPr>
          <w:t>alebo projektu starostlivosti o lesný pozemok</w:t>
        </w:r>
      </w:ins>
      <w:r w:rsidRPr="003A0A66">
        <w:t xml:space="preserve"> prostredníctvom hospodára (§ 47).</w:t>
      </w:r>
    </w:p>
    <w:p w:rsidR="00C04385" w:rsidRPr="005C0064" w:rsidRDefault="00C04385" w:rsidP="00C04385">
      <w:pPr>
        <w:widowControl w:val="0"/>
        <w:tabs>
          <w:tab w:val="left" w:pos="1134"/>
        </w:tabs>
        <w:spacing w:before="60" w:after="60"/>
        <w:ind w:left="851" w:hanging="425"/>
        <w:jc w:val="both"/>
        <w:rPr>
          <w:ins w:id="1392" w:author="Illáš Martin" w:date="2018-12-14T12:10:00Z"/>
          <w:highlight w:val="yellow"/>
        </w:rPr>
      </w:pPr>
      <w:ins w:id="1393" w:author="Illáš Martin" w:date="2018-12-14T12:10:00Z">
        <w:r w:rsidRPr="005C0064">
          <w:rPr>
            <w:highlight w:val="yellow"/>
          </w:rPr>
          <w:t>(</w:t>
        </w:r>
        <w:r w:rsidR="00D925BE" w:rsidRPr="00D925BE">
          <w:rPr>
            <w:b/>
            <w:highlight w:val="yellow"/>
            <w:rPrChange w:id="1394" w:author="Illáš Martin" w:date="2018-12-14T12:10:00Z">
              <w:rPr>
                <w:color w:val="0000FF" w:themeColor="hyperlink"/>
                <w:u w:val="single"/>
              </w:rPr>
            </w:rPrChange>
          </w:rPr>
          <w:t>2</w:t>
        </w:r>
        <w:r w:rsidRPr="00EF0195">
          <w:t xml:space="preserve">) </w:t>
        </w:r>
        <w:r w:rsidRPr="005C0064">
          <w:rPr>
            <w:highlight w:val="yellow"/>
          </w:rPr>
          <w:t>Práva a povinnosti hospodára môže v poraste vykonávať len jeden hospodár (§ 47 ods. 1). Ak je v poraste viac obhospodarovateľov lesa, zápis obhospodarovateľov lesa a hospodára do evidencie lesných pozemkov podľa § 4a možno vykonať, len ak sa písomne dohodli</w:t>
        </w:r>
      </w:ins>
      <w:ins w:id="1395" w:author="Illáš Martin" w:date="2019-01-08T14:52:00Z">
        <w:r w:rsidR="007D7561" w:rsidRPr="005C0064">
          <w:rPr>
            <w:highlight w:val="yellow"/>
          </w:rPr>
          <w:t xml:space="preserve"> podľa § 139 Občianskeho zákonníka</w:t>
        </w:r>
      </w:ins>
      <w:ins w:id="1396" w:author="Illáš Martin" w:date="2018-12-14T12:10:00Z">
        <w:r w:rsidRPr="005C0064">
          <w:rPr>
            <w:highlight w:val="yellow"/>
          </w:rPr>
          <w:t xml:space="preserve"> na hraniciach obhospodarovanej časti porastu a na hospodárovi. Hranicu obhospodarovanej časti porastu obhospodarovatelia lesa vyznačia v teréne; to neplatí, ak je táto hranica v teréne totožná s hranicou dielca vyznačenou podľa § 39 ods. 7. Hranica obhospodarovanej časti porastu sa vyznačuje na hraničných stromoch oranžovými štvorcami veľkosti 10 x 10 cm vo výške 130 cm od zeme tak, aby boli vzájomne medzi sebou viditeľné, alebo ak hranica prebieha územím bez vhodných stromov, inou obhospodarovateľmi lesa vzájomne dohodnutou formou. </w:t>
        </w:r>
      </w:ins>
    </w:p>
    <w:p w:rsidR="00280B9E" w:rsidRDefault="00C04385">
      <w:pPr>
        <w:widowControl w:val="0"/>
        <w:tabs>
          <w:tab w:val="left" w:pos="1134"/>
        </w:tabs>
        <w:spacing w:before="60" w:after="60"/>
        <w:ind w:left="851" w:hanging="425"/>
        <w:jc w:val="both"/>
        <w:rPr>
          <w:rFonts w:eastAsia="Times New Roman"/>
          <w:lang w:eastAsia="sk-SK"/>
          <w:rPrChange w:id="1397" w:author="Illáš Martin" w:date="2018-12-14T12:10:00Z">
            <w:rPr/>
          </w:rPrChange>
        </w:rPr>
        <w:pPrChange w:id="1398" w:author="Illáš Martin" w:date="2018-12-14T12:10:00Z">
          <w:pPr>
            <w:widowControl w:val="0"/>
            <w:spacing w:after="60"/>
            <w:ind w:firstLine="426"/>
            <w:jc w:val="both"/>
          </w:pPr>
        </w:pPrChange>
      </w:pPr>
      <w:ins w:id="1399" w:author="Illáš Martin" w:date="2018-12-14T12:10:00Z">
        <w:r w:rsidRPr="005C0064">
          <w:rPr>
            <w:highlight w:val="yellow"/>
          </w:rPr>
          <w:t>(</w:t>
        </w:r>
        <w:r w:rsidR="00D925BE" w:rsidRPr="00D925BE">
          <w:rPr>
            <w:b/>
            <w:highlight w:val="yellow"/>
            <w:rPrChange w:id="1400" w:author="Illáš Martin" w:date="2018-12-14T12:10:00Z">
              <w:rPr>
                <w:color w:val="0000FF" w:themeColor="hyperlink"/>
                <w:u w:val="single"/>
              </w:rPr>
            </w:rPrChange>
          </w:rPr>
          <w:t>3</w:t>
        </w:r>
        <w:r w:rsidRPr="005C0064">
          <w:rPr>
            <w:highlight w:val="yellow"/>
          </w:rPr>
          <w:t>) Ak sú v poraste evidovaní viacerí obhospodarovatelia lesa, vykonávajú práva a povinnosti obhospodarovateľa lesa okrem práv a povinností podľa § 20 ods. 4 druhej vety a odseku 7, § 23 ods. 6 a 7 a § 44, ktoré zabezpečuje hospodár</w:t>
        </w:r>
        <w:r w:rsidRPr="00EF0195">
          <w:t>.</w:t>
        </w:r>
      </w:ins>
    </w:p>
    <w:p w:rsidR="003C1F5B" w:rsidRDefault="003C1F5B" w:rsidP="003C1F5B">
      <w:pPr>
        <w:widowControl w:val="0"/>
        <w:spacing w:after="60"/>
        <w:ind w:firstLine="426"/>
        <w:jc w:val="both"/>
        <w:rPr>
          <w:ins w:id="1401" w:author="Illáš Martin" w:date="2019-05-09T15:33:00Z"/>
          <w:rFonts w:eastAsia="Times New Roman"/>
          <w:lang w:eastAsia="sk-SK"/>
        </w:rPr>
      </w:pPr>
      <w:r w:rsidRPr="005C0064">
        <w:rPr>
          <w:rFonts w:eastAsia="Times New Roman"/>
          <w:b/>
          <w:bCs/>
          <w:highlight w:val="yellow"/>
          <w:lang w:eastAsia="sk-SK"/>
        </w:rPr>
        <w:t>(</w:t>
      </w:r>
      <w:del w:id="1402" w:author="Illáš Martin" w:date="2018-12-14T12:10:00Z">
        <w:r w:rsidRPr="005C0064" w:rsidDel="00C04385">
          <w:rPr>
            <w:rFonts w:eastAsia="Times New Roman"/>
            <w:b/>
            <w:bCs/>
            <w:highlight w:val="yellow"/>
            <w:lang w:eastAsia="sk-SK"/>
          </w:rPr>
          <w:delText>2</w:delText>
        </w:r>
      </w:del>
      <w:ins w:id="1403" w:author="Illáš Martin" w:date="2018-12-14T12:11:00Z">
        <w:r w:rsidR="00C04385" w:rsidRPr="005C0064">
          <w:rPr>
            <w:rFonts w:eastAsia="Times New Roman"/>
            <w:b/>
            <w:bCs/>
            <w:highlight w:val="yellow"/>
            <w:lang w:eastAsia="sk-SK"/>
          </w:rPr>
          <w:t>4</w:t>
        </w:r>
      </w:ins>
      <w:r w:rsidRPr="003C1F5B">
        <w:rPr>
          <w:rFonts w:eastAsia="Times New Roman"/>
          <w:b/>
          <w:bCs/>
          <w:lang w:eastAsia="sk-SK"/>
        </w:rPr>
        <w:t>)</w:t>
      </w:r>
      <w:r w:rsidRPr="003C1F5B">
        <w:rPr>
          <w:rFonts w:eastAsia="Times New Roman"/>
          <w:lang w:eastAsia="sk-SK"/>
        </w:rPr>
        <w:t xml:space="preserve"> Na zabezpečenie odborného a trvalo udržateľného hospodárenia v lese môžu vlastníci, správcovia a obhospodarovatelia lesa za podmienok ustanovených týmto zákonom </w:t>
      </w:r>
      <w:r w:rsidRPr="003C1F5B">
        <w:rPr>
          <w:rFonts w:eastAsia="Times New Roman"/>
          <w:lang w:eastAsia="sk-SK"/>
        </w:rPr>
        <w:lastRenderedPageBreak/>
        <w:t>použiť aj systém certifikácie lesov.</w:t>
      </w:r>
    </w:p>
    <w:p w:rsidR="007440F7" w:rsidRPr="003C1F5B" w:rsidRDefault="007440F7" w:rsidP="003C1F5B">
      <w:pPr>
        <w:widowControl w:val="0"/>
        <w:spacing w:after="60"/>
        <w:ind w:firstLine="426"/>
        <w:jc w:val="both"/>
        <w:rPr>
          <w:rFonts w:eastAsia="Times New Roman"/>
          <w:lang w:eastAsia="sk-SK"/>
        </w:rPr>
      </w:pPr>
      <w:ins w:id="1404" w:author="Illáš Martin" w:date="2019-05-09T15:33:00Z">
        <w:r w:rsidRPr="007440F7">
          <w:rPr>
            <w:highlight w:val="lightGray"/>
            <w:rPrChange w:id="1405" w:author="Illáš Martin" w:date="2019-05-09T15:33:00Z">
              <w:rPr/>
            </w:rPrChange>
          </w:rPr>
          <w:t>(5) Povinnosť zabezpečiť odborné hospodárenie v lesoch prostredníctvom hospodára sa vzťahuje aj na osoby uvedené v rozhodnutí podľa § 8 ods. 2 písm. k).</w:t>
        </w:r>
      </w:ins>
    </w:p>
    <w:p w:rsidR="00280B9E" w:rsidRDefault="003C1F5B">
      <w:pPr>
        <w:widowControl w:val="0"/>
        <w:spacing w:after="60"/>
        <w:ind w:firstLine="426"/>
        <w:jc w:val="center"/>
        <w:rPr>
          <w:rFonts w:eastAsia="Times New Roman"/>
          <w:b/>
          <w:bCs/>
          <w:lang w:eastAsia="sk-SK"/>
        </w:rPr>
        <w:pPrChange w:id="1406" w:author="Illáš Martin" w:date="2018-12-14T12:11:00Z">
          <w:pPr>
            <w:widowControl w:val="0"/>
            <w:spacing w:after="60"/>
            <w:ind w:firstLine="426"/>
            <w:jc w:val="both"/>
          </w:pPr>
        </w:pPrChange>
      </w:pPr>
      <w:r w:rsidRPr="003C1F5B">
        <w:rPr>
          <w:rFonts w:eastAsia="Times New Roman"/>
          <w:b/>
          <w:bCs/>
          <w:lang w:eastAsia="sk-SK"/>
        </w:rPr>
        <w:t>§ 37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Na pozemku podľa § 3 ods. 1 písm. f) </w:t>
      </w:r>
      <w:ins w:id="1407" w:author="Illáš Martin" w:date="2019-05-09T15:33:00Z">
        <w:r w:rsidR="007440F7" w:rsidRPr="00DD70CA">
          <w:t>a § 5 ods. 5</w:t>
        </w:r>
        <w:r w:rsidR="007440F7">
          <w:t xml:space="preserve"> </w:t>
        </w:r>
      </w:ins>
      <w:r w:rsidRPr="003C1F5B">
        <w:rPr>
          <w:rFonts w:eastAsia="Times New Roman"/>
          <w:lang w:eastAsia="sk-SK"/>
        </w:rPr>
        <w:t xml:space="preserve">sa odborné hospodárenie v lesoch </w:t>
      </w:r>
      <w:del w:id="1408" w:author="Illáš Martin" w:date="2018-12-14T12:12:00Z">
        <w:r w:rsidRPr="005C0064" w:rsidDel="00C04385">
          <w:rPr>
            <w:rFonts w:eastAsia="Times New Roman"/>
            <w:highlight w:val="yellow"/>
            <w:lang w:eastAsia="sk-SK"/>
          </w:rPr>
          <w:delText>prostredníctvom hospodára</w:delText>
        </w:r>
        <w:r w:rsidRPr="003C1F5B" w:rsidDel="00C04385">
          <w:rPr>
            <w:rFonts w:eastAsia="Times New Roman"/>
            <w:lang w:eastAsia="sk-SK"/>
          </w:rPr>
          <w:delText xml:space="preserve"> </w:delText>
        </w:r>
      </w:del>
      <w:r w:rsidRPr="003C1F5B">
        <w:rPr>
          <w:rFonts w:eastAsia="Times New Roman"/>
          <w:lang w:eastAsia="sk-SK"/>
        </w:rPr>
        <w:t>zabezpečuje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po jeho zaradení do lesného celku a vypracovaní programu starostlivosti o lesy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po schválení projektu starostlivosti o lesný pozemok vypracovaného právnickou osobou alebo fyzickou osobou, ktorá má živnostenské oprávnenie</w:t>
      </w:r>
      <w:hyperlink r:id="rId102" w:anchor="f3215801" w:history="1">
        <w:r w:rsidRPr="003C1F5B">
          <w:rPr>
            <w:rFonts w:eastAsia="Times New Roman"/>
            <w:b/>
            <w:bCs/>
            <w:vertAlign w:val="superscript"/>
            <w:lang w:eastAsia="sk-SK"/>
          </w:rPr>
          <w:t>25</w:t>
        </w:r>
        <w:r w:rsidRPr="003C1F5B">
          <w:rPr>
            <w:rFonts w:eastAsia="Times New Roman"/>
            <w:b/>
            <w:bCs/>
            <w:lang w:eastAsia="sk-SK"/>
          </w:rPr>
          <w:t>)</w:t>
        </w:r>
      </w:hyperlink>
      <w:r w:rsidRPr="003C1F5B">
        <w:rPr>
          <w:rFonts w:eastAsia="Times New Roman"/>
          <w:lang w:eastAsia="sk-SK"/>
        </w:rPr>
        <w:t> na vyhotovovanie programov starostlivosti o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Ak pozemok, ktorý bol vyhlásený za lesný pozemok, je porastený lesnými drevinami a plní funkcie lesov, je vlastník alebo obhospodarovateľ lesa povinný </w:t>
      </w:r>
      <w:ins w:id="1409" w:author="Illáš Martin" w:date="2018-12-14T12:13:00Z">
        <w:r w:rsidR="00C04385" w:rsidRPr="005C0064">
          <w:rPr>
            <w:highlight w:val="yellow"/>
          </w:rPr>
          <w:t>do 15 dní od vyhlásenia pozemku za lesný pozemok zabezpečiť hospodára a</w:t>
        </w:r>
        <w:r w:rsidR="00C04385" w:rsidRPr="003C1F5B">
          <w:rPr>
            <w:rFonts w:eastAsia="Times New Roman"/>
            <w:lang w:eastAsia="sk-SK"/>
          </w:rPr>
          <w:t xml:space="preserve"> </w:t>
        </w:r>
      </w:ins>
      <w:r w:rsidRPr="003C1F5B">
        <w:rPr>
          <w:rFonts w:eastAsia="Times New Roman"/>
          <w:lang w:eastAsia="sk-SK"/>
        </w:rPr>
        <w:t xml:space="preserve">do jedného roka od jeho vyhlásenia predložiť projekt podľa odseku 1 písm. b) na schválenie príslušnému orgánu štátnej správy lesného hospodárstva; </w:t>
      </w:r>
      <w:ins w:id="1410" w:author="Illáš Martin" w:date="2018-12-14T12:13:00Z">
        <w:r w:rsidR="00C04385" w:rsidRPr="005C0064">
          <w:rPr>
            <w:highlight w:val="yellow"/>
          </w:rPr>
          <w:t>povinnosť predložiť projekt podľa odseku 1 písm. b)</w:t>
        </w:r>
      </w:ins>
      <w:del w:id="1411" w:author="Illáš Martin" w:date="2018-12-14T12:13:00Z">
        <w:r w:rsidRPr="005C0064" w:rsidDel="00C04385">
          <w:rPr>
            <w:rFonts w:eastAsia="Times New Roman"/>
            <w:highlight w:val="yellow"/>
            <w:lang w:eastAsia="sk-SK"/>
          </w:rPr>
          <w:delText>táto povinnosť</w:delText>
        </w:r>
        <w:r w:rsidRPr="003C1F5B" w:rsidDel="00C04385">
          <w:rPr>
            <w:rFonts w:eastAsia="Times New Roman"/>
            <w:lang w:eastAsia="sk-SK"/>
          </w:rPr>
          <w:delText xml:space="preserve"> </w:delText>
        </w:r>
      </w:del>
      <w:r w:rsidRPr="003C1F5B">
        <w:rPr>
          <w:rFonts w:eastAsia="Times New Roman"/>
          <w:lang w:eastAsia="sk-SK"/>
        </w:rPr>
        <w:t>neplatí, ak bude zaradený do lesného celku, na ktorom program starostlivosti o lesy stratí platnosť do troch rokov od vyhlásenia pozemku za lesný pozemok</w:t>
      </w:r>
      <w:ins w:id="1412" w:author="Illáš Martin" w:date="2018-12-14T12:13:00Z">
        <w:r w:rsidR="00C04385" w:rsidRPr="005C0064">
          <w:rPr>
            <w:rFonts w:eastAsia="Times New Roman"/>
            <w:highlight w:val="yellow"/>
            <w:lang w:eastAsia="sk-SK"/>
          </w:rPr>
          <w:t xml:space="preserve">, </w:t>
        </w:r>
        <w:r w:rsidR="00C04385" w:rsidRPr="005C0064">
          <w:rPr>
            <w:highlight w:val="yellow"/>
          </w:rPr>
          <w:t>alebo ak jeho výmera je menšia ako 0,5 ha</w:t>
        </w:r>
      </w:ins>
      <w:r w:rsidRPr="003C1F5B">
        <w:rPr>
          <w:rFonts w:eastAsia="Times New Roman"/>
          <w:lang w:eastAsia="sk-SK"/>
        </w:rPr>
        <w:t>.</w:t>
      </w:r>
    </w:p>
    <w:p w:rsidR="003C1F5B" w:rsidRDefault="003C1F5B" w:rsidP="003C1F5B">
      <w:pPr>
        <w:widowControl w:val="0"/>
        <w:spacing w:after="60"/>
        <w:ind w:firstLine="426"/>
        <w:jc w:val="both"/>
        <w:rPr>
          <w:ins w:id="1413" w:author="Illáš Martin" w:date="2018-12-14T12:13:00Z"/>
          <w:rFonts w:eastAsia="Times New Roman"/>
          <w:lang w:eastAsia="sk-SK"/>
        </w:rPr>
      </w:pPr>
      <w:r w:rsidRPr="003C1F5B">
        <w:rPr>
          <w:rFonts w:eastAsia="Times New Roman"/>
          <w:b/>
          <w:bCs/>
          <w:lang w:eastAsia="sk-SK"/>
        </w:rPr>
        <w:t>(3)</w:t>
      </w:r>
      <w:r w:rsidRPr="003C1F5B">
        <w:rPr>
          <w:rFonts w:eastAsia="Times New Roman"/>
          <w:lang w:eastAsia="sk-SK"/>
        </w:rPr>
        <w:t> Holina podľa § 20 ods. 3 na pozemku, vyhlásenom za lesný pozemok, ktorý nie je porastený lesnými drevinami alebo neplní funkcie lesov a nebude lesným pozemkom podľa § 3 ods. 1 písm. c) a e), vzniká dňom schválenia programu starostlivosti o lesy alebo projektu starostlivosti o lesný pozemok podľa odseku 1.</w:t>
      </w:r>
    </w:p>
    <w:p w:rsidR="00C04385" w:rsidRPr="003C1F5B" w:rsidRDefault="00C04385" w:rsidP="003C1F5B">
      <w:pPr>
        <w:widowControl w:val="0"/>
        <w:spacing w:after="60"/>
        <w:ind w:firstLine="426"/>
        <w:jc w:val="both"/>
        <w:rPr>
          <w:rFonts w:eastAsia="Times New Roman"/>
          <w:lang w:eastAsia="sk-SK"/>
        </w:rPr>
      </w:pPr>
      <w:ins w:id="1414" w:author="Illáš Martin" w:date="2018-12-14T12:13:00Z">
        <w:r w:rsidRPr="005C0064">
          <w:rPr>
            <w:highlight w:val="yellow"/>
          </w:rPr>
          <w:t>(</w:t>
        </w:r>
        <w:r w:rsidR="00D925BE" w:rsidRPr="00D925BE">
          <w:rPr>
            <w:b/>
            <w:highlight w:val="yellow"/>
            <w:rPrChange w:id="1415" w:author="Illáš Martin" w:date="2018-12-14T12:13:00Z">
              <w:rPr>
                <w:color w:val="0000FF" w:themeColor="hyperlink"/>
                <w:u w:val="single"/>
              </w:rPr>
            </w:rPrChange>
          </w:rPr>
          <w:t>4</w:t>
        </w:r>
        <w:r w:rsidRPr="005C0064">
          <w:rPr>
            <w:highlight w:val="yellow"/>
          </w:rPr>
          <w:t>) Na konanie o schválení projektu starostlivosti o lesný pozemok sa primerane vzťahujú ustanovenia o schvaľovaní programu starostlivosti o lesy (§ 41).</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PRVÝ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HOSPODÁRSKA ÚPRAVA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Hospodárska úprava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Hospodárska úprava lesov je činnosť zameraná najmä na zisťovanie stavu a vývoja lesa, jeho produkčných a ťažbových možností, sledovanie, hodnotenie, určovanie cieľov a plánovanie hospodárenia v lesoch tak, aby vo verejnom záujme bolo zabezpečené trvalo udržateľné hospodárenie v lesoch pri rešpektovaní práv a povinností vlastníkov a správcov.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Právnická osoba zriadená ministerstvom zabezpečuje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rozvoj hospodárskej úpravy lesov, tvorbu metód a postupov jej vykonávania,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komplexné zisťovanie stavu lesov pre potreby rámcového plánovania a hodnotenia stavu a vývoja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zisťovanie a spracúvanie údajov pre štátnu správu lesného hospodárstva na sledovanie a hodnotenie výsledkov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na základe poverenia ministerstva výber vyhotovovateľa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tvorbu a spravovanie informačného systému lesného hospodárstva (§ 45),</w:t>
      </w:r>
    </w:p>
    <w:p w:rsidR="003C1F5B" w:rsidRDefault="003C1F5B" w:rsidP="003C1F5B">
      <w:pPr>
        <w:widowControl w:val="0"/>
        <w:spacing w:after="60"/>
        <w:ind w:firstLine="426"/>
        <w:jc w:val="both"/>
        <w:rPr>
          <w:ins w:id="1416" w:author="Toshiba" w:date="2019-01-28T20:01:00Z"/>
        </w:rPr>
      </w:pPr>
      <w:r w:rsidRPr="003C1F5B">
        <w:rPr>
          <w:rFonts w:eastAsia="Times New Roman"/>
          <w:b/>
          <w:bCs/>
          <w:lang w:eastAsia="sk-SK"/>
        </w:rPr>
        <w:t>f)</w:t>
      </w:r>
      <w:r w:rsidRPr="003C1F5B">
        <w:rPr>
          <w:rFonts w:eastAsia="Times New Roman"/>
          <w:lang w:eastAsia="sk-SK"/>
        </w:rPr>
        <w:t> úlohy podľa osobitného predpisu</w:t>
      </w:r>
      <w:ins w:id="1417" w:author="Toshiba" w:date="2019-01-28T20:01:00Z">
        <w:r w:rsidR="007013E2">
          <w:rPr>
            <w:rFonts w:eastAsia="Times New Roman"/>
            <w:lang w:eastAsia="sk-SK"/>
          </w:rPr>
          <w:t>,</w:t>
        </w:r>
      </w:ins>
      <w:del w:id="1418" w:author="Toshiba" w:date="2019-01-28T20:01:00Z">
        <w:r w:rsidRPr="003C1F5B" w:rsidDel="007013E2">
          <w:rPr>
            <w:rFonts w:eastAsia="Times New Roman"/>
            <w:lang w:eastAsia="sk-SK"/>
          </w:rPr>
          <w:delText>.</w:delText>
        </w:r>
      </w:del>
      <w:hyperlink r:id="rId103" w:anchor="f3215834" w:history="1">
        <w:r w:rsidRPr="003C1F5B">
          <w:rPr>
            <w:rFonts w:eastAsia="Times New Roman"/>
            <w:b/>
            <w:bCs/>
            <w:vertAlign w:val="superscript"/>
            <w:lang w:eastAsia="sk-SK"/>
          </w:rPr>
          <w:t>55</w:t>
        </w:r>
        <w:r w:rsidRPr="003C1F5B">
          <w:rPr>
            <w:rFonts w:eastAsia="Times New Roman"/>
            <w:b/>
            <w:bCs/>
            <w:lang w:eastAsia="sk-SK"/>
          </w:rPr>
          <w:t>)</w:t>
        </w:r>
      </w:hyperlink>
    </w:p>
    <w:p w:rsidR="007013E2" w:rsidRPr="008E4534" w:rsidRDefault="00D925BE" w:rsidP="003C1F5B">
      <w:pPr>
        <w:widowControl w:val="0"/>
        <w:spacing w:after="60"/>
        <w:ind w:firstLine="426"/>
        <w:jc w:val="both"/>
        <w:rPr>
          <w:rFonts w:eastAsia="Times New Roman"/>
          <w:lang w:eastAsia="sk-SK"/>
        </w:rPr>
      </w:pPr>
      <w:ins w:id="1419" w:author="Toshiba" w:date="2019-01-28T20:01:00Z">
        <w:r w:rsidRPr="00D925BE">
          <w:rPr>
            <w:b/>
            <w:highlight w:val="lightGray"/>
            <w:rPrChange w:id="1420" w:author="Toshiba" w:date="2019-02-10T20:34:00Z">
              <w:rPr>
                <w:color w:val="0000FF" w:themeColor="hyperlink"/>
                <w:u w:val="single"/>
              </w:rPr>
            </w:rPrChange>
          </w:rPr>
          <w:t>g)</w:t>
        </w:r>
        <w:r w:rsidRPr="00D925BE">
          <w:rPr>
            <w:highlight w:val="lightGray"/>
            <w:rPrChange w:id="1421" w:author="Toshiba" w:date="2019-02-10T20:34:00Z">
              <w:rPr>
                <w:color w:val="0000FF" w:themeColor="hyperlink"/>
                <w:u w:val="single"/>
              </w:rPr>
            </w:rPrChange>
          </w:rPr>
          <w:t xml:space="preserve"> </w:t>
        </w:r>
      </w:ins>
      <w:ins w:id="1422" w:author="Toshiba" w:date="2019-02-10T20:34:00Z">
        <w:r w:rsidRPr="00D925BE">
          <w:rPr>
            <w:highlight w:val="lightGray"/>
            <w:rPrChange w:id="1423" w:author="Toshiba" w:date="2019-02-10T20:34:00Z">
              <w:rPr>
                <w:i/>
                <w:color w:val="FFFFFF" w:themeColor="background1"/>
                <w:sz w:val="22"/>
                <w:highlight w:val="darkGreen"/>
                <w:u w:val="single"/>
              </w:rPr>
            </w:rPrChange>
          </w:rPr>
          <w:t>posúdenie zaradenia jednotky priestorového rozdelenia do kategórie lesov osobitného určenia podľa § 14 ods. 2 písm. i) z hľadiska režimu hospodárenia a ochrany pralesa (§ 16a ods. 4)</w:t>
        </w:r>
      </w:ins>
      <w:ins w:id="1424" w:author="Toshiba" w:date="2019-01-28T20:01:00Z">
        <w:r w:rsidRPr="00D925BE">
          <w:rPr>
            <w:highlight w:val="lightGray"/>
            <w:rPrChange w:id="1425" w:author="Toshiba" w:date="2019-02-10T20:34:00Z">
              <w:rPr>
                <w:color w:val="0000FF" w:themeColor="hyperlink"/>
                <w:u w:val="single"/>
              </w:rPr>
            </w:rPrChange>
          </w:rPr>
          <w:t>.</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Priestorová, časová a ťažbová úprava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účely hospodárskej úpravy lesov sa lesné pozemky členia na jednotky priestorového rozdelenia, ktorými sú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a)</w:t>
      </w:r>
      <w:r w:rsidRPr="003C1F5B">
        <w:rPr>
          <w:rFonts w:eastAsia="Times New Roman"/>
          <w:lang w:eastAsia="sk-SK"/>
        </w:rPr>
        <w:t> lesné oblasti a podoblasti,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lesné celky,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vlastnícke celky,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dielce, čiastkové plochy, porastové skupiny (ďalej len „porast“) a etáže,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ostatné lesné pozemky [§ 3 ods. 1 písm. c) a 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Lesné oblasti a podoblasti sú trvalé územné jednotky priestorového rozdelenia vytvorené na základe </w:t>
      </w:r>
      <w:proofErr w:type="spellStart"/>
      <w:r w:rsidRPr="003C1F5B">
        <w:rPr>
          <w:rFonts w:eastAsia="Times New Roman"/>
          <w:lang w:eastAsia="sk-SK"/>
        </w:rPr>
        <w:t>biogeografickej</w:t>
      </w:r>
      <w:proofErr w:type="spellEnd"/>
      <w:r w:rsidRPr="003C1F5B">
        <w:rPr>
          <w:rFonts w:eastAsia="Times New Roman"/>
          <w:lang w:eastAsia="sk-SK"/>
        </w:rPr>
        <w:t xml:space="preserve"> rajonizácie územia Slovenskej republiky.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w:t>
      </w:r>
      <w:ins w:id="1426" w:author="Toshiba" w:date="2019-01-28T20:02:00Z">
        <w:r w:rsidR="00D925BE" w:rsidRPr="00D925BE">
          <w:rPr>
            <w:highlight w:val="lightGray"/>
            <w:rPrChange w:id="1427" w:author="Toshiba" w:date="2019-01-28T20:02:00Z">
              <w:rPr>
                <w:color w:val="0000FF" w:themeColor="hyperlink"/>
                <w:u w:val="single"/>
              </w:rPr>
            </w:rPrChange>
          </w:rPr>
          <w:t>Lesné celky sú územne ucelené časti, v rámci ktorých sa pre lesné pozemky vyhotovuje program starostlivosti o lesy.</w:t>
        </w:r>
      </w:ins>
      <w:del w:id="1428" w:author="Toshiba" w:date="2019-01-28T20:02:00Z">
        <w:r w:rsidR="00D925BE" w:rsidRPr="00D925BE">
          <w:rPr>
            <w:rFonts w:eastAsia="Times New Roman"/>
            <w:highlight w:val="lightGray"/>
            <w:lang w:eastAsia="sk-SK"/>
            <w:rPrChange w:id="1429" w:author="Toshiba" w:date="2019-01-28T20:02:00Z">
              <w:rPr>
                <w:rFonts w:eastAsia="Times New Roman"/>
                <w:color w:val="0000FF" w:themeColor="hyperlink"/>
                <w:u w:val="single"/>
                <w:lang w:eastAsia="sk-SK"/>
              </w:rPr>
            </w:rPrChange>
          </w:rPr>
          <w:delText>Lesné celky sú územne ucelené časti lesov, pre ktoré sa vyhotovuje program starostlivosti o lesy</w:delText>
        </w:r>
      </w:del>
      <w:r w:rsidRPr="003C1F5B">
        <w:rPr>
          <w:rFonts w:eastAsia="Times New Roman"/>
          <w:lang w:eastAsia="sk-SK"/>
        </w:rPr>
        <w:t>. Určuje ich orgán štátnej správy lesného hospodárstva na návrh vlastníka, správcu alebo obhospodarovateľa lesa alebo z vlastného podnetu. Lesné celky musia byť určené najneskôr 18 mesiacov pred skončením platnosti programu starostlivosti o lesy; odvolanie proti rozhodnutiu o ich určení nemá odkladný účinok. Ak sú súčasťou vyhlasovaného lesného celku aj lesné pozemky alebo ich časti, ktoré sú súčasťou iného lesného celku, v ktorom sa program starostlivosti nebude vyhotovovať v rovnakom čase, príslušný orgán štátnej správy lesného hospodárstva spolu s určením lesného celku rozhodne aj o zmene lesného celku, do ktorého boli tieto lesné pozemky alebo ich časti zahrnuté.</w:t>
      </w:r>
      <w:ins w:id="1430" w:author="Toshiba" w:date="2019-01-28T20:02:00Z">
        <w:r w:rsidR="007013E2">
          <w:rPr>
            <w:rFonts w:eastAsia="Times New Roman"/>
            <w:lang w:eastAsia="sk-SK"/>
          </w:rPr>
          <w:t xml:space="preserve"> </w:t>
        </w:r>
        <w:r w:rsidR="00D925BE" w:rsidRPr="00D925BE">
          <w:rPr>
            <w:highlight w:val="lightGray"/>
            <w:rPrChange w:id="1431" w:author="Toshiba" w:date="2019-01-28T20:02:00Z">
              <w:rPr>
                <w:color w:val="0000FF" w:themeColor="hyperlink"/>
                <w:u w:val="single"/>
              </w:rPr>
            </w:rPrChange>
          </w:rPr>
          <w:t>O zmene hraníc lesného celku možno rozhodnúť aj po uplynutí troch rokov od právoplatnosti rozhodnutia o jeho schválení</w:t>
        </w:r>
        <w:r w:rsidR="007013E2" w:rsidRPr="00766279">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Vlastnícky celok tvoria lesy vo vlastníctve jedného vlastníka alebo lesy viacerých vlastníkov, ak v nich hospodári ten istý obhospodarovateľ lesa. Vytvára sa v rámci lesného celku ako priestorová jednotka na vyhotovenie výpisu z programu starostlivosti o lesy. Ak je vlastnícky celok totožný s lesným celkom, výpis z programu starostlivosti o lesy sa nevyhotovuje. Vlastnícke celky môžu vznikať alebo sa meniť aj počas platnosti programu starostlivosti o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Pre vlastníkov lesov malých výmer sa vytvára vlastnícky celok vlastníkov malých výmer, a to ako priestorová jednotka na vyhotovenie výpisu z programu starostlivosti o lesy.</w:t>
      </w:r>
    </w:p>
    <w:p w:rsidR="003C1F5B" w:rsidRPr="005C0064" w:rsidRDefault="003C1F5B" w:rsidP="003C1F5B">
      <w:pPr>
        <w:widowControl w:val="0"/>
        <w:spacing w:after="60"/>
        <w:ind w:firstLine="426"/>
        <w:jc w:val="both"/>
        <w:rPr>
          <w:ins w:id="1432" w:author="Illáš Martin" w:date="2018-12-14T12:15:00Z"/>
          <w:rFonts w:eastAsia="Times New Roman"/>
          <w:highlight w:val="yellow"/>
          <w:lang w:eastAsia="sk-SK"/>
        </w:rPr>
      </w:pPr>
      <w:r w:rsidRPr="003C1F5B">
        <w:rPr>
          <w:rFonts w:eastAsia="Times New Roman"/>
          <w:b/>
          <w:bCs/>
          <w:lang w:eastAsia="sk-SK"/>
        </w:rPr>
        <w:t>(6)</w:t>
      </w:r>
      <w:r w:rsidRPr="003C1F5B">
        <w:rPr>
          <w:rFonts w:eastAsia="Times New Roman"/>
          <w:lang w:eastAsia="sk-SK"/>
        </w:rPr>
        <w:t> Dielec je základnou jednotkou na zisťovanie stavu lesa, plánovanie, evidenciu a kontrolu hospodárenia vytvorenou najmä na základe vlastníctva k lesnému pozemku s minimálnou výmerou 0,5 hektára</w:t>
      </w:r>
      <w:ins w:id="1433" w:author="László Pavol" w:date="2019-01-29T10:02:00Z">
        <w:r w:rsidR="001D4BA9">
          <w:rPr>
            <w:rFonts w:eastAsia="Times New Roman"/>
            <w:lang w:eastAsia="sk-SK"/>
          </w:rPr>
          <w:t xml:space="preserve"> </w:t>
        </w:r>
      </w:ins>
      <w:ins w:id="1434" w:author="Toshiba" w:date="2019-01-29T19:07:00Z">
        <w:r w:rsidR="00D925BE" w:rsidRPr="00D925BE">
          <w:rPr>
            <w:rFonts w:eastAsia="Times New Roman"/>
            <w:highlight w:val="lightGray"/>
            <w:lang w:eastAsia="sk-SK"/>
            <w:rPrChange w:id="1435" w:author="Toshiba" w:date="2019-01-29T19:07:00Z">
              <w:rPr>
                <w:rFonts w:eastAsia="Times New Roman"/>
                <w:color w:val="0000FF" w:themeColor="hyperlink"/>
                <w:u w:val="single"/>
                <w:lang w:eastAsia="sk-SK"/>
              </w:rPr>
            </w:rPrChange>
          </w:rPr>
          <w:t>a navrhovaného spôsobu hospodárenia podľa kategórie lesa podľa § 13 ods. 2 alebo 14 ods. 2</w:t>
        </w:r>
      </w:ins>
      <w:r w:rsidR="00D925BE" w:rsidRPr="00D925BE">
        <w:rPr>
          <w:rFonts w:eastAsia="Times New Roman"/>
          <w:highlight w:val="lightGray"/>
          <w:lang w:eastAsia="sk-SK"/>
          <w:rPrChange w:id="1436" w:author="Toshiba" w:date="2019-01-29T19:07:00Z">
            <w:rPr>
              <w:rFonts w:eastAsia="Times New Roman"/>
              <w:color w:val="0000FF" w:themeColor="hyperlink"/>
              <w:u w:val="single"/>
              <w:lang w:eastAsia="sk-SK"/>
            </w:rPr>
          </w:rPrChange>
        </w:rPr>
        <w:t>.</w:t>
      </w:r>
      <w:r w:rsidRPr="003C1F5B">
        <w:rPr>
          <w:rFonts w:eastAsia="Times New Roman"/>
          <w:lang w:eastAsia="sk-SK"/>
        </w:rPr>
        <w:t xml:space="preserve"> V dielci možno určiť čiastkové plochy, porastové skupiny a etáže. Porast je na účely zabezpečenia odborného hospodárenia v lesoch (§ 36) spoločnou vecou,</w:t>
      </w:r>
      <w:hyperlink r:id="rId104" w:anchor="f3215835" w:history="1">
        <w:r w:rsidRPr="003C1F5B">
          <w:rPr>
            <w:rFonts w:eastAsia="Times New Roman"/>
            <w:b/>
            <w:bCs/>
            <w:vertAlign w:val="superscript"/>
            <w:lang w:eastAsia="sk-SK"/>
          </w:rPr>
          <w:t>55a</w:t>
        </w:r>
        <w:r w:rsidRPr="003C1F5B">
          <w:rPr>
            <w:rFonts w:eastAsia="Times New Roman"/>
            <w:b/>
            <w:bCs/>
            <w:lang w:eastAsia="sk-SK"/>
          </w:rPr>
          <w:t>)</w:t>
        </w:r>
      </w:hyperlink>
      <w:r w:rsidRPr="003C1F5B">
        <w:rPr>
          <w:rFonts w:eastAsia="Times New Roman"/>
          <w:lang w:eastAsia="sk-SK"/>
        </w:rPr>
        <w:t xml:space="preserve"> ak sa nachádza na lesnom pozemku alebo jeho časti v spoluvlastníctve viacerých vlastníkov alebo spoluvlastníkov; vytvára sa pri vyhotovovaní programu starostlivosti o lesy, </w:t>
      </w:r>
      <w:ins w:id="1437" w:author="Illáš Martin" w:date="2018-12-14T12:14:00Z">
        <w:r w:rsidR="00C04385" w:rsidRPr="005C0064">
          <w:rPr>
            <w:highlight w:val="yellow"/>
          </w:rPr>
          <w:t>pri zmene programu starostlivosti o lesy alebo pri zmene hraníc dielca rozdelením podľa odseku 7</w:t>
        </w:r>
      </w:ins>
      <w:del w:id="1438" w:author="Illáš Martin" w:date="2018-12-14T12:14:00Z">
        <w:r w:rsidRPr="005C0064" w:rsidDel="00C04385">
          <w:rPr>
            <w:rFonts w:eastAsia="Times New Roman"/>
            <w:highlight w:val="yellow"/>
            <w:lang w:eastAsia="sk-SK"/>
          </w:rPr>
          <w:delText>alebo pri jeho zmene</w:delText>
        </w:r>
      </w:del>
      <w:r w:rsidRPr="005C0064">
        <w:rPr>
          <w:rFonts w:eastAsia="Times New Roman"/>
          <w:highlight w:val="yellow"/>
          <w:lang w:eastAsia="sk-SK"/>
        </w:rPr>
        <w:t>.</w:t>
      </w:r>
    </w:p>
    <w:p w:rsidR="00C04385" w:rsidRPr="005C0064" w:rsidRDefault="00C04385" w:rsidP="00C04385">
      <w:pPr>
        <w:widowControl w:val="0"/>
        <w:tabs>
          <w:tab w:val="left" w:pos="1134"/>
        </w:tabs>
        <w:spacing w:before="60" w:after="60"/>
        <w:ind w:left="284" w:firstLine="425"/>
        <w:jc w:val="both"/>
        <w:rPr>
          <w:ins w:id="1439" w:author="Illáš Martin" w:date="2018-12-14T12:15:00Z"/>
          <w:highlight w:val="yellow"/>
        </w:rPr>
      </w:pPr>
      <w:ins w:id="1440" w:author="Illáš Martin" w:date="2018-12-14T12:15:00Z">
        <w:r w:rsidRPr="005C0064">
          <w:rPr>
            <w:highlight w:val="yellow"/>
          </w:rPr>
          <w:t>(</w:t>
        </w:r>
        <w:r w:rsidR="00D925BE" w:rsidRPr="00D925BE">
          <w:rPr>
            <w:b/>
            <w:highlight w:val="yellow"/>
            <w:rPrChange w:id="1441" w:author="Illáš Martin" w:date="2018-12-14T12:15:00Z">
              <w:rPr>
                <w:color w:val="0000FF" w:themeColor="hyperlink"/>
                <w:u w:val="single"/>
              </w:rPr>
            </w:rPrChange>
          </w:rPr>
          <w:t>7</w:t>
        </w:r>
        <w:r w:rsidRPr="005C0064">
          <w:rPr>
            <w:highlight w:val="yellow"/>
          </w:rPr>
          <w:t>) Zmenou hraníc dielca rozdelením sa rozumie rozdelenie porastu, ktorý je spoločnou vecou,</w:t>
        </w:r>
        <w:r w:rsidRPr="005C0064">
          <w:rPr>
            <w:highlight w:val="yellow"/>
            <w:vertAlign w:val="superscript"/>
          </w:rPr>
          <w:t>55a</w:t>
        </w:r>
        <w:r w:rsidRPr="005C0064">
          <w:rPr>
            <w:highlight w:val="yellow"/>
          </w:rPr>
          <w:t xml:space="preserve">) v rámci pôvodných hraníc dielca na dva alebo viac samostatných dielcov, ktoré spĺňajú podmienku minimálnej výmery 0,5 ha, alebo porastov. O zmene hraníc dielca rozdelením porastu v dobe platnosti programu starostlivosti o lesy rozhoduje orgán štátnej správy lesného hospodárstva na základe žiadosti vlastníka alebo správcu. </w:t>
        </w:r>
      </w:ins>
    </w:p>
    <w:p w:rsidR="00C04385" w:rsidRPr="005C0064" w:rsidRDefault="00C04385" w:rsidP="00C04385">
      <w:pPr>
        <w:widowControl w:val="0"/>
        <w:tabs>
          <w:tab w:val="left" w:pos="1134"/>
        </w:tabs>
        <w:spacing w:before="60" w:after="60"/>
        <w:ind w:left="284" w:firstLine="425"/>
        <w:jc w:val="both"/>
        <w:rPr>
          <w:ins w:id="1442" w:author="Illáš Martin" w:date="2018-12-14T12:15:00Z"/>
          <w:highlight w:val="yellow"/>
        </w:rPr>
      </w:pPr>
      <w:ins w:id="1443" w:author="Illáš Martin" w:date="2018-12-14T12:15:00Z">
        <w:r w:rsidRPr="005C0064">
          <w:rPr>
            <w:highlight w:val="yellow"/>
          </w:rPr>
          <w:t>(</w:t>
        </w:r>
        <w:r w:rsidR="00D925BE" w:rsidRPr="00D925BE">
          <w:rPr>
            <w:b/>
            <w:highlight w:val="yellow"/>
            <w:rPrChange w:id="1444" w:author="Illáš Martin" w:date="2018-12-14T12:15:00Z">
              <w:rPr>
                <w:color w:val="0000FF" w:themeColor="hyperlink"/>
                <w:u w:val="single"/>
              </w:rPr>
            </w:rPrChange>
          </w:rPr>
          <w:t>8</w:t>
        </w:r>
        <w:r w:rsidRPr="005C0064">
          <w:rPr>
            <w:highlight w:val="yellow"/>
          </w:rPr>
          <w:t>) Súčasťou žiadosti podľa odseku 7 sú</w:t>
        </w:r>
      </w:ins>
    </w:p>
    <w:p w:rsidR="00C04385" w:rsidRPr="005C0064" w:rsidRDefault="00C04385" w:rsidP="00C04385">
      <w:pPr>
        <w:widowControl w:val="0"/>
        <w:numPr>
          <w:ilvl w:val="0"/>
          <w:numId w:val="23"/>
        </w:numPr>
        <w:ind w:left="993" w:hanging="426"/>
        <w:jc w:val="both"/>
        <w:rPr>
          <w:ins w:id="1445" w:author="Illáš Martin" w:date="2018-12-14T12:15:00Z"/>
          <w:highlight w:val="yellow"/>
        </w:rPr>
      </w:pPr>
      <w:ins w:id="1446" w:author="Illáš Martin" w:date="2018-12-14T12:15:00Z">
        <w:r w:rsidRPr="005C0064">
          <w:rPr>
            <w:highlight w:val="yellow"/>
          </w:rPr>
          <w:t>údaje o poraste, ktorého sa žiadosť týka,</w:t>
        </w:r>
      </w:ins>
    </w:p>
    <w:p w:rsidR="00C04385" w:rsidRPr="005C0064" w:rsidRDefault="00C04385" w:rsidP="00C04385">
      <w:pPr>
        <w:widowControl w:val="0"/>
        <w:numPr>
          <w:ilvl w:val="0"/>
          <w:numId w:val="23"/>
        </w:numPr>
        <w:ind w:left="993" w:hanging="426"/>
        <w:jc w:val="both"/>
        <w:rPr>
          <w:ins w:id="1447" w:author="Illáš Martin" w:date="2018-12-14T12:15:00Z"/>
          <w:highlight w:val="yellow"/>
        </w:rPr>
      </w:pPr>
      <w:ins w:id="1448" w:author="Illáš Martin" w:date="2018-12-14T12:15:00Z">
        <w:r w:rsidRPr="005C0064">
          <w:rPr>
            <w:highlight w:val="yellow"/>
          </w:rPr>
          <w:t>hodnotenie doterajšieho hospodárenia v lesoch na základe lesnej hospodárskej evidencie a jeho porovnanie s plánom hospodárskych opatrení,</w:t>
        </w:r>
      </w:ins>
    </w:p>
    <w:p w:rsidR="00C04385" w:rsidRPr="005C0064" w:rsidRDefault="00C04385" w:rsidP="00C04385">
      <w:pPr>
        <w:widowControl w:val="0"/>
        <w:numPr>
          <w:ilvl w:val="0"/>
          <w:numId w:val="23"/>
        </w:numPr>
        <w:ind w:left="993" w:hanging="426"/>
        <w:jc w:val="both"/>
        <w:rPr>
          <w:ins w:id="1449" w:author="Illáš Martin" w:date="2018-12-14T12:15:00Z"/>
          <w:highlight w:val="yellow"/>
        </w:rPr>
      </w:pPr>
      <w:ins w:id="1450" w:author="Illáš Martin" w:date="2018-12-14T12:15:00Z">
        <w:r w:rsidRPr="005C0064">
          <w:rPr>
            <w:highlight w:val="yellow"/>
          </w:rPr>
          <w:t>stanovisko hospodára a rozdelenie realizovaných hospodárskych opatrení, neplánovaných činností a opatrení vykonaných v lesoch,</w:t>
        </w:r>
      </w:ins>
    </w:p>
    <w:p w:rsidR="00C04385" w:rsidRPr="005C0064" w:rsidRDefault="00C04385" w:rsidP="00C04385">
      <w:pPr>
        <w:widowControl w:val="0"/>
        <w:numPr>
          <w:ilvl w:val="0"/>
          <w:numId w:val="23"/>
        </w:numPr>
        <w:ind w:left="993" w:hanging="426"/>
        <w:jc w:val="both"/>
        <w:rPr>
          <w:ins w:id="1451" w:author="Illáš Martin" w:date="2018-12-14T12:15:00Z"/>
          <w:highlight w:val="yellow"/>
        </w:rPr>
      </w:pPr>
      <w:ins w:id="1452" w:author="Illáš Martin" w:date="2018-12-14T12:15:00Z">
        <w:r w:rsidRPr="005C0064">
          <w:rPr>
            <w:highlight w:val="yellow"/>
          </w:rPr>
          <w:t>dohoda o rozdelení porastu s vyznačením alebo vytýčením hraníc nových porastov spolu s ich výmerou a plošným vymedzením a</w:t>
        </w:r>
      </w:ins>
    </w:p>
    <w:p w:rsidR="00C04385" w:rsidRPr="003C1F5B" w:rsidRDefault="00C04385" w:rsidP="00C04385">
      <w:pPr>
        <w:widowControl w:val="0"/>
        <w:spacing w:after="60"/>
        <w:ind w:firstLine="426"/>
        <w:jc w:val="both"/>
        <w:rPr>
          <w:rFonts w:eastAsia="Times New Roman"/>
          <w:lang w:eastAsia="sk-SK"/>
        </w:rPr>
      </w:pPr>
      <w:ins w:id="1453" w:author="Illáš Martin" w:date="2018-12-14T12:15:00Z">
        <w:r w:rsidRPr="005C0064">
          <w:rPr>
            <w:highlight w:val="yellow"/>
          </w:rPr>
          <w:t>dohoda o rozdelení úloh vyplývajúcich z plánu hospodárskych opatrení</w:t>
        </w:r>
        <w:r w:rsidRPr="00EF0195">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w:t>
      </w:r>
      <w:ins w:id="1454" w:author="Illáš Martin" w:date="2018-12-14T12:15:00Z">
        <w:r w:rsidR="00C04385" w:rsidRPr="005C0064">
          <w:rPr>
            <w:rFonts w:eastAsia="Times New Roman"/>
            <w:b/>
            <w:bCs/>
            <w:highlight w:val="yellow"/>
            <w:lang w:eastAsia="sk-SK"/>
          </w:rPr>
          <w:t>9</w:t>
        </w:r>
      </w:ins>
      <w:del w:id="1455" w:author="Illáš Martin" w:date="2018-12-14T12:15:00Z">
        <w:r w:rsidRPr="005C0064" w:rsidDel="00C04385">
          <w:rPr>
            <w:rFonts w:eastAsia="Times New Roman"/>
            <w:b/>
            <w:bCs/>
            <w:highlight w:val="yellow"/>
            <w:lang w:eastAsia="sk-SK"/>
          </w:rPr>
          <w:delText>7</w:delText>
        </w:r>
      </w:del>
      <w:r w:rsidRPr="003C1F5B">
        <w:rPr>
          <w:rFonts w:eastAsia="Times New Roman"/>
          <w:b/>
          <w:bCs/>
          <w:lang w:eastAsia="sk-SK"/>
        </w:rPr>
        <w:t>)</w:t>
      </w:r>
      <w:r w:rsidRPr="003C1F5B">
        <w:rPr>
          <w:rFonts w:eastAsia="Times New Roman"/>
          <w:lang w:eastAsia="sk-SK"/>
        </w:rPr>
        <w:t> Hranica dielca sa v teréne vyznačuje farebným označením podľa kategórie lesa a jej označenie zabezpečuje obhospodarovateľ lesa. Ak dôjde k zmene hranice dielca alebo kategórie lesa, označenie hranice dielca zabezpečí pri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vyhotovení programu starostlivosti o lesy vyhotovovateľ programu starostlivosti (§ 42),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zmene programu starostlivosti o lesy osoba, na ktorej podnet k zmene programu starostlivosti o lesy došlo.“.</w:t>
      </w:r>
    </w:p>
    <w:p w:rsidR="003C1F5B" w:rsidRPr="003C1F5B" w:rsidRDefault="003C1F5B" w:rsidP="003C1F5B">
      <w:pPr>
        <w:widowControl w:val="0"/>
        <w:spacing w:after="60"/>
        <w:ind w:firstLine="426"/>
        <w:jc w:val="both"/>
        <w:rPr>
          <w:rFonts w:eastAsia="Times New Roman"/>
          <w:lang w:eastAsia="sk-SK"/>
        </w:rPr>
      </w:pPr>
      <w:r w:rsidRPr="005C0064">
        <w:rPr>
          <w:rFonts w:eastAsia="Times New Roman"/>
          <w:b/>
          <w:bCs/>
          <w:highlight w:val="yellow"/>
          <w:lang w:eastAsia="sk-SK"/>
        </w:rPr>
        <w:t>(</w:t>
      </w:r>
      <w:ins w:id="1456" w:author="Illáš Martin" w:date="2018-12-14T12:15:00Z">
        <w:r w:rsidR="00C04385" w:rsidRPr="005C0064">
          <w:rPr>
            <w:rFonts w:eastAsia="Times New Roman"/>
            <w:b/>
            <w:bCs/>
            <w:highlight w:val="yellow"/>
            <w:lang w:eastAsia="sk-SK"/>
          </w:rPr>
          <w:t>10</w:t>
        </w:r>
      </w:ins>
      <w:del w:id="1457" w:author="Illáš Martin" w:date="2018-12-14T12:15:00Z">
        <w:r w:rsidRPr="005C0064" w:rsidDel="00C04385">
          <w:rPr>
            <w:rFonts w:eastAsia="Times New Roman"/>
            <w:b/>
            <w:bCs/>
            <w:highlight w:val="yellow"/>
            <w:lang w:eastAsia="sk-SK"/>
          </w:rPr>
          <w:delText>8</w:delText>
        </w:r>
      </w:del>
      <w:r w:rsidRPr="003C1F5B">
        <w:rPr>
          <w:rFonts w:eastAsia="Times New Roman"/>
          <w:b/>
          <w:bCs/>
          <w:lang w:eastAsia="sk-SK"/>
        </w:rPr>
        <w:t>)</w:t>
      </w:r>
      <w:r w:rsidRPr="003C1F5B">
        <w:rPr>
          <w:rFonts w:eastAsia="Times New Roman"/>
          <w:lang w:eastAsia="sk-SK"/>
        </w:rPr>
        <w:t> Časová úprava lesa určuje časový rámec na plánovanie a vykonávanie hospodárskych opatrení v lesoch tak, aby sa dosiahli ciele hospodárenia.</w:t>
      </w:r>
    </w:p>
    <w:p w:rsidR="003C1F5B" w:rsidRDefault="003C1F5B" w:rsidP="003C1F5B">
      <w:pPr>
        <w:widowControl w:val="0"/>
        <w:spacing w:after="60"/>
        <w:ind w:firstLine="426"/>
        <w:jc w:val="both"/>
        <w:rPr>
          <w:ins w:id="1458" w:author="Illáš Martin" w:date="2018-12-14T12:15:00Z"/>
          <w:rFonts w:eastAsia="Times New Roman"/>
          <w:lang w:eastAsia="sk-SK"/>
        </w:rPr>
      </w:pPr>
      <w:r w:rsidRPr="003C1F5B">
        <w:rPr>
          <w:rFonts w:eastAsia="Times New Roman"/>
          <w:b/>
          <w:bCs/>
          <w:lang w:eastAsia="sk-SK"/>
        </w:rPr>
        <w:t>(</w:t>
      </w:r>
      <w:ins w:id="1459" w:author="Illáš Martin" w:date="2018-12-14T12:15:00Z">
        <w:r w:rsidR="00C04385" w:rsidRPr="005C0064">
          <w:rPr>
            <w:rFonts w:eastAsia="Times New Roman"/>
            <w:b/>
            <w:bCs/>
            <w:highlight w:val="yellow"/>
            <w:lang w:eastAsia="sk-SK"/>
          </w:rPr>
          <w:t>11</w:t>
        </w:r>
      </w:ins>
      <w:del w:id="1460" w:author="Illáš Martin" w:date="2018-12-14T12:15:00Z">
        <w:r w:rsidRPr="005C0064" w:rsidDel="00C04385">
          <w:rPr>
            <w:rFonts w:eastAsia="Times New Roman"/>
            <w:b/>
            <w:bCs/>
            <w:highlight w:val="yellow"/>
            <w:lang w:eastAsia="sk-SK"/>
          </w:rPr>
          <w:delText>9</w:delText>
        </w:r>
      </w:del>
      <w:r w:rsidRPr="003C1F5B">
        <w:rPr>
          <w:rFonts w:eastAsia="Times New Roman"/>
          <w:b/>
          <w:bCs/>
          <w:lang w:eastAsia="sk-SK"/>
        </w:rPr>
        <w:t>)</w:t>
      </w:r>
      <w:r w:rsidRPr="003C1F5B">
        <w:rPr>
          <w:rFonts w:eastAsia="Times New Roman"/>
          <w:lang w:eastAsia="sk-SK"/>
        </w:rPr>
        <w:t> Ťažbová úprava lesa určuje objem a plynulosť ťažby tak, aby sa zabezpečilo optimálne využívanie produkčného potenciálu lesa a trvalé plnenie funkcií lesa.</w:t>
      </w:r>
    </w:p>
    <w:p w:rsidR="00C04385" w:rsidRPr="003C1F5B" w:rsidRDefault="00C04385" w:rsidP="003C1F5B">
      <w:pPr>
        <w:widowControl w:val="0"/>
        <w:spacing w:after="60"/>
        <w:ind w:firstLine="426"/>
        <w:jc w:val="both"/>
        <w:rPr>
          <w:rFonts w:eastAsia="Times New Roman"/>
          <w:lang w:eastAsia="sk-SK"/>
        </w:rPr>
      </w:pPr>
      <w:ins w:id="1461" w:author="Illáš Martin" w:date="2018-12-14T12:15:00Z">
        <w:r w:rsidRPr="005C0064">
          <w:rPr>
            <w:highlight w:val="yellow"/>
          </w:rPr>
          <w:t>(</w:t>
        </w:r>
        <w:r w:rsidR="00D925BE" w:rsidRPr="00D925BE">
          <w:rPr>
            <w:b/>
            <w:highlight w:val="yellow"/>
            <w:rPrChange w:id="1462" w:author="Illáš Martin" w:date="2018-12-14T12:15:00Z">
              <w:rPr>
                <w:color w:val="0000FF" w:themeColor="hyperlink"/>
                <w:u w:val="single"/>
              </w:rPr>
            </w:rPrChange>
          </w:rPr>
          <w:t>12</w:t>
        </w:r>
        <w:r w:rsidRPr="005C0064">
          <w:rPr>
            <w:highlight w:val="yellow"/>
          </w:rPr>
          <w:t>) Účastníkom konania podľa odseku 3 je vlastník, správca a obhospodarovateľ lesa.</w:t>
        </w:r>
        <w:r w:rsidRPr="005C0064">
          <w:rPr>
            <w:bCs/>
            <w:highlight w:val="yellow"/>
          </w:rPr>
          <w:t xml:space="preserve"> </w:t>
        </w:r>
        <w:r w:rsidRPr="005C0064">
          <w:rPr>
            <w:highlight w:val="yellow"/>
          </w:rPr>
          <w:t>Na postup podľa odseku 7 sa nevzťahuje správny poriadok.</w:t>
        </w:r>
        <w:r w:rsidRPr="005C0064">
          <w:rPr>
            <w:highlight w:val="yellow"/>
            <w:vertAlign w:val="superscript"/>
          </w:rPr>
          <w:t>12</w:t>
        </w:r>
        <w:r w:rsidRPr="005C0064">
          <w:rPr>
            <w:highlight w:val="yellow"/>
          </w:rPr>
          <w:t>)</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PROGRAM STAROSTLIVOSTI O LESY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Súčasti programu starostlivosti o lesy a úhrada nákladov na jeho vyhotovenie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program starostlivosti o lesy (ďalej len „program starostlivosti“) je nástrojom štátu na zabezpečenie trvalo udržateľného hospodárenia v lesoch; nie je nástrojom na usporiadanie vlastníctva k pozemkom ani určenie obhospodarovateľov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Súčasťami programu starostlivosti vyhotoveného pre lesný celok sú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všeobecná časť,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opis porastov,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w:t>
      </w:r>
      <w:del w:id="1463" w:author="Illáš Martin" w:date="2018-12-14T12:16:00Z">
        <w:r w:rsidRPr="005C0064" w:rsidDel="00C04385">
          <w:rPr>
            <w:rFonts w:eastAsia="Times New Roman"/>
            <w:highlight w:val="yellow"/>
            <w:lang w:eastAsia="sk-SK"/>
          </w:rPr>
          <w:delText>program starostlivosti</w:delText>
        </w:r>
      </w:del>
      <w:ins w:id="1464" w:author="Illáš Martin" w:date="2018-12-14T12:16:00Z">
        <w:r w:rsidR="00C04385" w:rsidRPr="005C0064">
          <w:rPr>
            <w:rFonts w:eastAsia="Times New Roman"/>
            <w:highlight w:val="yellow"/>
            <w:lang w:eastAsia="sk-SK"/>
          </w:rPr>
          <w:t>plán</w:t>
        </w:r>
      </w:ins>
      <w:r w:rsidRPr="003C1F5B">
        <w:rPr>
          <w:rFonts w:eastAsia="Times New Roman"/>
          <w:lang w:eastAsia="sk-SK"/>
        </w:rPr>
        <w:t xml:space="preserve"> hospodárskych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w:t>
      </w:r>
      <w:proofErr w:type="spellStart"/>
      <w:r w:rsidRPr="003C1F5B">
        <w:rPr>
          <w:rFonts w:eastAsia="Times New Roman"/>
          <w:lang w:eastAsia="sk-SK"/>
        </w:rPr>
        <w:t>plochová</w:t>
      </w:r>
      <w:proofErr w:type="spellEnd"/>
      <w:r w:rsidRPr="003C1F5B">
        <w:rPr>
          <w:rFonts w:eastAsia="Times New Roman"/>
          <w:lang w:eastAsia="sk-SK"/>
        </w:rPr>
        <w:t xml:space="preserve"> tabuľka,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prehľadové tabuľky,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obrysová a porastová mapa.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Súčasťou programu starostlivosti vyhotovenou vyhotovovateľom programu starostlivosti v spolupráci s obhospodarovateľom lesa a dotknutými orgánmi štátnej správy môže byť aj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ťažbová mapa,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evidenčná časť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prieskum a plán lesnej dopravnej siete,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prieskum a plán zahrádzania bystrín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plán lesníckotechnických meliorácií,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ekonomický prieskum vrátane vyčíslenia dosahov osobitného režimu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xml:space="preserve"> ocenenie lesného majetku; podľa požiadaviek môže zahŕňať určenie všeobecnej a spoločenskej hodnoty vrátane hodnoty efektov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w:t>
      </w:r>
      <w:ins w:id="1465" w:author="Illáš Martin" w:date="2018-12-14T12:16:00Z">
        <w:r w:rsidR="00C04385" w:rsidRPr="005C0064">
          <w:rPr>
            <w:highlight w:val="yellow"/>
          </w:rPr>
          <w:t>Výpis z programu starostlivosti obsahuje súčasti programu starostlivosti podľa odseku 2 písm. b), c) a f). Výpis z programu starostlivosti sa počas vyhotovenia programu starostlivosti vyhotovuje na žiadosť obhospodarovateľa lesa alebo ak ide o porast, ktorý je obhospodarovaný viacerými obhospodarovateľmi lesa podľa § 36 ods. 2, na žiadosť hospodára alebo právnickej osoby podľa § 47 ods. 2. Výpis z programu starostlivosti počas platnosti programu starostlivosti vyhotoví právnická osoba podľa § 38 ods. 2 na náklady žiadateľa, ktorým môže byť vlastník, správca, obhospodarovateľ lesa, hospodár alebo právnická osoba podľa § 47 ods. 2</w:t>
        </w:r>
      </w:ins>
      <w:del w:id="1466" w:author="Illáš Martin" w:date="2018-12-14T12:16:00Z">
        <w:r w:rsidRPr="005C0064" w:rsidDel="00C04385">
          <w:rPr>
            <w:rFonts w:eastAsia="Times New Roman"/>
            <w:highlight w:val="yellow"/>
            <w:lang w:eastAsia="sk-SK"/>
          </w:rPr>
          <w:delText xml:space="preserve">Výpis z programu starostlivosti vyhotovený na žiadosť vlastníka alebo obhospodarovateľa lesa obsahuje súčasti programu starostlivosti podľa odseku </w:delText>
        </w:r>
        <w:r w:rsidRPr="005C0064" w:rsidDel="00C04385">
          <w:rPr>
            <w:rFonts w:eastAsia="Times New Roman"/>
            <w:highlight w:val="yellow"/>
            <w:lang w:eastAsia="sk-SK"/>
          </w:rPr>
          <w:lastRenderedPageBreak/>
          <w:delText>2 písm. b), c) a f)</w:delText>
        </w:r>
      </w:del>
      <w:r w:rsidRPr="005C0064">
        <w:rPr>
          <w:rFonts w:eastAsia="Times New Roman"/>
          <w:highlight w:val="yellow"/>
          <w:lang w:eastAsia="sk-SK"/>
        </w:rPr>
        <w:t>.</w:t>
      </w:r>
    </w:p>
    <w:p w:rsidR="00C04385" w:rsidRPr="005C0064" w:rsidRDefault="003C1F5B" w:rsidP="00C04385">
      <w:pPr>
        <w:widowControl w:val="0"/>
        <w:tabs>
          <w:tab w:val="left" w:pos="1134"/>
        </w:tabs>
        <w:spacing w:before="60" w:after="60"/>
        <w:ind w:left="284" w:firstLine="425"/>
        <w:jc w:val="both"/>
        <w:rPr>
          <w:ins w:id="1467" w:author="Illáš Martin" w:date="2018-12-14T12:16:00Z"/>
          <w:highlight w:val="yellow"/>
        </w:rPr>
      </w:pPr>
      <w:r w:rsidRPr="003C1F5B">
        <w:rPr>
          <w:rFonts w:eastAsia="Times New Roman"/>
          <w:b/>
          <w:bCs/>
          <w:lang w:eastAsia="sk-SK"/>
        </w:rPr>
        <w:t>(5)</w:t>
      </w:r>
      <w:r w:rsidRPr="003C1F5B">
        <w:rPr>
          <w:rFonts w:eastAsia="Times New Roman"/>
          <w:lang w:eastAsia="sk-SK"/>
        </w:rPr>
        <w:t> </w:t>
      </w:r>
      <w:ins w:id="1468" w:author="Illáš Martin" w:date="2018-12-14T12:16:00Z">
        <w:r w:rsidR="00C04385" w:rsidRPr="005C0064">
          <w:rPr>
            <w:highlight w:val="yellow"/>
          </w:rPr>
          <w:t xml:space="preserve">Náklady na vyhotovenie súčastí programu starostlivosti podľa odseku 2 hradí podľa § 55 ods. 1 písm. c) vo verejnom záujme </w:t>
        </w:r>
      </w:ins>
    </w:p>
    <w:p w:rsidR="00C04385" w:rsidRPr="005C0064" w:rsidRDefault="00C04385" w:rsidP="00C04385">
      <w:pPr>
        <w:pStyle w:val="Odsekzoznamu"/>
        <w:widowControl w:val="0"/>
        <w:numPr>
          <w:ilvl w:val="1"/>
          <w:numId w:val="24"/>
        </w:numPr>
        <w:ind w:left="993" w:hanging="426"/>
        <w:contextualSpacing w:val="0"/>
        <w:jc w:val="both"/>
        <w:rPr>
          <w:ins w:id="1469" w:author="Illáš Martin" w:date="2018-12-14T12:16:00Z"/>
          <w:highlight w:val="yellow"/>
        </w:rPr>
      </w:pPr>
      <w:ins w:id="1470" w:author="Illáš Martin" w:date="2018-12-14T12:16:00Z">
        <w:r w:rsidRPr="005C0064">
          <w:rPr>
            <w:highlight w:val="yellow"/>
          </w:rPr>
          <w:t>vyhotovovateľovi programu starostlivosti podľa § 42 ods. 1 písm. a) štát prostredníctvom verejného obstarávateľa</w:t>
        </w:r>
        <w:r w:rsidRPr="005C0064">
          <w:rPr>
            <w:highlight w:val="yellow"/>
            <w:vertAlign w:val="superscript"/>
          </w:rPr>
          <w:t>56)</w:t>
        </w:r>
        <w:r w:rsidRPr="005C0064">
          <w:rPr>
            <w:highlight w:val="yellow"/>
          </w:rPr>
          <w:t xml:space="preserve"> (§ 41 ods. 2),</w:t>
        </w:r>
      </w:ins>
    </w:p>
    <w:p w:rsidR="00C04385" w:rsidRPr="005C0064" w:rsidRDefault="00C04385" w:rsidP="00C04385">
      <w:pPr>
        <w:pStyle w:val="Odsekzoznamu"/>
        <w:widowControl w:val="0"/>
        <w:numPr>
          <w:ilvl w:val="1"/>
          <w:numId w:val="24"/>
        </w:numPr>
        <w:ind w:left="993" w:hanging="426"/>
        <w:contextualSpacing w:val="0"/>
        <w:jc w:val="both"/>
        <w:rPr>
          <w:ins w:id="1471" w:author="Illáš Martin" w:date="2018-12-14T12:16:00Z"/>
          <w:highlight w:val="yellow"/>
        </w:rPr>
      </w:pPr>
      <w:ins w:id="1472" w:author="Illáš Martin" w:date="2018-12-14T12:16:00Z">
        <w:r w:rsidRPr="005C0064">
          <w:rPr>
            <w:highlight w:val="yellow"/>
          </w:rPr>
          <w:t xml:space="preserve">vyhotovovateľ programu starostlivosti alebo </w:t>
        </w:r>
      </w:ins>
    </w:p>
    <w:p w:rsidR="00C04385" w:rsidRPr="005C0064" w:rsidRDefault="00C04385" w:rsidP="00C04385">
      <w:pPr>
        <w:pStyle w:val="Odsekzoznamu"/>
        <w:widowControl w:val="0"/>
        <w:numPr>
          <w:ilvl w:val="1"/>
          <w:numId w:val="24"/>
        </w:numPr>
        <w:ind w:left="993" w:hanging="426"/>
        <w:contextualSpacing w:val="0"/>
        <w:jc w:val="both"/>
        <w:rPr>
          <w:ins w:id="1473" w:author="Illáš Martin" w:date="2018-12-14T12:16:00Z"/>
          <w:highlight w:val="yellow"/>
        </w:rPr>
      </w:pPr>
      <w:ins w:id="1474" w:author="Illáš Martin" w:date="2018-12-14T12:16:00Z">
        <w:r w:rsidRPr="005C0064">
          <w:rPr>
            <w:highlight w:val="yellow"/>
          </w:rPr>
          <w:t>ministerstvo</w:t>
        </w:r>
        <w:r w:rsidRPr="005C0064">
          <w:rPr>
            <w:highlight w:val="yellow"/>
            <w:vertAlign w:val="superscript"/>
          </w:rPr>
          <w:t>56a</w:t>
        </w:r>
        <w:r w:rsidRPr="005C0064">
          <w:rPr>
            <w:highlight w:val="yellow"/>
          </w:rPr>
          <w:t>), ak ide o vyhotovovateľa programu starostlivosti podľa § 42 ods. 1 písm. b) alebo</w:t>
        </w:r>
      </w:ins>
    </w:p>
    <w:p w:rsidR="00280B9E" w:rsidRDefault="00C04385">
      <w:pPr>
        <w:pStyle w:val="Odsekzoznamu"/>
        <w:widowControl w:val="0"/>
        <w:numPr>
          <w:ilvl w:val="1"/>
          <w:numId w:val="24"/>
        </w:numPr>
        <w:ind w:left="993" w:hanging="426"/>
        <w:contextualSpacing w:val="0"/>
        <w:jc w:val="both"/>
        <w:rPr>
          <w:highlight w:val="yellow"/>
        </w:rPr>
        <w:pPrChange w:id="1475" w:author="Illáš Martin" w:date="2018-12-14T12:16:00Z">
          <w:pPr>
            <w:widowControl w:val="0"/>
            <w:spacing w:after="60"/>
            <w:ind w:firstLine="426"/>
            <w:jc w:val="both"/>
          </w:pPr>
        </w:pPrChange>
      </w:pPr>
      <w:ins w:id="1476" w:author="Illáš Martin" w:date="2018-12-14T12:16:00Z">
        <w:r w:rsidRPr="005C0064">
          <w:rPr>
            <w:highlight w:val="yellow"/>
          </w:rPr>
          <w:t>Ministerstvo</w:t>
        </w:r>
        <w:r w:rsidRPr="005C0064">
          <w:rPr>
            <w:highlight w:val="yellow"/>
            <w:lang w:eastAsia="en-US"/>
          </w:rPr>
          <w:t xml:space="preserve"> obrany Slovenskej republiky</w:t>
        </w:r>
        <w:r w:rsidRPr="005C0064">
          <w:rPr>
            <w:highlight w:val="yellow"/>
            <w:vertAlign w:val="superscript"/>
            <w:lang w:eastAsia="en-US"/>
          </w:rPr>
          <w:t>56b</w:t>
        </w:r>
        <w:r w:rsidRPr="005C0064">
          <w:rPr>
            <w:highlight w:val="yellow"/>
            <w:lang w:eastAsia="en-US"/>
          </w:rPr>
          <w:t>) (ďalej len „ministerstvo obrany“)</w:t>
        </w:r>
        <w:r w:rsidRPr="005C0064">
          <w:rPr>
            <w:highlight w:val="yellow"/>
          </w:rPr>
          <w:t xml:space="preserve"> , ak ide o vyhotovovateľa programu starostlivosti podľa § 42 ods. 1 písm. c).</w:t>
        </w:r>
      </w:ins>
      <w:del w:id="1477" w:author="Illáš Martin" w:date="2018-12-14T12:16:00Z">
        <w:r w:rsidR="003C1F5B" w:rsidRPr="005C0064" w:rsidDel="00C04385">
          <w:rPr>
            <w:highlight w:val="yellow"/>
          </w:rPr>
          <w:delText>Náklady na vyhotovenie súčastí plánu podľa odseku 2 a podľa odseku 3, ak sa realizujú, hradí vo verejnom záujme vyhotovovateľovi plánu štát [§ 55 ods. 1 písm. c)] prostredníctvom verejného obstarávateľa</w:delText>
        </w:r>
        <w:r w:rsidR="00D925BE" w:rsidRPr="005C0064" w:rsidDel="00C04385">
          <w:rPr>
            <w:highlight w:val="yellow"/>
          </w:rPr>
          <w:fldChar w:fldCharType="begin"/>
        </w:r>
        <w:r w:rsidR="001C162E" w:rsidRPr="005C0064" w:rsidDel="00C04385">
          <w:rPr>
            <w:highlight w:val="yellow"/>
          </w:rPr>
          <w:delInstrText xml:space="preserve"> HYPERLINK "http://www.epi.sk/print/zz/2005-326/znenie-20190101.htm" \l "f3215836" </w:delInstrText>
        </w:r>
        <w:r w:rsidR="00D925BE" w:rsidRPr="005C0064" w:rsidDel="00C04385">
          <w:rPr>
            <w:highlight w:val="yellow"/>
          </w:rPr>
          <w:fldChar w:fldCharType="separate"/>
        </w:r>
        <w:r w:rsidR="003C1F5B" w:rsidRPr="005C0064" w:rsidDel="00C04385">
          <w:rPr>
            <w:b/>
            <w:bCs/>
            <w:highlight w:val="yellow"/>
            <w:vertAlign w:val="superscript"/>
          </w:rPr>
          <w:delText>56</w:delText>
        </w:r>
        <w:r w:rsidR="003C1F5B" w:rsidRPr="005C0064" w:rsidDel="00C04385">
          <w:rPr>
            <w:b/>
            <w:bCs/>
            <w:highlight w:val="yellow"/>
          </w:rPr>
          <w:delText>)</w:delText>
        </w:r>
        <w:r w:rsidR="00D925BE" w:rsidRPr="005C0064" w:rsidDel="00C04385">
          <w:rPr>
            <w:b/>
            <w:bCs/>
            <w:highlight w:val="yellow"/>
          </w:rPr>
          <w:fldChar w:fldCharType="end"/>
        </w:r>
        <w:r w:rsidR="003C1F5B" w:rsidRPr="005C0064" w:rsidDel="00C04385">
          <w:rPr>
            <w:highlight w:val="yellow"/>
          </w:rPr>
          <w:delText> (§ 41 ods. 2). Na ich vypracovanie možno použiť aj prostriedky z Európskeho poľnohospodárskeho fondu pre rozvoj vidieka.</w:delText>
        </w:r>
        <w:r w:rsidR="00D925BE" w:rsidRPr="005C0064" w:rsidDel="00C04385">
          <w:rPr>
            <w:highlight w:val="yellow"/>
          </w:rPr>
          <w:fldChar w:fldCharType="begin"/>
        </w:r>
        <w:r w:rsidR="001C162E" w:rsidRPr="005C0064" w:rsidDel="00C04385">
          <w:rPr>
            <w:highlight w:val="yellow"/>
          </w:rPr>
          <w:delInstrText xml:space="preserve"> HYPERLINK "http://www.epi.sk/print/zz/2005-326/znenie-20190101.htm" \l "f4038294" </w:delInstrText>
        </w:r>
        <w:r w:rsidR="00D925BE" w:rsidRPr="005C0064" w:rsidDel="00C04385">
          <w:rPr>
            <w:highlight w:val="yellow"/>
          </w:rPr>
          <w:fldChar w:fldCharType="separate"/>
        </w:r>
        <w:r w:rsidR="003C1F5B" w:rsidRPr="005C0064" w:rsidDel="00C04385">
          <w:rPr>
            <w:b/>
            <w:bCs/>
            <w:highlight w:val="yellow"/>
            <w:vertAlign w:val="superscript"/>
          </w:rPr>
          <w:delText>56a</w:delText>
        </w:r>
        <w:r w:rsidR="003C1F5B" w:rsidRPr="005C0064" w:rsidDel="00C04385">
          <w:rPr>
            <w:b/>
            <w:bCs/>
            <w:highlight w:val="yellow"/>
          </w:rPr>
          <w:delText>)</w:delText>
        </w:r>
        <w:r w:rsidR="00D925BE" w:rsidRPr="005C0064" w:rsidDel="00C04385">
          <w:rPr>
            <w:b/>
            <w:bCs/>
            <w:highlight w:val="yellow"/>
          </w:rPr>
          <w:fldChar w:fldCharType="end"/>
        </w:r>
      </w:del>
    </w:p>
    <w:p w:rsidR="00C04385" w:rsidRDefault="00C04385" w:rsidP="003C1F5B">
      <w:pPr>
        <w:widowControl w:val="0"/>
        <w:spacing w:after="60"/>
        <w:ind w:firstLine="426"/>
        <w:jc w:val="both"/>
        <w:rPr>
          <w:ins w:id="1478" w:author="Illáš Martin" w:date="2018-12-14T12:19:00Z"/>
          <w:rFonts w:eastAsia="Times New Roman"/>
          <w:b/>
          <w:bCs/>
          <w:lang w:eastAsia="sk-SK"/>
        </w:rPr>
      </w:pPr>
      <w:ins w:id="1479" w:author="Illáš Martin" w:date="2018-12-14T12:19:00Z">
        <w:r w:rsidRPr="005C0064">
          <w:rPr>
            <w:rStyle w:val="Hypertextovprepojenie"/>
            <w:highlight w:val="yellow"/>
          </w:rPr>
          <w:t>(</w:t>
        </w:r>
        <w:r w:rsidR="00D925BE" w:rsidRPr="00D925BE">
          <w:rPr>
            <w:rStyle w:val="Hypertextovprepojenie"/>
            <w:b/>
            <w:highlight w:val="yellow"/>
            <w:rPrChange w:id="1480" w:author="Illáš Martin" w:date="2018-12-14T12:20:00Z">
              <w:rPr>
                <w:rStyle w:val="Hypertextovprepojenie"/>
              </w:rPr>
            </w:rPrChange>
          </w:rPr>
          <w:t>6</w:t>
        </w:r>
        <w:r w:rsidRPr="005C0064">
          <w:rPr>
            <w:rStyle w:val="Hypertextovprepojenie"/>
            <w:highlight w:val="yellow"/>
          </w:rPr>
          <w:t xml:space="preserve">) </w:t>
        </w:r>
        <w:r w:rsidRPr="005C0064">
          <w:rPr>
            <w:highlight w:val="yellow"/>
          </w:rPr>
          <w:t>Ak sa vyhotovujú súčasti programu starostlivosti podľa odseku 3 alebo 7, náklady na ich vyhotovenie hradí ten, na koho žiadosť sa vyhotovujú; na ich úhradu možno použiť aj prostriedky z Európskeho poľnohospodárskeho fondu pre rozvoj vidieka.</w:t>
        </w:r>
        <w:r w:rsidRPr="005C0064">
          <w:rPr>
            <w:highlight w:val="yellow"/>
            <w:vertAlign w:val="superscript"/>
          </w:rPr>
          <w:t>56c</w:t>
        </w:r>
        <w:r w:rsidRPr="005C0064">
          <w:rPr>
            <w:highlight w:val="yellow"/>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1481" w:author="Illáš Martin" w:date="2018-12-14T12:20:00Z">
        <w:r w:rsidR="00C04385" w:rsidRPr="005C0064">
          <w:rPr>
            <w:rFonts w:eastAsia="Times New Roman"/>
            <w:b/>
            <w:bCs/>
            <w:highlight w:val="yellow"/>
            <w:lang w:eastAsia="sk-SK"/>
          </w:rPr>
          <w:t>7</w:t>
        </w:r>
      </w:ins>
      <w:del w:id="1482" w:author="Illáš Martin" w:date="2018-12-14T12:20:00Z">
        <w:r w:rsidRPr="005C0064" w:rsidDel="00C04385">
          <w:rPr>
            <w:rFonts w:eastAsia="Times New Roman"/>
            <w:b/>
            <w:bCs/>
            <w:highlight w:val="yellow"/>
            <w:lang w:eastAsia="sk-SK"/>
          </w:rPr>
          <w:delText>6</w:delText>
        </w:r>
      </w:del>
      <w:r w:rsidRPr="003C1F5B">
        <w:rPr>
          <w:rFonts w:eastAsia="Times New Roman"/>
          <w:b/>
          <w:bCs/>
          <w:lang w:eastAsia="sk-SK"/>
        </w:rPr>
        <w:t>)</w:t>
      </w:r>
      <w:r w:rsidRPr="003C1F5B">
        <w:rPr>
          <w:rFonts w:eastAsia="Times New Roman"/>
          <w:lang w:eastAsia="sk-SK"/>
        </w:rPr>
        <w:t> Ak vlastník, správca alebo obhospodarovateľ lesa zabezpečí na základe rozhodnutia ministerstva podľa § 43 ods. 1 vyhotovenie programu starostlivosti ním vybranou fyzickou osobou alebo právnickou osobou podľa § 42 ods. 1, s ktorou uzavrie zmluvu o vyhotovení programu starostlivosti, postup podľa odseku 5 sa nepoužije. Zmluva o vyhotovení programu starostlivosti sa uzavrie do troch mesiacov od právoplatnosti rozhodnutia podľa § 43 ods. 1, najneskôr do konca roka, ktorý predchádza roku, v ktorom sa začne predčasná obnova programu starostlivosti.</w:t>
      </w:r>
    </w:p>
    <w:p w:rsidR="003C1F5B" w:rsidRPr="003C1F5B" w:rsidRDefault="003C1F5B" w:rsidP="003C1F5B">
      <w:pPr>
        <w:widowControl w:val="0"/>
        <w:spacing w:after="60"/>
        <w:ind w:firstLine="426"/>
        <w:jc w:val="both"/>
        <w:rPr>
          <w:rFonts w:eastAsia="Times New Roman"/>
          <w:lang w:eastAsia="sk-SK"/>
        </w:rPr>
      </w:pPr>
      <w:r w:rsidRPr="005C0064">
        <w:rPr>
          <w:rFonts w:eastAsia="Times New Roman"/>
          <w:b/>
          <w:bCs/>
          <w:highlight w:val="yellow"/>
          <w:lang w:eastAsia="sk-SK"/>
        </w:rPr>
        <w:t>(</w:t>
      </w:r>
      <w:del w:id="1483" w:author="Illáš Martin" w:date="2018-12-14T12:20:00Z">
        <w:r w:rsidRPr="005C0064" w:rsidDel="00C04385">
          <w:rPr>
            <w:rFonts w:eastAsia="Times New Roman"/>
            <w:b/>
            <w:bCs/>
            <w:highlight w:val="yellow"/>
            <w:lang w:eastAsia="sk-SK"/>
          </w:rPr>
          <w:delText>7</w:delText>
        </w:r>
      </w:del>
      <w:ins w:id="1484" w:author="Illáš Martin" w:date="2018-12-14T12:20:00Z">
        <w:r w:rsidR="00C04385" w:rsidRPr="005C0064">
          <w:rPr>
            <w:rFonts w:eastAsia="Times New Roman"/>
            <w:b/>
            <w:bCs/>
            <w:highlight w:val="yellow"/>
            <w:lang w:eastAsia="sk-SK"/>
          </w:rPr>
          <w:t>8</w:t>
        </w:r>
      </w:ins>
      <w:r w:rsidRPr="003C1F5B">
        <w:rPr>
          <w:rFonts w:eastAsia="Times New Roman"/>
          <w:b/>
          <w:bCs/>
          <w:lang w:eastAsia="sk-SK"/>
        </w:rPr>
        <w:t>)</w:t>
      </w:r>
      <w:r w:rsidRPr="003C1F5B">
        <w:rPr>
          <w:rFonts w:eastAsia="Times New Roman"/>
          <w:lang w:eastAsia="sk-SK"/>
        </w:rPr>
        <w:t> Okrem súčastí uvedených v odsekoch 2 a 3 môže program starostlivosti alebo výpis z programu starostlivosti obsahovať aj iné súčasti. Náklady na ich vyhotovenie uhrádza vyhotovovateľovi programu starostlivosti (§ 42) ten, na koho žiadosť boli vyhotovené.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1485" w:author="Illáš Martin" w:date="2018-12-14T12:20:00Z">
        <w:r w:rsidR="00C04385" w:rsidRPr="005C0064">
          <w:rPr>
            <w:rFonts w:eastAsia="Times New Roman"/>
            <w:b/>
            <w:bCs/>
            <w:highlight w:val="yellow"/>
            <w:lang w:eastAsia="sk-SK"/>
          </w:rPr>
          <w:t>9</w:t>
        </w:r>
      </w:ins>
      <w:del w:id="1486" w:author="Illáš Martin" w:date="2018-12-14T12:20:00Z">
        <w:r w:rsidRPr="005C0064" w:rsidDel="00C04385">
          <w:rPr>
            <w:rFonts w:eastAsia="Times New Roman"/>
            <w:b/>
            <w:bCs/>
            <w:highlight w:val="yellow"/>
            <w:lang w:eastAsia="sk-SK"/>
          </w:rPr>
          <w:delText>8</w:delText>
        </w:r>
      </w:del>
      <w:r w:rsidRPr="003C1F5B">
        <w:rPr>
          <w:rFonts w:eastAsia="Times New Roman"/>
          <w:b/>
          <w:bCs/>
          <w:lang w:eastAsia="sk-SK"/>
        </w:rPr>
        <w:t>)</w:t>
      </w:r>
      <w:r w:rsidRPr="003C1F5B">
        <w:rPr>
          <w:rFonts w:eastAsia="Times New Roman"/>
          <w:lang w:eastAsia="sk-SK"/>
        </w:rPr>
        <w:t> Program starostlivosti sa po jeho schválení predkladá ministerstvom zriadenej právnickej osobe (§ 38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1487" w:author="Illáš Martin" w:date="2018-12-14T12:20:00Z">
        <w:r w:rsidRPr="005C0064" w:rsidDel="00C04385">
          <w:rPr>
            <w:rFonts w:eastAsia="Times New Roman"/>
            <w:b/>
            <w:bCs/>
            <w:highlight w:val="yellow"/>
            <w:lang w:eastAsia="sk-SK"/>
          </w:rPr>
          <w:delText>9</w:delText>
        </w:r>
      </w:del>
      <w:ins w:id="1488" w:author="Illáš Martin" w:date="2018-12-14T12:20:00Z">
        <w:r w:rsidR="00C04385" w:rsidRPr="005C0064">
          <w:rPr>
            <w:rFonts w:eastAsia="Times New Roman"/>
            <w:b/>
            <w:bCs/>
            <w:highlight w:val="yellow"/>
            <w:lang w:eastAsia="sk-SK"/>
          </w:rPr>
          <w:t>10</w:t>
        </w:r>
      </w:ins>
      <w:r w:rsidRPr="005C0064">
        <w:rPr>
          <w:rFonts w:eastAsia="Times New Roman"/>
          <w:b/>
          <w:bCs/>
          <w:highlight w:val="yellow"/>
          <w:lang w:eastAsia="sk-SK"/>
        </w:rPr>
        <w:t>)</w:t>
      </w:r>
      <w:r w:rsidRPr="005C0064">
        <w:rPr>
          <w:rFonts w:eastAsia="Times New Roman"/>
          <w:highlight w:val="yellow"/>
          <w:lang w:eastAsia="sk-SK"/>
        </w:rPr>
        <w:t> </w:t>
      </w:r>
      <w:ins w:id="1489" w:author="Illáš Martin" w:date="2018-12-14T12:21:00Z">
        <w:r w:rsidR="00C04385" w:rsidRPr="005C0064">
          <w:rPr>
            <w:highlight w:val="yellow"/>
          </w:rPr>
          <w:t>Právnická osoba podľa odseku 9 prostredníctvom informačného systému lesného hospodárstva zverejňuje súčasti programu starostlivosti podľa odseku 2 písm. a) až c), e) a f). Súčasti programu starostlivosti podľa odseku 3 písm. a) až e) a odseku 8 zverejňuje, ak boli vyhotovené z verejných zdrojov, inak len so súhlasom toho, na koho žiadosť boli vyhotovené; súčasti podľa odseku 3 písm. f) a g) so súhlasom vlastníka, správcu a obhospodarovateľa lesa</w:t>
        </w:r>
      </w:ins>
      <w:del w:id="1490" w:author="Illáš Martin" w:date="2018-12-14T12:21:00Z">
        <w:r w:rsidRPr="005C0064" w:rsidDel="00C04385">
          <w:rPr>
            <w:rFonts w:eastAsia="Times New Roman"/>
            <w:highlight w:val="yellow"/>
            <w:lang w:eastAsia="sk-SK"/>
          </w:rPr>
          <w:delText>Súčasti plánu podľa odseku 3 písm. a) až g) sa môžu prvýkrát zahrnúť do programu starostlivosti vyhotovovanom od 1. januára 2015</w:delText>
        </w:r>
      </w:del>
      <w:r w:rsidRPr="003C1F5B">
        <w:rPr>
          <w:rFonts w:eastAsia="Times New Roman"/>
          <w:lang w:eastAsia="sk-SK"/>
        </w:rPr>
        <w:t>.</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Vyhotovenie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Vyhotovenie programu starostlivosti je postup, ktorého výsledkom je program starostlivosti podľa § 40 ods. 1 až 3 a </w:t>
      </w:r>
      <w:del w:id="1491" w:author="Illáš Martin" w:date="2018-12-14T12:21:00Z">
        <w:r w:rsidRPr="005C0064" w:rsidDel="00C04385">
          <w:rPr>
            <w:rFonts w:eastAsia="Times New Roman"/>
            <w:highlight w:val="yellow"/>
            <w:lang w:eastAsia="sk-SK"/>
          </w:rPr>
          <w:delText>7</w:delText>
        </w:r>
      </w:del>
      <w:ins w:id="1492" w:author="Illáš Martin" w:date="2018-12-14T12:21:00Z">
        <w:r w:rsidR="00C04385" w:rsidRPr="005C0064">
          <w:rPr>
            <w:rFonts w:eastAsia="Times New Roman"/>
            <w:highlight w:val="yellow"/>
            <w:lang w:eastAsia="sk-SK"/>
          </w:rPr>
          <w:t>8</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Úlohy súvisiace so zabezpečením a organizáciou vyhotovenia programu starostlivosti a jeho schvaľovaním vykonáva príslušný orgán štátnej správy lesného hospodárstva. Výber vyhotovovateľa programu starostlivosti zabezpečuje verejný obstarávateľ, ktorým je ministerstvo, alebo na základe jeho poverenia príslušný orgán štátnej správy lesného hospodárstva alebo právnická osoba, ktorej zriaďovateľom alebo zakladateľom je ministerstvo.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Program starostlivosti sa vyhotovuje na obdobie spravidla desať rokov.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Orgán štátnej správy lesného hospodárstva oznámi najneskôr 24 mesiacov pred skončením platnosti programu starostlivosti vlastníkovi, správcovi a obhospodarovateľovi </w:t>
      </w:r>
      <w:r w:rsidRPr="003C1F5B">
        <w:rPr>
          <w:rFonts w:eastAsia="Times New Roman"/>
          <w:lang w:eastAsia="sk-SK"/>
        </w:rPr>
        <w:lastRenderedPageBreak/>
        <w:t>lesa túto skutočnosť, ako aj skutočnosť, že verejný obstarávateľ obstará vyhotovenie programu starostlivosti.</w:t>
      </w:r>
    </w:p>
    <w:p w:rsidR="003C1F5B" w:rsidRPr="003C1F5B" w:rsidDel="00C961DE" w:rsidRDefault="003C1F5B" w:rsidP="003C1F5B">
      <w:pPr>
        <w:widowControl w:val="0"/>
        <w:spacing w:after="60"/>
        <w:ind w:firstLine="426"/>
        <w:jc w:val="both"/>
        <w:rPr>
          <w:del w:id="1493" w:author="László Pavol" w:date="2019-01-29T10:13:00Z"/>
          <w:rFonts w:eastAsia="Times New Roman"/>
          <w:lang w:eastAsia="sk-SK"/>
        </w:rPr>
      </w:pPr>
      <w:r w:rsidRPr="003C1F5B">
        <w:rPr>
          <w:rFonts w:eastAsia="Times New Roman"/>
          <w:b/>
          <w:bCs/>
          <w:lang w:eastAsia="sk-SK"/>
        </w:rPr>
        <w:t>(5)</w:t>
      </w:r>
      <w:r w:rsidRPr="003C1F5B">
        <w:rPr>
          <w:rFonts w:eastAsia="Times New Roman"/>
          <w:lang w:eastAsia="sk-SK"/>
        </w:rPr>
        <w:t xml:space="preserve"> Ak vlastník, správca alebo obhospodarovateľ lesa neoznámi skutočnosti podľa § 40 ods. </w:t>
      </w:r>
      <w:del w:id="1494" w:author="Illáš Martin" w:date="2018-12-14T12:21:00Z">
        <w:r w:rsidRPr="005C0064" w:rsidDel="00C04385">
          <w:rPr>
            <w:rFonts w:eastAsia="Times New Roman"/>
            <w:highlight w:val="yellow"/>
            <w:lang w:eastAsia="sk-SK"/>
          </w:rPr>
          <w:delText>6</w:delText>
        </w:r>
      </w:del>
      <w:ins w:id="1495" w:author="Illáš Martin" w:date="2018-12-14T12:21:00Z">
        <w:r w:rsidR="00C04385" w:rsidRPr="005C0064">
          <w:rPr>
            <w:rFonts w:eastAsia="Times New Roman"/>
            <w:highlight w:val="yellow"/>
            <w:lang w:eastAsia="sk-SK"/>
          </w:rPr>
          <w:t>7</w:t>
        </w:r>
      </w:ins>
      <w:r w:rsidRPr="003C1F5B">
        <w:rPr>
          <w:rFonts w:eastAsia="Times New Roman"/>
          <w:lang w:eastAsia="sk-SK"/>
        </w:rPr>
        <w:t xml:space="preserve">, výber vyhotovovateľa programu starostlivosti zabezpečí verejný obstarávateľ. S úspešným uchádzačom uzatvorí zmluvu o vyhotovení programu starostlivosti najneskôr do 31. decembra roka, ktorý predchádza roku, v ktorom sa skončí platnosť programu starostlivosti. </w:t>
      </w:r>
      <w:del w:id="1496" w:author="László Pavol" w:date="2019-01-29T10:13:00Z">
        <w:r w:rsidR="00D925BE" w:rsidRPr="00D925BE">
          <w:rPr>
            <w:rFonts w:eastAsia="Times New Roman"/>
            <w:highlight w:val="lightGray"/>
            <w:lang w:eastAsia="sk-SK"/>
            <w:rPrChange w:id="1497" w:author="Toshiba" w:date="2019-01-29T19:05:00Z">
              <w:rPr>
                <w:rFonts w:eastAsia="Times New Roman"/>
                <w:color w:val="0000FF" w:themeColor="hyperlink"/>
                <w:u w:val="single"/>
                <w:lang w:eastAsia="sk-SK"/>
              </w:rPr>
            </w:rPrChange>
          </w:rPr>
          <w:delText>Tieto skutočnosti oznámi vlastníkovi alebo správcovi a obhospodarovateľovi lesa.</w:delText>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xml:space="preserve"> Po uzatvorení zmluvy s vyhotovovateľom programu starostlivosti podľa odseku 5 alebo § 40 ods. </w:t>
      </w:r>
      <w:ins w:id="1498" w:author="Illáš Martin" w:date="2018-12-14T12:21:00Z">
        <w:r w:rsidR="00C04385" w:rsidRPr="005C0064">
          <w:rPr>
            <w:rFonts w:eastAsia="Times New Roman"/>
            <w:highlight w:val="yellow"/>
            <w:lang w:eastAsia="sk-SK"/>
          </w:rPr>
          <w:t>7</w:t>
        </w:r>
      </w:ins>
      <w:del w:id="1499" w:author="Illáš Martin" w:date="2018-12-14T12:21:00Z">
        <w:r w:rsidRPr="005C0064" w:rsidDel="00C04385">
          <w:rPr>
            <w:rFonts w:eastAsia="Times New Roman"/>
            <w:highlight w:val="yellow"/>
            <w:lang w:eastAsia="sk-SK"/>
          </w:rPr>
          <w:delText>6</w:delText>
        </w:r>
      </w:del>
      <w:r w:rsidRPr="003C1F5B">
        <w:rPr>
          <w:rFonts w:eastAsia="Times New Roman"/>
          <w:lang w:eastAsia="sk-SK"/>
        </w:rPr>
        <w:t xml:space="preserve"> vyhotovovateľ programu starostlivosti vypracuje správu o doterajšom hospodárení a o určení zásad na vyhotovenie programu starostlivosti pre príslušný lesný celok (ďalej len „správa o hospodárení“), ktorú predloží príslušnému orgánu štátnej správy lesného hospodárstva, najneskôr do konca februára posledného roka platnosti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Lesy osobitného určenia musia byť vyhlásené do predloženia správy podľa odseku 6, inak sa v konaní o vyhotovení programu starostlivosti táto kategória lesa nezohľadňuje. Tým nie sú dotknuté ustanovenia § 43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xml:space="preserve"> Orgán štátnej správy lesného hospodárstva bezodkladne oznámi </w:t>
      </w:r>
      <w:ins w:id="1500" w:author="Toshiba" w:date="2019-01-28T20:03:00Z">
        <w:r w:rsidR="00D925BE" w:rsidRPr="00D925BE">
          <w:rPr>
            <w:highlight w:val="lightGray"/>
            <w:rPrChange w:id="1501" w:author="Toshiba" w:date="2019-01-28T20:03:00Z">
              <w:rPr>
                <w:color w:val="0000FF" w:themeColor="hyperlink"/>
                <w:u w:val="single"/>
              </w:rPr>
            </w:rPrChange>
          </w:rPr>
          <w:t>právnickej osobe podľa § 38 ods. 2,</w:t>
        </w:r>
        <w:r w:rsidR="007013E2">
          <w:t xml:space="preserve"> </w:t>
        </w:r>
      </w:ins>
      <w:r w:rsidRPr="003C1F5B">
        <w:rPr>
          <w:rFonts w:eastAsia="Times New Roman"/>
          <w:lang w:eastAsia="sk-SK"/>
        </w:rPr>
        <w:t>dotknutým orgánom štátnej správy,</w:t>
      </w:r>
      <w:hyperlink r:id="rId105" w:anchor="f3215838" w:history="1">
        <w:r w:rsidRPr="003C1F5B">
          <w:rPr>
            <w:rFonts w:eastAsia="Times New Roman"/>
            <w:b/>
            <w:bCs/>
            <w:vertAlign w:val="superscript"/>
            <w:lang w:eastAsia="sk-SK"/>
          </w:rPr>
          <w:t>57</w:t>
        </w:r>
        <w:r w:rsidRPr="003C1F5B">
          <w:rPr>
            <w:rFonts w:eastAsia="Times New Roman"/>
            <w:b/>
            <w:bCs/>
            <w:lang w:eastAsia="sk-SK"/>
          </w:rPr>
          <w:t>)</w:t>
        </w:r>
      </w:hyperlink>
      <w:r w:rsidRPr="003C1F5B">
        <w:rPr>
          <w:rFonts w:eastAsia="Times New Roman"/>
          <w:lang w:eastAsia="sk-SK"/>
        </w:rPr>
        <w:t> právnickým osobám a fyzickým osobám, ktorých práva môžu byť vyhotovením programu starostlivosti dotknuté, že do správy o hospodárení môžu nahliadnuť a zároveň ich vyzve na predloženie pripomienok k správe o hospodárení a požiadaviek na vypracovanie pokynov na vyhotovenie programu starostlivosti v lehote do 15 dní od doručenia oznamu</w:t>
      </w:r>
      <w:ins w:id="1502" w:author="Illáš Martin" w:date="2019-04-10T08:59:00Z">
        <w:r w:rsidR="001169DF" w:rsidRPr="009E0AA1">
          <w:rPr>
            <w:rStyle w:val="Hypertextovprepojenie"/>
            <w:highlight w:val="lightGray"/>
            <w:rPrChange w:id="1503" w:author="Illáš Martin" w:date="2019-04-10T08:59:00Z">
              <w:rPr>
                <w:rStyle w:val="Hypertextovprepojenie"/>
                <w:highlight w:val="yellow"/>
              </w:rPr>
            </w:rPrChange>
          </w:rPr>
          <w:t>, ak odsek 16 neustanovuje inak</w:t>
        </w:r>
      </w:ins>
      <w:r w:rsidRPr="003C1F5B">
        <w:rPr>
          <w:rFonts w:eastAsia="Times New Roman"/>
          <w:lang w:eastAsia="sk-SK"/>
        </w:rPr>
        <w:t>; na pripomienky a požiadavky, ktoré neboli predložené v určenej lehote</w:t>
      </w:r>
      <w:r w:rsidR="009E0AA1" w:rsidRPr="009E0AA1">
        <w:rPr>
          <w:rFonts w:eastAsia="Times New Roman"/>
          <w:lang w:eastAsia="sk-SK"/>
        </w:rPr>
        <w:t xml:space="preserve"> </w:t>
      </w:r>
      <w:r w:rsidRPr="003C1F5B">
        <w:rPr>
          <w:rFonts w:eastAsia="Times New Roman"/>
          <w:lang w:eastAsia="sk-SK"/>
        </w:rPr>
        <w:t>sa neprihliada. V ozname uvedie dátum prerokovania správy o hospodárení a predložených pripomienok a požiadaviek, ktoré sa uskutoční najneskôr do siedmich dní od posledného dňa lehoty, určenej na ich predloženie.</w:t>
      </w:r>
      <w:ins w:id="1504" w:author="Toshiba" w:date="2019-01-28T20:04:00Z">
        <w:r w:rsidR="007013E2">
          <w:rPr>
            <w:rFonts w:eastAsia="Times New Roman"/>
            <w:lang w:eastAsia="sk-SK"/>
          </w:rPr>
          <w:t xml:space="preserve"> </w:t>
        </w:r>
        <w:r w:rsidR="00D925BE" w:rsidRPr="00D925BE">
          <w:rPr>
            <w:highlight w:val="lightGray"/>
            <w:rPrChange w:id="1505" w:author="Toshiba" w:date="2019-01-28T20:07:00Z">
              <w:rPr>
                <w:color w:val="0000FF" w:themeColor="hyperlink"/>
                <w:u w:val="single"/>
              </w:rPr>
            </w:rPrChange>
          </w:rPr>
          <w:t>Vyjadrením orgánu ochrany prírody je orgán štátnej správy lesného hospodárstva v rozsahu podľa osobitného predpisu viazaný</w:t>
        </w:r>
      </w:ins>
      <w:ins w:id="1506" w:author="Toshiba" w:date="2019-02-10T20:39:00Z">
        <w:r w:rsidR="00C621F4">
          <w:rPr>
            <w:highlight w:val="lightGray"/>
          </w:rPr>
          <w:t>.</w:t>
        </w:r>
      </w:ins>
      <w:ins w:id="1507" w:author="Toshiba" w:date="2019-01-28T20:04:00Z">
        <w:r w:rsidR="007013E2">
          <w:rPr>
            <w:highlight w:val="lightGray"/>
            <w:vertAlign w:val="superscript"/>
          </w:rPr>
          <w:t>57</w:t>
        </w:r>
        <w:r w:rsidR="00D925BE" w:rsidRPr="00D925BE">
          <w:rPr>
            <w:highlight w:val="lightGray"/>
            <w:vertAlign w:val="superscript"/>
            <w:rPrChange w:id="1508" w:author="Toshiba" w:date="2019-01-28T20:07:00Z">
              <w:rPr>
                <w:color w:val="0000FF" w:themeColor="hyperlink"/>
                <w:u w:val="single"/>
                <w:vertAlign w:val="superscript"/>
              </w:rPr>
            </w:rPrChange>
          </w:rPr>
          <w:t>a</w:t>
        </w:r>
        <w:r w:rsidR="00D925BE" w:rsidRPr="00D925BE">
          <w:rPr>
            <w:highlight w:val="lightGray"/>
            <w:rPrChange w:id="1509" w:author="Toshiba" w:date="2019-01-28T20:07:00Z">
              <w:rPr>
                <w:color w:val="0000FF" w:themeColor="hyperlink"/>
                <w:u w:val="single"/>
              </w:rPr>
            </w:rPrChange>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O výsledkoch prerokovania správy o hospodárení a pripomienok a požiadaviek podľa odseku 8 sa vyhotoví protokol, ktorý obsahuje pokyny na vyhotovenie programu starostlivosti a termín predloženia návrhu programu starostlivosti orgánu štátnej správy lesného hospodárstva najneskôr do 15. decembra posledného roku platnosti programu starostlivosti.</w:t>
      </w:r>
      <w:ins w:id="1510" w:author="Toshiba" w:date="2019-01-28T20:09:00Z">
        <w:r w:rsidR="007013E2">
          <w:rPr>
            <w:rFonts w:eastAsia="Times New Roman"/>
            <w:lang w:eastAsia="sk-SK"/>
          </w:rPr>
          <w:t xml:space="preserve"> </w:t>
        </w:r>
        <w:r w:rsidR="00D925BE" w:rsidRPr="00D925BE">
          <w:rPr>
            <w:highlight w:val="lightGray"/>
            <w:rPrChange w:id="1511" w:author="Toshiba" w:date="2019-01-28T20:09:00Z">
              <w:rPr>
                <w:color w:val="0000FF" w:themeColor="hyperlink"/>
                <w:u w:val="single"/>
              </w:rPr>
            </w:rPrChange>
          </w:rPr>
          <w:t>Ak vyhotovený protokol neobsahuje pripomienky a požiadavky orgánu ochrany prírody podľa odseku 8, môže orgán ochrany prírody podať námietku ministerstvu, ktoré po prerokovaní s Ministerstvom životného prostredia Slovenskej republiky do 30 dní od doručenia námietky a vyjadrenia príslušného orgánu štátnej správy lesného hospodárstva určí, či t</w:t>
        </w:r>
        <w:r w:rsidR="008D6FBA">
          <w:rPr>
            <w:highlight w:val="lightGray"/>
          </w:rPr>
          <w:t>ieto budú do protokolu podľa pr</w:t>
        </w:r>
        <w:r w:rsidR="00D925BE" w:rsidRPr="00D925BE">
          <w:rPr>
            <w:highlight w:val="lightGray"/>
            <w:rPrChange w:id="1512" w:author="Toshiba" w:date="2019-01-28T20:09:00Z">
              <w:rPr>
                <w:color w:val="0000FF" w:themeColor="hyperlink"/>
                <w:u w:val="single"/>
              </w:rPr>
            </w:rPrChange>
          </w:rPr>
          <w:t>vej vety doplnené; do určenia ministerstva sa protokol podľa prvej vety považuje za záväzný.</w:t>
        </w:r>
      </w:ins>
      <w:ins w:id="1513" w:author="Toshiba" w:date="2019-02-20T20:09:00Z">
        <w:r w:rsidR="008D6FBA">
          <w:t xml:space="preserve"> </w:t>
        </w:r>
      </w:ins>
      <w:ins w:id="1514" w:author="Toshiba" w:date="2019-02-20T20:10:00Z">
        <w:r w:rsidR="00D925BE" w:rsidRPr="009E0AA1">
          <w:rPr>
            <w:highlight w:val="lightGray"/>
            <w:rPrChange w:id="1515" w:author="Illáš Martin" w:date="2019-02-26T16:12:00Z">
              <w:rPr>
                <w:color w:val="0000FF" w:themeColor="hyperlink"/>
                <w:u w:val="single"/>
              </w:rPr>
            </w:rPrChange>
          </w:rPr>
          <w:t xml:space="preserve">Postup podľa druhej vety sa </w:t>
        </w:r>
      </w:ins>
      <w:ins w:id="1516" w:author="Toshiba" w:date="2019-02-20T20:11:00Z">
        <w:r w:rsidR="00D925BE" w:rsidRPr="009E0AA1">
          <w:rPr>
            <w:highlight w:val="lightGray"/>
            <w:rPrChange w:id="1517" w:author="Illáš Martin" w:date="2019-02-26T16:12:00Z">
              <w:rPr>
                <w:color w:val="0000FF" w:themeColor="hyperlink"/>
                <w:u w:val="single"/>
              </w:rPr>
            </w:rPrChange>
          </w:rPr>
          <w:t xml:space="preserve">primerane </w:t>
        </w:r>
      </w:ins>
      <w:ins w:id="1518" w:author="Toshiba" w:date="2019-02-20T20:10:00Z">
        <w:r w:rsidR="00D925BE" w:rsidRPr="009E0AA1">
          <w:rPr>
            <w:highlight w:val="lightGray"/>
            <w:rPrChange w:id="1519" w:author="Illáš Martin" w:date="2019-02-26T16:12:00Z">
              <w:rPr>
                <w:color w:val="0000FF" w:themeColor="hyperlink"/>
                <w:u w:val="single"/>
              </w:rPr>
            </w:rPrChange>
          </w:rPr>
          <w:t>použije aj v</w:t>
        </w:r>
      </w:ins>
      <w:ins w:id="1520" w:author="Toshiba" w:date="2019-02-20T20:11:00Z">
        <w:r w:rsidR="00D925BE" w:rsidRPr="009E0AA1">
          <w:rPr>
            <w:highlight w:val="lightGray"/>
            <w:rPrChange w:id="1521" w:author="Illáš Martin" w:date="2019-02-26T16:12:00Z">
              <w:rPr>
                <w:color w:val="0000FF" w:themeColor="hyperlink"/>
                <w:u w:val="single"/>
              </w:rPr>
            </w:rPrChange>
          </w:rPr>
          <w:t>t</w:t>
        </w:r>
      </w:ins>
      <w:ins w:id="1522" w:author="Toshiba" w:date="2019-02-20T20:10:00Z">
        <w:r w:rsidR="00D925BE" w:rsidRPr="009E0AA1">
          <w:rPr>
            <w:highlight w:val="lightGray"/>
            <w:rPrChange w:id="1523" w:author="Illáš Martin" w:date="2019-02-26T16:12:00Z">
              <w:rPr>
                <w:color w:val="0000FF" w:themeColor="hyperlink"/>
                <w:u w:val="single"/>
              </w:rPr>
            </w:rPrChange>
          </w:rPr>
          <w:t>e</w:t>
        </w:r>
      </w:ins>
      <w:ins w:id="1524" w:author="Toshiba" w:date="2019-02-20T20:11:00Z">
        <w:r w:rsidR="00D925BE" w:rsidRPr="009E0AA1">
          <w:rPr>
            <w:highlight w:val="lightGray"/>
            <w:rPrChange w:id="1525" w:author="Illáš Martin" w:date="2019-02-26T16:12:00Z">
              <w:rPr>
                <w:color w:val="0000FF" w:themeColor="hyperlink"/>
                <w:u w:val="single"/>
              </w:rPr>
            </w:rPrChange>
          </w:rPr>
          <w:t>dy</w:t>
        </w:r>
      </w:ins>
      <w:ins w:id="1526" w:author="Toshiba" w:date="2019-02-20T20:10:00Z">
        <w:r w:rsidR="00D925BE" w:rsidRPr="009E0AA1">
          <w:rPr>
            <w:highlight w:val="lightGray"/>
            <w:rPrChange w:id="1527" w:author="Illáš Martin" w:date="2019-02-26T16:12:00Z">
              <w:rPr>
                <w:color w:val="0000FF" w:themeColor="hyperlink"/>
                <w:u w:val="single"/>
              </w:rPr>
            </w:rPrChange>
          </w:rPr>
          <w:t xml:space="preserve">, ak pripomienky a požiadavky orgánu ochrany prírody </w:t>
        </w:r>
      </w:ins>
      <w:ins w:id="1528" w:author="Toshiba" w:date="2019-02-20T20:12:00Z">
        <w:r w:rsidR="00D925BE" w:rsidRPr="009E0AA1">
          <w:rPr>
            <w:highlight w:val="lightGray"/>
            <w:rPrChange w:id="1529" w:author="Illáš Martin" w:date="2019-02-26T16:12:00Z">
              <w:rPr>
                <w:color w:val="0000FF" w:themeColor="hyperlink"/>
                <w:u w:val="single"/>
              </w:rPr>
            </w:rPrChange>
          </w:rPr>
          <w:t xml:space="preserve">podľa odseku </w:t>
        </w:r>
      </w:ins>
      <w:ins w:id="1530" w:author="Toshiba" w:date="2019-02-20T20:13:00Z">
        <w:r w:rsidR="00D925BE" w:rsidRPr="009E0AA1">
          <w:rPr>
            <w:highlight w:val="lightGray"/>
            <w:rPrChange w:id="1531" w:author="Illáš Martin" w:date="2019-02-26T16:12:00Z">
              <w:rPr>
                <w:color w:val="0000FF" w:themeColor="hyperlink"/>
                <w:u w:val="single"/>
              </w:rPr>
            </w:rPrChange>
          </w:rPr>
          <w:t xml:space="preserve">8 </w:t>
        </w:r>
      </w:ins>
      <w:ins w:id="1532" w:author="Toshiba" w:date="2019-02-20T20:10:00Z">
        <w:r w:rsidR="00D925BE" w:rsidRPr="009E0AA1">
          <w:rPr>
            <w:highlight w:val="lightGray"/>
            <w:rPrChange w:id="1533" w:author="Illáš Martin" w:date="2019-02-26T16:12:00Z">
              <w:rPr>
                <w:color w:val="0000FF" w:themeColor="hyperlink"/>
                <w:u w:val="single"/>
              </w:rPr>
            </w:rPrChange>
          </w:rPr>
          <w:t>vzťahujúce sa k </w:t>
        </w:r>
      </w:ins>
      <w:ins w:id="1534" w:author="Toshiba" w:date="2019-02-20T20:13:00Z">
        <w:r w:rsidR="00D925BE" w:rsidRPr="009E0AA1">
          <w:rPr>
            <w:rStyle w:val="Hypertextovprepojenie"/>
            <w:highlight w:val="lightGray"/>
          </w:rPr>
          <w:t xml:space="preserve">územiu európskej sústavy chránených území </w:t>
        </w:r>
      </w:ins>
      <w:ins w:id="1535" w:author="Toshiba" w:date="2019-02-20T20:10:00Z">
        <w:r w:rsidR="00D925BE" w:rsidRPr="009E0AA1">
          <w:rPr>
            <w:highlight w:val="lightGray"/>
            <w:rPrChange w:id="1536" w:author="Illáš Martin" w:date="2019-02-26T16:12:00Z">
              <w:rPr>
                <w:color w:val="0000FF" w:themeColor="hyperlink"/>
                <w:u w:val="single"/>
              </w:rPr>
            </w:rPrChange>
          </w:rPr>
          <w:t>boli doručené po lehote podľa odsek</w:t>
        </w:r>
      </w:ins>
      <w:ins w:id="1537" w:author="Illáš Martin" w:date="2019-05-09T15:34:00Z">
        <w:r w:rsidR="007440F7">
          <w:rPr>
            <w:highlight w:val="lightGray"/>
          </w:rPr>
          <w:t>ov</w:t>
        </w:r>
      </w:ins>
      <w:ins w:id="1538" w:author="Toshiba" w:date="2019-02-20T20:10:00Z">
        <w:r w:rsidR="00D925BE" w:rsidRPr="009E0AA1">
          <w:rPr>
            <w:highlight w:val="lightGray"/>
            <w:rPrChange w:id="1539" w:author="Illáš Martin" w:date="2019-02-26T16:12:00Z">
              <w:rPr>
                <w:color w:val="0000FF" w:themeColor="hyperlink"/>
                <w:u w:val="single"/>
              </w:rPr>
            </w:rPrChange>
          </w:rPr>
          <w:t xml:space="preserve"> 8 alebo 16.</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Konanie o vyhotovení programu starostlivosti</w:t>
      </w:r>
      <w:r w:rsidR="005C0064">
        <w:rPr>
          <w:rFonts w:eastAsia="Times New Roman"/>
          <w:lang w:eastAsia="sk-SK"/>
        </w:rPr>
        <w:t xml:space="preserve"> </w:t>
      </w:r>
      <w:r w:rsidRPr="003C1F5B">
        <w:rPr>
          <w:rFonts w:eastAsia="Times New Roman"/>
          <w:lang w:eastAsia="sk-SK"/>
        </w:rPr>
        <w:t>sa začína dňom vyhotovenia protokolu podľa odseku 9. Na pripomienky a požiadavky podľa odseku 8 uplatnené po vyhotovení protokolu sa neprihliada.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Vyhotovovateľ programu starostlivosti je pri vyhotovení programu starostlivosti povinný postupovať podľa pokynov na vyhotovenie plánu obsiahnutých v protokole podľa odseku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Obhospodarovateľ lesa je povinný poskytnúť vyhotovovateľovi programu starostlivosti podklady potrebné na vypracovanie správy o hospodárení a na vyhotovenie programu starostlivosti zabezpečiť súčinnosť hospodára.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(13)</w:t>
      </w:r>
      <w:r w:rsidRPr="003C1F5B">
        <w:rPr>
          <w:rFonts w:eastAsia="Times New Roman"/>
          <w:lang w:eastAsia="sk-SK"/>
        </w:rPr>
        <w:t> Návrh programu starostlivosti schvaľuje orgán štátnej správy lesného hospodárstva</w:t>
      </w:r>
      <w:del w:id="1540" w:author="László Pavol" w:date="2019-02-21T12:27:00Z">
        <w:r w:rsidRPr="003C1F5B" w:rsidDel="006A491F">
          <w:rPr>
            <w:rFonts w:eastAsia="Times New Roman"/>
            <w:lang w:eastAsia="sk-SK"/>
          </w:rPr>
          <w:delText xml:space="preserve"> </w:delText>
        </w:r>
      </w:del>
      <w:ins w:id="1541" w:author="László Pavol" w:date="2019-02-21T12:27:00Z">
        <w:r w:rsidR="006A491F">
          <w:rPr>
            <w:rFonts w:eastAsia="Times New Roman"/>
            <w:lang w:eastAsia="sk-SK"/>
          </w:rPr>
          <w:t xml:space="preserve"> </w:t>
        </w:r>
        <w:r w:rsidR="006A491F" w:rsidRPr="003C1F5B">
          <w:rPr>
            <w:rFonts w:eastAsia="Times New Roman"/>
            <w:lang w:eastAsia="sk-SK"/>
          </w:rPr>
          <w:t xml:space="preserve"> rozhodnutím, ktorého prílohou je program starostlivosti</w:t>
        </w:r>
        <w:r w:rsidR="006A491F">
          <w:rPr>
            <w:rFonts w:eastAsia="Times New Roman"/>
            <w:lang w:eastAsia="sk-SK"/>
          </w:rPr>
          <w:t>,</w:t>
        </w:r>
        <w:r w:rsidR="006A491F" w:rsidRPr="006A491F">
          <w:rPr>
            <w:highlight w:val="lightGray"/>
          </w:rPr>
          <w:t xml:space="preserve"> </w:t>
        </w:r>
      </w:ins>
      <w:ins w:id="1542" w:author="Toshiba" w:date="2019-01-28T20:09:00Z">
        <w:r w:rsidR="00D925BE" w:rsidRPr="00D925BE">
          <w:rPr>
            <w:highlight w:val="lightGray"/>
            <w:rPrChange w:id="1543" w:author="Toshiba" w:date="2019-01-28T20:10:00Z">
              <w:rPr>
                <w:color w:val="0000FF" w:themeColor="hyperlink"/>
                <w:u w:val="single"/>
              </w:rPr>
            </w:rPrChange>
          </w:rPr>
          <w:t xml:space="preserve">po vydaní potvrdenia správcom informačného systému lesného hospodárstva (§ 45) o správnosti a súlade väzieb medzi </w:t>
        </w:r>
        <w:r w:rsidR="00D925BE" w:rsidRPr="00D925BE">
          <w:rPr>
            <w:highlight w:val="lightGray"/>
            <w:rPrChange w:id="1544" w:author="Toshiba" w:date="2019-01-28T20:10:00Z">
              <w:rPr>
                <w:color w:val="0000FF" w:themeColor="hyperlink"/>
                <w:u w:val="single"/>
              </w:rPr>
            </w:rPrChange>
          </w:rPr>
          <w:lastRenderedPageBreak/>
          <w:t>číselnými a grafickými údajmi návrhu programu starostlivosti a</w:t>
        </w:r>
        <w:r w:rsidR="007013E2">
          <w:t xml:space="preserve"> </w:t>
        </w:r>
      </w:ins>
      <w:r w:rsidRPr="003C1F5B">
        <w:rPr>
          <w:rFonts w:eastAsia="Times New Roman"/>
          <w:lang w:eastAsia="sk-SK"/>
        </w:rPr>
        <w:t>po záväznom vyjadrení</w:t>
      </w:r>
      <w:hyperlink r:id="rId106" w:anchor="f3215838" w:history="1">
        <w:r w:rsidRPr="003C1F5B">
          <w:rPr>
            <w:rFonts w:eastAsia="Times New Roman"/>
            <w:b/>
            <w:bCs/>
            <w:vertAlign w:val="superscript"/>
            <w:lang w:eastAsia="sk-SK"/>
          </w:rPr>
          <w:t>57</w:t>
        </w:r>
        <w:r w:rsidRPr="003C1F5B">
          <w:rPr>
            <w:rFonts w:eastAsia="Times New Roman"/>
            <w:b/>
            <w:bCs/>
            <w:lang w:eastAsia="sk-SK"/>
          </w:rPr>
          <w:t>)</w:t>
        </w:r>
      </w:hyperlink>
      <w:r w:rsidRPr="003C1F5B">
        <w:rPr>
          <w:rFonts w:eastAsia="Times New Roman"/>
          <w:lang w:eastAsia="sk-SK"/>
        </w:rPr>
        <w:t> dotknutých orgánov štátnej správy, ktorým kontrolujú splnenie pripomienok a požiadaviek uplatnených podľa odseku 8</w:t>
      </w:r>
      <w:ins w:id="1545" w:author="László Pavol" w:date="2019-02-21T12:27:00Z">
        <w:r w:rsidR="00D925BE" w:rsidRPr="009E0AA1">
          <w:rPr>
            <w:rFonts w:eastAsia="Times New Roman"/>
            <w:highlight w:val="lightGray"/>
            <w:lang w:eastAsia="sk-SK"/>
            <w:rPrChange w:id="1546" w:author="Illáš Martin" w:date="2019-02-26T16:19:00Z">
              <w:rPr>
                <w:rFonts w:eastAsia="Times New Roman"/>
                <w:color w:val="0000FF" w:themeColor="hyperlink"/>
                <w:u w:val="single"/>
                <w:lang w:eastAsia="sk-SK"/>
              </w:rPr>
            </w:rPrChange>
          </w:rPr>
          <w:t>;</w:t>
        </w:r>
      </w:ins>
      <w:r w:rsidR="00D925BE" w:rsidRPr="009E0AA1">
        <w:rPr>
          <w:rFonts w:eastAsia="Times New Roman"/>
          <w:highlight w:val="lightGray"/>
          <w:lang w:eastAsia="sk-SK"/>
          <w:rPrChange w:id="1547" w:author="Illáš Martin" w:date="2019-02-26T16:19:00Z">
            <w:rPr>
              <w:rFonts w:eastAsia="Times New Roman"/>
              <w:color w:val="0000FF" w:themeColor="hyperlink"/>
              <w:highlight w:val="lightGray"/>
              <w:u w:val="single"/>
              <w:lang w:eastAsia="sk-SK"/>
            </w:rPr>
          </w:rPrChange>
        </w:rPr>
        <w:t xml:space="preserve">  </w:t>
      </w:r>
      <w:ins w:id="1548" w:author="Illáš Martin" w:date="2019-02-26T16:17:00Z">
        <w:r w:rsidR="00D925BE" w:rsidRPr="009E0AA1">
          <w:rPr>
            <w:rFonts w:eastAsia="Times New Roman"/>
            <w:highlight w:val="lightGray"/>
            <w:lang w:eastAsia="sk-SK"/>
            <w:rPrChange w:id="1549" w:author="Illáš Martin" w:date="2019-02-26T16:19:00Z">
              <w:rPr>
                <w:rFonts w:eastAsia="Times New Roman"/>
                <w:color w:val="0000FF" w:themeColor="hyperlink"/>
                <w:highlight w:val="lightGray"/>
                <w:u w:val="single"/>
                <w:lang w:eastAsia="sk-SK"/>
              </w:rPr>
            </w:rPrChange>
          </w:rPr>
          <w:t>ak ide</w:t>
        </w:r>
      </w:ins>
      <w:ins w:id="1550" w:author="Toshiba" w:date="2019-02-20T20:18:00Z">
        <w:r w:rsidR="00D925BE" w:rsidRPr="009E0AA1">
          <w:rPr>
            <w:rFonts w:eastAsia="Times New Roman"/>
            <w:highlight w:val="lightGray"/>
            <w:lang w:eastAsia="sk-SK"/>
            <w:rPrChange w:id="1551" w:author="Illáš Martin" w:date="2019-02-26T16:19:00Z">
              <w:rPr>
                <w:rFonts w:eastAsia="Times New Roman"/>
                <w:color w:val="0000FF" w:themeColor="hyperlink"/>
                <w:u w:val="single"/>
                <w:lang w:eastAsia="sk-SK"/>
              </w:rPr>
            </w:rPrChange>
          </w:rPr>
          <w:t xml:space="preserve"> </w:t>
        </w:r>
      </w:ins>
      <w:ins w:id="1552" w:author="Illáš Martin" w:date="2019-05-09T15:35:00Z">
        <w:r w:rsidR="007440F7">
          <w:rPr>
            <w:rFonts w:eastAsia="Times New Roman"/>
            <w:highlight w:val="lightGray"/>
            <w:lang w:eastAsia="sk-SK"/>
          </w:rPr>
          <w:t xml:space="preserve">o </w:t>
        </w:r>
      </w:ins>
      <w:ins w:id="1553" w:author="Toshiba" w:date="2019-02-20T20:19:00Z">
        <w:r w:rsidR="00D925BE" w:rsidRPr="009E0AA1">
          <w:rPr>
            <w:rStyle w:val="Hypertextovprepojenie"/>
            <w:highlight w:val="lightGray"/>
          </w:rPr>
          <w:t>územia európskej sústavy chránených území</w:t>
        </w:r>
      </w:ins>
      <w:ins w:id="1554" w:author="Illáš Martin" w:date="2019-02-26T16:18:00Z">
        <w:r w:rsidR="00D925BE" w:rsidRPr="009E0AA1">
          <w:rPr>
            <w:rStyle w:val="Hypertextovprepojenie"/>
            <w:highlight w:val="lightGray"/>
          </w:rPr>
          <w:t>,</w:t>
        </w:r>
      </w:ins>
      <w:ins w:id="1555" w:author="Toshiba" w:date="2019-02-20T20:19:00Z">
        <w:r w:rsidR="00D925BE" w:rsidRPr="009E0AA1">
          <w:rPr>
            <w:rStyle w:val="Hypertextovprepojenie"/>
            <w:highlight w:val="lightGray"/>
          </w:rPr>
          <w:t xml:space="preserve"> </w:t>
        </w:r>
      </w:ins>
      <w:ins w:id="1556" w:author="Illáš Martin" w:date="2019-02-26T16:18:00Z">
        <w:r w:rsidR="00D925BE" w:rsidRPr="009E0AA1">
          <w:rPr>
            <w:rFonts w:eastAsia="Times New Roman"/>
            <w:highlight w:val="lightGray"/>
            <w:lang w:eastAsia="sk-SK"/>
            <w:rPrChange w:id="1557" w:author="Illáš Martin" w:date="2019-02-26T16:19:00Z">
              <w:rPr>
                <w:rFonts w:eastAsia="Times New Roman"/>
                <w:color w:val="0000FF" w:themeColor="hyperlink"/>
                <w:u w:val="single"/>
                <w:lang w:eastAsia="sk-SK"/>
              </w:rPr>
            </w:rPrChange>
          </w:rPr>
          <w:t xml:space="preserve">orgán štátnej správy lesného hospodárstva  rozhodne </w:t>
        </w:r>
      </w:ins>
      <w:ins w:id="1558" w:author="Illáš Martin" w:date="2019-04-10T09:07:00Z">
        <w:r w:rsidR="00732725" w:rsidRPr="009E0AA1">
          <w:rPr>
            <w:rFonts w:eastAsia="Times New Roman"/>
            <w:highlight w:val="lightGray"/>
            <w:lang w:eastAsia="sk-SK"/>
          </w:rPr>
          <w:t xml:space="preserve">aj </w:t>
        </w:r>
      </w:ins>
      <w:ins w:id="1559" w:author="László Pavol" w:date="2019-02-21T12:25:00Z">
        <w:r w:rsidR="00D925BE" w:rsidRPr="009E0AA1">
          <w:rPr>
            <w:rFonts w:eastAsia="Times New Roman"/>
            <w:highlight w:val="lightGray"/>
            <w:lang w:eastAsia="sk-SK"/>
            <w:rPrChange w:id="1560" w:author="Illáš Martin" w:date="2019-02-26T16:19:00Z">
              <w:rPr>
                <w:rFonts w:eastAsia="Times New Roman"/>
                <w:color w:val="0000FF" w:themeColor="hyperlink"/>
                <w:highlight w:val="lightGray"/>
                <w:u w:val="single"/>
                <w:lang w:eastAsia="sk-SK"/>
              </w:rPr>
            </w:rPrChange>
          </w:rPr>
          <w:t xml:space="preserve">na základe </w:t>
        </w:r>
      </w:ins>
      <w:ins w:id="1561" w:author="Toshiba" w:date="2019-02-20T20:18:00Z">
        <w:r w:rsidR="00D925BE" w:rsidRPr="009E0AA1">
          <w:rPr>
            <w:rFonts w:eastAsia="Times New Roman"/>
            <w:highlight w:val="lightGray"/>
            <w:lang w:eastAsia="sk-SK"/>
            <w:rPrChange w:id="1562" w:author="Illáš Martin" w:date="2019-02-26T16:19:00Z">
              <w:rPr>
                <w:rFonts w:eastAsia="Times New Roman"/>
                <w:color w:val="0000FF" w:themeColor="hyperlink"/>
                <w:u w:val="single"/>
                <w:lang w:eastAsia="sk-SK"/>
              </w:rPr>
            </w:rPrChange>
          </w:rPr>
          <w:t>posúdeni</w:t>
        </w:r>
      </w:ins>
      <w:ins w:id="1563" w:author="László Pavol" w:date="2019-02-21T12:25:00Z">
        <w:r w:rsidR="00D925BE" w:rsidRPr="009E0AA1">
          <w:rPr>
            <w:rFonts w:eastAsia="Times New Roman"/>
            <w:highlight w:val="lightGray"/>
            <w:lang w:eastAsia="sk-SK"/>
            <w:rPrChange w:id="1564" w:author="Illáš Martin" w:date="2019-02-26T16:19:00Z">
              <w:rPr>
                <w:rFonts w:eastAsia="Times New Roman"/>
                <w:color w:val="0000FF" w:themeColor="hyperlink"/>
                <w:highlight w:val="lightGray"/>
                <w:u w:val="single"/>
                <w:lang w:eastAsia="sk-SK"/>
              </w:rPr>
            </w:rPrChange>
          </w:rPr>
          <w:t>a</w:t>
        </w:r>
      </w:ins>
      <w:ins w:id="1565" w:author="Toshiba" w:date="2019-02-20T20:18:00Z">
        <w:r w:rsidR="00D925BE" w:rsidRPr="009E0AA1">
          <w:rPr>
            <w:rFonts w:eastAsia="Times New Roman"/>
            <w:highlight w:val="lightGray"/>
            <w:lang w:eastAsia="sk-SK"/>
            <w:rPrChange w:id="1566" w:author="Illáš Martin" w:date="2019-02-26T16:19:00Z">
              <w:rPr>
                <w:rFonts w:eastAsia="Times New Roman"/>
                <w:color w:val="0000FF" w:themeColor="hyperlink"/>
                <w:u w:val="single"/>
                <w:lang w:eastAsia="sk-SK"/>
              </w:rPr>
            </w:rPrChange>
          </w:rPr>
          <w:t xml:space="preserve"> podľa osobitného predpisu,</w:t>
        </w:r>
      </w:ins>
      <w:ins w:id="1567" w:author="Toshiba" w:date="2019-02-20T20:27:00Z">
        <w:r w:rsidR="00D925BE" w:rsidRPr="009E0AA1">
          <w:rPr>
            <w:rFonts w:eastAsia="Times New Roman"/>
            <w:highlight w:val="lightGray"/>
            <w:vertAlign w:val="superscript"/>
            <w:lang w:eastAsia="sk-SK"/>
            <w:rPrChange w:id="1568" w:author="Illáš Martin" w:date="2019-02-26T16:19:00Z">
              <w:rPr>
                <w:rFonts w:eastAsia="Times New Roman"/>
                <w:color w:val="0000FF" w:themeColor="hyperlink"/>
                <w:highlight w:val="lightGray"/>
                <w:u w:val="single"/>
                <w:lang w:eastAsia="sk-SK"/>
              </w:rPr>
            </w:rPrChange>
          </w:rPr>
          <w:t>57aa</w:t>
        </w:r>
      </w:ins>
      <w:ins w:id="1569" w:author="Toshiba" w:date="2019-02-20T20:18:00Z">
        <w:r w:rsidR="00D925BE" w:rsidRPr="009E0AA1">
          <w:rPr>
            <w:rFonts w:eastAsia="Times New Roman"/>
            <w:highlight w:val="lightGray"/>
            <w:lang w:eastAsia="sk-SK"/>
            <w:rPrChange w:id="1570" w:author="Illáš Martin" w:date="2019-02-26T16:19:00Z">
              <w:rPr>
                <w:rFonts w:eastAsia="Times New Roman"/>
                <w:color w:val="0000FF" w:themeColor="hyperlink"/>
                <w:u w:val="single"/>
                <w:lang w:eastAsia="sk-SK"/>
              </w:rPr>
            </w:rPrChange>
          </w:rPr>
          <w:t>)</w:t>
        </w:r>
      </w:ins>
      <w:ins w:id="1571" w:author="László Pavol" w:date="2019-02-21T12:27:00Z">
        <w:r w:rsidR="00D925BE" w:rsidRPr="009E0AA1">
          <w:rPr>
            <w:rFonts w:eastAsia="Times New Roman"/>
            <w:highlight w:val="lightGray"/>
            <w:lang w:eastAsia="sk-SK"/>
            <w:rPrChange w:id="1572" w:author="Illáš Martin" w:date="2019-02-26T16:19:00Z">
              <w:rPr>
                <w:rFonts w:eastAsia="Times New Roman"/>
                <w:color w:val="0000FF" w:themeColor="hyperlink"/>
                <w:u w:val="single"/>
                <w:lang w:eastAsia="sk-SK"/>
              </w:rPr>
            </w:rPrChange>
          </w:rPr>
          <w:t xml:space="preserve"> </w:t>
        </w:r>
      </w:ins>
      <w:ins w:id="1573" w:author="Illáš Martin" w:date="2019-02-26T16:18:00Z">
        <w:r w:rsidR="00D925BE" w:rsidRPr="009E0AA1">
          <w:rPr>
            <w:rFonts w:eastAsia="Times New Roman"/>
            <w:highlight w:val="lightGray"/>
            <w:lang w:eastAsia="sk-SK"/>
            <w:rPrChange w:id="1574" w:author="Illáš Martin" w:date="2019-02-26T16:19:00Z">
              <w:rPr>
                <w:rFonts w:eastAsia="Times New Roman"/>
                <w:color w:val="0000FF" w:themeColor="hyperlink"/>
                <w:u w:val="single"/>
                <w:lang w:eastAsia="sk-SK"/>
              </w:rPr>
            </w:rPrChange>
          </w:rPr>
          <w:t xml:space="preserve">ktorého súčasťou je </w:t>
        </w:r>
      </w:ins>
      <w:ins w:id="1575" w:author="László Pavol" w:date="2019-02-21T12:27:00Z">
        <w:r w:rsidR="00D925BE" w:rsidRPr="009E0AA1">
          <w:rPr>
            <w:rFonts w:eastAsia="Times New Roman"/>
            <w:highlight w:val="lightGray"/>
            <w:lang w:eastAsia="sk-SK"/>
            <w:rPrChange w:id="1576" w:author="Illáš Martin" w:date="2019-02-26T16:19:00Z">
              <w:rPr>
                <w:rFonts w:eastAsia="Times New Roman"/>
                <w:color w:val="0000FF" w:themeColor="hyperlink"/>
                <w:u w:val="single"/>
                <w:lang w:eastAsia="sk-SK"/>
              </w:rPr>
            </w:rPrChange>
          </w:rPr>
          <w:t>aj</w:t>
        </w:r>
      </w:ins>
      <w:ins w:id="1577" w:author="László Pavol" w:date="2019-02-21T12:25:00Z">
        <w:r w:rsidR="00D925BE" w:rsidRPr="009E0AA1">
          <w:rPr>
            <w:rFonts w:eastAsia="Times New Roman"/>
            <w:highlight w:val="lightGray"/>
            <w:lang w:eastAsia="sk-SK"/>
            <w:rPrChange w:id="1578" w:author="Illáš Martin" w:date="2019-02-26T16:19:00Z">
              <w:rPr>
                <w:rFonts w:eastAsia="Times New Roman"/>
                <w:color w:val="0000FF" w:themeColor="hyperlink"/>
                <w:u w:val="single"/>
                <w:lang w:eastAsia="sk-SK"/>
              </w:rPr>
            </w:rPrChange>
          </w:rPr>
          <w:t xml:space="preserve"> návrh opatrení, ktor</w:t>
        </w:r>
      </w:ins>
      <w:ins w:id="1579" w:author="László Pavol" w:date="2019-02-21T12:28:00Z">
        <w:r w:rsidR="00D925BE" w:rsidRPr="009E0AA1">
          <w:rPr>
            <w:rFonts w:eastAsia="Times New Roman"/>
            <w:highlight w:val="lightGray"/>
            <w:lang w:eastAsia="sk-SK"/>
            <w:rPrChange w:id="1580" w:author="Illáš Martin" w:date="2019-02-26T16:19:00Z">
              <w:rPr>
                <w:rFonts w:eastAsia="Times New Roman"/>
                <w:color w:val="0000FF" w:themeColor="hyperlink"/>
                <w:u w:val="single"/>
                <w:lang w:eastAsia="sk-SK"/>
              </w:rPr>
            </w:rPrChange>
          </w:rPr>
          <w:t>ými sa zabezpečí, že vykonanie programu starostlivosti nebude mať negatívny vplyv na tieto územia.</w:t>
        </w:r>
      </w:ins>
      <w:del w:id="1581" w:author="László Pavol" w:date="2019-02-21T12:27:00Z">
        <w:r w:rsidRPr="009E0AA1" w:rsidDel="006A491F">
          <w:rPr>
            <w:rFonts w:eastAsia="Times New Roman"/>
            <w:highlight w:val="lightGray"/>
            <w:lang w:eastAsia="sk-SK"/>
          </w:rPr>
          <w:delText>,</w:delText>
        </w:r>
      </w:del>
      <w:del w:id="1582" w:author="László Pavol" w:date="2019-02-21T12:28:00Z">
        <w:r w:rsidRPr="003C1F5B" w:rsidDel="00A047DA">
          <w:rPr>
            <w:rFonts w:eastAsia="Times New Roman"/>
            <w:lang w:eastAsia="sk-SK"/>
          </w:rPr>
          <w:delText xml:space="preserve"> rozhodnutím, ktorého prílohou je program starostlivosti</w:delText>
        </w:r>
      </w:del>
      <w:r w:rsidRPr="003C1F5B">
        <w:rPr>
          <w:rFonts w:eastAsia="Times New Roman"/>
          <w:lang w:eastAsia="sk-SK"/>
        </w:rPr>
        <w:t>. Ak predložený návrh obsahuje nedostatky, ktoré zabraňujú jeho schváleniu, vráti ho vyhotovovateľovi programu starostlivosti a určí požiadavky alebo podmienky, po splnení ktorých možno plán predložiť na jeho schválenie. O schválení programu starostlivosti rozhodne najneskôr do jedného roka od začatia konania o vyhotovení plánu; ministerstvo môže v odôvodnených prípadoch túto lehotu predĺžiť. Účastníkom konania a zúčastneným osobám sa doručuje len oznámenie o schválení programu starostlivosti. Odvolanie proti rozhodnutiu o schválení programu starostlivosti nemá odkladný účinok; účastník konania sa môže odvolať len v tej časti, ktorá sa ho týka.</w:t>
      </w:r>
      <w:ins w:id="1583" w:author="Toshiba" w:date="2019-01-28T20:10:00Z">
        <w:r w:rsidR="007013E2">
          <w:rPr>
            <w:rFonts w:eastAsia="Times New Roman"/>
            <w:lang w:eastAsia="sk-SK"/>
          </w:rPr>
          <w:t xml:space="preserve"> </w:t>
        </w:r>
        <w:r w:rsidR="00D925BE" w:rsidRPr="00D925BE">
          <w:rPr>
            <w:highlight w:val="lightGray"/>
            <w:rPrChange w:id="1584" w:author="Toshiba" w:date="2019-01-28T20:10:00Z">
              <w:rPr>
                <w:color w:val="0000FF" w:themeColor="hyperlink"/>
                <w:u w:val="single"/>
              </w:rPr>
            </w:rPrChange>
          </w:rPr>
          <w:t>Ak odvolací orgán rozhodnutie zruší a vec vráti na nové konanie, v rozhodnutí určí, ktorú súčasť programu starostlivosti alebo jej časť nemožno vykonávať do vydania nového rozhodnutia; tým nie je dotknutá vykonateľnosť ostatných častí programu starostlivosti.</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(14)</w:t>
      </w:r>
      <w:r w:rsidRPr="003C1F5B">
        <w:rPr>
          <w:rFonts w:eastAsia="Times New Roman"/>
          <w:lang w:eastAsia="sk-SK"/>
        </w:rPr>
        <w:t> Ak sa schvaľuje program starostlivosti pre lesný celok, v ktorom sú zahrnuté aj lesné pozemky alebo ich časti, pre ktoré je program starostlivosti schválený, príslušný orgán štátnej správy spolu so schválením programu starostlivosti rozhodne aj o zmene programu starostlivosti [§ 43 ods. 2 písm. d)], v ktorom boli tieto lesné pozemky alebo ich časti zahrnuté.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(15)</w:t>
      </w:r>
      <w:r w:rsidRPr="003C1F5B">
        <w:rPr>
          <w:rFonts w:eastAsia="Times New Roman"/>
          <w:lang w:eastAsia="sk-SK"/>
        </w:rPr>
        <w:t> Hospodárske opatrenia v období od skončenia platnosti programu starostlivosti do schválenia návrhu programu starostlivosti navrhuje vyhotovovateľ programu starostlivosti a odsúhlasuje ich orgán štátnej správy lesného hospodárstva po prerokovaní s vlastníkom, správcom a obhospodarovateľom lesa a s dotknutými orgánmi štátnej správy.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(16)</w:t>
      </w:r>
      <w:r w:rsidRPr="003C1F5B">
        <w:rPr>
          <w:rFonts w:eastAsia="Times New Roman"/>
          <w:lang w:eastAsia="sk-SK"/>
        </w:rPr>
        <w:t> </w:t>
      </w:r>
      <w:ins w:id="1585" w:author="Toshiba" w:date="2019-01-28T20:16:00Z">
        <w:r w:rsidR="00D925BE" w:rsidRPr="00D925BE">
          <w:rPr>
            <w:rStyle w:val="Hypertextovprepojenie"/>
            <w:highlight w:val="lightGray"/>
            <w:rPrChange w:id="1586" w:author="Toshiba" w:date="2019-01-28T20:16:00Z">
              <w:rPr>
                <w:rStyle w:val="Hypertextovprepojenie"/>
              </w:rPr>
            </w:rPrChange>
          </w:rPr>
          <w:t xml:space="preserve">Stanovisko podľa odseku 8 dotknuté orgány doručia príslušnému orgánu štátnej správy lesného hospodárstva do 15 dní od doručenia výzvy alebo návrhu. Ak niektorý z dotknutých orgánov potrebuje dlhšiu lehotu na zaslanie stanoviska, orgán štátnej správy lesného hospodárstva na jeho žiadosť lehotu pred jej uplynutím predĺži najviac o 15 dní. </w:t>
        </w:r>
      </w:ins>
      <w:ins w:id="1587" w:author="Illáš Martin" w:date="2019-05-09T15:39:00Z">
        <w:r w:rsidR="007440F7">
          <w:rPr>
            <w:rStyle w:val="Hypertextovprepojenie"/>
            <w:highlight w:val="lightGray"/>
          </w:rPr>
          <w:t>Dotknuté orgány doručia z</w:t>
        </w:r>
      </w:ins>
      <w:ins w:id="1588" w:author="Toshiba" w:date="2019-01-28T20:16:00Z">
        <w:r w:rsidR="00D925BE" w:rsidRPr="00D925BE">
          <w:rPr>
            <w:rStyle w:val="Hypertextovprepojenie"/>
            <w:highlight w:val="lightGray"/>
            <w:rPrChange w:id="1589" w:author="Toshiba" w:date="2019-01-28T20:16:00Z">
              <w:rPr>
                <w:rStyle w:val="Hypertextovprepojenie"/>
              </w:rPr>
            </w:rPrChange>
          </w:rPr>
          <w:t>áväzné vyjadrenie podľa odseku 13 dotknuté orgány doručia príslušnému orgánu štátnej správy lesného hospodárstva do 30 dní od doručenia návrhu.</w:t>
        </w:r>
      </w:ins>
      <w:del w:id="1590" w:author="Toshiba" w:date="2019-01-28T20:16:00Z">
        <w:r w:rsidR="00D925BE" w:rsidRPr="00D925BE">
          <w:rPr>
            <w:rFonts w:eastAsia="Times New Roman"/>
            <w:highlight w:val="lightGray"/>
            <w:lang w:eastAsia="sk-SK"/>
            <w:rPrChange w:id="1591" w:author="Toshiba" w:date="2019-01-28T20:16:00Z">
              <w:rPr>
                <w:rFonts w:eastAsia="Times New Roman"/>
                <w:color w:val="0000FF" w:themeColor="hyperlink"/>
                <w:u w:val="single"/>
                <w:lang w:eastAsia="sk-SK"/>
              </w:rPr>
            </w:rPrChange>
          </w:rPr>
          <w:delText>Záväzné vyjadrenie podľa odseku 8 dotknuté orgány doručia príslušnému orgánu štátnej správy lesného hospodárstva do 15 dní od doručenia výzvy, ak vyjadrenie v určenej lehote nedoručia, má sa za to, že nemajú pripomienky k správe o hospodárení a požiadavky na vypracovanie pokynov na vyhotovenie programu starostlivosti, za ktorých dodržania program starostlivosti nebude mať významný vplyv na územie európskej sústavy chránených území. Záväzné vyjadrenie podľa odseku 13 dotknuté orgány doručia príslušnému orgánu štátnej správy lesného hospodárstva do 30 dní od doručenia návrhu, ak vyjadrenie v určenej lehote nedoručia, má sa za to, že s návrhom programu starostlivosti súhlasia.</w:delText>
        </w:r>
        <w:r w:rsidR="00D925BE" w:rsidRPr="00D925BE" w:rsidDel="007013E2">
          <w:rPr>
            <w:highlight w:val="lightGray"/>
            <w:rPrChange w:id="1592" w:author="Toshiba" w:date="2019-01-28T20:16:00Z">
              <w:rPr>
                <w:color w:val="0000FF" w:themeColor="hyperlink"/>
                <w:u w:val="single"/>
              </w:rPr>
            </w:rPrChange>
          </w:rPr>
          <w:fldChar w:fldCharType="begin"/>
        </w:r>
        <w:r w:rsidR="00D925BE" w:rsidRPr="00D925BE">
          <w:rPr>
            <w:highlight w:val="lightGray"/>
            <w:rPrChange w:id="1593" w:author="Toshiba" w:date="2019-01-28T20:16:00Z">
              <w:rPr>
                <w:color w:val="0000FF" w:themeColor="hyperlink"/>
                <w:u w:val="single"/>
              </w:rPr>
            </w:rPrChange>
          </w:rPr>
          <w:delInstrText>HYPERLINK "http://www.epi.sk/print/zz/2005-326/znenie-20190101.htm" \l "f4038295"</w:delInstrText>
        </w:r>
        <w:r w:rsidR="00D925BE" w:rsidRPr="00D925BE" w:rsidDel="007013E2">
          <w:rPr>
            <w:highlight w:val="lightGray"/>
            <w:rPrChange w:id="1594" w:author="Toshiba" w:date="2019-01-28T20:16:00Z">
              <w:rPr>
                <w:color w:val="0000FF" w:themeColor="hyperlink"/>
                <w:u w:val="single"/>
              </w:rPr>
            </w:rPrChange>
          </w:rPr>
          <w:fldChar w:fldCharType="separate"/>
        </w:r>
        <w:r w:rsidR="00D925BE" w:rsidRPr="00D925BE">
          <w:rPr>
            <w:rFonts w:eastAsia="Times New Roman"/>
            <w:b/>
            <w:bCs/>
            <w:highlight w:val="lightGray"/>
            <w:vertAlign w:val="superscript"/>
            <w:lang w:eastAsia="sk-SK"/>
            <w:rPrChange w:id="1595" w:author="Toshiba" w:date="2019-01-28T20:16:00Z">
              <w:rPr>
                <w:rFonts w:eastAsia="Times New Roman"/>
                <w:b/>
                <w:bCs/>
                <w:color w:val="0000FF" w:themeColor="hyperlink"/>
                <w:u w:val="single"/>
                <w:vertAlign w:val="superscript"/>
                <w:lang w:eastAsia="sk-SK"/>
              </w:rPr>
            </w:rPrChange>
          </w:rPr>
          <w:delText>57a</w:delText>
        </w:r>
        <w:r w:rsidR="00D925BE" w:rsidRPr="00D925BE">
          <w:rPr>
            <w:rFonts w:eastAsia="Times New Roman"/>
            <w:b/>
            <w:bCs/>
            <w:highlight w:val="lightGray"/>
            <w:lang w:eastAsia="sk-SK"/>
            <w:rPrChange w:id="1596" w:author="Toshiba" w:date="2019-01-28T20:16:00Z">
              <w:rPr>
                <w:rFonts w:eastAsia="Times New Roman"/>
                <w:b/>
                <w:bCs/>
                <w:color w:val="0000FF" w:themeColor="hyperlink"/>
                <w:u w:val="single"/>
                <w:lang w:eastAsia="sk-SK"/>
              </w:rPr>
            </w:rPrChange>
          </w:rPr>
          <w:delText>)</w:delText>
        </w:r>
        <w:r w:rsidR="00D925BE" w:rsidRPr="00D925BE" w:rsidDel="007013E2">
          <w:rPr>
            <w:highlight w:val="lightGray"/>
            <w:rPrChange w:id="1597" w:author="Toshiba" w:date="2019-01-28T20:16:00Z">
              <w:rPr>
                <w:color w:val="0000FF" w:themeColor="hyperlink"/>
                <w:u w:val="single"/>
              </w:rPr>
            </w:rPrChange>
          </w:rPr>
          <w:fldChar w:fldCharType="end"/>
        </w:r>
      </w:del>
    </w:p>
    <w:p w:rsidR="003C1F5B" w:rsidRDefault="003C1F5B" w:rsidP="003C1F5B">
      <w:pPr>
        <w:widowControl w:val="0"/>
        <w:spacing w:after="60"/>
        <w:ind w:firstLine="426"/>
        <w:jc w:val="both"/>
        <w:rPr>
          <w:ins w:id="1598" w:author="Toshiba" w:date="2019-01-28T20:17:00Z"/>
          <w:rFonts w:eastAsia="Times New Roman"/>
          <w:lang w:eastAsia="sk-SK"/>
        </w:rPr>
      </w:pPr>
      <w:r w:rsidRPr="003C1F5B">
        <w:rPr>
          <w:rFonts w:eastAsia="Times New Roman"/>
          <w:b/>
          <w:bCs/>
          <w:lang w:eastAsia="sk-SK"/>
        </w:rPr>
        <w:t>(17)</w:t>
      </w:r>
      <w:r w:rsidRPr="003C1F5B">
        <w:rPr>
          <w:rFonts w:eastAsia="Times New Roman"/>
          <w:lang w:eastAsia="sk-SK"/>
        </w:rPr>
        <w:t> Súčasti programu starostlivosti podľa § 40 ods. 3 písm. f) a g) sa účastníkom konania, zúčastneným osobám a tretím osobám, s výnimkou správcu informačného systému lesného hospodárstva (§ 45 ods. 2), môžu poskytovať len so súhlasom vlastníka a obhospodarovateľa lesa.</w:t>
      </w:r>
    </w:p>
    <w:p w:rsidR="00484DEC" w:rsidRPr="003C1F5B" w:rsidRDefault="00D925BE" w:rsidP="003C1F5B">
      <w:pPr>
        <w:widowControl w:val="0"/>
        <w:spacing w:after="60"/>
        <w:ind w:firstLine="426"/>
        <w:jc w:val="both"/>
        <w:rPr>
          <w:rFonts w:eastAsia="Times New Roman"/>
          <w:lang w:eastAsia="sk-SK"/>
        </w:rPr>
      </w:pPr>
      <w:ins w:id="1599" w:author="Toshiba" w:date="2019-01-28T20:17:00Z">
        <w:r w:rsidRPr="00D925BE">
          <w:rPr>
            <w:rStyle w:val="Hypertextovprepojenie"/>
            <w:b/>
            <w:highlight w:val="lightGray"/>
            <w:rPrChange w:id="1600" w:author="Toshiba" w:date="2019-01-28T20:17:00Z">
              <w:rPr>
                <w:rStyle w:val="Hypertextovprepojenie"/>
              </w:rPr>
            </w:rPrChange>
          </w:rPr>
          <w:t>(18)</w:t>
        </w:r>
        <w:r w:rsidRPr="00D925BE">
          <w:rPr>
            <w:rStyle w:val="Hypertextovprepojenie"/>
            <w:highlight w:val="lightGray"/>
            <w:rPrChange w:id="1601" w:author="Toshiba" w:date="2019-01-28T20:17:00Z">
              <w:rPr>
                <w:rStyle w:val="Hypertextovprepojenie"/>
              </w:rPr>
            </w:rPrChange>
          </w:rPr>
          <w:t xml:space="preserve"> </w:t>
        </w:r>
        <w:r w:rsidRPr="00D925BE">
          <w:rPr>
            <w:bCs/>
            <w:highlight w:val="lightGray"/>
            <w:rPrChange w:id="1602" w:author="Toshiba" w:date="2019-01-28T20:17:00Z">
              <w:rPr>
                <w:bCs/>
                <w:color w:val="0000FF" w:themeColor="hyperlink"/>
                <w:u w:val="single"/>
              </w:rPr>
            </w:rPrChange>
          </w:rPr>
          <w:t>Účastníkom</w:t>
        </w:r>
        <w:r w:rsidRPr="00D925BE">
          <w:rPr>
            <w:highlight w:val="lightGray"/>
            <w:rPrChange w:id="1603" w:author="Toshiba" w:date="2019-01-28T20:17:00Z">
              <w:rPr>
                <w:color w:val="0000FF" w:themeColor="hyperlink"/>
                <w:u w:val="single"/>
              </w:rPr>
            </w:rPrChange>
          </w:rPr>
          <w:t xml:space="preserve"> konania o schválení programu starostlivosti je vlastník, správca a obhospodarovateľ lesa v lesnom celku, pre ktorý sa program starostlivosti vyhotovuje.</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1604" w:author="Toshiba" w:date="2019-01-28T20:17:00Z">
        <w:r w:rsidR="00D925BE" w:rsidRPr="00D925BE">
          <w:rPr>
            <w:rFonts w:eastAsia="Times New Roman"/>
            <w:b/>
            <w:bCs/>
            <w:highlight w:val="lightGray"/>
            <w:lang w:eastAsia="sk-SK"/>
            <w:rPrChange w:id="1605" w:author="Toshiba" w:date="2019-01-28T20:17:00Z">
              <w:rPr>
                <w:rFonts w:eastAsia="Times New Roman"/>
                <w:b/>
                <w:bCs/>
                <w:color w:val="0000FF" w:themeColor="hyperlink"/>
                <w:u w:val="single"/>
                <w:lang w:eastAsia="sk-SK"/>
              </w:rPr>
            </w:rPrChange>
          </w:rPr>
          <w:delText>18</w:delText>
        </w:r>
      </w:del>
      <w:ins w:id="1606" w:author="Toshiba" w:date="2019-01-28T20:17:00Z">
        <w:r w:rsidR="00D925BE" w:rsidRPr="00D925BE">
          <w:rPr>
            <w:rFonts w:eastAsia="Times New Roman"/>
            <w:b/>
            <w:bCs/>
            <w:highlight w:val="lightGray"/>
            <w:lang w:eastAsia="sk-SK"/>
            <w:rPrChange w:id="1607" w:author="Toshiba" w:date="2019-01-28T20:17:00Z">
              <w:rPr>
                <w:rFonts w:eastAsia="Times New Roman"/>
                <w:b/>
                <w:bCs/>
                <w:color w:val="0000FF" w:themeColor="hyperlink"/>
                <w:u w:val="single"/>
                <w:lang w:eastAsia="sk-SK"/>
              </w:rPr>
            </w:rPrChange>
          </w:rPr>
          <w:t>19</w:t>
        </w:r>
      </w:ins>
      <w:r w:rsidRPr="003C1F5B">
        <w:rPr>
          <w:rFonts w:eastAsia="Times New Roman"/>
          <w:b/>
          <w:bCs/>
          <w:lang w:eastAsia="sk-SK"/>
        </w:rPr>
        <w:t>)</w:t>
      </w:r>
      <w:r w:rsidRPr="003C1F5B">
        <w:rPr>
          <w:rFonts w:eastAsia="Times New Roman"/>
          <w:lang w:eastAsia="sk-SK"/>
        </w:rPr>
        <w:t> Na konanie podľa odsekov 8, 9 a 15 sa nevzťahuje všeobecný predpis o správnom konaní.</w:t>
      </w:r>
      <w:hyperlink r:id="rId107"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Vyhotovovateľ programu starostlivosti</w:t>
      </w:r>
    </w:p>
    <w:p w:rsidR="00C04385" w:rsidRPr="005C0064" w:rsidRDefault="003C1F5B" w:rsidP="00C04385">
      <w:pPr>
        <w:widowControl w:val="0"/>
        <w:tabs>
          <w:tab w:val="left" w:pos="1134"/>
        </w:tabs>
        <w:spacing w:before="60" w:after="60"/>
        <w:ind w:left="284" w:firstLine="425"/>
        <w:jc w:val="both"/>
        <w:rPr>
          <w:ins w:id="1608" w:author="Illáš Martin" w:date="2018-12-14T12:21:00Z"/>
          <w:highlight w:val="yellow"/>
        </w:rPr>
      </w:pPr>
      <w:r w:rsidRPr="003C1F5B">
        <w:rPr>
          <w:rFonts w:eastAsia="Times New Roman"/>
          <w:b/>
          <w:bCs/>
          <w:lang w:eastAsia="sk-SK"/>
        </w:rPr>
        <w:t>(1)</w:t>
      </w:r>
      <w:r w:rsidRPr="003C1F5B">
        <w:rPr>
          <w:rFonts w:eastAsia="Times New Roman"/>
          <w:lang w:eastAsia="sk-SK"/>
        </w:rPr>
        <w:t> </w:t>
      </w:r>
      <w:ins w:id="1609" w:author="Illáš Martin" w:date="2018-12-14T12:21:00Z">
        <w:r w:rsidR="00C04385" w:rsidRPr="005C0064">
          <w:rPr>
            <w:highlight w:val="yellow"/>
          </w:rPr>
          <w:t xml:space="preserve">Vyhotovovateľ programu starostlivosti musí spĺňať podmienku odbornej </w:t>
        </w:r>
        <w:r w:rsidR="00C04385" w:rsidRPr="005C0064">
          <w:rPr>
            <w:highlight w:val="yellow"/>
          </w:rPr>
          <w:lastRenderedPageBreak/>
          <w:t>spôsobilosti podľa odsekov 2 až 4 a byť držiteľom živnostenského oprávnenia</w:t>
        </w:r>
        <w:r w:rsidR="00C04385" w:rsidRPr="005C0064">
          <w:rPr>
            <w:highlight w:val="yellow"/>
            <w:vertAlign w:val="superscript"/>
          </w:rPr>
          <w:t>25</w:t>
        </w:r>
        <w:r w:rsidR="00C04385" w:rsidRPr="005C0064">
          <w:rPr>
            <w:highlight w:val="yellow"/>
          </w:rPr>
          <w:t xml:space="preserve">) na výkon tejto činnosti. Vyhotovovateľom programu je </w:t>
        </w:r>
      </w:ins>
    </w:p>
    <w:p w:rsidR="00C04385" w:rsidRPr="005C0064" w:rsidRDefault="00C04385" w:rsidP="00C04385">
      <w:pPr>
        <w:pStyle w:val="Odsekzoznamu"/>
        <w:widowControl w:val="0"/>
        <w:ind w:left="993" w:hanging="426"/>
        <w:contextualSpacing w:val="0"/>
        <w:jc w:val="both"/>
        <w:rPr>
          <w:ins w:id="1610" w:author="Illáš Martin" w:date="2018-12-14T12:21:00Z"/>
          <w:highlight w:val="yellow"/>
        </w:rPr>
      </w:pPr>
      <w:ins w:id="1611" w:author="Illáš Martin" w:date="2018-12-14T12:21:00Z">
        <w:r w:rsidRPr="005C0064">
          <w:rPr>
            <w:highlight w:val="yellow"/>
          </w:rPr>
          <w:t>a) fyzická osoba alebo právnická osoba, s ktorou vlastník, správca, obhospodarovateľ lesa alebo verejný obstarávateľ uzavrel zmluvu o vyhotovení programu starostlivosti,</w:t>
        </w:r>
      </w:ins>
    </w:p>
    <w:p w:rsidR="00C04385" w:rsidRPr="005C0064" w:rsidRDefault="00C04385" w:rsidP="00C04385">
      <w:pPr>
        <w:pStyle w:val="Odsekzoznamu"/>
        <w:widowControl w:val="0"/>
        <w:ind w:left="993" w:hanging="426"/>
        <w:contextualSpacing w:val="0"/>
        <w:jc w:val="both"/>
        <w:rPr>
          <w:ins w:id="1612" w:author="Illáš Martin" w:date="2018-12-14T12:21:00Z"/>
          <w:highlight w:val="yellow"/>
        </w:rPr>
      </w:pPr>
      <w:ins w:id="1613" w:author="Illáš Martin" w:date="2018-12-14T12:21:00Z">
        <w:r w:rsidRPr="005C0064">
          <w:rPr>
            <w:highlight w:val="yellow"/>
          </w:rPr>
          <w:t>b) právnická osoba podľa § 38 ods. 2 na základe poverenia ministerstva alebo</w:t>
        </w:r>
      </w:ins>
    </w:p>
    <w:p w:rsidR="003C1F5B" w:rsidRPr="003C1F5B" w:rsidRDefault="00C04385" w:rsidP="00C04385">
      <w:pPr>
        <w:widowControl w:val="0"/>
        <w:spacing w:after="60"/>
        <w:ind w:firstLine="426"/>
        <w:jc w:val="both"/>
        <w:rPr>
          <w:rFonts w:eastAsia="Times New Roman"/>
          <w:lang w:eastAsia="sk-SK"/>
        </w:rPr>
      </w:pPr>
      <w:ins w:id="1614" w:author="Illáš Martin" w:date="2018-12-14T12:21:00Z">
        <w:r w:rsidRPr="005C0064">
          <w:rPr>
            <w:highlight w:val="yellow"/>
          </w:rPr>
          <w:t>c) správca vojenských lesov v lesných celkoch v pôsobnosti ministerstva obrany (§ 56 ods. 2)</w:t>
        </w:r>
      </w:ins>
      <w:del w:id="1615" w:author="Illáš Martin" w:date="2018-12-14T12:21:00Z">
        <w:r w:rsidR="003C1F5B" w:rsidRPr="005C0064" w:rsidDel="00C04385">
          <w:rPr>
            <w:rFonts w:eastAsia="Times New Roman"/>
            <w:highlight w:val="yellow"/>
            <w:lang w:eastAsia="sk-SK"/>
          </w:rPr>
          <w:delText>Vyhotovovateľ programu starostlivosti je právnická osoba alebo fyzická osoba, s ktorou vlastník, správca, obhospodarovateľ lesa alebo verejný obstarávateľ uzavrel zmluvu o vyhotovení programu starostlivosti a ktorá je držiteľom živnostenského oprávnenia</w:delText>
        </w:r>
        <w:r w:rsidR="00D925BE" w:rsidRPr="005C0064" w:rsidDel="00C04385">
          <w:rPr>
            <w:highlight w:val="yellow"/>
          </w:rPr>
          <w:fldChar w:fldCharType="begin"/>
        </w:r>
        <w:r w:rsidR="001C162E" w:rsidRPr="005C0064" w:rsidDel="00C04385">
          <w:rPr>
            <w:highlight w:val="yellow"/>
          </w:rPr>
          <w:delInstrText xml:space="preserve"> HYPERLINK "http://www.epi.sk/print/zz/2005-326/znenie-20190101.htm" \l "f3215801" </w:delInstrText>
        </w:r>
        <w:r w:rsidR="00D925BE" w:rsidRPr="005C0064" w:rsidDel="00C04385">
          <w:rPr>
            <w:highlight w:val="yellow"/>
          </w:rPr>
          <w:fldChar w:fldCharType="separate"/>
        </w:r>
        <w:r w:rsidR="003C1F5B" w:rsidRPr="005C0064" w:rsidDel="00C04385">
          <w:rPr>
            <w:rFonts w:eastAsia="Times New Roman"/>
            <w:b/>
            <w:bCs/>
            <w:highlight w:val="yellow"/>
            <w:vertAlign w:val="superscript"/>
            <w:lang w:eastAsia="sk-SK"/>
          </w:rPr>
          <w:delText>25</w:delText>
        </w:r>
        <w:r w:rsidR="003C1F5B" w:rsidRPr="005C0064" w:rsidDel="00C04385">
          <w:rPr>
            <w:rFonts w:eastAsia="Times New Roman"/>
            <w:b/>
            <w:bCs/>
            <w:highlight w:val="yellow"/>
            <w:lang w:eastAsia="sk-SK"/>
          </w:rPr>
          <w:delText>)</w:delText>
        </w:r>
        <w:r w:rsidR="00D925BE" w:rsidRPr="005C0064" w:rsidDel="00C04385">
          <w:rPr>
            <w:rFonts w:eastAsia="Times New Roman"/>
            <w:b/>
            <w:bCs/>
            <w:highlight w:val="yellow"/>
            <w:lang w:eastAsia="sk-SK"/>
          </w:rPr>
          <w:fldChar w:fldCharType="end"/>
        </w:r>
        <w:r w:rsidR="003C1F5B" w:rsidRPr="005C0064" w:rsidDel="00C04385">
          <w:rPr>
            <w:rFonts w:eastAsia="Times New Roman"/>
            <w:highlight w:val="yellow"/>
            <w:lang w:eastAsia="sk-SK"/>
          </w:rPr>
          <w:delText> na výkon tejto činnosti</w:delText>
        </w:r>
      </w:del>
      <w:r w:rsidR="003C1F5B" w:rsidRPr="005C0064">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Predpokladom odbornej spôsobilosti fyzickej osoby je vysokoškolské vzdelanie lesníckeho zamerania druhého stupňa a najmenej päťročná prax v hospodárskej úprave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Fyzická osoba je odborne spôsobilá, ak je držiteľom osvedčenia o odbornej spôsobilosti vydaného ministerstvom po splnení predpokladov podľa odseku 2 a po úspešnom absolvovaní skúšky odbornej spôsobilosti vykonanej pred komisiou vymenovanou ministrom pôdohospodárstva a rozvoja vidieka Slovenskej republiky (ďalej len „minister“).</w:t>
      </w:r>
    </w:p>
    <w:p w:rsidR="003C1F5B" w:rsidRDefault="003C1F5B" w:rsidP="003C1F5B">
      <w:pPr>
        <w:widowControl w:val="0"/>
        <w:spacing w:after="60"/>
        <w:ind w:firstLine="426"/>
        <w:jc w:val="both"/>
        <w:rPr>
          <w:ins w:id="1616" w:author="Illáš Martin" w:date="2018-12-14T12:22:00Z"/>
          <w:rFonts w:eastAsia="Times New Roman"/>
          <w:lang w:eastAsia="sk-SK"/>
        </w:rPr>
      </w:pPr>
      <w:r w:rsidRPr="003C1F5B">
        <w:rPr>
          <w:rFonts w:eastAsia="Times New Roman"/>
          <w:b/>
          <w:bCs/>
          <w:lang w:eastAsia="sk-SK"/>
        </w:rPr>
        <w:t>(4)</w:t>
      </w:r>
      <w:r w:rsidRPr="003C1F5B">
        <w:rPr>
          <w:rFonts w:eastAsia="Times New Roman"/>
          <w:lang w:eastAsia="sk-SK"/>
        </w:rPr>
        <w:t> Právnická osoba je odborne spôsobilá, ak aspoň jeden jej spoločník, jej člen alebo jej zamestnanec v pracovnom pomere na neurčitý čas, ktorý je zodpovedný za vyhotovenie programu starostlivosti, je držiteľom osvedčenia o odbornej spôsobilosti podľa odseku 3 a nie je spoločníkom, členom alebo zamestnancom inej právnickej osoby oprávnenej na vyhotovovanie programov starostlivosti.</w:t>
      </w:r>
    </w:p>
    <w:p w:rsidR="00C04385" w:rsidRPr="005C0064" w:rsidRDefault="00C04385" w:rsidP="003C1F5B">
      <w:pPr>
        <w:widowControl w:val="0"/>
        <w:spacing w:after="60"/>
        <w:ind w:firstLine="426"/>
        <w:jc w:val="both"/>
        <w:rPr>
          <w:rFonts w:eastAsia="Times New Roman"/>
          <w:highlight w:val="yellow"/>
          <w:lang w:eastAsia="sk-SK"/>
        </w:rPr>
      </w:pPr>
      <w:ins w:id="1617" w:author="Illáš Martin" w:date="2018-12-14T12:22:00Z">
        <w:r w:rsidRPr="005C0064">
          <w:rPr>
            <w:highlight w:val="yellow"/>
          </w:rPr>
          <w:t>(</w:t>
        </w:r>
        <w:r w:rsidR="00D925BE" w:rsidRPr="00D925BE">
          <w:rPr>
            <w:b/>
            <w:highlight w:val="yellow"/>
            <w:rPrChange w:id="1618" w:author="Illáš Martin" w:date="2018-12-14T12:22:00Z">
              <w:rPr>
                <w:color w:val="0000FF" w:themeColor="hyperlink"/>
                <w:u w:val="single"/>
              </w:rPr>
            </w:rPrChange>
          </w:rPr>
          <w:t>5</w:t>
        </w:r>
        <w:r w:rsidRPr="005C0064">
          <w:rPr>
            <w:highlight w:val="yellow"/>
          </w:rPr>
          <w:t>) Držiteľ osvedčenia o odbornej spôsobilosti je povinný oznámiť ministerstvu každú zmenu skutočností uvedených v osvedčení o odbornej spôsobilosti do 15 dní odo dňa, kedy táto zmena nastala, a požiadať o vydanie nového osvedčenia.</w:t>
        </w:r>
      </w:ins>
    </w:p>
    <w:p w:rsidR="008E7208" w:rsidRPr="005C0064" w:rsidRDefault="003C1F5B" w:rsidP="008E7208">
      <w:pPr>
        <w:widowControl w:val="0"/>
        <w:tabs>
          <w:tab w:val="left" w:pos="1134"/>
        </w:tabs>
        <w:spacing w:before="60" w:after="60"/>
        <w:ind w:left="284" w:firstLine="425"/>
        <w:jc w:val="both"/>
        <w:rPr>
          <w:ins w:id="1619" w:author="Illáš Martin" w:date="2018-12-14T12:23:00Z"/>
          <w:highlight w:val="yellow"/>
        </w:rPr>
      </w:pPr>
      <w:r w:rsidRPr="005C0064">
        <w:rPr>
          <w:rFonts w:eastAsia="Times New Roman"/>
          <w:b/>
          <w:bCs/>
          <w:highlight w:val="yellow"/>
          <w:lang w:eastAsia="sk-SK"/>
        </w:rPr>
        <w:t>(</w:t>
      </w:r>
      <w:del w:id="1620" w:author="Illáš Martin" w:date="2018-12-14T12:23:00Z">
        <w:r w:rsidRPr="005C0064" w:rsidDel="00C04385">
          <w:rPr>
            <w:rFonts w:eastAsia="Times New Roman"/>
            <w:b/>
            <w:bCs/>
            <w:highlight w:val="yellow"/>
            <w:lang w:eastAsia="sk-SK"/>
          </w:rPr>
          <w:delText>5</w:delText>
        </w:r>
      </w:del>
      <w:ins w:id="1621" w:author="Illáš Martin" w:date="2018-12-14T12:23:00Z">
        <w:r w:rsidR="00C04385" w:rsidRPr="005C0064">
          <w:rPr>
            <w:rFonts w:eastAsia="Times New Roman"/>
            <w:b/>
            <w:bCs/>
            <w:highlight w:val="yellow"/>
            <w:lang w:eastAsia="sk-SK"/>
          </w:rPr>
          <w:t>6</w:t>
        </w:r>
      </w:ins>
      <w:r w:rsidRPr="005C0064">
        <w:rPr>
          <w:rFonts w:eastAsia="Times New Roman"/>
          <w:b/>
          <w:bCs/>
          <w:highlight w:val="yellow"/>
          <w:lang w:eastAsia="sk-SK"/>
        </w:rPr>
        <w:t>)</w:t>
      </w:r>
      <w:r w:rsidRPr="005C0064">
        <w:rPr>
          <w:rFonts w:eastAsia="Times New Roman"/>
          <w:highlight w:val="yellow"/>
          <w:lang w:eastAsia="sk-SK"/>
        </w:rPr>
        <w:t> </w:t>
      </w:r>
      <w:ins w:id="1622" w:author="Illáš Martin" w:date="2018-12-14T12:23:00Z">
        <w:r w:rsidR="008E7208" w:rsidRPr="005C0064">
          <w:rPr>
            <w:highlight w:val="yellow"/>
          </w:rPr>
          <w:t>Platnosť osvedčenia o odbornej spôsobilosti fyzickej osoby zaniká</w:t>
        </w:r>
      </w:ins>
    </w:p>
    <w:p w:rsidR="008E7208" w:rsidRPr="005C0064" w:rsidRDefault="008E7208" w:rsidP="008E7208">
      <w:pPr>
        <w:widowControl w:val="0"/>
        <w:numPr>
          <w:ilvl w:val="0"/>
          <w:numId w:val="25"/>
        </w:numPr>
        <w:ind w:left="993" w:hanging="426"/>
        <w:jc w:val="both"/>
        <w:rPr>
          <w:ins w:id="1623" w:author="Illáš Martin" w:date="2018-12-14T12:23:00Z"/>
          <w:highlight w:val="yellow"/>
        </w:rPr>
      </w:pPr>
      <w:ins w:id="1624" w:author="Illáš Martin" w:date="2018-12-14T12:23:00Z">
        <w:r w:rsidRPr="005C0064">
          <w:rPr>
            <w:highlight w:val="yellow"/>
          </w:rPr>
          <w:t xml:space="preserve"> doručením písomnej žiadosti držiteľa osvedčenia o odbornej spôsobilosti ministerstvu, </w:t>
        </w:r>
      </w:ins>
    </w:p>
    <w:p w:rsidR="008E7208" w:rsidRPr="005C0064" w:rsidRDefault="008E7208" w:rsidP="008E7208">
      <w:pPr>
        <w:widowControl w:val="0"/>
        <w:numPr>
          <w:ilvl w:val="0"/>
          <w:numId w:val="25"/>
        </w:numPr>
        <w:ind w:left="993" w:hanging="426"/>
        <w:jc w:val="both"/>
        <w:rPr>
          <w:ins w:id="1625" w:author="Illáš Martin" w:date="2018-12-14T12:23:00Z"/>
          <w:highlight w:val="yellow"/>
        </w:rPr>
      </w:pPr>
      <w:ins w:id="1626" w:author="Illáš Martin" w:date="2018-12-14T12:23:00Z">
        <w:r w:rsidRPr="005C0064">
          <w:rPr>
            <w:highlight w:val="yellow"/>
          </w:rPr>
          <w:t>rozhodnutím ministerstva o zániku platnosti osvedčenia o odbornej spôsobilosti,</w:t>
        </w:r>
      </w:ins>
    </w:p>
    <w:p w:rsidR="008E7208" w:rsidRPr="005C0064" w:rsidRDefault="008E7208" w:rsidP="008E7208">
      <w:pPr>
        <w:widowControl w:val="0"/>
        <w:numPr>
          <w:ilvl w:val="0"/>
          <w:numId w:val="25"/>
        </w:numPr>
        <w:ind w:left="993" w:hanging="426"/>
        <w:jc w:val="both"/>
        <w:rPr>
          <w:ins w:id="1627" w:author="Illáš Martin" w:date="2018-12-14T12:23:00Z"/>
          <w:highlight w:val="yellow"/>
        </w:rPr>
      </w:pPr>
      <w:ins w:id="1628" w:author="Illáš Martin" w:date="2018-12-14T12:23:00Z">
        <w:r w:rsidRPr="005C0064">
          <w:rPr>
            <w:highlight w:val="yellow"/>
          </w:rPr>
          <w:t xml:space="preserve">vydaním nového osvedčenia o odbornej spôsobilosti podľa odseku 5, </w:t>
        </w:r>
      </w:ins>
    </w:p>
    <w:p w:rsidR="003C1F5B" w:rsidRPr="005C0064" w:rsidDel="008E7208" w:rsidRDefault="005610A1" w:rsidP="008E7208">
      <w:pPr>
        <w:widowControl w:val="0"/>
        <w:spacing w:after="60"/>
        <w:ind w:firstLine="426"/>
        <w:jc w:val="both"/>
        <w:rPr>
          <w:del w:id="1629" w:author="Illáš Martin" w:date="2018-12-14T12:23:00Z"/>
          <w:rFonts w:eastAsia="Times New Roman"/>
          <w:highlight w:val="yellow"/>
          <w:lang w:eastAsia="sk-SK"/>
        </w:rPr>
      </w:pPr>
      <w:ins w:id="1630" w:author="Illáš Martin" w:date="2019-04-10T08:48:00Z">
        <w:r>
          <w:rPr>
            <w:highlight w:val="yellow"/>
          </w:rPr>
          <w:t xml:space="preserve">d) </w:t>
        </w:r>
      </w:ins>
      <w:ins w:id="1631" w:author="Illáš Martin" w:date="2018-12-14T12:23:00Z">
        <w:r w:rsidR="008E7208" w:rsidRPr="005C0064">
          <w:rPr>
            <w:highlight w:val="yellow"/>
          </w:rPr>
          <w:t>smrťou alebo vyhlásením za mŕtvu.</w:t>
        </w:r>
      </w:ins>
      <w:del w:id="1632" w:author="Illáš Martin" w:date="2018-12-14T12:23:00Z">
        <w:r w:rsidR="003C1F5B" w:rsidRPr="005C0064" w:rsidDel="008E7208">
          <w:rPr>
            <w:rFonts w:eastAsia="Times New Roman"/>
            <w:highlight w:val="yellow"/>
            <w:lang w:eastAsia="sk-SK"/>
          </w:rPr>
          <w:delText>Platnosť osvedčenia o odbornej spôsobilosti zaniká, ak ide o</w:delText>
        </w:r>
      </w:del>
    </w:p>
    <w:p w:rsidR="003C1F5B" w:rsidRPr="005C0064" w:rsidDel="008E7208" w:rsidRDefault="003C1F5B" w:rsidP="008E7208">
      <w:pPr>
        <w:widowControl w:val="0"/>
        <w:spacing w:after="60"/>
        <w:ind w:firstLine="426"/>
        <w:jc w:val="both"/>
        <w:rPr>
          <w:del w:id="1633" w:author="Illáš Martin" w:date="2018-12-14T12:23:00Z"/>
          <w:rFonts w:eastAsia="Times New Roman"/>
          <w:highlight w:val="yellow"/>
          <w:lang w:eastAsia="sk-SK"/>
        </w:rPr>
      </w:pPr>
      <w:del w:id="1634" w:author="Illáš Martin" w:date="2018-12-14T12:23:00Z">
        <w:r w:rsidRPr="005C0064" w:rsidDel="008E7208">
          <w:rPr>
            <w:rFonts w:eastAsia="Times New Roman"/>
            <w:b/>
            <w:bCs/>
            <w:highlight w:val="yellow"/>
            <w:lang w:eastAsia="sk-SK"/>
          </w:rPr>
          <w:delText>a)</w:delText>
        </w:r>
        <w:r w:rsidRPr="005C0064" w:rsidDel="008E7208">
          <w:rPr>
            <w:rFonts w:eastAsia="Times New Roman"/>
            <w:highlight w:val="yellow"/>
            <w:lang w:eastAsia="sk-SK"/>
          </w:rPr>
          <w:delText> fyzickú osobu,</w:delText>
        </w:r>
      </w:del>
    </w:p>
    <w:p w:rsidR="003C1F5B" w:rsidRPr="005C0064" w:rsidDel="008E7208" w:rsidRDefault="003C1F5B" w:rsidP="008E7208">
      <w:pPr>
        <w:widowControl w:val="0"/>
        <w:spacing w:after="60"/>
        <w:ind w:firstLine="426"/>
        <w:jc w:val="both"/>
        <w:rPr>
          <w:del w:id="1635" w:author="Illáš Martin" w:date="2018-12-14T12:23:00Z"/>
          <w:rFonts w:eastAsia="Times New Roman"/>
          <w:highlight w:val="yellow"/>
          <w:lang w:eastAsia="sk-SK"/>
        </w:rPr>
      </w:pPr>
      <w:del w:id="1636" w:author="Illáš Martin" w:date="2018-12-14T12:23:00Z">
        <w:r w:rsidRPr="005C0064" w:rsidDel="008E7208">
          <w:rPr>
            <w:rFonts w:eastAsia="Times New Roman"/>
            <w:b/>
            <w:bCs/>
            <w:highlight w:val="yellow"/>
            <w:lang w:eastAsia="sk-SK"/>
          </w:rPr>
          <w:delText>1.</w:delText>
        </w:r>
        <w:r w:rsidRPr="005C0064" w:rsidDel="008E7208">
          <w:rPr>
            <w:rFonts w:eastAsia="Times New Roman"/>
            <w:highlight w:val="yellow"/>
            <w:lang w:eastAsia="sk-SK"/>
          </w:rPr>
          <w:delText> ak o to držiteľ osvedčenia písomne požiada ministerstvo,</w:delText>
        </w:r>
      </w:del>
    </w:p>
    <w:p w:rsidR="003C1F5B" w:rsidRPr="005C0064" w:rsidDel="008E7208" w:rsidRDefault="003C1F5B" w:rsidP="008E7208">
      <w:pPr>
        <w:widowControl w:val="0"/>
        <w:spacing w:after="60"/>
        <w:ind w:firstLine="426"/>
        <w:jc w:val="both"/>
        <w:rPr>
          <w:del w:id="1637" w:author="Illáš Martin" w:date="2018-12-14T12:23:00Z"/>
          <w:rFonts w:eastAsia="Times New Roman"/>
          <w:highlight w:val="yellow"/>
          <w:lang w:eastAsia="sk-SK"/>
        </w:rPr>
      </w:pPr>
      <w:del w:id="1638" w:author="Illáš Martin" w:date="2018-12-14T12:23:00Z">
        <w:r w:rsidRPr="005C0064" w:rsidDel="008E7208">
          <w:rPr>
            <w:rFonts w:eastAsia="Times New Roman"/>
            <w:b/>
            <w:bCs/>
            <w:highlight w:val="yellow"/>
            <w:lang w:eastAsia="sk-SK"/>
          </w:rPr>
          <w:delText>2.</w:delText>
        </w:r>
        <w:r w:rsidRPr="005C0064" w:rsidDel="008E7208">
          <w:rPr>
            <w:rFonts w:eastAsia="Times New Roman"/>
            <w:highlight w:val="yellow"/>
            <w:lang w:eastAsia="sk-SK"/>
          </w:rPr>
          <w:delText> rozhodnutím ministerstva o zániku platnosti osvedčenia alebo</w:delText>
        </w:r>
      </w:del>
    </w:p>
    <w:p w:rsidR="003C1F5B" w:rsidRPr="005C0064" w:rsidDel="008E7208" w:rsidRDefault="003C1F5B">
      <w:pPr>
        <w:widowControl w:val="0"/>
        <w:spacing w:after="60"/>
        <w:ind w:firstLine="426"/>
        <w:jc w:val="both"/>
        <w:rPr>
          <w:del w:id="1639" w:author="Illáš Martin" w:date="2018-12-14T12:23:00Z"/>
          <w:rFonts w:eastAsia="Times New Roman"/>
          <w:highlight w:val="yellow"/>
          <w:lang w:eastAsia="sk-SK"/>
        </w:rPr>
      </w:pPr>
      <w:del w:id="1640" w:author="Illáš Martin" w:date="2018-12-14T12:23:00Z">
        <w:r w:rsidRPr="005C0064" w:rsidDel="008E7208">
          <w:rPr>
            <w:rFonts w:eastAsia="Times New Roman"/>
            <w:b/>
            <w:bCs/>
            <w:highlight w:val="yellow"/>
            <w:lang w:eastAsia="sk-SK"/>
          </w:rPr>
          <w:delText>3.</w:delText>
        </w:r>
        <w:r w:rsidRPr="005C0064" w:rsidDel="008E7208">
          <w:rPr>
            <w:rFonts w:eastAsia="Times New Roman"/>
            <w:highlight w:val="yellow"/>
            <w:lang w:eastAsia="sk-SK"/>
          </w:rPr>
          <w:delText> smrťou, alebo vyhlásením za mŕtvu,</w:delText>
        </w:r>
      </w:del>
    </w:p>
    <w:p w:rsidR="003C1F5B" w:rsidRPr="003C1F5B" w:rsidDel="008E7208" w:rsidRDefault="003C1F5B" w:rsidP="008E7208">
      <w:pPr>
        <w:widowControl w:val="0"/>
        <w:spacing w:after="60"/>
        <w:ind w:firstLine="426"/>
        <w:jc w:val="both"/>
        <w:rPr>
          <w:del w:id="1641" w:author="Illáš Martin" w:date="2018-12-14T12:23:00Z"/>
          <w:rFonts w:eastAsia="Times New Roman"/>
          <w:lang w:eastAsia="sk-SK"/>
        </w:rPr>
      </w:pPr>
      <w:del w:id="1642" w:author="Illáš Martin" w:date="2018-12-14T12:23:00Z">
        <w:r w:rsidRPr="005C0064" w:rsidDel="008E7208">
          <w:rPr>
            <w:rFonts w:eastAsia="Times New Roman"/>
            <w:b/>
            <w:bCs/>
            <w:highlight w:val="yellow"/>
            <w:lang w:eastAsia="sk-SK"/>
          </w:rPr>
          <w:delText>b)</w:delText>
        </w:r>
        <w:r w:rsidRPr="005C0064" w:rsidDel="008E7208">
          <w:rPr>
            <w:rFonts w:eastAsia="Times New Roman"/>
            <w:highlight w:val="yellow"/>
            <w:lang w:eastAsia="sk-SK"/>
          </w:rPr>
          <w:delText> právnickú osobu,</w:delText>
        </w:r>
      </w:del>
    </w:p>
    <w:p w:rsidR="003C1F5B" w:rsidRPr="005C0064" w:rsidDel="008E7208" w:rsidRDefault="003C1F5B" w:rsidP="008E7208">
      <w:pPr>
        <w:widowControl w:val="0"/>
        <w:spacing w:after="60"/>
        <w:ind w:firstLine="426"/>
        <w:jc w:val="both"/>
        <w:rPr>
          <w:del w:id="1643" w:author="Illáš Martin" w:date="2018-12-14T12:23:00Z"/>
          <w:rFonts w:eastAsia="Times New Roman"/>
          <w:highlight w:val="yellow"/>
          <w:lang w:eastAsia="sk-SK"/>
        </w:rPr>
      </w:pPr>
      <w:del w:id="1644" w:author="Illáš Martin" w:date="2018-12-14T12:23:00Z">
        <w:r w:rsidRPr="005C0064" w:rsidDel="008E7208">
          <w:rPr>
            <w:rFonts w:eastAsia="Times New Roman"/>
            <w:b/>
            <w:bCs/>
            <w:highlight w:val="yellow"/>
            <w:lang w:eastAsia="sk-SK"/>
          </w:rPr>
          <w:delText>1.</w:delText>
        </w:r>
        <w:r w:rsidRPr="005C0064" w:rsidDel="008E7208">
          <w:rPr>
            <w:rFonts w:eastAsia="Times New Roman"/>
            <w:highlight w:val="yellow"/>
            <w:lang w:eastAsia="sk-SK"/>
          </w:rPr>
          <w:delText> ak držiteľ osvedčenia prestal spĺňať podmienku podľa odseku 4 alebo</w:delText>
        </w:r>
      </w:del>
    </w:p>
    <w:p w:rsidR="003C1F5B" w:rsidRPr="003C1F5B" w:rsidRDefault="003C1F5B" w:rsidP="008E7208">
      <w:pPr>
        <w:widowControl w:val="0"/>
        <w:spacing w:after="60"/>
        <w:ind w:firstLine="426"/>
        <w:jc w:val="both"/>
        <w:rPr>
          <w:rFonts w:eastAsia="Times New Roman"/>
          <w:lang w:eastAsia="sk-SK"/>
        </w:rPr>
      </w:pPr>
      <w:del w:id="1645" w:author="Illáš Martin" w:date="2018-12-14T12:23:00Z">
        <w:r w:rsidRPr="005C0064" w:rsidDel="008E7208">
          <w:rPr>
            <w:rFonts w:eastAsia="Times New Roman"/>
            <w:b/>
            <w:bCs/>
            <w:highlight w:val="yellow"/>
            <w:lang w:eastAsia="sk-SK"/>
          </w:rPr>
          <w:delText>2.</w:delText>
        </w:r>
        <w:r w:rsidRPr="005C0064" w:rsidDel="008E7208">
          <w:rPr>
            <w:rFonts w:eastAsia="Times New Roman"/>
            <w:highlight w:val="yellow"/>
            <w:lang w:eastAsia="sk-SK"/>
          </w:rPr>
          <w:delText> zánikom oprávnenia na podnikanie</w:delText>
        </w:r>
      </w:del>
      <w:r w:rsidRPr="003C1F5B">
        <w:rPr>
          <w:rFonts w:eastAsia="Times New Roman"/>
          <w:lang w:eastAsia="sk-SK"/>
        </w:rPr>
        <w:t>.</w:t>
      </w:r>
    </w:p>
    <w:p w:rsidR="003C1F5B" w:rsidRDefault="003C1F5B" w:rsidP="003C1F5B">
      <w:pPr>
        <w:widowControl w:val="0"/>
        <w:spacing w:after="60"/>
        <w:ind w:firstLine="426"/>
        <w:jc w:val="both"/>
        <w:rPr>
          <w:ins w:id="1646" w:author="Illáš Martin" w:date="2018-12-14T12:24:00Z"/>
          <w:rFonts w:eastAsia="Times New Roman"/>
          <w:lang w:eastAsia="sk-SK"/>
        </w:rPr>
      </w:pPr>
      <w:r w:rsidRPr="003C1F5B">
        <w:rPr>
          <w:rFonts w:eastAsia="Times New Roman"/>
          <w:b/>
          <w:bCs/>
          <w:lang w:eastAsia="sk-SK"/>
        </w:rPr>
        <w:t>(</w:t>
      </w:r>
      <w:del w:id="1647" w:author="Illáš Martin" w:date="2018-12-14T12:23:00Z">
        <w:r w:rsidRPr="005C0064" w:rsidDel="00C04385">
          <w:rPr>
            <w:rFonts w:eastAsia="Times New Roman"/>
            <w:b/>
            <w:bCs/>
            <w:highlight w:val="yellow"/>
            <w:lang w:eastAsia="sk-SK"/>
          </w:rPr>
          <w:delText>6</w:delText>
        </w:r>
      </w:del>
      <w:ins w:id="1648" w:author="Illáš Martin" w:date="2018-12-14T12:23:00Z">
        <w:r w:rsidR="00C04385" w:rsidRPr="005C0064">
          <w:rPr>
            <w:rFonts w:eastAsia="Times New Roman"/>
            <w:b/>
            <w:bCs/>
            <w:highlight w:val="yellow"/>
            <w:lang w:eastAsia="sk-SK"/>
          </w:rPr>
          <w:t>7</w:t>
        </w:r>
      </w:ins>
      <w:r w:rsidRPr="003C1F5B">
        <w:rPr>
          <w:rFonts w:eastAsia="Times New Roman"/>
          <w:b/>
          <w:bCs/>
          <w:lang w:eastAsia="sk-SK"/>
        </w:rPr>
        <w:t>)</w:t>
      </w:r>
      <w:r w:rsidRPr="003C1F5B">
        <w:rPr>
          <w:rFonts w:eastAsia="Times New Roman"/>
          <w:lang w:eastAsia="sk-SK"/>
        </w:rPr>
        <w:t> Ministerstvo môže rozhodnúť o zániku platnosti osvedčenia o odbornej spôsobilosti, ak držiteľ osvedčenia závažným spôsobom alebo opakovane porušil povinnosti podľa tohto zákona vzťahujúce sa na vyhotovenie programu starostlivosti, alebo ak nevykonáva túto činnosť najmenej päť rokov. O vydanie osvedčenia o odbornej spôsobilosti sa možno opätovne uchádzať až po uplynutí doby uvedenej v rozhodnutí o zániku jeho platnosti a po úspešnom absolvovaní skúšky podľa odseku 3.</w:t>
      </w:r>
    </w:p>
    <w:p w:rsidR="008E7208" w:rsidRPr="005C0064" w:rsidRDefault="008E7208" w:rsidP="008E7208">
      <w:pPr>
        <w:widowControl w:val="0"/>
        <w:tabs>
          <w:tab w:val="left" w:pos="1134"/>
        </w:tabs>
        <w:spacing w:before="60" w:after="60"/>
        <w:ind w:left="284" w:firstLine="425"/>
        <w:jc w:val="both"/>
        <w:rPr>
          <w:ins w:id="1649" w:author="Illáš Martin" w:date="2018-12-14T12:24:00Z"/>
          <w:highlight w:val="yellow"/>
        </w:rPr>
      </w:pPr>
      <w:ins w:id="1650" w:author="Illáš Martin" w:date="2018-12-14T12:24:00Z">
        <w:r w:rsidRPr="005C0064">
          <w:rPr>
            <w:highlight w:val="yellow"/>
          </w:rPr>
          <w:t>(</w:t>
        </w:r>
        <w:r w:rsidR="00D925BE" w:rsidRPr="00D925BE">
          <w:rPr>
            <w:b/>
            <w:highlight w:val="yellow"/>
            <w:rPrChange w:id="1651" w:author="Illáš Martin" w:date="2018-12-14T12:24:00Z">
              <w:rPr>
                <w:color w:val="0000FF" w:themeColor="hyperlink"/>
                <w:u w:val="single"/>
              </w:rPr>
            </w:rPrChange>
          </w:rPr>
          <w:t>8</w:t>
        </w:r>
        <w:r w:rsidRPr="005C0064">
          <w:rPr>
            <w:highlight w:val="yellow"/>
          </w:rPr>
          <w:t xml:space="preserve">) Žiadosť o vykonanie skúšky odbornej spôsobilosti podľa odseku 3 sa predkladá ministerstvu. Ministerstvo žiadosť o vykonanie skúšky posúdi a </w:t>
        </w:r>
      </w:ins>
    </w:p>
    <w:p w:rsidR="008E7208" w:rsidRPr="005C0064" w:rsidRDefault="008E7208" w:rsidP="008E7208">
      <w:pPr>
        <w:widowControl w:val="0"/>
        <w:numPr>
          <w:ilvl w:val="0"/>
          <w:numId w:val="26"/>
        </w:numPr>
        <w:ind w:left="993" w:hanging="426"/>
        <w:jc w:val="both"/>
        <w:rPr>
          <w:ins w:id="1652" w:author="Illáš Martin" w:date="2018-12-14T12:24:00Z"/>
          <w:highlight w:val="yellow"/>
        </w:rPr>
      </w:pPr>
      <w:ins w:id="1653" w:author="Illáš Martin" w:date="2018-12-14T12:24:00Z">
        <w:r w:rsidRPr="005C0064">
          <w:rPr>
            <w:highlight w:val="yellow"/>
          </w:rPr>
          <w:t xml:space="preserve">zastaví konanie o žiadosti o vykonanie skúšky odbornej spôsobilosti, ak žiadateľ o vykonanie skúšky odbornej spôsobilosti nesplnil predpoklady odbornej </w:t>
        </w:r>
        <w:r w:rsidRPr="005C0064">
          <w:rPr>
            <w:highlight w:val="yellow"/>
          </w:rPr>
          <w:lastRenderedPageBreak/>
          <w:t xml:space="preserve">spôsobilosti podľa odseku 2, alebo </w:t>
        </w:r>
      </w:ins>
    </w:p>
    <w:p w:rsidR="008E7208" w:rsidRPr="005C0064" w:rsidRDefault="008E7208" w:rsidP="008E7208">
      <w:pPr>
        <w:widowControl w:val="0"/>
        <w:numPr>
          <w:ilvl w:val="0"/>
          <w:numId w:val="26"/>
        </w:numPr>
        <w:ind w:left="993" w:hanging="426"/>
        <w:jc w:val="both"/>
        <w:rPr>
          <w:ins w:id="1654" w:author="Illáš Martin" w:date="2018-12-14T12:24:00Z"/>
          <w:highlight w:val="yellow"/>
        </w:rPr>
      </w:pPr>
      <w:ins w:id="1655" w:author="Illáš Martin" w:date="2018-12-14T12:24:00Z">
        <w:r w:rsidRPr="005C0064">
          <w:rPr>
            <w:highlight w:val="yellow"/>
          </w:rPr>
          <w:t>oznámi žiadateľovi o vykonanie skúšky odbornej spôsobilosti splnenie predpokladov odbornej spôsobilosti podľa odseku 2.</w:t>
        </w:r>
      </w:ins>
    </w:p>
    <w:p w:rsidR="008E7208" w:rsidRPr="005C0064" w:rsidRDefault="008E7208" w:rsidP="008E7208">
      <w:pPr>
        <w:widowControl w:val="0"/>
        <w:spacing w:after="60"/>
        <w:ind w:firstLine="426"/>
        <w:jc w:val="both"/>
        <w:rPr>
          <w:rFonts w:eastAsia="Times New Roman"/>
          <w:highlight w:val="yellow"/>
          <w:lang w:eastAsia="sk-SK"/>
        </w:rPr>
      </w:pPr>
      <w:ins w:id="1656" w:author="Illáš Martin" w:date="2018-12-14T12:24:00Z">
        <w:r w:rsidRPr="005C0064">
          <w:rPr>
            <w:highlight w:val="yellow"/>
          </w:rPr>
          <w:t>(</w:t>
        </w:r>
        <w:r w:rsidR="00D925BE" w:rsidRPr="00D925BE">
          <w:rPr>
            <w:b/>
            <w:highlight w:val="yellow"/>
            <w:rPrChange w:id="1657" w:author="Illáš Martin" w:date="2018-12-14T12:24:00Z">
              <w:rPr>
                <w:color w:val="0000FF" w:themeColor="hyperlink"/>
                <w:u w:val="single"/>
              </w:rPr>
            </w:rPrChange>
          </w:rPr>
          <w:t>9</w:t>
        </w:r>
        <w:r w:rsidRPr="005C0064">
          <w:rPr>
            <w:highlight w:val="yellow"/>
          </w:rPr>
          <w:t>) O splnení predpokladov odbornej spôsobilosti podľa odseku 2 sa nevydáva písomné rozhodnutie, túto skutočnosť ministerstvo vyznačí v spise a žiadateľovi zašle oznámenie podľa odseku 8 písm. b), v ktorom uvedie identifikačné údaje žiadateľa, dátum vydania oznámenia a žiadateľovi oznámi, že na skúšku odbornej spôsobilosti bude pozvaný osobitnou pozvánkou najmenej 30 dní pred konaním skúšky.</w:t>
        </w:r>
      </w:ins>
    </w:p>
    <w:p w:rsidR="003C1F5B" w:rsidRPr="005C0064" w:rsidRDefault="003C1F5B" w:rsidP="003C1F5B">
      <w:pPr>
        <w:widowControl w:val="0"/>
        <w:spacing w:after="60"/>
        <w:ind w:firstLine="426"/>
        <w:jc w:val="both"/>
        <w:rPr>
          <w:ins w:id="1658" w:author="Illáš Martin" w:date="2018-12-14T12:25:00Z"/>
          <w:rFonts w:eastAsia="Times New Roman"/>
          <w:highlight w:val="yellow"/>
          <w:lang w:eastAsia="sk-SK"/>
        </w:rPr>
      </w:pPr>
      <w:r w:rsidRPr="005C0064">
        <w:rPr>
          <w:rFonts w:eastAsia="Times New Roman"/>
          <w:b/>
          <w:bCs/>
          <w:highlight w:val="yellow"/>
          <w:lang w:eastAsia="sk-SK"/>
        </w:rPr>
        <w:t>(</w:t>
      </w:r>
      <w:ins w:id="1659" w:author="Illáš Martin" w:date="2018-12-14T12:23:00Z">
        <w:r w:rsidR="008E7208" w:rsidRPr="005C0064">
          <w:rPr>
            <w:rFonts w:eastAsia="Times New Roman"/>
            <w:b/>
            <w:bCs/>
            <w:highlight w:val="yellow"/>
            <w:lang w:eastAsia="sk-SK"/>
          </w:rPr>
          <w:t>10</w:t>
        </w:r>
      </w:ins>
      <w:del w:id="1660" w:author="Illáš Martin" w:date="2018-12-14T12:23:00Z">
        <w:r w:rsidRPr="005C0064" w:rsidDel="00C04385">
          <w:rPr>
            <w:rFonts w:eastAsia="Times New Roman"/>
            <w:b/>
            <w:bCs/>
            <w:highlight w:val="yellow"/>
            <w:lang w:eastAsia="sk-SK"/>
          </w:rPr>
          <w:delText>7</w:delText>
        </w:r>
      </w:del>
      <w:r w:rsidRPr="005C0064">
        <w:rPr>
          <w:rFonts w:eastAsia="Times New Roman"/>
          <w:b/>
          <w:bCs/>
          <w:highlight w:val="yellow"/>
          <w:lang w:eastAsia="sk-SK"/>
        </w:rPr>
        <w:t>)</w:t>
      </w:r>
      <w:r w:rsidRPr="005C0064">
        <w:rPr>
          <w:rFonts w:eastAsia="Times New Roman"/>
          <w:highlight w:val="yellow"/>
          <w:lang w:eastAsia="sk-SK"/>
        </w:rPr>
        <w:t> </w:t>
      </w:r>
      <w:ins w:id="1661" w:author="Illáš Martin" w:date="2018-12-14T12:24:00Z">
        <w:r w:rsidR="008E7208" w:rsidRPr="005C0064">
          <w:rPr>
            <w:highlight w:val="yellow"/>
          </w:rPr>
          <w:t>Ministerstvo vedie evidenciu osvedčení podľa odseku 3, ktorá sa zverejňuje prostredníctvom informačného systému lesného hospodárstva. Zverejnená evidencia osvedčení podľa odseku 3 obsahuje meno, priezvisko a adresu trvalého pobytu držiteľa platného osvedčenia o odbornej spôsobilosti a číslo osvedčenia o odbornej spôsobilosti a so súhlasom držiteľa platného osvedčenia o odbornej spôsobilosti môže obsahovať aj iné kontaktné údaje</w:t>
        </w:r>
      </w:ins>
      <w:del w:id="1662" w:author="Illáš Martin" w:date="2018-12-14T12:24:00Z">
        <w:r w:rsidRPr="005C0064" w:rsidDel="008E7208">
          <w:rPr>
            <w:rFonts w:eastAsia="Times New Roman"/>
            <w:highlight w:val="yellow"/>
            <w:lang w:eastAsia="sk-SK"/>
          </w:rPr>
          <w:delText>Ministerstvo vedie evidenciu osvedčení vydaných podľa odseku 3 a evidenciu rozhodnutí o zániku platnosti osvedčení o odbornej spôsobilosti</w:delText>
        </w:r>
      </w:del>
      <w:r w:rsidRPr="005C0064">
        <w:rPr>
          <w:rFonts w:eastAsia="Times New Roman"/>
          <w:highlight w:val="yellow"/>
          <w:lang w:eastAsia="sk-SK"/>
        </w:rPr>
        <w:t>.</w:t>
      </w:r>
    </w:p>
    <w:p w:rsidR="008E7208" w:rsidRPr="003C1F5B" w:rsidRDefault="008E7208" w:rsidP="003C1F5B">
      <w:pPr>
        <w:widowControl w:val="0"/>
        <w:spacing w:after="60"/>
        <w:ind w:firstLine="426"/>
        <w:jc w:val="both"/>
        <w:rPr>
          <w:rFonts w:eastAsia="Times New Roman"/>
          <w:lang w:eastAsia="sk-SK"/>
        </w:rPr>
      </w:pPr>
      <w:ins w:id="1663" w:author="Illáš Martin" w:date="2018-12-14T12:25:00Z">
        <w:r w:rsidRPr="005C0064">
          <w:rPr>
            <w:highlight w:val="yellow"/>
          </w:rPr>
          <w:t>(</w:t>
        </w:r>
        <w:r w:rsidR="00D925BE" w:rsidRPr="00D925BE">
          <w:rPr>
            <w:b/>
            <w:highlight w:val="yellow"/>
            <w:rPrChange w:id="1664" w:author="Illáš Martin" w:date="2018-12-14T12:25:00Z">
              <w:rPr>
                <w:color w:val="0000FF" w:themeColor="hyperlink"/>
                <w:u w:val="single"/>
              </w:rPr>
            </w:rPrChange>
          </w:rPr>
          <w:t>11</w:t>
        </w:r>
        <w:r w:rsidRPr="005C0064">
          <w:rPr>
            <w:highlight w:val="yellow"/>
          </w:rPr>
          <w:t>) Na konanie podľa odseku 1 písm. b) a odseku 5 sa nevzťahuje správny poriadok.</w:t>
        </w:r>
        <w:r w:rsidRPr="005C0064">
          <w:rPr>
            <w:highlight w:val="yellow"/>
            <w:vertAlign w:val="superscript"/>
          </w:rPr>
          <w:t>12</w:t>
        </w:r>
        <w:r w:rsidRPr="005C0064">
          <w:rPr>
            <w:highlight w:val="yellow"/>
          </w:rPr>
          <w:t>)</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Predčasná obnova programu starostlivosti, úprava programu starostlivosti a zmena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Predčasná obnova programu starostlivosti je vyhotovenie nového programu starostlivosti podľa § 41 ods. 1 pred skončením platnosti programu starostlivosti (§ 41 ods. 3), ak v dôsledku vplyvov škodlivých činiteľov v lesoch dôjde v lesnom celku k narušeniu lesných porastov v takom rozsahu, že zámery a ciele programu starostlivosti nie je možné dosiahnuť. O predčasnej obnove programu starostlivosti môže rozhodnúť ministerstvo na žiadosť vlastníka, správcu alebo obhospodarovateľa lesa; rozhodnutie o predčasnej obnove programu starostlivosti môže podmieniť určením nového lesného celku alebo postupom podľa § 40 ods. </w:t>
      </w:r>
      <w:del w:id="1665" w:author="Illáš Martin" w:date="2018-12-14T12:25:00Z">
        <w:r w:rsidRPr="005C0064" w:rsidDel="008E7208">
          <w:rPr>
            <w:rFonts w:eastAsia="Times New Roman"/>
            <w:highlight w:val="yellow"/>
            <w:lang w:eastAsia="sk-SK"/>
          </w:rPr>
          <w:delText>6</w:delText>
        </w:r>
      </w:del>
      <w:ins w:id="1666" w:author="Illáš Martin" w:date="2018-12-14T12:25:00Z">
        <w:r w:rsidR="008E7208" w:rsidRPr="005C0064">
          <w:rPr>
            <w:rFonts w:eastAsia="Times New Roman"/>
            <w:highlight w:val="yellow"/>
            <w:lang w:eastAsia="sk-SK"/>
          </w:rPr>
          <w:t>7</w:t>
        </w:r>
      </w:ins>
      <w:r w:rsidRPr="003C1F5B">
        <w:rPr>
          <w:rFonts w:eastAsia="Times New Roman"/>
          <w:lang w:eastAsia="sk-SK"/>
        </w:rPr>
        <w:t xml:space="preserve">. Na predčasnú obnovu programu starostlivosti sa použijú ustanovenia § 40 a 41 primerane. </w:t>
      </w:r>
      <w:ins w:id="1667" w:author="Toshiba" w:date="2019-01-28T20:19:00Z">
        <w:r w:rsidR="00D925BE" w:rsidRPr="00D925BE">
          <w:rPr>
            <w:bCs/>
            <w:highlight w:val="lightGray"/>
            <w:rPrChange w:id="1668" w:author="Toshiba" w:date="2019-01-28T20:19:00Z">
              <w:rPr>
                <w:bCs/>
                <w:color w:val="0000FF" w:themeColor="hyperlink"/>
                <w:u w:val="single"/>
              </w:rPr>
            </w:rPrChange>
          </w:rPr>
          <w:t>Účastníkom konania</w:t>
        </w:r>
        <w:r w:rsidR="00D925BE" w:rsidRPr="00D925BE">
          <w:rPr>
            <w:highlight w:val="lightGray"/>
            <w:rPrChange w:id="1669" w:author="Toshiba" w:date="2019-01-28T20:19:00Z">
              <w:rPr>
                <w:color w:val="0000FF" w:themeColor="hyperlink"/>
                <w:u w:val="single"/>
              </w:rPr>
            </w:rPrChange>
          </w:rPr>
          <w:t xml:space="preserve"> o predčasnej obnove programu starostlivosti </w:t>
        </w:r>
        <w:r w:rsidR="00D925BE" w:rsidRPr="00D925BE">
          <w:rPr>
            <w:bCs/>
            <w:highlight w:val="lightGray"/>
            <w:rPrChange w:id="1670" w:author="Toshiba" w:date="2019-01-28T20:19:00Z">
              <w:rPr>
                <w:bCs/>
                <w:color w:val="0000FF" w:themeColor="hyperlink"/>
                <w:u w:val="single"/>
              </w:rPr>
            </w:rPrChange>
          </w:rPr>
          <w:t>je vlastník, správca a obhospodarovateľ lesa.</w:t>
        </w:r>
        <w:r w:rsidR="00484DEC">
          <w:rPr>
            <w:bCs/>
          </w:rPr>
          <w:t xml:space="preserve"> </w:t>
        </w:r>
      </w:ins>
      <w:r w:rsidRPr="003C1F5B">
        <w:rPr>
          <w:rFonts w:eastAsia="Times New Roman"/>
          <w:lang w:eastAsia="sk-SK"/>
        </w:rPr>
        <w:t>Odvolanie proti rozhodnutiu o predčasnej obnove programu starostlivosti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Zmenou programu starostlivosti 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zmena kategorizácie lesov podľa § 12,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schválenie postupu rekonštrukcie lesa podľa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xml:space="preserve"> zmena zásad vykonávania ťažby podľa § 23 ods. </w:t>
      </w:r>
      <w:del w:id="1671" w:author="Toshiba" w:date="2019-01-28T20:20:00Z">
        <w:r w:rsidR="00D925BE" w:rsidRPr="00D925BE">
          <w:rPr>
            <w:rFonts w:eastAsia="Times New Roman"/>
            <w:highlight w:val="lightGray"/>
            <w:lang w:eastAsia="sk-SK"/>
            <w:rPrChange w:id="1672" w:author="Toshiba" w:date="2019-01-28T20:20:00Z">
              <w:rPr>
                <w:rFonts w:eastAsia="Times New Roman"/>
                <w:color w:val="0000FF" w:themeColor="hyperlink"/>
                <w:u w:val="single"/>
                <w:lang w:eastAsia="sk-SK"/>
              </w:rPr>
            </w:rPrChange>
          </w:rPr>
          <w:delText xml:space="preserve">7 a </w:delText>
        </w:r>
      </w:del>
      <w:ins w:id="1673" w:author="Toshiba" w:date="2019-01-28T20:20:00Z">
        <w:r w:rsidR="00D925BE" w:rsidRPr="00D925BE">
          <w:rPr>
            <w:rFonts w:eastAsia="Times New Roman"/>
            <w:highlight w:val="lightGray"/>
            <w:lang w:eastAsia="sk-SK"/>
            <w:rPrChange w:id="1674" w:author="Toshiba" w:date="2019-01-28T20:20:00Z">
              <w:rPr>
                <w:rFonts w:eastAsia="Times New Roman"/>
                <w:color w:val="0000FF" w:themeColor="hyperlink"/>
                <w:u w:val="single"/>
                <w:lang w:eastAsia="sk-SK"/>
              </w:rPr>
            </w:rPrChange>
          </w:rPr>
          <w:t> </w:t>
        </w:r>
      </w:ins>
      <w:del w:id="1675" w:author="Toshiba" w:date="2019-01-28T20:20:00Z">
        <w:r w:rsidR="00D925BE" w:rsidRPr="00D925BE">
          <w:rPr>
            <w:rFonts w:eastAsia="Times New Roman"/>
            <w:highlight w:val="lightGray"/>
            <w:lang w:eastAsia="sk-SK"/>
            <w:rPrChange w:id="1676" w:author="Toshiba" w:date="2019-01-28T20:20:00Z">
              <w:rPr>
                <w:rFonts w:eastAsia="Times New Roman"/>
                <w:color w:val="0000FF" w:themeColor="hyperlink"/>
                <w:u w:val="single"/>
                <w:lang w:eastAsia="sk-SK"/>
              </w:rPr>
            </w:rPrChange>
          </w:rPr>
          <w:delText>8</w:delText>
        </w:r>
      </w:del>
      <w:ins w:id="1677" w:author="Toshiba" w:date="2019-01-28T20:20:00Z">
        <w:r w:rsidR="00D925BE" w:rsidRPr="00D925BE">
          <w:rPr>
            <w:rFonts w:eastAsia="Times New Roman"/>
            <w:highlight w:val="lightGray"/>
            <w:lang w:eastAsia="sk-SK"/>
            <w:rPrChange w:id="1678" w:author="Toshiba" w:date="2019-01-28T20:20:00Z">
              <w:rPr>
                <w:rFonts w:eastAsia="Times New Roman"/>
                <w:color w:val="0000FF" w:themeColor="hyperlink"/>
                <w:u w:val="single"/>
                <w:lang w:eastAsia="sk-SK"/>
              </w:rPr>
            </w:rPrChange>
          </w:rPr>
          <w:t>12 a 13</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zmena hraníc porastu podľa § 39 ods. 6</w:t>
      </w:r>
      <w:ins w:id="1679" w:author="Illáš Martin" w:date="2018-12-14T12:25:00Z">
        <w:r w:rsidR="008E7208">
          <w:rPr>
            <w:rFonts w:eastAsia="Times New Roman"/>
            <w:lang w:eastAsia="sk-SK"/>
          </w:rPr>
          <w:t xml:space="preserve"> </w:t>
        </w:r>
        <w:r w:rsidR="008E7208" w:rsidRPr="005C0064">
          <w:rPr>
            <w:highlight w:val="yellow"/>
          </w:rPr>
          <w:t>okrem zmeny hranice dielca rozdelením podľa § 39 ods. 7</w:t>
        </w:r>
      </w:ins>
      <w:r w:rsidRPr="005C0064">
        <w:rPr>
          <w:rFonts w:eastAsia="Times New Roman"/>
          <w:highlight w:val="yellow"/>
          <w:lang w:eastAsia="sk-SK"/>
        </w:rPr>
        <w:t>,</w:t>
      </w:r>
    </w:p>
    <w:p w:rsidR="003C1F5B" w:rsidRDefault="003C1F5B" w:rsidP="003C1F5B">
      <w:pPr>
        <w:widowControl w:val="0"/>
        <w:spacing w:after="60"/>
        <w:ind w:firstLine="426"/>
        <w:jc w:val="both"/>
        <w:rPr>
          <w:ins w:id="1680" w:author="Toshiba" w:date="2019-01-28T20:22:00Z"/>
          <w:rFonts w:eastAsia="Times New Roman"/>
          <w:lang w:eastAsia="sk-SK"/>
        </w:rPr>
      </w:pPr>
      <w:r w:rsidRPr="003C1F5B">
        <w:rPr>
          <w:rFonts w:eastAsia="Times New Roman"/>
          <w:b/>
          <w:bCs/>
          <w:lang w:eastAsia="sk-SK"/>
        </w:rPr>
        <w:t>e)</w:t>
      </w:r>
      <w:r w:rsidRPr="003C1F5B">
        <w:rPr>
          <w:rFonts w:eastAsia="Times New Roman"/>
          <w:lang w:eastAsia="sk-SK"/>
        </w:rPr>
        <w:t> zmena z dôvodu zmeny hraníc lesného celku podľa § 41 ods. 14</w:t>
      </w:r>
      <w:ins w:id="1681" w:author="Toshiba" w:date="2019-01-28T20:21:00Z">
        <w:r w:rsidR="00D925BE" w:rsidRPr="00D925BE">
          <w:rPr>
            <w:rFonts w:eastAsia="Times New Roman"/>
            <w:highlight w:val="lightGray"/>
            <w:lang w:eastAsia="sk-SK"/>
            <w:rPrChange w:id="1682" w:author="Toshiba" w:date="2019-01-28T20:21:00Z">
              <w:rPr>
                <w:rFonts w:eastAsia="Times New Roman"/>
                <w:color w:val="0000FF" w:themeColor="hyperlink"/>
                <w:u w:val="single"/>
                <w:lang w:eastAsia="sk-SK"/>
              </w:rPr>
            </w:rPrChange>
          </w:rPr>
          <w:t>,</w:t>
        </w:r>
      </w:ins>
      <w:r w:rsidR="00D925BE" w:rsidRPr="00D925BE">
        <w:rPr>
          <w:rFonts w:eastAsia="Times New Roman"/>
          <w:highlight w:val="lightGray"/>
          <w:lang w:eastAsia="sk-SK"/>
          <w:rPrChange w:id="1683" w:author="Toshiba" w:date="2019-01-28T20:21:00Z">
            <w:rPr>
              <w:rFonts w:eastAsia="Times New Roman"/>
              <w:color w:val="0000FF" w:themeColor="hyperlink"/>
              <w:u w:val="single"/>
              <w:lang w:eastAsia="sk-SK"/>
            </w:rPr>
          </w:rPrChange>
        </w:rPr>
        <w:t xml:space="preserve"> </w:t>
      </w:r>
      <w:del w:id="1684" w:author="Toshiba" w:date="2019-01-28T20:21:00Z">
        <w:r w:rsidR="00D925BE" w:rsidRPr="00D925BE">
          <w:rPr>
            <w:rFonts w:eastAsia="Times New Roman"/>
            <w:highlight w:val="lightGray"/>
            <w:lang w:eastAsia="sk-SK"/>
            <w:rPrChange w:id="1685" w:author="Toshiba" w:date="2019-01-28T20:21:00Z">
              <w:rPr>
                <w:rFonts w:eastAsia="Times New Roman"/>
                <w:color w:val="0000FF" w:themeColor="hyperlink"/>
                <w:u w:val="single"/>
                <w:lang w:eastAsia="sk-SK"/>
              </w:rPr>
            </w:rPrChange>
          </w:rPr>
          <w:delText>alebo</w:delText>
        </w:r>
      </w:del>
    </w:p>
    <w:p w:rsidR="00BF72B8" w:rsidRPr="009E0AA1" w:rsidRDefault="00EE1A55" w:rsidP="003C1F5B">
      <w:pPr>
        <w:widowControl w:val="0"/>
        <w:spacing w:after="60"/>
        <w:ind w:firstLine="426"/>
        <w:jc w:val="both"/>
        <w:rPr>
          <w:ins w:id="1686" w:author="Illáš Martin" w:date="2019-03-28T15:01:00Z"/>
          <w:highlight w:val="lightGray"/>
        </w:rPr>
      </w:pPr>
      <w:ins w:id="1687" w:author="László Pavol" w:date="2019-04-01T09:54:00Z">
        <w:r w:rsidRPr="009E0AA1">
          <w:rPr>
            <w:color w:val="FFFFFF" w:themeColor="background1"/>
            <w:highlight w:val="lightGray"/>
            <w:rPrChange w:id="1688" w:author="László Pavol" w:date="2019-04-01T09:54:00Z">
              <w:rPr>
                <w:b/>
                <w:color w:val="FFFFFF" w:themeColor="background1"/>
                <w:highlight w:val="darkBlue"/>
              </w:rPr>
            </w:rPrChange>
          </w:rPr>
          <w:t xml:space="preserve">f) </w:t>
        </w:r>
        <w:proofErr w:type="spellStart"/>
        <w:r w:rsidRPr="009E0AA1">
          <w:rPr>
            <w:color w:val="FFFFFF" w:themeColor="background1"/>
            <w:highlight w:val="lightGray"/>
            <w:rPrChange w:id="1689" w:author="László Pavol" w:date="2019-04-01T09:54:00Z">
              <w:rPr>
                <w:b/>
                <w:color w:val="FFFFFF" w:themeColor="background1"/>
                <w:highlight w:val="darkBlue"/>
              </w:rPr>
            </w:rPrChange>
          </w:rPr>
          <w:t>prebudova</w:t>
        </w:r>
        <w:proofErr w:type="spellEnd"/>
        <w:r w:rsidRPr="009E0AA1">
          <w:rPr>
            <w:color w:val="FFFFFF" w:themeColor="background1"/>
            <w:highlight w:val="lightGray"/>
            <w:rPrChange w:id="1690" w:author="László Pavol" w:date="2019-04-01T09:54:00Z">
              <w:rPr>
                <w:b/>
                <w:color w:val="FFFFFF" w:themeColor="background1"/>
                <w:highlight w:val="darkBlue"/>
              </w:rPr>
            </w:rPrChange>
          </w:rPr>
          <w:t xml:space="preserve"> lesa s výnimkou postupu podľa § 18 ods. 7 druhej vety a ods. 8,</w:t>
        </w:r>
      </w:ins>
    </w:p>
    <w:p w:rsidR="00BC3AAE" w:rsidRPr="003C1F5B" w:rsidRDefault="00BF72B8" w:rsidP="003C1F5B">
      <w:pPr>
        <w:widowControl w:val="0"/>
        <w:spacing w:after="60"/>
        <w:ind w:firstLine="426"/>
        <w:jc w:val="both"/>
        <w:rPr>
          <w:rFonts w:eastAsia="Times New Roman"/>
          <w:lang w:eastAsia="sk-SK"/>
        </w:rPr>
      </w:pPr>
      <w:ins w:id="1691" w:author="Illáš Martin" w:date="2019-03-28T15:01:00Z">
        <w:r>
          <w:rPr>
            <w:b/>
            <w:highlight w:val="lightGray"/>
          </w:rPr>
          <w:t>g</w:t>
        </w:r>
        <w:r>
          <w:rPr>
            <w:highlight w:val="lightGray"/>
          </w:rPr>
          <w:t xml:space="preserve">) </w:t>
        </w:r>
      </w:ins>
      <w:ins w:id="1692" w:author="Toshiba" w:date="2019-01-28T20:22:00Z">
        <w:r w:rsidR="00D925BE" w:rsidRPr="00D925BE">
          <w:rPr>
            <w:highlight w:val="lightGray"/>
            <w:rPrChange w:id="1693" w:author="Toshiba" w:date="2019-01-28T20:22:00Z">
              <w:rPr>
                <w:color w:val="0000FF" w:themeColor="hyperlink"/>
                <w:u w:val="single"/>
              </w:rPr>
            </w:rPrChange>
          </w:rPr>
          <w:t xml:space="preserve">zmena programu starostlivosti z dôvodu zapracovania požiadaviek vyplývajúcich zo </w:t>
        </w:r>
        <w:r w:rsidR="00D925BE" w:rsidRPr="00D925BE">
          <w:rPr>
            <w:bCs/>
            <w:highlight w:val="lightGray"/>
            <w:rPrChange w:id="1694" w:author="Toshiba" w:date="2019-01-28T20:22:00Z">
              <w:rPr>
                <w:bCs/>
                <w:color w:val="0000FF" w:themeColor="hyperlink"/>
                <w:u w:val="single"/>
              </w:rPr>
            </w:rPrChange>
          </w:rPr>
          <w:t>zákazov</w:t>
        </w:r>
        <w:r w:rsidR="00D925BE" w:rsidRPr="00D925BE">
          <w:rPr>
            <w:highlight w:val="lightGray"/>
            <w:rPrChange w:id="1695" w:author="Toshiba" w:date="2019-01-28T20:22:00Z">
              <w:rPr>
                <w:color w:val="0000FF" w:themeColor="hyperlink"/>
                <w:u w:val="single"/>
              </w:rPr>
            </w:rPrChange>
          </w:rPr>
          <w:t xml:space="preserve"> alebo iných </w:t>
        </w:r>
        <w:r w:rsidR="00D925BE" w:rsidRPr="00D925BE">
          <w:rPr>
            <w:rFonts w:eastAsia="Times New Roman"/>
            <w:highlight w:val="lightGray"/>
            <w:lang w:eastAsia="sk-SK"/>
            <w:rPrChange w:id="1696" w:author="Toshiba" w:date="2019-01-28T20:22:00Z">
              <w:rPr>
                <w:color w:val="0000FF" w:themeColor="hyperlink"/>
                <w:u w:val="single"/>
              </w:rPr>
            </w:rPrChange>
          </w:rPr>
          <w:t>podmienok</w:t>
        </w:r>
        <w:r w:rsidR="00D925BE" w:rsidRPr="00D925BE">
          <w:rPr>
            <w:highlight w:val="lightGray"/>
            <w:rPrChange w:id="1697" w:author="Toshiba" w:date="2019-01-28T20:22:00Z">
              <w:rPr>
                <w:color w:val="0000FF" w:themeColor="hyperlink"/>
                <w:u w:val="single"/>
              </w:rPr>
            </w:rPrChange>
          </w:rPr>
          <w:t xml:space="preserve"> vyplývajúcich z dokumentu starostlivosti podľa osobitného predpisu</w:t>
        </w:r>
        <w:r w:rsidR="00D925BE" w:rsidRPr="00D925BE">
          <w:rPr>
            <w:highlight w:val="lightGray"/>
            <w:vertAlign w:val="superscript"/>
            <w:rPrChange w:id="1698" w:author="Toshiba" w:date="2019-01-28T20:22:00Z">
              <w:rPr>
                <w:color w:val="0000FF" w:themeColor="hyperlink"/>
                <w:u w:val="single"/>
                <w:vertAlign w:val="superscript"/>
              </w:rPr>
            </w:rPrChange>
          </w:rPr>
          <w:t>50a</w:t>
        </w:r>
        <w:r w:rsidR="00D925BE" w:rsidRPr="00D925BE">
          <w:rPr>
            <w:highlight w:val="lightGray"/>
            <w:rPrChange w:id="1699" w:author="Toshiba" w:date="2019-01-28T20:22:00Z">
              <w:rPr>
                <w:color w:val="0000FF" w:themeColor="hyperlink"/>
                <w:u w:val="single"/>
              </w:rPr>
            </w:rPrChange>
          </w:rPr>
          <w:t>) alebo akčných plánov prevencie a manažmentu introdukcie a šírenia inváznych nepôvodných druhov</w:t>
        </w:r>
        <w:r w:rsidR="00D925BE" w:rsidRPr="00D925BE">
          <w:rPr>
            <w:highlight w:val="lightGray"/>
            <w:vertAlign w:val="superscript"/>
            <w:rPrChange w:id="1700" w:author="Toshiba" w:date="2019-01-28T20:22:00Z">
              <w:rPr>
                <w:color w:val="0000FF" w:themeColor="hyperlink"/>
                <w:u w:val="single"/>
                <w:vertAlign w:val="superscript"/>
              </w:rPr>
            </w:rPrChange>
          </w:rPr>
          <w:t>57b</w:t>
        </w:r>
        <w:r w:rsidR="00D925BE" w:rsidRPr="00D925BE">
          <w:rPr>
            <w:highlight w:val="lightGray"/>
            <w:rPrChange w:id="1701" w:author="Toshiba" w:date="2019-01-28T20:22:00Z">
              <w:rPr>
                <w:color w:val="0000FF" w:themeColor="hyperlink"/>
                <w:u w:val="single"/>
              </w:rPr>
            </w:rPrChange>
          </w:rPr>
          <w:t>) alebo</w:t>
        </w:r>
      </w:ins>
    </w:p>
    <w:p w:rsidR="003C1F5B" w:rsidRPr="003C1F5B" w:rsidRDefault="00D925BE" w:rsidP="003C1F5B">
      <w:pPr>
        <w:widowControl w:val="0"/>
        <w:spacing w:after="60"/>
        <w:ind w:firstLine="426"/>
        <w:jc w:val="both"/>
        <w:rPr>
          <w:rFonts w:eastAsia="Times New Roman"/>
          <w:lang w:eastAsia="sk-SK"/>
        </w:rPr>
      </w:pPr>
      <w:del w:id="1702" w:author="Toshiba" w:date="2019-01-28T20:22:00Z">
        <w:r w:rsidRPr="00D925BE">
          <w:rPr>
            <w:rFonts w:eastAsia="Times New Roman"/>
            <w:b/>
            <w:bCs/>
            <w:highlight w:val="lightGray"/>
            <w:lang w:eastAsia="sk-SK"/>
            <w:rPrChange w:id="1703" w:author="Toshiba" w:date="2019-01-28T20:22:00Z">
              <w:rPr>
                <w:rFonts w:eastAsia="Times New Roman"/>
                <w:b/>
                <w:bCs/>
                <w:color w:val="0000FF" w:themeColor="hyperlink"/>
                <w:u w:val="single"/>
                <w:lang w:eastAsia="sk-SK"/>
              </w:rPr>
            </w:rPrChange>
          </w:rPr>
          <w:delText>f</w:delText>
        </w:r>
      </w:del>
      <w:ins w:id="1704" w:author="Illáš Martin" w:date="2019-03-28T15:01:00Z">
        <w:r w:rsidR="00BF72B8">
          <w:rPr>
            <w:rFonts w:eastAsia="Times New Roman"/>
            <w:b/>
            <w:bCs/>
            <w:highlight w:val="lightGray"/>
            <w:lang w:eastAsia="sk-SK"/>
          </w:rPr>
          <w:t>h</w:t>
        </w:r>
      </w:ins>
      <w:ins w:id="1705" w:author="Toshiba" w:date="2019-01-28T20:22:00Z">
        <w:del w:id="1706" w:author="Illáš Martin" w:date="2019-03-28T15:01:00Z">
          <w:r w:rsidRPr="00D925BE" w:rsidDel="00BF72B8">
            <w:rPr>
              <w:rFonts w:eastAsia="Times New Roman"/>
              <w:b/>
              <w:bCs/>
              <w:highlight w:val="lightGray"/>
              <w:lang w:eastAsia="sk-SK"/>
              <w:rPrChange w:id="1707" w:author="Toshiba" w:date="2019-01-28T20:22:00Z">
                <w:rPr>
                  <w:rFonts w:eastAsia="Times New Roman"/>
                  <w:b/>
                  <w:bCs/>
                  <w:color w:val="0000FF" w:themeColor="hyperlink"/>
                  <w:u w:val="single"/>
                  <w:lang w:eastAsia="sk-SK"/>
                </w:rPr>
              </w:rPrChange>
            </w:rPr>
            <w:delText>g</w:delText>
          </w:r>
        </w:del>
      </w:ins>
      <w:r w:rsidR="003C1F5B" w:rsidRPr="003C1F5B">
        <w:rPr>
          <w:rFonts w:eastAsia="Times New Roman"/>
          <w:b/>
          <w:bCs/>
          <w:lang w:eastAsia="sk-SK"/>
        </w:rPr>
        <w:t>)</w:t>
      </w:r>
      <w:r w:rsidR="003C1F5B" w:rsidRPr="003C1F5B">
        <w:rPr>
          <w:rFonts w:eastAsia="Times New Roman"/>
          <w:lang w:eastAsia="sk-SK"/>
        </w:rPr>
        <w:t> aktualizácia programu starostlivosti podľa odseku 4.</w:t>
      </w:r>
    </w:p>
    <w:p w:rsidR="00BC3AAE" w:rsidRPr="00BC3AAE" w:rsidRDefault="003C1F5B" w:rsidP="00BC3AAE">
      <w:pPr>
        <w:pStyle w:val="Odsekzoznamu"/>
        <w:widowControl w:val="0"/>
        <w:spacing w:after="60"/>
        <w:ind w:left="284" w:firstLine="284"/>
        <w:contextualSpacing w:val="0"/>
        <w:jc w:val="both"/>
        <w:rPr>
          <w:ins w:id="1708" w:author="Toshiba" w:date="2019-01-28T20:24:00Z"/>
          <w:highlight w:val="lightGray"/>
          <w:rPrChange w:id="1709" w:author="Toshiba" w:date="2019-01-28T20:24:00Z">
            <w:rPr>
              <w:ins w:id="1710" w:author="Toshiba" w:date="2019-01-28T20:24:00Z"/>
            </w:rPr>
          </w:rPrChange>
        </w:rPr>
      </w:pPr>
      <w:r w:rsidRPr="003C1F5B">
        <w:rPr>
          <w:b/>
          <w:bCs/>
        </w:rPr>
        <w:t>(3)</w:t>
      </w:r>
      <w:r w:rsidRPr="003C1F5B">
        <w:t> </w:t>
      </w:r>
      <w:ins w:id="1711" w:author="Toshiba" w:date="2019-01-28T20:24:00Z">
        <w:r w:rsidR="00D925BE" w:rsidRPr="00D925BE">
          <w:rPr>
            <w:highlight w:val="lightGray"/>
            <w:rPrChange w:id="1712" w:author="Toshiba" w:date="2019-01-28T20:24:00Z">
              <w:rPr>
                <w:color w:val="0000FF" w:themeColor="hyperlink"/>
                <w:u w:val="single"/>
              </w:rPr>
            </w:rPrChange>
          </w:rPr>
          <w:t xml:space="preserve">O zmene programu starostlivosti rozhoduje orgán štátnej správy lesného </w:t>
        </w:r>
        <w:r w:rsidR="00D925BE" w:rsidRPr="00D925BE">
          <w:rPr>
            <w:bCs/>
            <w:highlight w:val="lightGray"/>
            <w:rPrChange w:id="1713" w:author="Toshiba" w:date="2019-01-28T20:24:00Z">
              <w:rPr>
                <w:bCs/>
                <w:color w:val="0000FF" w:themeColor="hyperlink"/>
                <w:u w:val="single"/>
              </w:rPr>
            </w:rPrChange>
          </w:rPr>
          <w:t>hospodárstva</w:t>
        </w:r>
        <w:r w:rsidR="00D925BE" w:rsidRPr="00D925BE">
          <w:rPr>
            <w:highlight w:val="lightGray"/>
            <w:rPrChange w:id="1714" w:author="Toshiba" w:date="2019-01-28T20:24:00Z">
              <w:rPr>
                <w:color w:val="0000FF" w:themeColor="hyperlink"/>
                <w:u w:val="single"/>
              </w:rPr>
            </w:rPrChange>
          </w:rPr>
          <w:t>. Žiadosť o zmenu programu starostlivosti podľa odseku 2</w:t>
        </w:r>
      </w:ins>
    </w:p>
    <w:p w:rsidR="00BC3AAE" w:rsidRPr="00BC3AAE" w:rsidRDefault="00D925BE" w:rsidP="00BC3AAE">
      <w:pPr>
        <w:widowControl w:val="0"/>
        <w:spacing w:after="60"/>
        <w:ind w:left="709" w:hanging="284"/>
        <w:jc w:val="both"/>
        <w:rPr>
          <w:ins w:id="1715" w:author="Toshiba" w:date="2019-01-28T20:24:00Z"/>
          <w:highlight w:val="lightGray"/>
          <w:rPrChange w:id="1716" w:author="Toshiba" w:date="2019-01-28T20:24:00Z">
            <w:rPr>
              <w:ins w:id="1717" w:author="Toshiba" w:date="2019-01-28T20:24:00Z"/>
            </w:rPr>
          </w:rPrChange>
        </w:rPr>
      </w:pPr>
      <w:ins w:id="1718" w:author="Toshiba" w:date="2019-01-28T20:24:00Z">
        <w:r w:rsidRPr="00D925BE">
          <w:rPr>
            <w:bCs/>
            <w:highlight w:val="lightGray"/>
            <w:rPrChange w:id="1719" w:author="Toshiba" w:date="2019-01-28T20:24:00Z">
              <w:rPr>
                <w:bCs/>
                <w:color w:val="0000FF" w:themeColor="hyperlink"/>
                <w:u w:val="single"/>
              </w:rPr>
            </w:rPrChange>
          </w:rPr>
          <w:t>a) písm</w:t>
        </w:r>
        <w:r w:rsidRPr="00D925BE">
          <w:rPr>
            <w:highlight w:val="lightGray"/>
            <w:rPrChange w:id="1720" w:author="Toshiba" w:date="2019-01-28T20:24:00Z">
              <w:rPr>
                <w:color w:val="0000FF" w:themeColor="hyperlink"/>
                <w:u w:val="single"/>
              </w:rPr>
            </w:rPrChange>
          </w:rPr>
          <w:t xml:space="preserve">. a) a d) predkladá osoba podľa § 16 ods. 3; na predloženie žiadosti podľa odseku 2 písm. a) sa primerane použije § 16 ods. 4 až 7, </w:t>
        </w:r>
      </w:ins>
    </w:p>
    <w:p w:rsidR="00BC3AAE" w:rsidRPr="00BC3AAE" w:rsidRDefault="00D925BE" w:rsidP="00BC3AAE">
      <w:pPr>
        <w:widowControl w:val="0"/>
        <w:spacing w:after="60"/>
        <w:ind w:left="709" w:hanging="284"/>
        <w:jc w:val="both"/>
        <w:rPr>
          <w:ins w:id="1721" w:author="Toshiba" w:date="2019-01-28T20:24:00Z"/>
          <w:highlight w:val="lightGray"/>
          <w:rPrChange w:id="1722" w:author="Toshiba" w:date="2019-01-28T20:24:00Z">
            <w:rPr>
              <w:ins w:id="1723" w:author="Toshiba" w:date="2019-01-28T20:24:00Z"/>
            </w:rPr>
          </w:rPrChange>
        </w:rPr>
      </w:pPr>
      <w:ins w:id="1724" w:author="Toshiba" w:date="2019-01-28T20:24:00Z">
        <w:r w:rsidRPr="00D925BE">
          <w:rPr>
            <w:bCs/>
            <w:highlight w:val="lightGray"/>
            <w:rPrChange w:id="1725" w:author="Toshiba" w:date="2019-01-28T20:24:00Z">
              <w:rPr>
                <w:bCs/>
                <w:color w:val="0000FF" w:themeColor="hyperlink"/>
                <w:u w:val="single"/>
              </w:rPr>
            </w:rPrChange>
          </w:rPr>
          <w:t>b) písm</w:t>
        </w:r>
        <w:r w:rsidRPr="00D925BE">
          <w:rPr>
            <w:highlight w:val="lightGray"/>
            <w:rPrChange w:id="1726" w:author="Toshiba" w:date="2019-01-28T20:24:00Z">
              <w:rPr>
                <w:color w:val="0000FF" w:themeColor="hyperlink"/>
                <w:u w:val="single"/>
              </w:rPr>
            </w:rPrChange>
          </w:rPr>
          <w:t>. b), c), e) a </w:t>
        </w:r>
      </w:ins>
      <w:ins w:id="1727" w:author="Illáš Martin" w:date="2019-03-28T15:06:00Z">
        <w:r w:rsidR="006506C4" w:rsidRPr="009E0AA1">
          <w:rPr>
            <w:highlight w:val="lightGray"/>
          </w:rPr>
          <w:t>h</w:t>
        </w:r>
      </w:ins>
      <w:ins w:id="1728" w:author="Toshiba" w:date="2019-01-28T20:24:00Z">
        <w:r w:rsidRPr="009E0AA1">
          <w:rPr>
            <w:highlight w:val="lightGray"/>
            <w:rPrChange w:id="1729" w:author="Illáš Martin" w:date="2019-03-28T15:06:00Z">
              <w:rPr>
                <w:color w:val="0000FF" w:themeColor="hyperlink"/>
                <w:u w:val="single"/>
              </w:rPr>
            </w:rPrChange>
          </w:rPr>
          <w:t>)</w:t>
        </w:r>
        <w:r w:rsidRPr="00D925BE">
          <w:rPr>
            <w:highlight w:val="lightGray"/>
            <w:rPrChange w:id="1730" w:author="Toshiba" w:date="2019-01-28T20:24:00Z">
              <w:rPr>
                <w:color w:val="0000FF" w:themeColor="hyperlink"/>
                <w:u w:val="single"/>
              </w:rPr>
            </w:rPrChange>
          </w:rPr>
          <w:t xml:space="preserve"> predkladá obhospodarovateľ lesa so súhlasom vlastníka alebo správcu,</w:t>
        </w:r>
      </w:ins>
    </w:p>
    <w:p w:rsidR="003C1F5B" w:rsidRDefault="00D925BE" w:rsidP="00BC3AAE">
      <w:pPr>
        <w:widowControl w:val="0"/>
        <w:spacing w:after="60"/>
        <w:ind w:firstLine="426"/>
        <w:jc w:val="both"/>
        <w:rPr>
          <w:ins w:id="1731" w:author="Toshiba" w:date="2019-01-28T20:26:00Z"/>
          <w:rFonts w:eastAsia="Times New Roman"/>
          <w:lang w:eastAsia="sk-SK"/>
        </w:rPr>
      </w:pPr>
      <w:ins w:id="1732" w:author="Toshiba" w:date="2019-01-28T20:24:00Z">
        <w:r w:rsidRPr="00D925BE">
          <w:rPr>
            <w:bCs/>
            <w:highlight w:val="lightGray"/>
            <w:rPrChange w:id="1733" w:author="Toshiba" w:date="2019-01-28T20:24:00Z">
              <w:rPr>
                <w:bCs/>
                <w:color w:val="0000FF" w:themeColor="hyperlink"/>
                <w:u w:val="single"/>
              </w:rPr>
            </w:rPrChange>
          </w:rPr>
          <w:lastRenderedPageBreak/>
          <w:t xml:space="preserve">c) </w:t>
        </w:r>
        <w:r w:rsidRPr="00D925BE">
          <w:rPr>
            <w:highlight w:val="lightGray"/>
            <w:rPrChange w:id="1734" w:author="Toshiba" w:date="2019-01-28T20:24:00Z">
              <w:rPr>
                <w:color w:val="0000FF" w:themeColor="hyperlink"/>
                <w:u w:val="single"/>
              </w:rPr>
            </w:rPrChange>
          </w:rPr>
          <w:t xml:space="preserve"> písm. </w:t>
        </w:r>
      </w:ins>
      <w:ins w:id="1735" w:author="Illáš Martin" w:date="2019-03-28T15:07:00Z">
        <w:r w:rsidR="006506C4" w:rsidRPr="009E0AA1">
          <w:rPr>
            <w:highlight w:val="lightGray"/>
          </w:rPr>
          <w:t>g</w:t>
        </w:r>
      </w:ins>
      <w:ins w:id="1736" w:author="Toshiba" w:date="2019-01-28T20:24:00Z">
        <w:r w:rsidRPr="009E0AA1">
          <w:rPr>
            <w:highlight w:val="lightGray"/>
            <w:rPrChange w:id="1737" w:author="Toshiba" w:date="2019-01-28T20:24:00Z">
              <w:rPr>
                <w:color w:val="0000FF" w:themeColor="hyperlink"/>
                <w:u w:val="single"/>
              </w:rPr>
            </w:rPrChange>
          </w:rPr>
          <w:t xml:space="preserve">) </w:t>
        </w:r>
        <w:r w:rsidRPr="00D925BE">
          <w:rPr>
            <w:highlight w:val="lightGray"/>
            <w:rPrChange w:id="1738" w:author="Toshiba" w:date="2019-01-28T20:24:00Z">
              <w:rPr>
                <w:color w:val="0000FF" w:themeColor="hyperlink"/>
                <w:u w:val="single"/>
              </w:rPr>
            </w:rPrChange>
          </w:rPr>
          <w:t>predkladá orgán štátnej správy.</w:t>
        </w:r>
        <w:r w:rsidRPr="00D925BE">
          <w:rPr>
            <w:highlight w:val="lightGray"/>
            <w:vertAlign w:val="superscript"/>
            <w:rPrChange w:id="1739" w:author="Toshiba" w:date="2019-01-28T20:24:00Z">
              <w:rPr>
                <w:color w:val="0000FF" w:themeColor="hyperlink"/>
                <w:u w:val="single"/>
                <w:vertAlign w:val="superscript"/>
              </w:rPr>
            </w:rPrChange>
          </w:rPr>
          <w:t>24</w:t>
        </w:r>
        <w:r w:rsidRPr="00D925BE">
          <w:rPr>
            <w:highlight w:val="lightGray"/>
            <w:rPrChange w:id="1740" w:author="Toshiba" w:date="2019-01-28T20:24:00Z">
              <w:rPr>
                <w:color w:val="0000FF" w:themeColor="hyperlink"/>
                <w:u w:val="single"/>
              </w:rPr>
            </w:rPrChange>
          </w:rPr>
          <w:t>)</w:t>
        </w:r>
      </w:ins>
      <w:del w:id="1741" w:author="Toshiba" w:date="2019-01-28T20:24:00Z">
        <w:r w:rsidRPr="00D925BE">
          <w:rPr>
            <w:rFonts w:eastAsia="Times New Roman"/>
            <w:highlight w:val="lightGray"/>
            <w:lang w:eastAsia="sk-SK"/>
            <w:rPrChange w:id="1742" w:author="Toshiba" w:date="2019-01-28T20:24:00Z">
              <w:rPr>
                <w:rFonts w:eastAsia="Times New Roman"/>
                <w:color w:val="0000FF" w:themeColor="hyperlink"/>
                <w:u w:val="single"/>
                <w:lang w:eastAsia="sk-SK"/>
              </w:rPr>
            </w:rPrChange>
          </w:rPr>
          <w:delText>O zmene programu starostlivosti rozhoduje orgán štátnej správy lesného hospodárstva na žiadosť vlastníka, správcu, obhospodarovateľa lesa alebo orgánu štátnej správy.</w:delText>
        </w:r>
        <w:r w:rsidRPr="00D925BE" w:rsidDel="00BC3AAE">
          <w:rPr>
            <w:highlight w:val="lightGray"/>
            <w:rPrChange w:id="1743" w:author="Toshiba" w:date="2019-01-28T20:24:00Z">
              <w:rPr>
                <w:color w:val="0000FF" w:themeColor="hyperlink"/>
                <w:u w:val="single"/>
              </w:rPr>
            </w:rPrChange>
          </w:rPr>
          <w:fldChar w:fldCharType="begin"/>
        </w:r>
        <w:r w:rsidRPr="00D925BE">
          <w:rPr>
            <w:highlight w:val="lightGray"/>
            <w:rPrChange w:id="1744" w:author="Toshiba" w:date="2019-01-28T20:24:00Z">
              <w:rPr>
                <w:color w:val="0000FF" w:themeColor="hyperlink"/>
                <w:u w:val="single"/>
              </w:rPr>
            </w:rPrChange>
          </w:rPr>
          <w:delInstrText>HYPERLINK "http://www.epi.sk/print/zz/2005-326/znenie-20190101.htm" \l "f3215799"</w:delInstrText>
        </w:r>
        <w:r w:rsidRPr="00D925BE" w:rsidDel="00BC3AAE">
          <w:rPr>
            <w:highlight w:val="lightGray"/>
            <w:rPrChange w:id="1745" w:author="Toshiba" w:date="2019-01-28T20:24:00Z">
              <w:rPr>
                <w:color w:val="0000FF" w:themeColor="hyperlink"/>
                <w:u w:val="single"/>
              </w:rPr>
            </w:rPrChange>
          </w:rPr>
          <w:fldChar w:fldCharType="separate"/>
        </w:r>
        <w:r w:rsidRPr="00D925BE">
          <w:rPr>
            <w:rFonts w:eastAsia="Times New Roman"/>
            <w:b/>
            <w:bCs/>
            <w:highlight w:val="lightGray"/>
            <w:vertAlign w:val="superscript"/>
            <w:lang w:eastAsia="sk-SK"/>
            <w:rPrChange w:id="1746" w:author="Toshiba" w:date="2019-01-28T20:24:00Z">
              <w:rPr>
                <w:rFonts w:eastAsia="Times New Roman"/>
                <w:b/>
                <w:bCs/>
                <w:color w:val="0000FF" w:themeColor="hyperlink"/>
                <w:u w:val="single"/>
                <w:vertAlign w:val="superscript"/>
                <w:lang w:eastAsia="sk-SK"/>
              </w:rPr>
            </w:rPrChange>
          </w:rPr>
          <w:delText>24</w:delText>
        </w:r>
        <w:r w:rsidRPr="00D925BE">
          <w:rPr>
            <w:rFonts w:eastAsia="Times New Roman"/>
            <w:b/>
            <w:bCs/>
            <w:highlight w:val="lightGray"/>
            <w:lang w:eastAsia="sk-SK"/>
            <w:rPrChange w:id="1747" w:author="Toshiba" w:date="2019-01-28T20:24:00Z">
              <w:rPr>
                <w:rFonts w:eastAsia="Times New Roman"/>
                <w:b/>
                <w:bCs/>
                <w:color w:val="0000FF" w:themeColor="hyperlink"/>
                <w:u w:val="single"/>
                <w:lang w:eastAsia="sk-SK"/>
              </w:rPr>
            </w:rPrChange>
          </w:rPr>
          <w:delText>)</w:delText>
        </w:r>
        <w:r w:rsidRPr="00D925BE" w:rsidDel="00BC3AAE">
          <w:rPr>
            <w:highlight w:val="lightGray"/>
            <w:rPrChange w:id="1748" w:author="Toshiba" w:date="2019-01-28T20:24:00Z">
              <w:rPr>
                <w:color w:val="0000FF" w:themeColor="hyperlink"/>
                <w:u w:val="single"/>
              </w:rPr>
            </w:rPrChange>
          </w:rPr>
          <w:fldChar w:fldCharType="end"/>
        </w:r>
        <w:r w:rsidRPr="00D925BE">
          <w:rPr>
            <w:rFonts w:eastAsia="Times New Roman"/>
            <w:highlight w:val="lightGray"/>
            <w:lang w:eastAsia="sk-SK"/>
            <w:rPrChange w:id="1749" w:author="Toshiba" w:date="2019-01-28T20:24:00Z">
              <w:rPr>
                <w:rFonts w:eastAsia="Times New Roman"/>
                <w:color w:val="0000FF" w:themeColor="hyperlink"/>
                <w:u w:val="single"/>
                <w:lang w:eastAsia="sk-SK"/>
              </w:rPr>
            </w:rPrChange>
          </w:rPr>
          <w:delText> Náklady súvisiace so zmenou programu starostlivosti uhrádza žiadateľ. K rozhodnutiu o zmene programu starostlivosti sa vyžaduje vyjadrenie orgánu štátnej správy ochrany prírody a krajiny.</w:delText>
        </w:r>
        <w:r w:rsidRPr="00D925BE" w:rsidDel="00BC3AAE">
          <w:rPr>
            <w:highlight w:val="lightGray"/>
            <w:rPrChange w:id="1750" w:author="Toshiba" w:date="2019-01-28T20:24:00Z">
              <w:rPr>
                <w:color w:val="0000FF" w:themeColor="hyperlink"/>
                <w:u w:val="single"/>
              </w:rPr>
            </w:rPrChange>
          </w:rPr>
          <w:fldChar w:fldCharType="begin"/>
        </w:r>
        <w:r w:rsidRPr="00D925BE">
          <w:rPr>
            <w:highlight w:val="lightGray"/>
            <w:rPrChange w:id="1751" w:author="Toshiba" w:date="2019-01-28T20:24:00Z">
              <w:rPr>
                <w:color w:val="0000FF" w:themeColor="hyperlink"/>
                <w:u w:val="single"/>
              </w:rPr>
            </w:rPrChange>
          </w:rPr>
          <w:delInstrText>HYPERLINK "http://www.epi.sk/print/zz/2005-326/znenie-20190101.htm" \l "f3215839"</w:delInstrText>
        </w:r>
        <w:r w:rsidRPr="00D925BE" w:rsidDel="00BC3AAE">
          <w:rPr>
            <w:highlight w:val="lightGray"/>
            <w:rPrChange w:id="1752" w:author="Toshiba" w:date="2019-01-28T20:24:00Z">
              <w:rPr>
                <w:color w:val="0000FF" w:themeColor="hyperlink"/>
                <w:u w:val="single"/>
              </w:rPr>
            </w:rPrChange>
          </w:rPr>
          <w:fldChar w:fldCharType="separate"/>
        </w:r>
        <w:r w:rsidRPr="00D925BE">
          <w:rPr>
            <w:rFonts w:eastAsia="Times New Roman"/>
            <w:b/>
            <w:bCs/>
            <w:highlight w:val="lightGray"/>
            <w:vertAlign w:val="superscript"/>
            <w:lang w:eastAsia="sk-SK"/>
            <w:rPrChange w:id="1753" w:author="Toshiba" w:date="2019-01-28T20:24:00Z">
              <w:rPr>
                <w:rFonts w:eastAsia="Times New Roman"/>
                <w:b/>
                <w:bCs/>
                <w:color w:val="0000FF" w:themeColor="hyperlink"/>
                <w:u w:val="single"/>
                <w:vertAlign w:val="superscript"/>
                <w:lang w:eastAsia="sk-SK"/>
              </w:rPr>
            </w:rPrChange>
          </w:rPr>
          <w:delText>58</w:delText>
        </w:r>
        <w:r w:rsidRPr="00D925BE">
          <w:rPr>
            <w:rFonts w:eastAsia="Times New Roman"/>
            <w:b/>
            <w:bCs/>
            <w:highlight w:val="lightGray"/>
            <w:lang w:eastAsia="sk-SK"/>
            <w:rPrChange w:id="1754" w:author="Toshiba" w:date="2019-01-28T20:24:00Z">
              <w:rPr>
                <w:rFonts w:eastAsia="Times New Roman"/>
                <w:b/>
                <w:bCs/>
                <w:color w:val="0000FF" w:themeColor="hyperlink"/>
                <w:u w:val="single"/>
                <w:lang w:eastAsia="sk-SK"/>
              </w:rPr>
            </w:rPrChange>
          </w:rPr>
          <w:delText>)</w:delText>
        </w:r>
        <w:r w:rsidRPr="00D925BE" w:rsidDel="00BC3AAE">
          <w:rPr>
            <w:highlight w:val="lightGray"/>
            <w:rPrChange w:id="1755" w:author="Toshiba" w:date="2019-01-28T20:24:00Z">
              <w:rPr>
                <w:color w:val="0000FF" w:themeColor="hyperlink"/>
                <w:u w:val="single"/>
              </w:rPr>
            </w:rPrChange>
          </w:rPr>
          <w:fldChar w:fldCharType="end"/>
        </w:r>
        <w:r w:rsidRPr="00D925BE">
          <w:rPr>
            <w:rFonts w:eastAsia="Times New Roman"/>
            <w:highlight w:val="lightGray"/>
            <w:lang w:eastAsia="sk-SK"/>
            <w:rPrChange w:id="1756" w:author="Toshiba" w:date="2019-01-28T20:24:00Z">
              <w:rPr>
                <w:rFonts w:eastAsia="Times New Roman"/>
                <w:color w:val="0000FF" w:themeColor="hyperlink"/>
                <w:u w:val="single"/>
                <w:lang w:eastAsia="sk-SK"/>
              </w:rPr>
            </w:rPrChange>
          </w:rPr>
          <w:delText>Odvolanie proti rozhodnutiu o zmene programu starostlivosti nemá odkladný účinok; účastník konania sa môže odvolať len v tej časti, ktorá sa ho týka</w:delText>
        </w:r>
      </w:del>
      <w:r w:rsidRPr="00D925BE">
        <w:rPr>
          <w:rFonts w:eastAsia="Times New Roman"/>
          <w:highlight w:val="lightGray"/>
          <w:lang w:eastAsia="sk-SK"/>
          <w:rPrChange w:id="1757" w:author="Toshiba" w:date="2019-01-28T20:24:00Z">
            <w:rPr>
              <w:rFonts w:eastAsia="Times New Roman"/>
              <w:color w:val="0000FF" w:themeColor="hyperlink"/>
              <w:u w:val="single"/>
              <w:lang w:eastAsia="sk-SK"/>
            </w:rPr>
          </w:rPrChange>
        </w:rPr>
        <w:t>.</w:t>
      </w:r>
    </w:p>
    <w:p w:rsidR="00BC3AAE" w:rsidRPr="003C1F5B" w:rsidRDefault="00D925BE" w:rsidP="00BC3AAE">
      <w:pPr>
        <w:widowControl w:val="0"/>
        <w:spacing w:after="60"/>
        <w:ind w:firstLine="426"/>
        <w:jc w:val="both"/>
        <w:rPr>
          <w:rFonts w:eastAsia="Times New Roman"/>
          <w:lang w:eastAsia="sk-SK"/>
        </w:rPr>
      </w:pPr>
      <w:ins w:id="1758" w:author="Toshiba" w:date="2019-01-28T20:26:00Z">
        <w:r w:rsidRPr="00D925BE">
          <w:rPr>
            <w:b/>
            <w:highlight w:val="lightGray"/>
            <w:rPrChange w:id="1759" w:author="Toshiba" w:date="2019-01-28T20:26:00Z">
              <w:rPr>
                <w:color w:val="0000FF" w:themeColor="hyperlink"/>
                <w:u w:val="single"/>
              </w:rPr>
            </w:rPrChange>
          </w:rPr>
          <w:t>(4)</w:t>
        </w:r>
        <w:r w:rsidRPr="00D925BE">
          <w:rPr>
            <w:highlight w:val="lightGray"/>
            <w:rPrChange w:id="1760" w:author="Toshiba" w:date="2019-01-28T20:26:00Z">
              <w:rPr>
                <w:color w:val="0000FF" w:themeColor="hyperlink"/>
                <w:u w:val="single"/>
              </w:rPr>
            </w:rPrChange>
          </w:rPr>
          <w:t xml:space="preserve"> Náklady súvisiace so zmenou programu starostlivosti uhrádza žiadateľ. Na konanie o zmene </w:t>
        </w:r>
        <w:r w:rsidRPr="00D925BE">
          <w:rPr>
            <w:bCs/>
            <w:highlight w:val="lightGray"/>
            <w:rPrChange w:id="1761" w:author="Toshiba" w:date="2019-01-28T20:26:00Z">
              <w:rPr>
                <w:bCs/>
                <w:color w:val="0000FF" w:themeColor="hyperlink"/>
                <w:u w:val="single"/>
              </w:rPr>
            </w:rPrChange>
          </w:rPr>
          <w:t>programu</w:t>
        </w:r>
        <w:r w:rsidRPr="00D925BE">
          <w:rPr>
            <w:highlight w:val="lightGray"/>
            <w:rPrChange w:id="1762" w:author="Toshiba" w:date="2019-01-28T20:26:00Z">
              <w:rPr>
                <w:color w:val="0000FF" w:themeColor="hyperlink"/>
                <w:u w:val="single"/>
              </w:rPr>
            </w:rPrChange>
          </w:rPr>
          <w:t xml:space="preserve"> starostlivosti sa primerane vzťahujú ustanovenia o schvaľovaní programu starostlivosti o lesy (§ 41).</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1763" w:author="Toshiba" w:date="2019-01-28T20:26:00Z">
        <w:r w:rsidR="00D925BE" w:rsidRPr="00D925BE">
          <w:rPr>
            <w:rFonts w:eastAsia="Times New Roman"/>
            <w:b/>
            <w:bCs/>
            <w:highlight w:val="lightGray"/>
            <w:lang w:eastAsia="sk-SK"/>
            <w:rPrChange w:id="1764" w:author="Toshiba" w:date="2019-01-28T20:27:00Z">
              <w:rPr>
                <w:rFonts w:eastAsia="Times New Roman"/>
                <w:b/>
                <w:bCs/>
                <w:color w:val="0000FF" w:themeColor="hyperlink"/>
                <w:u w:val="single"/>
                <w:lang w:eastAsia="sk-SK"/>
              </w:rPr>
            </w:rPrChange>
          </w:rPr>
          <w:delText>4</w:delText>
        </w:r>
      </w:del>
      <w:ins w:id="1765" w:author="Toshiba" w:date="2019-01-28T20:26:00Z">
        <w:r w:rsidR="00D925BE" w:rsidRPr="00D925BE">
          <w:rPr>
            <w:rFonts w:eastAsia="Times New Roman"/>
            <w:b/>
            <w:bCs/>
            <w:highlight w:val="lightGray"/>
            <w:lang w:eastAsia="sk-SK"/>
            <w:rPrChange w:id="1766" w:author="Toshiba" w:date="2019-01-28T20:27:00Z">
              <w:rPr>
                <w:rFonts w:eastAsia="Times New Roman"/>
                <w:b/>
                <w:bCs/>
                <w:color w:val="0000FF" w:themeColor="hyperlink"/>
                <w:u w:val="single"/>
                <w:lang w:eastAsia="sk-SK"/>
              </w:rPr>
            </w:rPrChange>
          </w:rPr>
          <w:t>5</w:t>
        </w:r>
      </w:ins>
      <w:r w:rsidRPr="003C1F5B">
        <w:rPr>
          <w:rFonts w:eastAsia="Times New Roman"/>
          <w:b/>
          <w:bCs/>
          <w:lang w:eastAsia="sk-SK"/>
        </w:rPr>
        <w:t>)</w:t>
      </w:r>
      <w:r w:rsidRPr="003C1F5B">
        <w:rPr>
          <w:rFonts w:eastAsia="Times New Roman"/>
          <w:lang w:eastAsia="sk-SK"/>
        </w:rPr>
        <w:t> Aktualizáciu programu starostlivosti možno vykonať, ak náhodná ťažba alebo mimoriadna ťažba tvorí najmenej polovicu z celkového objemu dreva podľa § 23 ods. 8. Pri aktualizácii programu starostlivosti právnická osoba podľa § 38 ods. 2 na základe zhodnotenia zdravotného stavu lesa a vykonaných opatrení v plnom rozsahu prehodnotí súčasti programu starostlivosti podľa § 40 ods. 2 písm. b), c) a f) a navrhne nový plán hospodárskych opatrení vrátane zmeny zásad vykonávania ťažby podľa § 23 ods. 7 a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1767" w:author="Toshiba" w:date="2019-01-28T20:26:00Z">
        <w:r w:rsidR="00D925BE" w:rsidRPr="00D925BE">
          <w:rPr>
            <w:rFonts w:eastAsia="Times New Roman"/>
            <w:b/>
            <w:bCs/>
            <w:highlight w:val="lightGray"/>
            <w:lang w:eastAsia="sk-SK"/>
            <w:rPrChange w:id="1768" w:author="Toshiba" w:date="2019-01-28T20:27:00Z">
              <w:rPr>
                <w:rFonts w:eastAsia="Times New Roman"/>
                <w:b/>
                <w:bCs/>
                <w:color w:val="0000FF" w:themeColor="hyperlink"/>
                <w:u w:val="single"/>
                <w:lang w:eastAsia="sk-SK"/>
              </w:rPr>
            </w:rPrChange>
          </w:rPr>
          <w:delText>5</w:delText>
        </w:r>
      </w:del>
      <w:ins w:id="1769" w:author="Toshiba" w:date="2019-01-28T20:26:00Z">
        <w:r w:rsidR="00D925BE" w:rsidRPr="00D925BE">
          <w:rPr>
            <w:rFonts w:eastAsia="Times New Roman"/>
            <w:b/>
            <w:bCs/>
            <w:highlight w:val="lightGray"/>
            <w:lang w:eastAsia="sk-SK"/>
            <w:rPrChange w:id="1770" w:author="Toshiba" w:date="2019-01-28T20:27:00Z">
              <w:rPr>
                <w:rFonts w:eastAsia="Times New Roman"/>
                <w:b/>
                <w:bCs/>
                <w:color w:val="0000FF" w:themeColor="hyperlink"/>
                <w:u w:val="single"/>
                <w:lang w:eastAsia="sk-SK"/>
              </w:rPr>
            </w:rPrChange>
          </w:rPr>
          <w:t>6</w:t>
        </w:r>
      </w:ins>
      <w:r w:rsidRPr="003C1F5B">
        <w:rPr>
          <w:rFonts w:eastAsia="Times New Roman"/>
          <w:b/>
          <w:bCs/>
          <w:lang w:eastAsia="sk-SK"/>
        </w:rPr>
        <w:t>)</w:t>
      </w:r>
      <w:r w:rsidRPr="003C1F5B">
        <w:rPr>
          <w:rFonts w:eastAsia="Times New Roman"/>
          <w:lang w:eastAsia="sk-SK"/>
        </w:rPr>
        <w:t> Úprava programu starostlivosti je odlišné vykonanie plánovaného hospodárskeho opatrenia so zameraním na zlepšenie stavu a vývoja lesného porastu. Úprava programu starostlivosti je v pôsobnosti hospodára, ktorý jej vykonanie vyznačí v programe starostlivosti.</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TRETÍ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LESNÁ HOSPODÁRSKA EVIDENCIA, INFORMAČNÝ SYSTÉM LESNÉHO HOSPODÁRSTVA A NÁRODNÁ INVENTARIZÁCIA LESA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Lesná hospodárska evidencia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Obhospodarovateľ lesa je povinný prostredníctvom hospodára zabezpečiť vedenie evidencie o realizácii plánovaných hospodárskych opatrení i o neplánovaných činnostiach a opatreniach vykonaných v lesoch, najmä o vykonanej ťažbe a pestovaní lesa (ďalej len „lesná hospodárska evidencia“). Vedenie evidencie podľa osobitných predpisov</w:t>
      </w:r>
      <w:hyperlink r:id="rId108" w:anchor="f3215840" w:history="1">
        <w:r w:rsidRPr="003C1F5B">
          <w:rPr>
            <w:rFonts w:eastAsia="Times New Roman"/>
            <w:b/>
            <w:bCs/>
            <w:vertAlign w:val="superscript"/>
            <w:lang w:eastAsia="sk-SK"/>
          </w:rPr>
          <w:t>59</w:t>
        </w:r>
        <w:r w:rsidRPr="003C1F5B">
          <w:rPr>
            <w:rFonts w:eastAsia="Times New Roman"/>
            <w:b/>
            <w:bCs/>
            <w:lang w:eastAsia="sk-SK"/>
          </w:rPr>
          <w:t>)</w:t>
        </w:r>
      </w:hyperlink>
      <w:r w:rsidRPr="003C1F5B">
        <w:rPr>
          <w:rFonts w:eastAsia="Times New Roman"/>
          <w:lang w:eastAsia="sk-SK"/>
        </w:rPr>
        <w:t> nie je tým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Obhospodarovateľ lesa je povinný do 60 dní po ukončení kalendárneho roka predložiť údaje z lesnej hospodárskej evidencie právnickej osobe zriadenej ministerstvom (§ 38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 písomnej forme prostredníctvom orgánu štátnej správy lesného hospodárstva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 elektronickej forme prostredníctvom informačného systému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Pri zmene obhospodarovateľa lesa alebo pri zmene štatutárneho orgánu právnickej osoby na lesnom celku alebo jeho časti počas platnosti programu starostlivosti odovzdá doterajší obhospodarovateľ lesa alebo štatutárny orgán právnickej osoby zodpovedajúcu časť lesnej hospodárskej evidencie novému obhospodarovateľovi lesa alebo štatutárnemu orgánu právnickej osoby do 15 dní odo dňa zmeny.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Informačný systém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w:t>
      </w:r>
      <w:ins w:id="1771" w:author="Illáš Martin" w:date="2018-12-14T12:26:00Z">
        <w:r w:rsidR="008E7208" w:rsidRPr="005C0064">
          <w:rPr>
            <w:highlight w:val="yellow"/>
          </w:rPr>
          <w:t>Informačný systém lesného hospodárstva</w:t>
        </w:r>
        <w:r w:rsidR="008E7208" w:rsidRPr="005C0064">
          <w:rPr>
            <w:highlight w:val="yellow"/>
            <w:vertAlign w:val="superscript"/>
          </w:rPr>
          <w:t>59a</w:t>
        </w:r>
        <w:r w:rsidR="008E7208" w:rsidRPr="005C0064">
          <w:rPr>
            <w:highlight w:val="yellow"/>
          </w:rPr>
          <w:t>) (ďalej len „informačný systém“) slúži na zber, spracovanie a archiváciu údajov o stave a vývoji lesov, o vykonaných hospodárskych opatreniach v lesoch, o vlastníctve, správe a nájme lesov, na zostavenie integrovaných environmentálnych a ekonomických účtov pre lesy,</w:t>
        </w:r>
        <w:r w:rsidR="00D925BE" w:rsidRPr="005C0064">
          <w:rPr>
            <w:highlight w:val="yellow"/>
          </w:rPr>
          <w:fldChar w:fldCharType="begin"/>
        </w:r>
        <w:r w:rsidR="008E7208" w:rsidRPr="005C0064">
          <w:rPr>
            <w:highlight w:val="yellow"/>
          </w:rPr>
          <w:instrText xml:space="preserve"> HYPERLINK "http://www.epi.sk/print/zz/2005-326/znenie-20160701.htm" \l "f3215841" </w:instrText>
        </w:r>
        <w:r w:rsidR="00D925BE" w:rsidRPr="005C0064">
          <w:rPr>
            <w:highlight w:val="yellow"/>
          </w:rPr>
          <w:fldChar w:fldCharType="separate"/>
        </w:r>
        <w:r w:rsidR="008E7208" w:rsidRPr="005C0064">
          <w:rPr>
            <w:highlight w:val="yellow"/>
            <w:vertAlign w:val="superscript"/>
          </w:rPr>
          <w:t>60</w:t>
        </w:r>
        <w:r w:rsidR="008E7208" w:rsidRPr="005C0064">
          <w:rPr>
            <w:highlight w:val="yellow"/>
          </w:rPr>
          <w:t>)</w:t>
        </w:r>
        <w:r w:rsidR="00D925BE" w:rsidRPr="005C0064">
          <w:rPr>
            <w:highlight w:val="yellow"/>
          </w:rPr>
          <w:fldChar w:fldCharType="end"/>
        </w:r>
        <w:r w:rsidR="008E7208" w:rsidRPr="005C0064">
          <w:rPr>
            <w:highlight w:val="yellow"/>
          </w:rPr>
          <w:t xml:space="preserve"> na účely vedenia evidencie lesných pozemkov, evidencie registrovaných ciach a iných povolených označení podľa § 23 ods. 4, evidencie osvedčení o odbornej spôsobilosti podľa § 42 ods. 10, registra osvedčení o odbornej spôsobilosti hospodára podľa § 47 ods. 1 a zoznamu členov lesnej stráže podľa § 52 ods. 2 a na zabezpečenie plnenia úloh štátnej správy lesného hospodárstva.</w:t>
        </w:r>
      </w:ins>
      <w:del w:id="1772" w:author="Illáš Martin" w:date="2018-12-14T12:26:00Z">
        <w:r w:rsidRPr="005C0064" w:rsidDel="008E7208">
          <w:rPr>
            <w:rFonts w:eastAsia="Times New Roman"/>
            <w:highlight w:val="yellow"/>
            <w:lang w:eastAsia="sk-SK"/>
          </w:rPr>
          <w:delText xml:space="preserve">Informačný systém lesného hospodárstva (ďalej len „informačný systém“) slúži na zber, spracovanie a archiváciu </w:delText>
        </w:r>
        <w:r w:rsidRPr="005C0064" w:rsidDel="008E7208">
          <w:rPr>
            <w:rFonts w:eastAsia="Times New Roman"/>
            <w:highlight w:val="yellow"/>
            <w:lang w:eastAsia="sk-SK"/>
          </w:rPr>
          <w:lastRenderedPageBreak/>
          <w:delText>údajov o stave a vývoji lesov, o vykonaných hospodárskych opatreniach v lesoch, o vlastníctve, správe a nájme lesov a na zostavenie integrovaných environmentálnych a ekonomických účtov pre lesy.</w:delText>
        </w:r>
        <w:r w:rsidR="00D925BE" w:rsidRPr="005C0064" w:rsidDel="008E7208">
          <w:rPr>
            <w:highlight w:val="yellow"/>
          </w:rPr>
          <w:fldChar w:fldCharType="begin"/>
        </w:r>
        <w:r w:rsidR="001C162E" w:rsidRPr="005C0064" w:rsidDel="008E7208">
          <w:rPr>
            <w:highlight w:val="yellow"/>
          </w:rPr>
          <w:delInstrText xml:space="preserve"> HYPERLINK "http://www.epi.sk/print/zz/2005-326/znenie-20190101.htm" \l "f3215841" </w:delInstrText>
        </w:r>
        <w:r w:rsidR="00D925BE" w:rsidRPr="005C0064" w:rsidDel="008E7208">
          <w:rPr>
            <w:highlight w:val="yellow"/>
          </w:rPr>
          <w:fldChar w:fldCharType="separate"/>
        </w:r>
        <w:r w:rsidRPr="005C0064" w:rsidDel="008E7208">
          <w:rPr>
            <w:rFonts w:eastAsia="Times New Roman"/>
            <w:b/>
            <w:bCs/>
            <w:highlight w:val="yellow"/>
            <w:vertAlign w:val="superscript"/>
            <w:lang w:eastAsia="sk-SK"/>
          </w:rPr>
          <w:delText>60</w:delText>
        </w:r>
        <w:r w:rsidRPr="005C0064" w:rsidDel="008E7208">
          <w:rPr>
            <w:rFonts w:eastAsia="Times New Roman"/>
            <w:b/>
            <w:bCs/>
            <w:highlight w:val="yellow"/>
            <w:lang w:eastAsia="sk-SK"/>
          </w:rPr>
          <w:delText>)</w:delText>
        </w:r>
        <w:r w:rsidR="00D925BE" w:rsidRPr="005C0064" w:rsidDel="008E7208">
          <w:rPr>
            <w:rFonts w:eastAsia="Times New Roman"/>
            <w:b/>
            <w:bCs/>
            <w:highlight w:val="yellow"/>
            <w:lang w:eastAsia="sk-SK"/>
          </w:rPr>
          <w:fldChar w:fldCharType="end"/>
        </w:r>
      </w:del>
      <w:r w:rsidRPr="003C1F5B">
        <w:rPr>
          <w:rFonts w:eastAsia="Times New Roman"/>
          <w:lang w:eastAsia="sk-SK"/>
        </w:rPr>
        <w:t> Informačný systém slúži aj na zapisovanie údajov podľa osobitných predpisov.</w:t>
      </w:r>
      <w:hyperlink r:id="rId109" w:anchor="f4851737" w:history="1">
        <w:r w:rsidRPr="003C1F5B">
          <w:rPr>
            <w:rFonts w:eastAsia="Times New Roman"/>
            <w:b/>
            <w:bCs/>
            <w:vertAlign w:val="superscript"/>
            <w:lang w:eastAsia="sk-SK"/>
          </w:rPr>
          <w:t>60a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Informačný systém zabezpečuje právnická osoba zriadená ministerstvom (§ 38 ods. 2), ktorá je správcom informačného systému a informačnej banky údajov (ďalej len „správca informačného systému“).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Zdrojmi údajov na tvorbu informačného systému sú údaje hospodárskej úpravy lesov, orgánov štátnej správy lesného hospodárstva, lesnej hospodárskej evidencie, národnej inventarizácie lesov a ostatné údaje.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Obhospodarovateľ lesa, hospodár, vyhotovovateľ programu starostlivosti, lesnícka ochranárska služba a orgány štátnej správy lesného hospodárstva poskytujú správcovi informačného systému potrebnú súčinnosť. Správca informačného systému je povinný zabezpečiť ochranu utajovaných skutočností, osobných údajov a dôverných štatistických údajov podľa osobitných predpisov.</w:t>
      </w:r>
      <w:hyperlink r:id="rId110" w:anchor="f3215842" w:history="1">
        <w:r w:rsidRPr="003C1F5B">
          <w:rPr>
            <w:rFonts w:eastAsia="Times New Roman"/>
            <w:b/>
            <w:bCs/>
            <w:vertAlign w:val="superscript"/>
            <w:lang w:eastAsia="sk-SK"/>
          </w:rPr>
          <w:t>61</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Národná inventarizácia lesov a monitoring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Národná inventarizácia lesov je zisťovanie a hodnotenie vybraných kvantitatívnych a kvalitatívnych parametrov stavu lesov k zvolenému časovému okamihu. Vykonáva sa výberovým spôsobom na dočasných </w:t>
      </w:r>
      <w:proofErr w:type="spellStart"/>
      <w:r w:rsidRPr="003C1F5B">
        <w:rPr>
          <w:rFonts w:eastAsia="Times New Roman"/>
          <w:lang w:eastAsia="sk-SK"/>
        </w:rPr>
        <w:t>skusných</w:t>
      </w:r>
      <w:proofErr w:type="spellEnd"/>
      <w:r w:rsidRPr="003C1F5B">
        <w:rPr>
          <w:rFonts w:eastAsia="Times New Roman"/>
          <w:lang w:eastAsia="sk-SK"/>
        </w:rPr>
        <w:t xml:space="preserve"> plochách.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Monitoring lesov je periodické opakovanie národnej inventarizácie lesov. Umožňuje dlhodobo porovnávať stav lesov a sledovať ich vývoj. Vykonáva sa výberovým spôsobom na trvalých </w:t>
      </w:r>
      <w:proofErr w:type="spellStart"/>
      <w:r w:rsidRPr="003C1F5B">
        <w:rPr>
          <w:rFonts w:eastAsia="Times New Roman"/>
          <w:lang w:eastAsia="sk-SK"/>
        </w:rPr>
        <w:t>skusných</w:t>
      </w:r>
      <w:proofErr w:type="spellEnd"/>
      <w:r w:rsidRPr="003C1F5B">
        <w:rPr>
          <w:rFonts w:eastAsia="Times New Roman"/>
          <w:lang w:eastAsia="sk-SK"/>
        </w:rPr>
        <w:t xml:space="preserve"> plochách.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Na vykonanie činností podľa odsekov 1 a 2 sú vlastník, správca a obhospodarovateľ lesa povinní umožniť na lesných pozemkoch a v lesných porastoch zriadiť a využívať dočasné </w:t>
      </w:r>
      <w:proofErr w:type="spellStart"/>
      <w:r w:rsidRPr="003C1F5B">
        <w:rPr>
          <w:rFonts w:eastAsia="Times New Roman"/>
          <w:lang w:eastAsia="sk-SK"/>
        </w:rPr>
        <w:t>skusné</w:t>
      </w:r>
      <w:proofErr w:type="spellEnd"/>
      <w:r w:rsidRPr="003C1F5B">
        <w:rPr>
          <w:rFonts w:eastAsia="Times New Roman"/>
          <w:lang w:eastAsia="sk-SK"/>
        </w:rPr>
        <w:t xml:space="preserve"> plochy a trvalé </w:t>
      </w:r>
      <w:proofErr w:type="spellStart"/>
      <w:r w:rsidRPr="003C1F5B">
        <w:rPr>
          <w:rFonts w:eastAsia="Times New Roman"/>
          <w:lang w:eastAsia="sk-SK"/>
        </w:rPr>
        <w:t>skusné</w:t>
      </w:r>
      <w:proofErr w:type="spellEnd"/>
      <w:r w:rsidRPr="003C1F5B">
        <w:rPr>
          <w:rFonts w:eastAsia="Times New Roman"/>
          <w:lang w:eastAsia="sk-SK"/>
        </w:rPr>
        <w:t xml:space="preserve"> plochy. Tým nie sú dotknuté všeobecné predpisy o náhrade škody.</w:t>
      </w:r>
      <w:hyperlink r:id="rId111"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ŠTVRTÝ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 A ODBORNÁ SPRÁVA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Hospodár je fyzická osoba, ktorá je odborne spôsobilá na výkon činností uvedených v § 48. Podmienkou na výkon týchto činností je zápis v registri odborných lesných hospodárov</w:t>
      </w:r>
      <w:ins w:id="1773" w:author="Illáš Martin" w:date="2018-12-14T12:27:00Z">
        <w:r w:rsidR="008E7208">
          <w:rPr>
            <w:rFonts w:eastAsia="Times New Roman"/>
            <w:lang w:eastAsia="sk-SK"/>
          </w:rPr>
          <w:t xml:space="preserve"> </w:t>
        </w:r>
        <w:r w:rsidR="008E7208" w:rsidRPr="005C0064">
          <w:rPr>
            <w:highlight w:val="yellow"/>
          </w:rPr>
          <w:t>(ďalej len „register hospodárov“)</w:t>
        </w:r>
      </w:ins>
      <w:r w:rsidRPr="005C0064">
        <w:rPr>
          <w:rFonts w:eastAsia="Times New Roman"/>
          <w:highlight w:val="yellow"/>
          <w:lang w:eastAsia="sk-SK"/>
        </w:rPr>
        <w:t>,</w:t>
      </w:r>
      <w:r w:rsidRPr="003C1F5B">
        <w:rPr>
          <w:rFonts w:eastAsia="Times New Roman"/>
          <w:lang w:eastAsia="sk-SK"/>
        </w:rPr>
        <w:t xml:space="preserve"> ktorý vedie príslušný orgán štátnej správy lesného hospodárstva </w:t>
      </w:r>
      <w:ins w:id="1774" w:author="Illáš Martin" w:date="2018-12-14T12:27:00Z">
        <w:r w:rsidR="008E7208" w:rsidRPr="005C0064">
          <w:rPr>
            <w:highlight w:val="yellow"/>
          </w:rPr>
          <w:t>[§ 59 písm. k)] prostredníctvom informačného systému lesného hospodárstva (§ 45)</w:t>
        </w:r>
      </w:ins>
      <w:del w:id="1775" w:author="Illáš Martin" w:date="2018-12-14T12:27:00Z">
        <w:r w:rsidRPr="005C0064" w:rsidDel="008E7208">
          <w:rPr>
            <w:rFonts w:eastAsia="Times New Roman"/>
            <w:highlight w:val="yellow"/>
            <w:lang w:eastAsia="sk-SK"/>
          </w:rPr>
          <w:delText>[§ 59 ods. 2 písm. j)]</w:delText>
        </w:r>
      </w:del>
      <w:r w:rsidRPr="005C0064">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Činnosť hospodára môže právnická osoba zabezpečovať len prostredníctvom fyzickej osoby</w:t>
      </w:r>
      <w:r w:rsidRPr="005C0064">
        <w:rPr>
          <w:rFonts w:eastAsia="Times New Roman"/>
          <w:highlight w:val="yellow"/>
          <w:lang w:eastAsia="sk-SK"/>
        </w:rPr>
        <w:t>,</w:t>
      </w:r>
      <w:ins w:id="1776" w:author="Illáš Martin" w:date="2018-12-14T12:28:00Z">
        <w:r w:rsidR="00D925BE" w:rsidRPr="00D925BE">
          <w:rPr>
            <w:rFonts w:eastAsia="Times New Roman"/>
            <w:highlight w:val="yellow"/>
            <w:vertAlign w:val="superscript"/>
            <w:lang w:eastAsia="sk-SK"/>
            <w:rPrChange w:id="1777" w:author="Illáš Martin" w:date="2018-12-14T12:28:00Z">
              <w:rPr>
                <w:rFonts w:eastAsia="Times New Roman"/>
                <w:color w:val="0000FF" w:themeColor="hyperlink"/>
                <w:u w:val="single"/>
                <w:lang w:eastAsia="sk-SK"/>
              </w:rPr>
            </w:rPrChange>
          </w:rPr>
          <w:t>25</w:t>
        </w:r>
        <w:r w:rsidR="008E7208">
          <w:rPr>
            <w:rFonts w:eastAsia="Times New Roman"/>
            <w:lang w:eastAsia="sk-SK"/>
          </w:rPr>
          <w:t>)</w:t>
        </w:r>
      </w:ins>
      <w:r w:rsidRPr="003C1F5B">
        <w:rPr>
          <w:rFonts w:eastAsia="Times New Roman"/>
          <w:lang w:eastAsia="sk-SK"/>
        </w:rPr>
        <w:t xml:space="preserve"> ktorá je jej spoločníkom, členom alebo zamestnancom v pracovnom pomere dohodnutom k nej na neurčitý čas a je hospodárom podľa odseku 1 a zároveň nie je spoločníkom, členom alebo zamestnancom inej právnickej osoby zabezpečujúcej činnosť hospodára.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Predpokladom odbornej spôsobilosti podľa odseku 1 je vysokoškolské vzdelanie lesníckeho zamerania druhého stupňa a najmenej trojročná prax v lesníckych činnostiach, alebo vysokoškolské vzdelanie lesníckeho zamerania prvého stupňa a najmenej päťročná prax v lesníckych činnostiach, alebo vyššie odborné vzdelanie lesníckeho zamerania alebo úplné stredné odborné vzdelanie lesníckeho zamerania a najmenej päťročná prax v lesníckych činnostiach. Praxou v lesníckych činnostiach sa rozumie vykonávanie činností súvisiacich s povinnosťami a oprávneniami hospodára podľa § 48 po dosiahnutí príslušného vzdelania.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Hospodár je odborne spôsobilý, ak je držiteľom osvedčenia o odbornej spôsobilosti </w:t>
      </w:r>
      <w:r w:rsidRPr="003C1F5B">
        <w:rPr>
          <w:rFonts w:eastAsia="Times New Roman"/>
          <w:lang w:eastAsia="sk-SK"/>
        </w:rPr>
        <w:lastRenderedPageBreak/>
        <w:t xml:space="preserve">vydaného príslušným orgánom štátnej správy lesného hospodárstva po splnení predpokladov podľa odseku 3 a po úspešnom absolvovaní skúšky vykonanej pred komisiou, ktorej členov vymenúva a odvoláva minister, alebo na základe absolvovania vzdelania podľa odseku 3 a osobitného kvalifikačného predpokladu (§ 57). </w:t>
      </w:r>
      <w:ins w:id="1778" w:author="Illáš Martin" w:date="2018-12-14T12:35:00Z">
        <w:r w:rsidR="00500D0F" w:rsidRPr="005C0064">
          <w:rPr>
            <w:highlight w:val="yellow"/>
          </w:rPr>
          <w:t>Ministerstvo môže na základe žiadosti odpustiť vykonanie skúšky a absolvovanie praxe v lesníckych činnostiach podľa odseku 3 absolventom vysokoškolského štúdia 2. stupňa v študijnom odbore lesníctvo, ktorí absolvovali štátne skúšky v rozsahu zodpovedajúcom skúške podľa prvej vety; prax v lesníckych činnostiach podľa odseku 3 sa považuje za splnenú, ak žiadateľ absolvuje odbornú prax v rámci štúdia [§ 66 písm. g)].</w:t>
        </w:r>
        <w:r w:rsidR="00500D0F">
          <w:t xml:space="preserve"> </w:t>
        </w:r>
      </w:ins>
      <w:r w:rsidRPr="003C1F5B">
        <w:rPr>
          <w:rFonts w:eastAsia="Times New Roman"/>
          <w:lang w:eastAsia="sk-SK"/>
        </w:rPr>
        <w:t>O vydanie osvedčenia o odbornej spôsobilosti a zápis do registra hospodárov možno požiadať najneskôr do troch rokov od úspešného absolvovania skúšky</w:t>
      </w:r>
      <w:ins w:id="1779" w:author="Illáš Martin" w:date="2018-12-14T12:36:00Z">
        <w:r w:rsidR="00500D0F">
          <w:rPr>
            <w:rFonts w:eastAsia="Times New Roman"/>
            <w:lang w:eastAsia="sk-SK"/>
          </w:rPr>
          <w:t xml:space="preserve"> </w:t>
        </w:r>
        <w:r w:rsidR="00500D0F" w:rsidRPr="005C0064">
          <w:rPr>
            <w:highlight w:val="yellow"/>
          </w:rPr>
          <w:t>alebo do jedného roka od odpustenia skúšky</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Platnosť osvedčenia o odbornej spôsobilosti hospodára zaniká a príslušný orgán štátnej správy lesného hospodárstva vyčiarkne z registra hospodárov fyzickú osobu, 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o to orgán štátnej správy lesného hospodárstva písomne požiadala,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sa nezúčastnila školenia podľa § 48 ods. 2 písm. m) do konca kalendárneho roka, v ktorom uplynie lehota sedem rokov od vydania osvedčenia alebo od posledného školenia,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platnosť jej osvedčenia o odbornej spôsobilosti zanikla rozhodnutím príslušného orgánu štátnej správy lesného hospodárstva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zomrela, alebo bola vyhlásená za mŕtvu.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Príslušný orgán štátnej správy lesného hospodárstva rozhodne o zániku platnosti osvedčenia o odbornej spôsobilosti a o vyčiarknutí z registra hospodárov, ak držiteľ osvedčenia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porušil povinnosti podľa § 48 ods. 2 písm. d), e), g), j) až 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závažným spôsobom alebo opakovane porušil povinnosti podľa § 48 ods. 2 písm. a) až c), f), h), i), n) až p) alebo</w:t>
      </w:r>
    </w:p>
    <w:p w:rsidR="00500D0F" w:rsidRDefault="003C1F5B" w:rsidP="003C1F5B">
      <w:pPr>
        <w:widowControl w:val="0"/>
        <w:spacing w:after="60"/>
        <w:ind w:firstLine="426"/>
        <w:jc w:val="both"/>
        <w:rPr>
          <w:ins w:id="1780" w:author="Illáš Martin" w:date="2018-12-14T12:36:00Z"/>
          <w:rFonts w:eastAsia="Times New Roman"/>
          <w:lang w:eastAsia="sk-SK"/>
        </w:rPr>
      </w:pPr>
      <w:r w:rsidRPr="003C1F5B">
        <w:rPr>
          <w:rFonts w:eastAsia="Times New Roman"/>
          <w:b/>
          <w:bCs/>
          <w:lang w:eastAsia="sk-SK"/>
        </w:rPr>
        <w:t>c)</w:t>
      </w:r>
      <w:r w:rsidRPr="003C1F5B">
        <w:rPr>
          <w:rFonts w:eastAsia="Times New Roman"/>
          <w:lang w:eastAsia="sk-SK"/>
        </w:rPr>
        <w:t> sa bez závažného dôvodu nezúčastnil školenia podľa § 48 ods. 2 písm. m)</w:t>
      </w:r>
      <w:ins w:id="1781" w:author="Illáš Martin" w:date="2018-12-14T12:36:00Z">
        <w:r w:rsidR="00500D0F">
          <w:rPr>
            <w:rFonts w:eastAsia="Times New Roman"/>
            <w:lang w:eastAsia="sk-SK"/>
          </w:rPr>
          <w:t>,</w:t>
        </w:r>
      </w:ins>
    </w:p>
    <w:p w:rsidR="003C1F5B" w:rsidRPr="003C1F5B" w:rsidRDefault="00D925BE" w:rsidP="003C1F5B">
      <w:pPr>
        <w:widowControl w:val="0"/>
        <w:spacing w:after="60"/>
        <w:ind w:firstLine="426"/>
        <w:jc w:val="both"/>
        <w:rPr>
          <w:rFonts w:eastAsia="Times New Roman"/>
          <w:lang w:eastAsia="sk-SK"/>
        </w:rPr>
      </w:pPr>
      <w:ins w:id="1782" w:author="Illáš Martin" w:date="2018-12-14T12:36:00Z">
        <w:r w:rsidRPr="00D925BE">
          <w:rPr>
            <w:b/>
            <w:highlight w:val="yellow"/>
            <w:rPrChange w:id="1783" w:author="Illáš Martin" w:date="2018-12-14T12:36:00Z">
              <w:rPr>
                <w:color w:val="0000FF" w:themeColor="hyperlink"/>
                <w:u w:val="single"/>
              </w:rPr>
            </w:rPrChange>
          </w:rPr>
          <w:t>d</w:t>
        </w:r>
        <w:r w:rsidR="00500D0F" w:rsidRPr="005C0064">
          <w:rPr>
            <w:highlight w:val="yellow"/>
          </w:rPr>
          <w:t>) vykonáva činnosti podľa § 48 ods. 1 až 3 v poraste pred vznikom oprávnení hospodára podľa § 4b ods. 1</w:t>
        </w:r>
      </w:ins>
      <w:r w:rsidR="003C1F5B" w:rsidRPr="00500D0F">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 vydanie osvedčenia o odbornej spôsobilosti sa po zániku platnosti podľa odseku 5 písm. a) až c) možno opätovne uchádzať po úspešnom vykonaní skúšky podľa odseku 4; pri zániku platnosti osvedčenia podľa odseku 5 písm. c) sa skúšky možno zúčastniť až po uplynutí doby uvedenej v rozhodnutí o zániku jeho platnosti.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Hospodár môže vykonávať činnosť pre jedného obhospodarovateľa lesa alebo pre viacerých obhospodarovateľov lesa na lesných pozemkoch, ktorých súhrnná výmera nepresiahne 2 000 hektárov. Na výmere väčšej ako 2 000 hektárov môže hospodár vykonávať činnosť, ak na každých ďalších, aj začatých 1 000 hektárov hospodár podľa odseku 1 alebo právnická osoba podľa odseku 2 zamestnáva fyzickú osobu najmenej s úplným stredným odborným vzdelaním lesníckeho zamerania alebo ak s vykonávaním činnosti hospodára na výmere väčšej ako 2 000 hektárov súhlasí príslušný orgán štátnej správy lesného hospodárstva, ktorý v súhlase určí výmeru lesných pozemkov, na ktorých bude hospodár vykonávať činnosti podľa § 48.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Činnosť hospodára nesmie vykonávať zamestnanec orgánu štátnej správy lesného hospodárstva. To neplatí, ak ide o jeho vlastný majetok nachádzajúci sa mimo územia obvodu jeho pôsobnosti. Ustanovenia odsekov 1 až 8 tým nie sú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w:t>
      </w:r>
      <w:ins w:id="1784" w:author="Illáš Martin" w:date="2018-12-14T12:36:00Z">
        <w:r w:rsidR="00500D0F" w:rsidRPr="005C0064">
          <w:rPr>
            <w:highlight w:val="yellow"/>
          </w:rPr>
          <w:t xml:space="preserve">Obhospodarovateľ lesa okrem právnickej osoby podľa odseku 2 je povinný do desiatich dní odo dňa, kedy došlo k zániku zmluvného vzťahu s doterajším hospodárom alebo právnickou osobou podľa odseku 2, uzavrieť písomnú zmluvu o výkone činnosti podľa § 48 s hospodárom alebo právnickou osobou podľa odseku 2 a túto skutočnosť oznámiť príslušnému orgánu štátnej správy [§ 4b ods. 2 písm. c)]; obhospodarovateľ lesa, ktorý je právnickou osobou podľa odseku 2, predkladá len oznámenie o zmene hospodára, na ktoré sa </w:t>
        </w:r>
        <w:r w:rsidR="00500D0F" w:rsidRPr="005C0064">
          <w:rPr>
            <w:highlight w:val="yellow"/>
          </w:rPr>
          <w:lastRenderedPageBreak/>
          <w:t>primerane použije postup podľa § 4b ods. 2 písm. c)</w:t>
        </w:r>
      </w:ins>
      <w:del w:id="1785" w:author="Illáš Martin" w:date="2018-12-14T12:36:00Z">
        <w:r w:rsidRPr="005C0064" w:rsidDel="00500D0F">
          <w:rPr>
            <w:rFonts w:eastAsia="Times New Roman"/>
            <w:highlight w:val="yellow"/>
            <w:lang w:eastAsia="sk-SK"/>
          </w:rPr>
          <w:delText>Obhospodarovateľ lesa, okrem právnickej osoby podľa odseku 2, je povinný do 15 dní odo dňa, keď sa stal obhospodarovateľom lesa alebo od zániku zmluvného vzťahu s doterajším hospodárom, uzavrieť písomne zmluvu na výkon činnosti podľa § 48 s vybraným hospodárom a predložiť kópiu zmluvy do 15 dní od jej platnosti príslušnému orgánu štátnej správy na zápis do evidencie podľa § 4 ods. 1; ak ide o právnickú osobu podľa odseku 2, táto predkladá len oznámenie podľa § 4 ods. 2</w:delText>
        </w:r>
      </w:del>
      <w:r w:rsidRPr="005C0064">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Náklady spojené s výkonom činnosti, povinností a oprávnení hospodára hradí obhospodarovateľ lesa.</w:t>
      </w:r>
    </w:p>
    <w:p w:rsidR="003C1F5B" w:rsidRPr="005C0064" w:rsidRDefault="003C1F5B" w:rsidP="003C1F5B">
      <w:pPr>
        <w:widowControl w:val="0"/>
        <w:spacing w:after="60"/>
        <w:ind w:firstLine="426"/>
        <w:jc w:val="both"/>
        <w:rPr>
          <w:ins w:id="1786" w:author="Illáš Martin" w:date="2018-12-14T12:37:00Z"/>
          <w:rFonts w:eastAsia="Times New Roman"/>
          <w:highlight w:val="yellow"/>
          <w:lang w:eastAsia="sk-SK"/>
        </w:rPr>
      </w:pPr>
      <w:r w:rsidRPr="003C1F5B">
        <w:rPr>
          <w:rFonts w:eastAsia="Times New Roman"/>
          <w:b/>
          <w:bCs/>
          <w:lang w:eastAsia="sk-SK"/>
        </w:rPr>
        <w:t>(12)</w:t>
      </w:r>
      <w:r w:rsidRPr="003C1F5B">
        <w:rPr>
          <w:rFonts w:eastAsia="Times New Roman"/>
          <w:lang w:eastAsia="sk-SK"/>
        </w:rPr>
        <w:t> Žiadosť o vykonanie skúšky podľa odseku 4 sa predkladá po splnení predpokladov podľa odseku 3 ministerstvu, ktoré zabezpečuje skúšku</w:t>
      </w:r>
      <w:del w:id="1787" w:author="Illáš Martin" w:date="2018-12-14T12:37:00Z">
        <w:r w:rsidRPr="003C1F5B" w:rsidDel="00500D0F">
          <w:rPr>
            <w:rFonts w:eastAsia="Times New Roman"/>
            <w:lang w:eastAsia="sk-SK"/>
          </w:rPr>
          <w:delText xml:space="preserve"> </w:delText>
        </w:r>
        <w:r w:rsidRPr="005C0064" w:rsidDel="00500D0F">
          <w:rPr>
            <w:rFonts w:eastAsia="Times New Roman"/>
            <w:highlight w:val="yellow"/>
            <w:lang w:eastAsia="sk-SK"/>
          </w:rPr>
          <w:delText>a vedie zoznam hospodárov</w:delText>
        </w:r>
      </w:del>
      <w:r w:rsidRPr="005C0064">
        <w:rPr>
          <w:rFonts w:eastAsia="Times New Roman"/>
          <w:highlight w:val="yellow"/>
          <w:lang w:eastAsia="sk-SK"/>
        </w:rPr>
        <w:t>.</w:t>
      </w:r>
    </w:p>
    <w:p w:rsidR="00500D0F" w:rsidRPr="005C0064" w:rsidRDefault="00500D0F" w:rsidP="00500D0F">
      <w:pPr>
        <w:widowControl w:val="0"/>
        <w:tabs>
          <w:tab w:val="left" w:pos="1134"/>
        </w:tabs>
        <w:spacing w:before="60" w:after="60"/>
        <w:ind w:left="284" w:firstLine="425"/>
        <w:jc w:val="both"/>
        <w:rPr>
          <w:ins w:id="1788" w:author="Illáš Martin" w:date="2018-12-14T12:37:00Z"/>
          <w:highlight w:val="yellow"/>
        </w:rPr>
      </w:pPr>
      <w:ins w:id="1789" w:author="Illáš Martin" w:date="2018-12-14T12:37:00Z">
        <w:r w:rsidRPr="005C0064">
          <w:rPr>
            <w:highlight w:val="yellow"/>
          </w:rPr>
          <w:t>(</w:t>
        </w:r>
        <w:r w:rsidR="00D925BE" w:rsidRPr="00D925BE">
          <w:rPr>
            <w:b/>
            <w:highlight w:val="yellow"/>
            <w:rPrChange w:id="1790" w:author="Illáš Martin" w:date="2018-12-14T12:37:00Z">
              <w:rPr>
                <w:color w:val="0000FF" w:themeColor="hyperlink"/>
                <w:u w:val="single"/>
              </w:rPr>
            </w:rPrChange>
          </w:rPr>
          <w:t>13</w:t>
        </w:r>
        <w:r w:rsidRPr="005C0064">
          <w:rPr>
            <w:highlight w:val="yellow"/>
          </w:rPr>
          <w:t xml:space="preserve">) Ministerstvo podľa odseku 4 posúdi žiadosť o vykonanie skúšky a žiadosť o odpustenie o vykonania skúšky a absolvovanie praxe v lesníckych činnostiach a </w:t>
        </w:r>
      </w:ins>
    </w:p>
    <w:p w:rsidR="00500D0F" w:rsidRPr="005C0064" w:rsidRDefault="00500D0F" w:rsidP="00500D0F">
      <w:pPr>
        <w:pStyle w:val="Odsekzoznamu"/>
        <w:widowControl w:val="0"/>
        <w:numPr>
          <w:ilvl w:val="0"/>
          <w:numId w:val="27"/>
        </w:numPr>
        <w:ind w:left="993" w:hanging="426"/>
        <w:contextualSpacing w:val="0"/>
        <w:jc w:val="both"/>
        <w:rPr>
          <w:ins w:id="1791" w:author="Illáš Martin" w:date="2018-12-14T12:37:00Z"/>
          <w:highlight w:val="yellow"/>
        </w:rPr>
      </w:pPr>
      <w:ins w:id="1792" w:author="Illáš Martin" w:date="2018-12-14T12:37:00Z">
        <w:r w:rsidRPr="005C0064">
          <w:rPr>
            <w:highlight w:val="yellow"/>
          </w:rPr>
          <w:t>zastaví konanie o žiadosti, ak žiadateľ</w:t>
        </w:r>
      </w:ins>
    </w:p>
    <w:p w:rsidR="00500D0F" w:rsidRPr="005C0064" w:rsidRDefault="00500D0F" w:rsidP="00500D0F">
      <w:pPr>
        <w:pStyle w:val="Odsekzoznamu"/>
        <w:widowControl w:val="0"/>
        <w:numPr>
          <w:ilvl w:val="1"/>
          <w:numId w:val="27"/>
        </w:numPr>
        <w:ind w:left="1418"/>
        <w:contextualSpacing w:val="0"/>
        <w:jc w:val="both"/>
        <w:rPr>
          <w:ins w:id="1793" w:author="Illáš Martin" w:date="2018-12-14T12:37:00Z"/>
          <w:highlight w:val="yellow"/>
        </w:rPr>
      </w:pPr>
      <w:ins w:id="1794" w:author="Illáš Martin" w:date="2018-12-14T12:37:00Z">
        <w:r w:rsidRPr="005C0064">
          <w:rPr>
            <w:highlight w:val="yellow"/>
          </w:rPr>
          <w:t>o odpustenie vykonania skúšky a absolvovanie praxe v lesníckych činnostiach nespĺňa podmienky na odpustenie,</w:t>
        </w:r>
      </w:ins>
    </w:p>
    <w:p w:rsidR="00500D0F" w:rsidRPr="005C0064" w:rsidRDefault="00500D0F" w:rsidP="00500D0F">
      <w:pPr>
        <w:pStyle w:val="Odsekzoznamu"/>
        <w:widowControl w:val="0"/>
        <w:numPr>
          <w:ilvl w:val="1"/>
          <w:numId w:val="27"/>
        </w:numPr>
        <w:ind w:left="1418"/>
        <w:contextualSpacing w:val="0"/>
        <w:jc w:val="both"/>
        <w:rPr>
          <w:ins w:id="1795" w:author="Illáš Martin" w:date="2018-12-14T12:37:00Z"/>
          <w:highlight w:val="yellow"/>
        </w:rPr>
      </w:pPr>
      <w:ins w:id="1796" w:author="Illáš Martin" w:date="2018-12-14T12:37:00Z">
        <w:r w:rsidRPr="005C0064">
          <w:rPr>
            <w:highlight w:val="yellow"/>
          </w:rPr>
          <w:t>o vykonanie skúšky nespĺňa predpoklady odbornej spôsobilosti podľa odseku 3 alebo </w:t>
        </w:r>
      </w:ins>
    </w:p>
    <w:p w:rsidR="00500D0F" w:rsidRPr="005C0064" w:rsidRDefault="00500D0F" w:rsidP="00500D0F">
      <w:pPr>
        <w:pStyle w:val="Odsekzoznamu"/>
        <w:widowControl w:val="0"/>
        <w:numPr>
          <w:ilvl w:val="1"/>
          <w:numId w:val="27"/>
        </w:numPr>
        <w:ind w:left="1418"/>
        <w:contextualSpacing w:val="0"/>
        <w:jc w:val="both"/>
        <w:rPr>
          <w:ins w:id="1797" w:author="Illáš Martin" w:date="2018-12-14T12:37:00Z"/>
          <w:highlight w:val="yellow"/>
        </w:rPr>
      </w:pPr>
      <w:ins w:id="1798" w:author="Illáš Martin" w:date="2018-12-14T12:37:00Z">
        <w:r w:rsidRPr="005C0064">
          <w:rPr>
            <w:highlight w:val="yellow"/>
          </w:rPr>
          <w:t xml:space="preserve">neuhradil správny poplatok, </w:t>
        </w:r>
      </w:ins>
    </w:p>
    <w:p w:rsidR="00500D0F" w:rsidRPr="005C0064" w:rsidRDefault="00500D0F" w:rsidP="00500D0F">
      <w:pPr>
        <w:pStyle w:val="Odsekzoznamu"/>
        <w:widowControl w:val="0"/>
        <w:numPr>
          <w:ilvl w:val="0"/>
          <w:numId w:val="27"/>
        </w:numPr>
        <w:ind w:left="993" w:hanging="426"/>
        <w:contextualSpacing w:val="0"/>
        <w:jc w:val="both"/>
        <w:rPr>
          <w:ins w:id="1799" w:author="Illáš Martin" w:date="2018-12-14T12:37:00Z"/>
          <w:highlight w:val="yellow"/>
        </w:rPr>
      </w:pPr>
      <w:ins w:id="1800" w:author="Illáš Martin" w:date="2018-12-14T12:37:00Z">
        <w:r w:rsidRPr="005C0064">
          <w:rPr>
            <w:highlight w:val="yellow"/>
          </w:rPr>
          <w:t>oznámi žiadateľovi o vykonanie skúšky splnenie predpokladov odbornej spôsobilosti podľa odseku 3 alebo</w:t>
        </w:r>
      </w:ins>
    </w:p>
    <w:p w:rsidR="00500D0F" w:rsidRPr="005C0064" w:rsidRDefault="00500D0F" w:rsidP="00500D0F">
      <w:pPr>
        <w:pStyle w:val="Odsekzoznamu"/>
        <w:widowControl w:val="0"/>
        <w:numPr>
          <w:ilvl w:val="0"/>
          <w:numId w:val="27"/>
        </w:numPr>
        <w:ind w:left="993" w:hanging="426"/>
        <w:contextualSpacing w:val="0"/>
        <w:jc w:val="both"/>
        <w:rPr>
          <w:ins w:id="1801" w:author="Illáš Martin" w:date="2018-12-14T12:37:00Z"/>
          <w:highlight w:val="yellow"/>
        </w:rPr>
      </w:pPr>
      <w:ins w:id="1802" w:author="Illáš Martin" w:date="2018-12-14T12:37:00Z">
        <w:r w:rsidRPr="005C0064">
          <w:rPr>
            <w:highlight w:val="yellow"/>
          </w:rPr>
          <w:t>oznámi žiadateľovi odpustenie skúšky a absolvovanie praxe v lesníckych činnostiach.</w:t>
        </w:r>
      </w:ins>
    </w:p>
    <w:p w:rsidR="00500D0F" w:rsidRPr="005C0064" w:rsidRDefault="00500D0F" w:rsidP="00500D0F">
      <w:pPr>
        <w:widowControl w:val="0"/>
        <w:tabs>
          <w:tab w:val="left" w:pos="1134"/>
        </w:tabs>
        <w:spacing w:before="60" w:after="60"/>
        <w:ind w:left="284" w:firstLine="425"/>
        <w:jc w:val="both"/>
        <w:rPr>
          <w:ins w:id="1803" w:author="Illáš Martin" w:date="2018-12-14T12:37:00Z"/>
          <w:highlight w:val="yellow"/>
        </w:rPr>
      </w:pPr>
      <w:ins w:id="1804" w:author="Illáš Martin" w:date="2018-12-14T12:37:00Z">
        <w:r w:rsidRPr="005C0064">
          <w:rPr>
            <w:highlight w:val="yellow"/>
          </w:rPr>
          <w:t>(</w:t>
        </w:r>
        <w:r w:rsidR="00D925BE" w:rsidRPr="00D925BE">
          <w:rPr>
            <w:b/>
            <w:highlight w:val="yellow"/>
            <w:rPrChange w:id="1805" w:author="Illáš Martin" w:date="2018-12-14T12:37:00Z">
              <w:rPr>
                <w:color w:val="0000FF" w:themeColor="hyperlink"/>
                <w:u w:val="single"/>
              </w:rPr>
            </w:rPrChange>
          </w:rPr>
          <w:t>14</w:t>
        </w:r>
        <w:r w:rsidRPr="005C0064">
          <w:rPr>
            <w:highlight w:val="yellow"/>
          </w:rPr>
          <w:t>) O splnení predpokladov odbornej spôsobilosti podľa odseku 3 sa nevydáva písomné rozhodnutie, túto skutočnosť ministerstvo vyznačí v spise a žiadateľovi zašle oznámenie podľa odseku 13 písm. b), v ktorom uvedie identifikačné údaje žiadateľa, dátum vydania oznámenia a žiadateľovi oznámi, že na skúšku odbornej spôsobilosti bude pozvaný osobitnou pozvánkou najmenej 30 dní pred konaním skúšky.</w:t>
        </w:r>
      </w:ins>
    </w:p>
    <w:p w:rsidR="00500D0F" w:rsidRPr="005C0064" w:rsidRDefault="00500D0F" w:rsidP="00500D0F">
      <w:pPr>
        <w:widowControl w:val="0"/>
        <w:tabs>
          <w:tab w:val="left" w:pos="1134"/>
        </w:tabs>
        <w:spacing w:before="60" w:after="60"/>
        <w:ind w:left="284" w:firstLine="425"/>
        <w:jc w:val="both"/>
        <w:rPr>
          <w:ins w:id="1806" w:author="Illáš Martin" w:date="2018-12-14T12:37:00Z"/>
          <w:highlight w:val="yellow"/>
        </w:rPr>
      </w:pPr>
      <w:ins w:id="1807" w:author="Illáš Martin" w:date="2018-12-14T12:37:00Z">
        <w:r w:rsidRPr="005C0064">
          <w:rPr>
            <w:highlight w:val="yellow"/>
          </w:rPr>
          <w:t>(</w:t>
        </w:r>
        <w:r w:rsidR="00D925BE" w:rsidRPr="00D925BE">
          <w:rPr>
            <w:b/>
            <w:highlight w:val="yellow"/>
            <w:rPrChange w:id="1808" w:author="Illáš Martin" w:date="2018-12-14T12:37:00Z">
              <w:rPr>
                <w:color w:val="0000FF" w:themeColor="hyperlink"/>
                <w:u w:val="single"/>
              </w:rPr>
            </w:rPrChange>
          </w:rPr>
          <w:t>15</w:t>
        </w:r>
        <w:r w:rsidRPr="005C0064">
          <w:rPr>
            <w:highlight w:val="yellow"/>
          </w:rPr>
          <w:t>) Hospodára v registri hospodárov zapíše orgán štátnej správy lesného hospodárstva, v ktorého územnej pôsobnosti má hospodár trvalý pobyt. Ak má hospodár trvalý pobyt mimo územia Slovenskej republiky, je na zápis hospodára v registri hospodárov príslušný Okresný úrad Bratislava.</w:t>
        </w:r>
      </w:ins>
    </w:p>
    <w:p w:rsidR="00500D0F" w:rsidRPr="005C0064" w:rsidRDefault="00500D0F" w:rsidP="00500D0F">
      <w:pPr>
        <w:widowControl w:val="0"/>
        <w:tabs>
          <w:tab w:val="left" w:pos="1134"/>
        </w:tabs>
        <w:spacing w:before="60" w:after="60"/>
        <w:ind w:left="284" w:firstLine="425"/>
        <w:jc w:val="both"/>
        <w:rPr>
          <w:ins w:id="1809" w:author="Illáš Martin" w:date="2018-12-14T12:37:00Z"/>
          <w:highlight w:val="yellow"/>
        </w:rPr>
      </w:pPr>
      <w:ins w:id="1810" w:author="Illáš Martin" w:date="2018-12-14T12:37:00Z">
        <w:r w:rsidRPr="005C0064">
          <w:rPr>
            <w:highlight w:val="yellow"/>
          </w:rPr>
          <w:t>(</w:t>
        </w:r>
        <w:r w:rsidR="00D925BE" w:rsidRPr="00D925BE">
          <w:rPr>
            <w:b/>
            <w:highlight w:val="yellow"/>
            <w:rPrChange w:id="1811" w:author="Illáš Martin" w:date="2018-12-14T12:37:00Z">
              <w:rPr>
                <w:color w:val="0000FF" w:themeColor="hyperlink"/>
                <w:u w:val="single"/>
              </w:rPr>
            </w:rPrChange>
          </w:rPr>
          <w:t>16</w:t>
        </w:r>
        <w:r w:rsidRPr="005C0064">
          <w:rPr>
            <w:highlight w:val="yellow"/>
          </w:rPr>
          <w:t>) Na konanie podľa odseku 5 písm. a), b) a d) sa nevzťahuje správny poriadok.</w:t>
        </w:r>
        <w:r w:rsidRPr="005C0064">
          <w:rPr>
            <w:highlight w:val="yellow"/>
            <w:vertAlign w:val="superscript"/>
          </w:rPr>
          <w:t>12</w:t>
        </w:r>
        <w:r w:rsidRPr="005C0064">
          <w:rPr>
            <w:highlight w:val="yellow"/>
          </w:rPr>
          <w:t>) Príslušný orgán štátnej správy lesného hospodárstva vyznačí zánik platnosti osvedčenia o odbornej spôsobilosti hospodára v spise a hospodára vyčiarkne z registra hospodárov.</w:t>
        </w:r>
      </w:ins>
    </w:p>
    <w:p w:rsidR="00500D0F" w:rsidRPr="003C1F5B" w:rsidRDefault="00500D0F" w:rsidP="00500D0F">
      <w:pPr>
        <w:widowControl w:val="0"/>
        <w:spacing w:after="60"/>
        <w:ind w:firstLine="426"/>
        <w:jc w:val="both"/>
        <w:rPr>
          <w:rFonts w:eastAsia="Times New Roman"/>
          <w:lang w:eastAsia="sk-SK"/>
        </w:rPr>
      </w:pPr>
      <w:ins w:id="1812" w:author="Illáš Martin" w:date="2018-12-14T12:37:00Z">
        <w:r w:rsidRPr="005C0064">
          <w:rPr>
            <w:highlight w:val="yellow"/>
          </w:rPr>
          <w:t>(</w:t>
        </w:r>
        <w:r w:rsidR="00D925BE" w:rsidRPr="00D925BE">
          <w:rPr>
            <w:b/>
            <w:highlight w:val="yellow"/>
            <w:rPrChange w:id="1813" w:author="Illáš Martin" w:date="2018-12-14T12:37:00Z">
              <w:rPr>
                <w:color w:val="0000FF" w:themeColor="hyperlink"/>
                <w:u w:val="single"/>
              </w:rPr>
            </w:rPrChange>
          </w:rPr>
          <w:t>17</w:t>
        </w:r>
        <w:r w:rsidRPr="005C0064">
          <w:rPr>
            <w:highlight w:val="yellow"/>
          </w:rPr>
          <w:t>) Register hospodárov sa zverejňuje prostredníctvom informačného systému lesného hospodárstva. Zverejnený register obsahuje meno, priezvisko a adresu trvalého pobytu hospodára, ktorý má platné osvedčenie o odbornej spôsobilosti hospodára, a číslo osvedčenia o odbornej spôsobilosti a so súhlasom hospodára aj iné kontaktné údaje</w:t>
        </w:r>
        <w:r w:rsidRPr="00EF0195">
          <w:t>.</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Činnosť, povinnosti a oprávnenia hospodára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Hospodár organizuje a usmerňuje hospodárenie v lese. Pri tejto činnosti je zodpovedný za plnenie povinností podľa odseku 2 alebo vyplývajúcich z osobitného predpisu.</w:t>
      </w:r>
      <w:hyperlink r:id="rId112" w:anchor="f3215843" w:history="1">
        <w:r w:rsidRPr="003C1F5B">
          <w:rPr>
            <w:rFonts w:eastAsia="Times New Roman"/>
            <w:b/>
            <w:bCs/>
            <w:vertAlign w:val="superscript"/>
            <w:lang w:eastAsia="sk-SK"/>
          </w:rPr>
          <w:t>62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Hospodár je povinný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pripravovať podklady a spolupracovať pri vyhotovovaní a schvaľovaní programu starostlivosti a kontrole plnenia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usmerňovať realizáciu programu starostlivosti a opatrení uložených na ochranu lesa</w:t>
      </w:r>
      <w:ins w:id="1814" w:author="Illáš Martin" w:date="2018-12-14T12:38:00Z">
        <w:r w:rsidR="00500D0F">
          <w:rPr>
            <w:rFonts w:eastAsia="Times New Roman"/>
            <w:lang w:eastAsia="sk-SK"/>
          </w:rPr>
          <w:t xml:space="preserve"> </w:t>
        </w:r>
        <w:r w:rsidR="00500D0F" w:rsidRPr="005C0064">
          <w:rPr>
            <w:highlight w:val="yellow"/>
          </w:rPr>
          <w:t xml:space="preserve">a vydávať stanovisko </w:t>
        </w:r>
      </w:ins>
      <w:ins w:id="1815" w:author="Toshiba" w:date="2019-01-28T20:27:00Z">
        <w:r w:rsidR="00D925BE" w:rsidRPr="00D925BE">
          <w:rPr>
            <w:highlight w:val="lightGray"/>
            <w:rPrChange w:id="1816" w:author="Toshiba" w:date="2019-01-28T20:27:00Z">
              <w:rPr>
                <w:color w:val="0000FF" w:themeColor="hyperlink"/>
                <w:u w:val="single"/>
              </w:rPr>
            </w:rPrChange>
          </w:rPr>
          <w:t>podľa § 20 ods. 8 písm. d) a</w:t>
        </w:r>
        <w:r w:rsidR="00BC3AAE">
          <w:t xml:space="preserve"> </w:t>
        </w:r>
      </w:ins>
      <w:ins w:id="1817" w:author="Illáš Martin" w:date="2018-12-14T12:38:00Z">
        <w:r w:rsidR="00500D0F" w:rsidRPr="005C0064">
          <w:rPr>
            <w:highlight w:val="yellow"/>
          </w:rPr>
          <w:t>podľa § 39 ods. 8 písm. c)</w:t>
        </w:r>
      </w:ins>
      <w:r w:rsidRPr="005C0064">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dohliadať na vhodnosť reprodukčného materiálu na obnovu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d)</w:t>
      </w:r>
      <w:r w:rsidRPr="003C1F5B">
        <w:rPr>
          <w:rFonts w:eastAsia="Times New Roman"/>
          <w:lang w:eastAsia="sk-SK"/>
        </w:rPr>
        <w:t> kontrolovať a evidovať práce vykonávané v lese,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viesť lesnú hospodársku evidenciu a evidenciu podľa osobitných predpisov,</w:t>
      </w:r>
      <w:hyperlink r:id="rId113" w:anchor="f3215840" w:history="1">
        <w:r w:rsidRPr="003C1F5B">
          <w:rPr>
            <w:rFonts w:eastAsia="Times New Roman"/>
            <w:b/>
            <w:bCs/>
            <w:vertAlign w:val="superscript"/>
            <w:lang w:eastAsia="sk-SK"/>
          </w:rPr>
          <w:t>59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sledovať stav a vývoj škodlivých činiteľov v lesoch a v súčinnosti s obhospodarovateľom lesa predkladať o nich hlásenie orgánu štátnej správy lesného hospodárstva a lesníckej ochranárskej službe,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navrhovať preventívne opatrenia na ochranu lesov a predchádzanie vplyvu škodlivých činiteľov</w:t>
      </w:r>
      <w:ins w:id="1818" w:author="Illáš Martin" w:date="2019-03-22T14:45:00Z">
        <w:r w:rsidR="00E50266" w:rsidRPr="009E0AA1">
          <w:rPr>
            <w:rFonts w:eastAsia="Times New Roman"/>
            <w:highlight w:val="lightGray"/>
            <w:lang w:eastAsia="sk-SK"/>
            <w:rPrChange w:id="1819" w:author="Illáš Martin" w:date="2019-03-22T14:45:00Z">
              <w:rPr>
                <w:rFonts w:eastAsia="Times New Roman"/>
                <w:lang w:eastAsia="sk-SK"/>
              </w:rPr>
            </w:rPrChange>
          </w:rPr>
          <w:t>,</w:t>
        </w:r>
      </w:ins>
      <w:ins w:id="1820" w:author="Illáš Martin" w:date="2019-03-22T14:46:00Z">
        <w:r w:rsidR="00E50266" w:rsidRPr="009E0AA1">
          <w:rPr>
            <w:rFonts w:eastAsia="Times New Roman"/>
            <w:highlight w:val="lightGray"/>
            <w:lang w:eastAsia="sk-SK"/>
          </w:rPr>
          <w:t xml:space="preserve"> </w:t>
        </w:r>
      </w:ins>
      <w:ins w:id="1821" w:author="Illáš Martin" w:date="2019-03-22T14:45:00Z">
        <w:r w:rsidR="00E50266" w:rsidRPr="009E0AA1">
          <w:rPr>
            <w:rFonts w:eastAsia="Times New Roman"/>
            <w:highlight w:val="lightGray"/>
            <w:lang w:eastAsia="sk-SK"/>
          </w:rPr>
          <w:t xml:space="preserve">vypracovávať projekty na vykonanie opatrení na zabránenie a premnoženie škodcov </w:t>
        </w:r>
        <w:r w:rsidR="00E50266" w:rsidRPr="009E0AA1">
          <w:rPr>
            <w:rFonts w:eastAsia="Times New Roman"/>
            <w:highlight w:val="lightGray"/>
            <w:lang w:val="en-US" w:eastAsia="sk-SK"/>
          </w:rPr>
          <w:t xml:space="preserve">[§ 29 </w:t>
        </w:r>
        <w:proofErr w:type="spellStart"/>
        <w:r w:rsidR="00E50266" w:rsidRPr="009E0AA1">
          <w:rPr>
            <w:rFonts w:eastAsia="Times New Roman"/>
            <w:highlight w:val="lightGray"/>
            <w:lang w:val="en-US" w:eastAsia="sk-SK"/>
          </w:rPr>
          <w:t>ods</w:t>
        </w:r>
        <w:proofErr w:type="spellEnd"/>
        <w:r w:rsidR="00E50266" w:rsidRPr="009E0AA1">
          <w:rPr>
            <w:rFonts w:eastAsia="Times New Roman"/>
            <w:highlight w:val="lightGray"/>
            <w:lang w:val="en-US" w:eastAsia="sk-SK"/>
          </w:rPr>
          <w:t xml:space="preserve">. 2 </w:t>
        </w:r>
        <w:proofErr w:type="spellStart"/>
        <w:r w:rsidR="00E50266" w:rsidRPr="009E0AA1">
          <w:rPr>
            <w:rFonts w:eastAsia="Times New Roman"/>
            <w:highlight w:val="lightGray"/>
            <w:lang w:val="en-US" w:eastAsia="sk-SK"/>
          </w:rPr>
          <w:t>písm</w:t>
        </w:r>
        <w:proofErr w:type="spellEnd"/>
        <w:r w:rsidR="00E50266" w:rsidRPr="009E0AA1">
          <w:rPr>
            <w:rFonts w:eastAsia="Times New Roman"/>
            <w:highlight w:val="lightGray"/>
            <w:lang w:val="en-US" w:eastAsia="sk-SK"/>
          </w:rPr>
          <w:t>. g)]</w:t>
        </w:r>
      </w:ins>
      <w:r w:rsidRPr="003C1F5B">
        <w:rPr>
          <w:rFonts w:eastAsia="Times New Roman"/>
          <w:lang w:eastAsia="sk-SK"/>
        </w:rPr>
        <w:t xml:space="preserve"> a dozerať na ich realizáciu vrátane opatrení podľa § 28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navrhovať na uznanie semenné zdroje a zabezpečovať opatrenia na záchranu a reprodukciu genetických zdrojov hlavných lesných drevín,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navrhovať environmentálne priaznivé technológie pri činnostiach súvisiacich s hospodárením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upozorňovať obhospodarovateľa lesa a orgán štátnej správy lesného hospodárstva na každú činnosť, ktorá je v rozpore s právnymi predpismi na úseku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zabezpečiť a kontrolovať vyznačenie ťažby a vydávať písomný súhlas na vykonanie ťažby,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vykonávať odbornú správu lesov na základe rozhodnutia príslušného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zúčastniť sa školenia, ktoré každoročne zabezpečí ministerstvo alebo na základe jeho poverenia vykoná právnická osoba zriadená ministerstvom; školenia sa musí zúčastniť najneskôr do konca kalendárneho roka, v ktorom uplynie päť rokov od zápisu do registra hospodárov alebo od posledného školenia,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oznamovať príslušnému orgánu štátnej správy lesného hospodárstva každú zmenu skutočností uvedených v osvedčení o odbornej spôsobilostí najneskôr do 15 dní od vzniku zmeny,</w:t>
      </w:r>
    </w:p>
    <w:p w:rsidR="003C1F5B" w:rsidRDefault="003C1F5B" w:rsidP="003C1F5B">
      <w:pPr>
        <w:widowControl w:val="0"/>
        <w:spacing w:after="60"/>
        <w:ind w:firstLine="426"/>
        <w:jc w:val="both"/>
        <w:rPr>
          <w:ins w:id="1822" w:author="Illáš Martin" w:date="2018-12-14T12:38:00Z"/>
          <w:rFonts w:eastAsia="Times New Roman"/>
          <w:lang w:eastAsia="sk-SK"/>
        </w:rPr>
      </w:pPr>
      <w:r w:rsidRPr="003C1F5B">
        <w:rPr>
          <w:rFonts w:eastAsia="Times New Roman"/>
          <w:b/>
          <w:bCs/>
          <w:lang w:eastAsia="sk-SK"/>
        </w:rPr>
        <w:t>o)</w:t>
      </w:r>
      <w:r w:rsidRPr="003C1F5B">
        <w:rPr>
          <w:rFonts w:eastAsia="Times New Roman"/>
          <w:lang w:eastAsia="sk-SK"/>
        </w:rPr>
        <w:t> zúčastňovať sa štátneho dozoru v lesoch (§ 62) a poskytovať súčinnosť zamestnancovi orgánu štátnej správy lesného hospodárstva pri štátnom dozore v lesoch,</w:t>
      </w:r>
    </w:p>
    <w:p w:rsidR="00500D0F" w:rsidRPr="003C1F5B" w:rsidRDefault="00D925BE" w:rsidP="003C1F5B">
      <w:pPr>
        <w:widowControl w:val="0"/>
        <w:spacing w:after="60"/>
        <w:ind w:firstLine="426"/>
        <w:jc w:val="both"/>
        <w:rPr>
          <w:rFonts w:eastAsia="Times New Roman"/>
          <w:lang w:eastAsia="sk-SK"/>
        </w:rPr>
      </w:pPr>
      <w:ins w:id="1823" w:author="Illáš Martin" w:date="2018-12-14T12:38:00Z">
        <w:r w:rsidRPr="00D925BE">
          <w:rPr>
            <w:b/>
            <w:highlight w:val="yellow"/>
            <w:rPrChange w:id="1824" w:author="Illáš Martin" w:date="2018-12-14T12:38:00Z">
              <w:rPr>
                <w:color w:val="0000FF" w:themeColor="hyperlink"/>
                <w:u w:val="single"/>
              </w:rPr>
            </w:rPrChange>
          </w:rPr>
          <w:t>p</w:t>
        </w:r>
        <w:r w:rsidR="00500D0F" w:rsidRPr="005C0064">
          <w:rPr>
            <w:highlight w:val="yellow"/>
          </w:rPr>
          <w:t>) plniť oprávnenia a povinnosti obhospodarovateľa lesa podľa § 36 ods. 3,</w:t>
        </w:r>
      </w:ins>
    </w:p>
    <w:p w:rsidR="003C1F5B" w:rsidRPr="003C1F5B" w:rsidRDefault="003C1F5B" w:rsidP="003C1F5B">
      <w:pPr>
        <w:widowControl w:val="0"/>
        <w:spacing w:after="60"/>
        <w:ind w:firstLine="426"/>
        <w:jc w:val="both"/>
        <w:rPr>
          <w:rFonts w:eastAsia="Times New Roman"/>
          <w:lang w:eastAsia="sk-SK"/>
        </w:rPr>
      </w:pPr>
      <w:del w:id="1825" w:author="Illáš Martin" w:date="2018-12-14T12:38:00Z">
        <w:r w:rsidRPr="005C0064" w:rsidDel="00500D0F">
          <w:rPr>
            <w:rFonts w:eastAsia="Times New Roman"/>
            <w:b/>
            <w:bCs/>
            <w:highlight w:val="yellow"/>
            <w:lang w:eastAsia="sk-SK"/>
          </w:rPr>
          <w:delText>p</w:delText>
        </w:r>
      </w:del>
      <w:ins w:id="1826" w:author="Illáš Martin" w:date="2018-12-14T12:38:00Z">
        <w:r w:rsidR="00500D0F" w:rsidRPr="005C0064">
          <w:rPr>
            <w:rFonts w:eastAsia="Times New Roman"/>
            <w:b/>
            <w:bCs/>
            <w:highlight w:val="yellow"/>
            <w:lang w:eastAsia="sk-SK"/>
          </w:rPr>
          <w:t>q</w:t>
        </w:r>
      </w:ins>
      <w:r w:rsidRPr="005C0064">
        <w:rPr>
          <w:rFonts w:eastAsia="Times New Roman"/>
          <w:b/>
          <w:bCs/>
          <w:highlight w:val="yellow"/>
          <w:lang w:eastAsia="sk-SK"/>
        </w:rPr>
        <w:t>)</w:t>
      </w:r>
      <w:r w:rsidRPr="003C1F5B">
        <w:rPr>
          <w:rFonts w:eastAsia="Times New Roman"/>
          <w:lang w:eastAsia="sk-SK"/>
        </w:rPr>
        <w:t> poskytovať súčinnosť správcovi informačného systému (§ 45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Hospodár je oprávnený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predkladať požiadavky a pripomienky k návrhu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vykonať úpravu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navrhnúť vlastníkovi, správcovi alebo obhospodarovateľovi lesa predčasnú obnovu programu starostlivosti alebo zmenu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dať súhlas na vykonanie náhodnej ťažby nad objem predpísaný programom starostlivosti pre lesný celok alebo vlastnícky celok,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navrhovať postup rekonštrukcie lesa, ak nebol určený programom starostlivosti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navrhovať projekty ozdravných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činnosti podľa odsekov 1 až 3 možno poskytnúť podporu podľa osobitného predpisu.</w:t>
      </w:r>
      <w:hyperlink r:id="rId114" w:anchor="f3215844" w:history="1">
        <w:r w:rsidRPr="003C1F5B">
          <w:rPr>
            <w:rFonts w:eastAsia="Times New Roman"/>
            <w:b/>
            <w:bCs/>
            <w:vertAlign w:val="superscript"/>
            <w:lang w:eastAsia="sk-SK"/>
          </w:rPr>
          <w:t>63</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Odborná správa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Odborná správa lesov je zabezpečenie odborného hospodárenia v lesoch podľa § 36 rozhodnutím príslušného orgánu štátnej správy lesného hospodárstva, ak obhospodarovateľ lesa neplní túto povinnosť.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Odbornú správu lesov vykonáva hospodár alebo právnická osoba podľa § 47 ods. 2 </w:t>
      </w:r>
      <w:r w:rsidRPr="003C1F5B">
        <w:rPr>
          <w:rFonts w:eastAsia="Times New Roman"/>
          <w:lang w:eastAsia="sk-SK"/>
        </w:rPr>
        <w:lastRenderedPageBreak/>
        <w:t>určení rozhodnutím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Ak pominie dôvod na výkon odbornej správy lesov a vlastník uhradí stratu z hospodárenia v lesoch a zo zabezpečenia výkonu odbornej správy lesov podľa odseku 5, orgán štátnej správy lesného hospodárstva rozhodne o jej zrušení.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Výnosy z hospodárenia v lesoch po odpočítaní nákladov na hospodárenie v lesoch a na odbornú správu lesov sú uložené na osobitnom účte hospodára podľa odseku 1. Tieto výnosy vrátane úrokov hospodár podľa odseku 1 odovzdá vlastníkovi po nadobudnutí právoplatnosti rozhodnutia podľa odseku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Stratu z hospodárenia v lesoch a zo zabezpečenia odbornej správy lesov, ktorú nie je možné uhradiť z výnosov z hospodárenia v lesoch, hradí hospodárovi podľa odseku 2 štát. Na zabezpečenie pohľadávky štátu orgán štátnej správy lesného hospodárstva, ktorý o odbornej správe lesov rozhodol, rozhodne o zriadení záložného práva</w:t>
      </w:r>
      <w:hyperlink r:id="rId115" w:anchor="f3215845" w:history="1">
        <w:r w:rsidRPr="003C1F5B">
          <w:rPr>
            <w:rFonts w:eastAsia="Times New Roman"/>
            <w:b/>
            <w:bCs/>
            <w:vertAlign w:val="superscript"/>
            <w:lang w:eastAsia="sk-SK"/>
          </w:rPr>
          <w:t>64</w:t>
        </w:r>
        <w:r w:rsidRPr="003C1F5B">
          <w:rPr>
            <w:rFonts w:eastAsia="Times New Roman"/>
            <w:b/>
            <w:bCs/>
            <w:lang w:eastAsia="sk-SK"/>
          </w:rPr>
          <w:t>)</w:t>
        </w:r>
      </w:hyperlink>
      <w:r w:rsidRPr="003C1F5B">
        <w:rPr>
          <w:rFonts w:eastAsia="Times New Roman"/>
          <w:lang w:eastAsia="sk-SK"/>
        </w:rPr>
        <w:t> na lesný majetok vlastníka. Záložné právo zaniká po uhradení straty z hospodárenia v lesoch a zo zabezpečenia odbornej správy lesov na základe rozhodnutia o zrušení záložného práva</w:t>
      </w:r>
      <w:hyperlink r:id="rId116" w:anchor="f3215847" w:history="1">
        <w:r w:rsidRPr="003C1F5B">
          <w:rPr>
            <w:rFonts w:eastAsia="Times New Roman"/>
            <w:b/>
            <w:bCs/>
            <w:vertAlign w:val="superscript"/>
            <w:lang w:eastAsia="sk-SK"/>
          </w:rPr>
          <w:t>64a</w:t>
        </w:r>
        <w:r w:rsidRPr="003C1F5B">
          <w:rPr>
            <w:rFonts w:eastAsia="Times New Roman"/>
            <w:b/>
            <w:bCs/>
            <w:lang w:eastAsia="sk-SK"/>
          </w:rPr>
          <w:t>)</w:t>
        </w:r>
      </w:hyperlink>
      <w:r w:rsidRPr="003C1F5B">
        <w:rPr>
          <w:rFonts w:eastAsia="Times New Roman"/>
          <w:lang w:eastAsia="sk-SK"/>
        </w:rPr>
        <w:t> vydaného orgánom štátnej správy lesného hospodárstva, ktorý o odbornej správe lesov rozhodol.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Hospodár alebo právnická osoba podľa § 47 ods. 2, určení podľa odseku 2, sú povinní orgánu štátnej správy lesného hospodárstva, ktorý o odbornej správe lesov rozhodol, oznámiť výšku výnosov alebo straty z hospodárenia v lesoch a zo zabezpečenia odbornej správy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Príslušný orgán štátnej správy lesného hospodárstva vedie evidenciu o skutočnostiach podľa odsekov 3 až 5 podľa jednotlivých vlastníkov lesného majetku.</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ÔSMY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SPRÁVA LESNÉHO MAJETKU VO VLASTNÍCTVE ŠTÁTU A ZDRUŽENIA VLASTNÍKOV LESNÉHO MAJETKU</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Správa lesného majetku vo vlastníctve štátu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Vlastníctvo k lesným pozemkom, lesným porastom a stavbám</w:t>
      </w:r>
      <w:ins w:id="1827" w:author="Illáš Martin" w:date="2018-12-14T12:39:00Z">
        <w:r w:rsidR="00500D0F" w:rsidRPr="00500D0F">
          <w:t xml:space="preserve"> </w:t>
        </w:r>
        <w:r w:rsidR="00500D0F" w:rsidRPr="005C0064">
          <w:rPr>
            <w:highlight w:val="yellow"/>
          </w:rPr>
          <w:t>slúžiacim lesnému hospodárstvu</w:t>
        </w:r>
      </w:ins>
      <w:r w:rsidRPr="003C1F5B">
        <w:rPr>
          <w:rFonts w:eastAsia="Times New Roman"/>
          <w:lang w:eastAsia="sk-SK"/>
        </w:rPr>
        <w:t xml:space="preserve"> vo vlastníctve Slovenskej republiky </w:t>
      </w:r>
      <w:del w:id="1828" w:author="Illáš Martin" w:date="2018-12-14T12:38:00Z">
        <w:r w:rsidRPr="005C0064" w:rsidDel="00500D0F">
          <w:rPr>
            <w:rFonts w:eastAsia="Times New Roman"/>
            <w:highlight w:val="yellow"/>
            <w:lang w:eastAsia="sk-SK"/>
          </w:rPr>
          <w:delText>slúžiacim lesnému hospodárstvu</w:delText>
        </w:r>
        <w:r w:rsidRPr="003C1F5B" w:rsidDel="00500D0F">
          <w:rPr>
            <w:rFonts w:eastAsia="Times New Roman"/>
            <w:lang w:eastAsia="sk-SK"/>
          </w:rPr>
          <w:delText xml:space="preserve"> </w:delText>
        </w:r>
      </w:del>
      <w:r w:rsidRPr="003C1F5B">
        <w:rPr>
          <w:rFonts w:eastAsia="Times New Roman"/>
          <w:lang w:eastAsia="sk-SK"/>
        </w:rPr>
        <w:t>(ďalej len „lesný majetok vo vlastníctve štátu“) nemožno previesť, ak tento zákon alebo osobitné predpisy</w:t>
      </w:r>
      <w:hyperlink r:id="rId117" w:anchor="f3215848" w:history="1">
        <w:r w:rsidRPr="003C1F5B">
          <w:rPr>
            <w:rFonts w:eastAsia="Times New Roman"/>
            <w:b/>
            <w:bCs/>
            <w:vertAlign w:val="superscript"/>
            <w:lang w:eastAsia="sk-SK"/>
          </w:rPr>
          <w:t>65</w:t>
        </w:r>
        <w:r w:rsidRPr="003C1F5B">
          <w:rPr>
            <w:rFonts w:eastAsia="Times New Roman"/>
            <w:b/>
            <w:bCs/>
            <w:lang w:eastAsia="sk-SK"/>
          </w:rPr>
          <w:t>)</w:t>
        </w:r>
      </w:hyperlink>
      <w:r w:rsidRPr="003C1F5B">
        <w:rPr>
          <w:rFonts w:eastAsia="Times New Roman"/>
          <w:lang w:eastAsia="sk-SK"/>
        </w:rPr>
        <w:t> neustanovujú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 stavby podľa odseku 1 sa považujú investičné lesné cesty</w:t>
      </w:r>
      <w:hyperlink r:id="rId118" w:anchor="f3215849" w:history="1">
        <w:r w:rsidRPr="003C1F5B">
          <w:rPr>
            <w:rFonts w:eastAsia="Times New Roman"/>
            <w:b/>
            <w:bCs/>
            <w:vertAlign w:val="superscript"/>
            <w:lang w:eastAsia="sk-SK"/>
          </w:rPr>
          <w:t>66</w:t>
        </w:r>
        <w:r w:rsidRPr="003C1F5B">
          <w:rPr>
            <w:rFonts w:eastAsia="Times New Roman"/>
            <w:b/>
            <w:bCs/>
            <w:lang w:eastAsia="sk-SK"/>
          </w:rPr>
          <w:t>)</w:t>
        </w:r>
      </w:hyperlink>
      <w:r w:rsidRPr="003C1F5B">
        <w:rPr>
          <w:rFonts w:eastAsia="Times New Roman"/>
          <w:lang w:eastAsia="sk-SK"/>
        </w:rPr>
        <w:t> a lesné železnice a stavby a zariadenia s nimi súvisiace.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Správu lesného majetku vo vlastníctve štátu môže vykonávať právnická osoba, ktorej zakladateľom alebo zriaďovateľom je ministerstvo alebo právnická osoba, ktorá má také postavenie podľa osobitných predpisov.</w:t>
      </w:r>
      <w:hyperlink r:id="rId119" w:anchor="f3215775" w:history="1">
        <w:r w:rsidRPr="003C1F5B">
          <w:rPr>
            <w:rFonts w:eastAsia="Times New Roman"/>
            <w:b/>
            <w:bCs/>
            <w:vertAlign w:val="superscript"/>
            <w:lang w:eastAsia="sk-SK"/>
          </w:rPr>
          <w:t>3</w:t>
        </w:r>
        <w:r w:rsidRPr="003C1F5B">
          <w:rPr>
            <w:rFonts w:eastAsia="Times New Roman"/>
            <w:b/>
            <w:bCs/>
            <w:lang w:eastAsia="sk-SK"/>
          </w:rPr>
          <w:t>)</w:t>
        </w:r>
      </w:hyperlink>
      <w:ins w:id="1829" w:author="Illáš Martin" w:date="2018-12-14T12:40:00Z">
        <w:r w:rsidR="00500D0F">
          <w:rPr>
            <w:rFonts w:eastAsia="Times New Roman"/>
            <w:b/>
            <w:bCs/>
            <w:lang w:eastAsia="sk-SK"/>
          </w:rPr>
          <w:t xml:space="preserve"> </w:t>
        </w:r>
        <w:r w:rsidR="00500D0F" w:rsidRPr="005C0064">
          <w:rPr>
            <w:highlight w:val="yellow"/>
          </w:rPr>
          <w:t>Ak správu lesného pozemku alebo lesného porastu, ktorý je súčasťou lesného majetku vo vlastníctve štátu nadobudne osoba, ktorá nie je správcom podľa prvej vety a nepožiada o trvalé vyňatie [§ 7 ods. 1 písm. a)], správa tohto majetku do jedného roka od nadobudnutia správy bezodplatne prechádza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ku dňu prechodu správy vyhotoviť so správcom protokol o prechode správy lesného majetku vo vlastníctve štátu a bezodkladne ho zaslať ministerstvu.</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Lesný majetok vo vlastníctve štátu vo vojenských obvodoch</w:t>
      </w:r>
      <w:hyperlink r:id="rId120" w:anchor="f3215850" w:history="1">
        <w:r w:rsidRPr="003C1F5B">
          <w:rPr>
            <w:rFonts w:eastAsia="Times New Roman"/>
            <w:b/>
            <w:bCs/>
            <w:vertAlign w:val="superscript"/>
            <w:lang w:eastAsia="sk-SK"/>
          </w:rPr>
          <w:t>67</w:t>
        </w:r>
        <w:r w:rsidRPr="003C1F5B">
          <w:rPr>
            <w:rFonts w:eastAsia="Times New Roman"/>
            <w:b/>
            <w:bCs/>
            <w:lang w:eastAsia="sk-SK"/>
          </w:rPr>
          <w:t>)</w:t>
        </w:r>
      </w:hyperlink>
      <w:r w:rsidRPr="003C1F5B">
        <w:rPr>
          <w:rFonts w:eastAsia="Times New Roman"/>
          <w:lang w:eastAsia="sk-SK"/>
        </w:rPr>
        <w:t> a na územiach slúžiacich na zabezpečenie úloh obrany štátu spravuje právnická osoba, ktorej zakladateľom alebo zriaďovateľom je Ministerstvo obrany Slovenskej republiky (ďalej len „ministerstvo obrany“). Mimo vojenských obvodov a území slúžiacich na zabezpečenie úloh obrany štátu môže táto právnická osoba spravovať lesný majetok vo vlastníctve štátu len so súhlasom ministerstva.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w:t>
      </w:r>
      <w:ins w:id="1830" w:author="Illáš Martin" w:date="2018-12-14T12:40:00Z">
        <w:r w:rsidR="00500D0F" w:rsidRPr="005C0064">
          <w:rPr>
            <w:highlight w:val="yellow"/>
          </w:rPr>
          <w:t xml:space="preserve">Ministerstvo, zakladateľ alebo zriaďovateľ správcu môže rozhodnúť o zmene správy </w:t>
        </w:r>
        <w:r w:rsidR="00500D0F" w:rsidRPr="005C0064">
          <w:rPr>
            <w:highlight w:val="yellow"/>
          </w:rPr>
          <w:lastRenderedPageBreak/>
          <w:t>lesného majetku vo vlastníctve štátu, ak správca tohto majetku nie je určený osobitnými predpismi,</w:t>
        </w:r>
        <w:r w:rsidR="00500D0F" w:rsidRPr="005C0064">
          <w:rPr>
            <w:highlight w:val="yellow"/>
            <w:vertAlign w:val="superscript"/>
          </w:rPr>
          <w:t>68</w:t>
        </w:r>
        <w:r w:rsidR="00500D0F" w:rsidRPr="005C0064">
          <w:rPr>
            <w:highlight w:val="yellow"/>
          </w:rPr>
          <w:t>) vrátane zmeny správy lesného majetku vo vlastníctve štátu, ktorá prešla na správcu podľa odseku 3 alebo § 68d ods. 3. Ak ide o zmenu správy medzi správcami, ktorí nemajú rovnakého zakladateľa alebo zriaďovateľa, o zmene správy podľa prvej vety sa rozhoduje po dohode zakladateľov alebo zriaďovateľov týchto správcov; ak k dohode nedôjde, o zmene správy rozhodne vláda Slovenskej republiky.</w:t>
        </w:r>
      </w:ins>
      <w:del w:id="1831" w:author="Illáš Martin" w:date="2018-12-14T12:40:00Z">
        <w:r w:rsidRPr="005C0064" w:rsidDel="00500D0F">
          <w:rPr>
            <w:rFonts w:eastAsia="Times New Roman"/>
            <w:highlight w:val="yellow"/>
            <w:lang w:eastAsia="sk-SK"/>
          </w:rPr>
          <w:delText>Ministerstvo, zakladateľ alebo zriaďovateľ správcu môže rozhodnúť o zmene správy lesného majetku vo vlastníctve štátu, ak správca tohto majetku nie je určený osobitnými predpismi.</w:delText>
        </w:r>
        <w:r w:rsidR="00D925BE" w:rsidRPr="005C0064" w:rsidDel="00500D0F">
          <w:rPr>
            <w:highlight w:val="yellow"/>
          </w:rPr>
          <w:fldChar w:fldCharType="begin"/>
        </w:r>
        <w:r w:rsidR="001C162E" w:rsidRPr="005C0064" w:rsidDel="00500D0F">
          <w:rPr>
            <w:highlight w:val="yellow"/>
          </w:rPr>
          <w:delInstrText xml:space="preserve"> HYPERLINK "http://www.epi.sk/print/zz/2005-326/znenie-20190101.htm" \l "f3215851" </w:delInstrText>
        </w:r>
        <w:r w:rsidR="00D925BE" w:rsidRPr="005C0064" w:rsidDel="00500D0F">
          <w:rPr>
            <w:highlight w:val="yellow"/>
          </w:rPr>
          <w:fldChar w:fldCharType="separate"/>
        </w:r>
        <w:r w:rsidRPr="005C0064" w:rsidDel="00500D0F">
          <w:rPr>
            <w:rFonts w:eastAsia="Times New Roman"/>
            <w:b/>
            <w:bCs/>
            <w:highlight w:val="yellow"/>
            <w:vertAlign w:val="superscript"/>
            <w:lang w:eastAsia="sk-SK"/>
          </w:rPr>
          <w:delText>68</w:delText>
        </w:r>
        <w:r w:rsidRPr="005C0064" w:rsidDel="00500D0F">
          <w:rPr>
            <w:rFonts w:eastAsia="Times New Roman"/>
            <w:b/>
            <w:bCs/>
            <w:highlight w:val="yellow"/>
            <w:lang w:eastAsia="sk-SK"/>
          </w:rPr>
          <w:delText>)</w:delText>
        </w:r>
        <w:r w:rsidR="00D925BE" w:rsidRPr="005C0064" w:rsidDel="00500D0F">
          <w:rPr>
            <w:rFonts w:eastAsia="Times New Roman"/>
            <w:b/>
            <w:bCs/>
            <w:highlight w:val="yellow"/>
            <w:lang w:eastAsia="sk-SK"/>
          </w:rPr>
          <w:fldChar w:fldCharType="end"/>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Správca podľa odsekov 3 a 4 vykonáva práva vlastníka</w:t>
      </w:r>
      <w:hyperlink r:id="rId121" w:anchor="f3215852" w:history="1">
        <w:r w:rsidRPr="003C1F5B">
          <w:rPr>
            <w:rFonts w:eastAsia="Times New Roman"/>
            <w:b/>
            <w:bCs/>
            <w:vertAlign w:val="superscript"/>
            <w:lang w:eastAsia="sk-SK"/>
          </w:rPr>
          <w:t>69</w:t>
        </w:r>
        <w:r w:rsidRPr="003C1F5B">
          <w:rPr>
            <w:rFonts w:eastAsia="Times New Roman"/>
            <w:b/>
            <w:bCs/>
            <w:lang w:eastAsia="sk-SK"/>
          </w:rPr>
          <w:t>)</w:t>
        </w:r>
      </w:hyperlink>
      <w:r w:rsidRPr="003C1F5B">
        <w:rPr>
          <w:rFonts w:eastAsia="Times New Roman"/>
          <w:lang w:eastAsia="sk-SK"/>
        </w:rPr>
        <w:t xml:space="preserve"> k lesnému majetku vo vlastníctve štátu, najmä zabezpečuje jeho ochranu a zastupuje vlastníka v konaní pred súdom a orgánmi verejnej správy; obdobne správca postupuje vo veciach lesných </w:t>
      </w:r>
      <w:ins w:id="1832" w:author="Illáš Martin" w:date="2018-12-14T12:41:00Z">
        <w:r w:rsidR="00500D0F" w:rsidRPr="005C0064">
          <w:rPr>
            <w:highlight w:val="yellow"/>
          </w:rPr>
          <w:t>pozemkov nezistených vlastníkov,</w:t>
        </w:r>
        <w:r w:rsidR="00500D0F" w:rsidRPr="005C0064">
          <w:rPr>
            <w:highlight w:val="yellow"/>
            <w:vertAlign w:val="superscript"/>
          </w:rPr>
          <w:t>69a</w:t>
        </w:r>
        <w:r w:rsidR="00500D0F" w:rsidRPr="005C0064">
          <w:rPr>
            <w:highlight w:val="yellow"/>
          </w:rPr>
          <w:t>)</w:t>
        </w:r>
      </w:ins>
      <w:del w:id="1833" w:author="Illáš Martin" w:date="2018-12-14T12:41:00Z">
        <w:r w:rsidRPr="005C0064" w:rsidDel="00500D0F">
          <w:rPr>
            <w:rFonts w:eastAsia="Times New Roman"/>
            <w:highlight w:val="yellow"/>
            <w:lang w:eastAsia="sk-SK"/>
          </w:rPr>
          <w:delText>pozemkov, ktorých vlastník nie je známy,</w:delText>
        </w:r>
      </w:del>
      <w:r w:rsidRPr="003C1F5B">
        <w:rPr>
          <w:rFonts w:eastAsia="Times New Roman"/>
          <w:lang w:eastAsia="sk-SK"/>
        </w:rPr>
        <w:t xml:space="preserve"> a to aj vtedy, ak vlastnícke právo štátu a </w:t>
      </w:r>
      <w:ins w:id="1834" w:author="Illáš Martin" w:date="2018-12-14T12:41:00Z">
        <w:r w:rsidR="00500D0F" w:rsidRPr="005C0064">
          <w:rPr>
            <w:highlight w:val="yellow"/>
          </w:rPr>
          <w:t>nezistených vlastníkov</w:t>
        </w:r>
        <w:r w:rsidR="00500D0F" w:rsidRPr="005C0064">
          <w:rPr>
            <w:highlight w:val="yellow"/>
            <w:vertAlign w:val="superscript"/>
          </w:rPr>
          <w:t>69a</w:t>
        </w:r>
        <w:r w:rsidR="00500D0F" w:rsidRPr="005C0064">
          <w:rPr>
            <w:highlight w:val="yellow"/>
          </w:rPr>
          <w:t xml:space="preserve">) </w:t>
        </w:r>
      </w:ins>
      <w:del w:id="1835" w:author="Illáš Martin" w:date="2018-12-14T12:41:00Z">
        <w:r w:rsidRPr="005C0064" w:rsidDel="00500D0F">
          <w:rPr>
            <w:rFonts w:eastAsia="Times New Roman"/>
            <w:highlight w:val="yellow"/>
            <w:lang w:eastAsia="sk-SK"/>
          </w:rPr>
          <w:delText>neznámych vlastníkov</w:delText>
        </w:r>
        <w:r w:rsidRPr="003C1F5B" w:rsidDel="00500D0F">
          <w:rPr>
            <w:rFonts w:eastAsia="Times New Roman"/>
            <w:lang w:eastAsia="sk-SK"/>
          </w:rPr>
          <w:delText xml:space="preserve"> </w:delText>
        </w:r>
      </w:del>
      <w:r w:rsidRPr="003C1F5B">
        <w:rPr>
          <w:rFonts w:eastAsia="Times New Roman"/>
          <w:lang w:eastAsia="sk-SK"/>
        </w:rPr>
        <w:t>je sporné. Vedie evidenciu lesného majetku vo vlastníctve štátu podľa osobitného predpisu.</w:t>
      </w:r>
      <w:hyperlink r:id="rId122" w:anchor="f3215853" w:history="1">
        <w:r w:rsidRPr="003C1F5B">
          <w:rPr>
            <w:rFonts w:eastAsia="Times New Roman"/>
            <w:b/>
            <w:bCs/>
            <w:vertAlign w:val="superscript"/>
            <w:lang w:eastAsia="sk-SK"/>
          </w:rPr>
          <w:t>70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w:t>
      </w:r>
      <w:ins w:id="1836" w:author="Toshiba" w:date="2019-01-28T20:28:00Z">
        <w:r w:rsidR="00D925BE" w:rsidRPr="00D925BE">
          <w:rPr>
            <w:highlight w:val="lightGray"/>
            <w:rPrChange w:id="1837" w:author="Toshiba" w:date="2019-01-28T20:28:00Z">
              <w:rPr>
                <w:color w:val="0000FF" w:themeColor="hyperlink"/>
                <w:u w:val="single"/>
              </w:rPr>
            </w:rPrChange>
          </w:rPr>
          <w:t xml:space="preserve">Ak tento zákon neustanovuje inak, je na zámenu, nájom, výpožičku a prevod správy lesného majetku vo vlastníctve štátu potrebný predchádzajúci súhlas ministerstva okrem </w:t>
        </w:r>
        <w:r w:rsidR="00D925BE" w:rsidRPr="00D925BE">
          <w:rPr>
            <w:bCs/>
            <w:highlight w:val="lightGray"/>
            <w:rPrChange w:id="1838" w:author="Toshiba" w:date="2019-01-28T20:28:00Z">
              <w:rPr>
                <w:bCs/>
                <w:color w:val="0000FF" w:themeColor="hyperlink"/>
                <w:u w:val="single"/>
              </w:rPr>
            </w:rPrChange>
          </w:rPr>
          <w:t>prevodu</w:t>
        </w:r>
        <w:r w:rsidR="00D925BE" w:rsidRPr="00D925BE">
          <w:rPr>
            <w:highlight w:val="lightGray"/>
            <w:rPrChange w:id="1839" w:author="Toshiba" w:date="2019-01-28T20:28:00Z">
              <w:rPr>
                <w:color w:val="0000FF" w:themeColor="hyperlink"/>
                <w:u w:val="single"/>
              </w:rPr>
            </w:rPrChange>
          </w:rPr>
          <w:t xml:space="preserve"> správy lesného majetku vo vlastníctve štátu v správe právnickej osoby založenej alebo zriadenej ministerstvom obrany alebo zriadenej Ministerstvom životného prostredia Slovenskej republiky. Predchádzajúci súhlas ministerstva na nájom lesného majetku vo vlastníctve štátu s celkovou výmerou menšou ako 0,5 ha,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 3 ods. 1 písm. a) až c) a e) vo vlastníctve štátu s celkovou výmerou väčšou ako 0,5 ha, okrem vyňatia vo vojenských lesoch a rozhodovania podľa § 3 ods. 2.</w:t>
        </w:r>
      </w:ins>
      <w:del w:id="1840" w:author="Toshiba" w:date="2019-01-28T20:28:00Z">
        <w:r w:rsidR="00D925BE" w:rsidRPr="00D925BE">
          <w:rPr>
            <w:rFonts w:eastAsia="Times New Roman"/>
            <w:highlight w:val="lightGray"/>
            <w:lang w:eastAsia="sk-SK"/>
            <w:rPrChange w:id="1841" w:author="Toshiba" w:date="2019-01-28T20:28:00Z">
              <w:rPr>
                <w:rFonts w:eastAsia="Times New Roman"/>
                <w:color w:val="0000FF" w:themeColor="hyperlink"/>
                <w:u w:val="single"/>
                <w:lang w:eastAsia="sk-SK"/>
              </w:rPr>
            </w:rPrChange>
          </w:rPr>
          <w:delText>Na zámenu, nájom, výpožičku a prevod správy lesného majetku vo vlastníctve štátu sa vyžaduje predchádzajúci súhlas ministerstva okrem prevodu správy lesného majetku vo vlastníctve štátu v správe právnickej osoby založenej alebo zriadenej ministerstvom obrany alebo zriadenej Ministerstvom životného prostredia Slovenskej republiky. Predchádzajúci súhlas ministerstva na nájom lesného majetku vo vlastníctve štátu s výmerou menšou ako 5 000 m</w:delText>
        </w:r>
        <w:r w:rsidR="00D925BE" w:rsidRPr="00D925BE">
          <w:rPr>
            <w:rFonts w:eastAsia="Times New Roman"/>
            <w:highlight w:val="lightGray"/>
            <w:vertAlign w:val="superscript"/>
            <w:lang w:eastAsia="sk-SK"/>
            <w:rPrChange w:id="1842" w:author="Toshiba" w:date="2019-01-28T20:28:00Z">
              <w:rPr>
                <w:rFonts w:eastAsia="Times New Roman"/>
                <w:color w:val="0000FF" w:themeColor="hyperlink"/>
                <w:u w:val="single"/>
                <w:vertAlign w:val="superscript"/>
                <w:lang w:eastAsia="sk-SK"/>
              </w:rPr>
            </w:rPrChange>
          </w:rPr>
          <w:delText>2</w:delText>
        </w:r>
        <w:r w:rsidR="00D925BE" w:rsidRPr="00D925BE">
          <w:rPr>
            <w:rFonts w:eastAsia="Times New Roman"/>
            <w:highlight w:val="lightGray"/>
            <w:lang w:eastAsia="sk-SK"/>
            <w:rPrChange w:id="1843" w:author="Toshiba" w:date="2019-01-28T20:28:00Z">
              <w:rPr>
                <w:rFonts w:eastAsia="Times New Roman"/>
                <w:color w:val="0000FF" w:themeColor="hyperlink"/>
                <w:u w:val="single"/>
                <w:lang w:eastAsia="sk-SK"/>
              </w:rPr>
            </w:rPrChange>
          </w:rPr>
          <w:delText>, ktorý priamo nenadväzuje na lesný majetok vo vlastníctve štátu obdobného charakteru, sa nevyžaduje. Prenajatý lesný majetok vo vlastníctve štátu nemožno ďalej prenajať, ak nie je dohodnuté inak. Vypožičiavateľ nesmie prenechať lesný majetok vo vlastníctve štátu na užívanie inému. Súhlas ministerstva sa vyžaduje aj na vyňatie, ktoré sa dotýka lesných pozemkov podľa § 3 ods. 1 písm. a) až c) a e) vo vlastníctve štátu okrem vyňatia vo vojenských lesoch a v rekreačných oblastiach zriadených pred nadobudnutím účinnosti tohto zákona a rozhodovania podľa § 3 ods. 2</w:delText>
        </w:r>
      </w:del>
      <w:r w:rsidR="00D925BE" w:rsidRPr="00D925BE">
        <w:rPr>
          <w:rFonts w:eastAsia="Times New Roman"/>
          <w:highlight w:val="lightGray"/>
          <w:lang w:eastAsia="sk-SK"/>
          <w:rPrChange w:id="1844" w:author="Toshiba" w:date="2019-01-28T20:28:00Z">
            <w:rPr>
              <w:rFonts w:eastAsia="Times New Roman"/>
              <w:color w:val="0000FF" w:themeColor="hyperlink"/>
              <w:u w:val="single"/>
              <w:lang w:eastAsia="sk-SK"/>
            </w:rPr>
          </w:rPrChange>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Správca podľa odseku 3 môže uzatvoriť zmluvu o nájme</w:t>
      </w:r>
      <w:hyperlink r:id="rId123" w:anchor="f3215854" w:history="1">
        <w:r w:rsidRPr="003C1F5B">
          <w:rPr>
            <w:rFonts w:eastAsia="Times New Roman"/>
            <w:b/>
            <w:bCs/>
            <w:vertAlign w:val="superscript"/>
            <w:lang w:eastAsia="sk-SK"/>
          </w:rPr>
          <w:t>71</w:t>
        </w:r>
        <w:r w:rsidRPr="003C1F5B">
          <w:rPr>
            <w:rFonts w:eastAsia="Times New Roman"/>
            <w:b/>
            <w:bCs/>
            <w:lang w:eastAsia="sk-SK"/>
          </w:rPr>
          <w:t>)</w:t>
        </w:r>
      </w:hyperlink>
      <w:r w:rsidRPr="003C1F5B">
        <w:rPr>
          <w:rFonts w:eastAsia="Times New Roman"/>
          <w:lang w:eastAsia="sk-SK"/>
        </w:rPr>
        <w:t> alebo zmluvu o výpožičke lesného majetku vo vlastníctve štátu s cieľom zabezpečenia praktickej výučby na lesníckych odborných školách alebo s cieľom zabezpečenia starostlivosti o územia chránené podľa osobitného predpisu.</w:t>
      </w:r>
      <w:r w:rsidRPr="003C1F5B">
        <w:rPr>
          <w:rFonts w:eastAsia="Times New Roman"/>
          <w:vertAlign w:val="superscript"/>
          <w:lang w:eastAsia="sk-SK"/>
        </w:rPr>
        <w:t>27</w:t>
      </w:r>
      <w:r w:rsidRPr="003C1F5B">
        <w:rPr>
          <w:rFonts w:eastAsia="Times New Roman"/>
          <w:lang w:eastAsia="sk-SK"/>
        </w:rPr>
        <w:t>) Na platnosť takej zmluvy sa vyžaduje predchádzajúci súhlas ministerstva. Prenajatý lesný majetok vo vlastníctve štátu nemožno ďalej prenajať, ak nie je dohodnuté inak. Vypožičiavateľ nesmie prenechať lesný majetok vo vlastníctve štátu na užívanie inému.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Prenajať a vypožičať lesný majetok vo vlastníctve štátu môže správca len vtedy, ak vzhľadom na jeho rozdrobenosť, vzájomnú rozptýlenosť alebo malú výmeru nie je možné s ním racionálne hospodáriť; to sa nevzťahuje na zmluvy o nájme podľa odseku 8.</w:t>
      </w:r>
    </w:p>
    <w:p w:rsidR="003C1F5B" w:rsidRDefault="003C1F5B" w:rsidP="003C1F5B">
      <w:pPr>
        <w:widowControl w:val="0"/>
        <w:spacing w:after="60"/>
        <w:ind w:firstLine="426"/>
        <w:jc w:val="both"/>
        <w:rPr>
          <w:ins w:id="1845" w:author="Toshiba" w:date="2019-01-28T20:32:00Z"/>
          <w:rFonts w:eastAsia="Times New Roman"/>
          <w:lang w:eastAsia="sk-SK"/>
        </w:rPr>
      </w:pPr>
      <w:r w:rsidRPr="003C1F5B">
        <w:rPr>
          <w:rFonts w:eastAsia="Times New Roman"/>
          <w:b/>
          <w:bCs/>
          <w:lang w:eastAsia="sk-SK"/>
        </w:rPr>
        <w:t>(10)</w:t>
      </w:r>
      <w:r w:rsidRPr="003C1F5B">
        <w:rPr>
          <w:rFonts w:eastAsia="Times New Roman"/>
          <w:lang w:eastAsia="sk-SK"/>
        </w:rPr>
        <w:t xml:space="preserve"> Ministerstvo môže dať súhlas na zámenu lesných pozemkov </w:t>
      </w:r>
      <w:del w:id="1846" w:author="Toshiba" w:date="2019-01-28T20:31:00Z">
        <w:r w:rsidR="00D925BE" w:rsidRPr="00D925BE">
          <w:rPr>
            <w:rFonts w:eastAsia="Times New Roman"/>
            <w:highlight w:val="lightGray"/>
            <w:lang w:eastAsia="sk-SK"/>
            <w:rPrChange w:id="1847" w:author="Toshiba" w:date="2019-01-28T20:31:00Z">
              <w:rPr>
                <w:rFonts w:eastAsia="Times New Roman"/>
                <w:color w:val="0000FF" w:themeColor="hyperlink"/>
                <w:u w:val="single"/>
                <w:lang w:eastAsia="sk-SK"/>
              </w:rPr>
            </w:rPrChange>
          </w:rPr>
          <w:delText>a lesných porastov na nich</w:delText>
        </w:r>
        <w:r w:rsidRPr="003C1F5B" w:rsidDel="00617696">
          <w:rPr>
            <w:rFonts w:eastAsia="Times New Roman"/>
            <w:lang w:eastAsia="sk-SK"/>
          </w:rPr>
          <w:delText xml:space="preserve"> </w:delText>
        </w:r>
      </w:del>
      <w:r w:rsidRPr="003C1F5B">
        <w:rPr>
          <w:rFonts w:eastAsia="Times New Roman"/>
          <w:lang w:eastAsia="sk-SK"/>
        </w:rPr>
        <w:t>vo vlastníctve štátu, ak ich hodnota zistená znaleckým posudkom podľa predpisov o stanovení všeobecnej hodnoty majetku</w:t>
      </w:r>
      <w:hyperlink r:id="rId124" w:anchor="f3215855" w:history="1">
        <w:r w:rsidRPr="003C1F5B">
          <w:rPr>
            <w:rFonts w:eastAsia="Times New Roman"/>
            <w:b/>
            <w:bCs/>
            <w:vertAlign w:val="superscript"/>
            <w:lang w:eastAsia="sk-SK"/>
          </w:rPr>
          <w:t>72</w:t>
        </w:r>
        <w:r w:rsidRPr="003C1F5B">
          <w:rPr>
            <w:rFonts w:eastAsia="Times New Roman"/>
            <w:b/>
            <w:bCs/>
            <w:lang w:eastAsia="sk-SK"/>
          </w:rPr>
          <w:t>)</w:t>
        </w:r>
      </w:hyperlink>
      <w:r w:rsidRPr="003C1F5B">
        <w:rPr>
          <w:rFonts w:eastAsia="Times New Roman"/>
          <w:lang w:eastAsia="sk-SK"/>
        </w:rPr>
        <w:t xml:space="preserve"> a výmera nie je v porovnaní s hodnotou a výmerou lesných pozemkov a lesných porastov na nich vo vlastníctve iných osôb vyššia o viac ako desať percent. Ak hodnota zamieňaných lesných pozemkov a lesných porastov na nich nie je </w:t>
      </w:r>
      <w:r w:rsidRPr="003C1F5B">
        <w:rPr>
          <w:rFonts w:eastAsia="Times New Roman"/>
          <w:lang w:eastAsia="sk-SK"/>
        </w:rPr>
        <w:lastRenderedPageBreak/>
        <w:t>rovnaká, výšku a spôsob úhrady jej rozdielu upravuje zámenná zmluva.</w:t>
      </w:r>
      <w:hyperlink r:id="rId125" w:anchor="f3215857" w:history="1">
        <w:r w:rsidRPr="003C1F5B">
          <w:rPr>
            <w:rFonts w:eastAsia="Times New Roman"/>
            <w:b/>
            <w:bCs/>
            <w:vertAlign w:val="superscript"/>
            <w:lang w:eastAsia="sk-SK"/>
          </w:rPr>
          <w:t>72a</w:t>
        </w:r>
        <w:r w:rsidRPr="003C1F5B">
          <w:rPr>
            <w:rFonts w:eastAsia="Times New Roman"/>
            <w:b/>
            <w:bCs/>
            <w:lang w:eastAsia="sk-SK"/>
          </w:rPr>
          <w:t>)</w:t>
        </w:r>
      </w:hyperlink>
      <w:r w:rsidRPr="003C1F5B">
        <w:rPr>
          <w:rFonts w:eastAsia="Times New Roman"/>
          <w:lang w:eastAsia="sk-SK"/>
        </w:rPr>
        <w:t> </w:t>
      </w:r>
      <w:del w:id="1848" w:author="Toshiba" w:date="2019-01-28T20:31:00Z">
        <w:r w:rsidR="00D925BE" w:rsidRPr="00D925BE">
          <w:rPr>
            <w:rFonts w:eastAsia="Times New Roman"/>
            <w:highlight w:val="lightGray"/>
            <w:lang w:eastAsia="sk-SK"/>
            <w:rPrChange w:id="1849" w:author="Toshiba" w:date="2019-01-28T20:31:00Z">
              <w:rPr>
                <w:rFonts w:eastAsia="Times New Roman"/>
                <w:color w:val="0000FF" w:themeColor="hyperlink"/>
                <w:u w:val="single"/>
                <w:lang w:eastAsia="sk-SK"/>
              </w:rPr>
            </w:rPrChange>
          </w:rPr>
          <w:delText>Zámenou nadobudnuté lesné pozemky a lesné porasty na nich, ktoré boli vo vlastníctve štátu, nemožno zameniť, odpredať alebo sa nemôže zmeniť ich charakter počas desiatich rokov od zápisu do katastra nehnuteľností.</w:delText>
        </w:r>
      </w:del>
    </w:p>
    <w:p w:rsidR="00617696" w:rsidRPr="00617696" w:rsidRDefault="00D925BE" w:rsidP="00617696">
      <w:pPr>
        <w:pStyle w:val="Odsekzoznamu"/>
        <w:widowControl w:val="0"/>
        <w:spacing w:after="60"/>
        <w:ind w:left="284" w:firstLine="284"/>
        <w:contextualSpacing w:val="0"/>
        <w:jc w:val="both"/>
        <w:rPr>
          <w:ins w:id="1850" w:author="Toshiba" w:date="2019-01-28T20:32:00Z"/>
          <w:highlight w:val="lightGray"/>
          <w:rPrChange w:id="1851" w:author="Toshiba" w:date="2019-01-28T20:35:00Z">
            <w:rPr>
              <w:ins w:id="1852" w:author="Toshiba" w:date="2019-01-28T20:32:00Z"/>
            </w:rPr>
          </w:rPrChange>
        </w:rPr>
      </w:pPr>
      <w:ins w:id="1853" w:author="Toshiba" w:date="2019-01-28T20:32:00Z">
        <w:r w:rsidRPr="00D925BE">
          <w:rPr>
            <w:b/>
            <w:highlight w:val="lightGray"/>
            <w:rPrChange w:id="1854" w:author="Toshiba" w:date="2019-01-28T20:35:00Z">
              <w:rPr>
                <w:color w:val="0000FF" w:themeColor="hyperlink"/>
                <w:u w:val="single"/>
              </w:rPr>
            </w:rPrChange>
          </w:rPr>
          <w:t>(11)</w:t>
        </w:r>
        <w:r w:rsidRPr="00D925BE">
          <w:rPr>
            <w:highlight w:val="lightGray"/>
            <w:rPrChange w:id="1855" w:author="Toshiba" w:date="2019-01-28T20:35:00Z">
              <w:rPr>
                <w:color w:val="0000FF" w:themeColor="hyperlink"/>
                <w:u w:val="single"/>
              </w:rPr>
            </w:rPrChange>
          </w:rPr>
          <w:t xml:space="preserve"> </w:t>
        </w:r>
        <w:r w:rsidRPr="00D925BE">
          <w:rPr>
            <w:bCs/>
            <w:highlight w:val="lightGray"/>
            <w:rPrChange w:id="1856" w:author="Toshiba" w:date="2019-01-28T20:35:00Z">
              <w:rPr>
                <w:bCs/>
                <w:color w:val="0000FF" w:themeColor="hyperlink"/>
                <w:u w:val="single"/>
              </w:rPr>
            </w:rPrChange>
          </w:rPr>
          <w:t>Zámenou</w:t>
        </w:r>
        <w:r w:rsidRPr="00D925BE">
          <w:rPr>
            <w:highlight w:val="lightGray"/>
            <w:rPrChange w:id="1857" w:author="Toshiba" w:date="2019-01-28T20:35:00Z">
              <w:rPr>
                <w:color w:val="0000FF" w:themeColor="hyperlink"/>
                <w:u w:val="single"/>
              </w:rPr>
            </w:rPrChange>
          </w:rPr>
          <w:t xml:space="preserve"> nadobudnuté lesné pozemky, ktoré boli vo vlastníctve štátu, nemožno previesť na inú osobu alebo zmeniť ich druh pozemku počas desiatich rokov od zápisu do katastra nehnuteľností; to neplatí, ak ide o pozemky, na ktorých sa má umiestniť verejnoprospešná stavba.</w:t>
        </w:r>
        <w:r w:rsidRPr="00D925BE">
          <w:rPr>
            <w:highlight w:val="lightGray"/>
            <w:vertAlign w:val="superscript"/>
            <w:rPrChange w:id="1858" w:author="Toshiba" w:date="2019-01-28T20:35:00Z">
              <w:rPr>
                <w:color w:val="0000FF" w:themeColor="hyperlink"/>
                <w:u w:val="single"/>
                <w:vertAlign w:val="superscript"/>
              </w:rPr>
            </w:rPrChange>
          </w:rPr>
          <w:t>72b</w:t>
        </w:r>
        <w:r w:rsidRPr="00D925BE">
          <w:rPr>
            <w:highlight w:val="lightGray"/>
            <w:rPrChange w:id="1859" w:author="Toshiba" w:date="2019-01-28T20:35:00Z">
              <w:rPr>
                <w:color w:val="0000FF" w:themeColor="hyperlink"/>
                <w:u w:val="single"/>
              </w:rPr>
            </w:rPrChange>
          </w:rPr>
          <w:t>) Obmedzenie nakladania so zameneným pozemkom, ktorý bol vo vlastníctve štátu, sa na dobu trvania tohto obmedzenia na základe zámennej zmluvy vyznačí v katastri nehnuteľností poznámkou.</w:t>
        </w:r>
      </w:ins>
    </w:p>
    <w:p w:rsidR="00617696" w:rsidRPr="00617696" w:rsidRDefault="00D925BE" w:rsidP="00617696">
      <w:pPr>
        <w:pStyle w:val="Odsekzoznamu"/>
        <w:widowControl w:val="0"/>
        <w:spacing w:after="60"/>
        <w:ind w:left="284" w:firstLine="284"/>
        <w:contextualSpacing w:val="0"/>
        <w:jc w:val="both"/>
        <w:rPr>
          <w:ins w:id="1860" w:author="Toshiba" w:date="2019-01-28T20:32:00Z"/>
          <w:highlight w:val="lightGray"/>
          <w:rPrChange w:id="1861" w:author="Toshiba" w:date="2019-01-28T20:35:00Z">
            <w:rPr>
              <w:ins w:id="1862" w:author="Toshiba" w:date="2019-01-28T20:32:00Z"/>
            </w:rPr>
          </w:rPrChange>
        </w:rPr>
      </w:pPr>
      <w:ins w:id="1863" w:author="Toshiba" w:date="2019-01-28T20:32:00Z">
        <w:r w:rsidRPr="00D925BE">
          <w:rPr>
            <w:b/>
            <w:highlight w:val="lightGray"/>
            <w:rPrChange w:id="1864" w:author="Toshiba" w:date="2019-01-28T20:35:00Z">
              <w:rPr>
                <w:color w:val="0000FF" w:themeColor="hyperlink"/>
                <w:u w:val="single"/>
              </w:rPr>
            </w:rPrChange>
          </w:rPr>
          <w:t>(12)</w:t>
        </w:r>
        <w:r w:rsidRPr="00D925BE">
          <w:rPr>
            <w:highlight w:val="lightGray"/>
            <w:rPrChange w:id="1865" w:author="Toshiba" w:date="2019-01-28T20:35:00Z">
              <w:rPr>
                <w:color w:val="0000FF" w:themeColor="hyperlink"/>
                <w:u w:val="single"/>
              </w:rPr>
            </w:rPrChange>
          </w:rPr>
          <w:t xml:space="preserve"> </w:t>
        </w:r>
        <w:r w:rsidRPr="00D925BE">
          <w:rPr>
            <w:bCs/>
            <w:highlight w:val="lightGray"/>
            <w:rPrChange w:id="1866" w:author="Toshiba" w:date="2019-01-28T20:35:00Z">
              <w:rPr>
                <w:bCs/>
                <w:color w:val="0000FF" w:themeColor="hyperlink"/>
                <w:u w:val="single"/>
              </w:rPr>
            </w:rPrChange>
          </w:rPr>
          <w:t>Ministerstvo</w:t>
        </w:r>
        <w:r w:rsidRPr="00D925BE">
          <w:rPr>
            <w:highlight w:val="lightGray"/>
            <w:rPrChange w:id="1867" w:author="Toshiba" w:date="2019-01-28T20:35:00Z">
              <w:rPr>
                <w:color w:val="0000FF" w:themeColor="hyperlink"/>
                <w:u w:val="single"/>
              </w:rPr>
            </w:rPrChange>
          </w:rPr>
          <w:t xml:space="preserve"> môže dať súhlas na zámenu lesného majetku vo vlastníctve štátu, ak sa zamieňané lesné pozemky nachádzajú </w:t>
        </w:r>
      </w:ins>
    </w:p>
    <w:p w:rsidR="00617696" w:rsidRPr="00617696" w:rsidRDefault="00D925BE" w:rsidP="00617696">
      <w:pPr>
        <w:widowControl w:val="0"/>
        <w:spacing w:after="60"/>
        <w:ind w:left="709" w:hanging="284"/>
        <w:jc w:val="both"/>
        <w:rPr>
          <w:ins w:id="1868" w:author="Toshiba" w:date="2019-01-28T20:32:00Z"/>
          <w:highlight w:val="lightGray"/>
          <w:rPrChange w:id="1869" w:author="Toshiba" w:date="2019-01-28T20:35:00Z">
            <w:rPr>
              <w:ins w:id="1870" w:author="Toshiba" w:date="2019-01-28T20:32:00Z"/>
            </w:rPr>
          </w:rPrChange>
        </w:rPr>
      </w:pPr>
      <w:ins w:id="1871" w:author="Toshiba" w:date="2019-01-28T20:32:00Z">
        <w:r w:rsidRPr="00D925BE">
          <w:rPr>
            <w:highlight w:val="lightGray"/>
            <w:rPrChange w:id="1872" w:author="Toshiba" w:date="2019-01-28T20:35:00Z">
              <w:rPr>
                <w:color w:val="0000FF" w:themeColor="hyperlink"/>
                <w:u w:val="single"/>
              </w:rPr>
            </w:rPrChange>
          </w:rPr>
          <w:t xml:space="preserve">a) v </w:t>
        </w:r>
        <w:r w:rsidRPr="00D925BE">
          <w:rPr>
            <w:bCs/>
            <w:highlight w:val="lightGray"/>
            <w:rPrChange w:id="1873" w:author="Toshiba" w:date="2019-01-28T20:35:00Z">
              <w:rPr>
                <w:bCs/>
                <w:color w:val="0000FF" w:themeColor="hyperlink"/>
                <w:u w:val="single"/>
              </w:rPr>
            </w:rPrChange>
          </w:rPr>
          <w:t>tej</w:t>
        </w:r>
        <w:r w:rsidRPr="00D925BE">
          <w:rPr>
            <w:highlight w:val="lightGray"/>
            <w:rPrChange w:id="1874" w:author="Toshiba" w:date="2019-01-28T20:35:00Z">
              <w:rPr>
                <w:color w:val="0000FF" w:themeColor="hyperlink"/>
                <w:u w:val="single"/>
              </w:rPr>
            </w:rPrChange>
          </w:rPr>
          <w:t xml:space="preserve"> istej lesnej oblasti podľa § 39 ods. 2 alebo v bezprostredne susediacich lesných oblastiach alebo lesných podoblastiach, alebo</w:t>
        </w:r>
      </w:ins>
    </w:p>
    <w:p w:rsidR="00617696" w:rsidRPr="00617696" w:rsidRDefault="00D925BE" w:rsidP="00617696">
      <w:pPr>
        <w:widowControl w:val="0"/>
        <w:spacing w:after="60"/>
        <w:ind w:left="709" w:hanging="284"/>
        <w:jc w:val="both"/>
        <w:rPr>
          <w:ins w:id="1875" w:author="Toshiba" w:date="2019-01-28T20:32:00Z"/>
          <w:highlight w:val="lightGray"/>
          <w:rPrChange w:id="1876" w:author="Toshiba" w:date="2019-01-28T20:35:00Z">
            <w:rPr>
              <w:ins w:id="1877" w:author="Toshiba" w:date="2019-01-28T20:32:00Z"/>
            </w:rPr>
          </w:rPrChange>
        </w:rPr>
      </w:pPr>
      <w:ins w:id="1878" w:author="Toshiba" w:date="2019-01-28T20:32:00Z">
        <w:r w:rsidRPr="00D925BE">
          <w:rPr>
            <w:highlight w:val="lightGray"/>
            <w:rPrChange w:id="1879" w:author="Toshiba" w:date="2019-01-28T20:35:00Z">
              <w:rPr>
                <w:color w:val="0000FF" w:themeColor="hyperlink"/>
                <w:u w:val="single"/>
              </w:rPr>
            </w:rPrChange>
          </w:rPr>
          <w:t>b) v </w:t>
        </w:r>
        <w:r w:rsidRPr="00D925BE">
          <w:rPr>
            <w:bCs/>
            <w:highlight w:val="lightGray"/>
            <w:rPrChange w:id="1880" w:author="Toshiba" w:date="2019-01-28T20:35:00Z">
              <w:rPr>
                <w:bCs/>
                <w:color w:val="0000FF" w:themeColor="hyperlink"/>
                <w:u w:val="single"/>
              </w:rPr>
            </w:rPrChange>
          </w:rPr>
          <w:t>katastrálnych</w:t>
        </w:r>
        <w:r w:rsidRPr="00D925BE">
          <w:rPr>
            <w:highlight w:val="lightGray"/>
            <w:rPrChange w:id="1881" w:author="Toshiba" w:date="2019-01-28T20:35:00Z">
              <w:rPr>
                <w:color w:val="0000FF" w:themeColor="hyperlink"/>
                <w:u w:val="single"/>
              </w:rPr>
            </w:rPrChange>
          </w:rPr>
          <w:t xml:space="preserve"> územiach v rámci organizačnej jednotky správcu založeného alebo zriadeného ministerstvom.</w:t>
        </w:r>
      </w:ins>
    </w:p>
    <w:p w:rsidR="00617696" w:rsidRPr="00617696" w:rsidRDefault="00617696" w:rsidP="00617696">
      <w:pPr>
        <w:widowControl w:val="0"/>
        <w:ind w:left="851" w:hanging="284"/>
        <w:jc w:val="both"/>
        <w:rPr>
          <w:ins w:id="1882" w:author="Toshiba" w:date="2019-01-28T20:32:00Z"/>
          <w:highlight w:val="lightGray"/>
          <w:rPrChange w:id="1883" w:author="Toshiba" w:date="2019-01-28T20:35:00Z">
            <w:rPr>
              <w:ins w:id="1884" w:author="Toshiba" w:date="2019-01-28T20:32:00Z"/>
            </w:rPr>
          </w:rPrChange>
        </w:rPr>
      </w:pPr>
    </w:p>
    <w:p w:rsidR="00617696" w:rsidRPr="00617696" w:rsidRDefault="00D925BE" w:rsidP="00617696">
      <w:pPr>
        <w:pStyle w:val="Odsekzoznamu"/>
        <w:widowControl w:val="0"/>
        <w:spacing w:after="60"/>
        <w:ind w:left="284" w:firstLine="284"/>
        <w:contextualSpacing w:val="0"/>
        <w:jc w:val="both"/>
        <w:rPr>
          <w:ins w:id="1885" w:author="Toshiba" w:date="2019-01-28T20:32:00Z"/>
          <w:highlight w:val="lightGray"/>
          <w:rPrChange w:id="1886" w:author="Toshiba" w:date="2019-01-28T20:35:00Z">
            <w:rPr>
              <w:ins w:id="1887" w:author="Toshiba" w:date="2019-01-28T20:32:00Z"/>
            </w:rPr>
          </w:rPrChange>
        </w:rPr>
      </w:pPr>
      <w:ins w:id="1888" w:author="Toshiba" w:date="2019-01-28T20:32:00Z">
        <w:r w:rsidRPr="00D925BE">
          <w:rPr>
            <w:b/>
            <w:highlight w:val="lightGray"/>
            <w:rPrChange w:id="1889" w:author="Toshiba" w:date="2019-01-28T20:35:00Z">
              <w:rPr>
                <w:color w:val="0000FF" w:themeColor="hyperlink"/>
                <w:u w:val="single"/>
              </w:rPr>
            </w:rPrChange>
          </w:rPr>
          <w:t>(13)</w:t>
        </w:r>
        <w:r w:rsidRPr="00D925BE">
          <w:rPr>
            <w:highlight w:val="lightGray"/>
            <w:rPrChange w:id="1890" w:author="Toshiba" w:date="2019-01-28T20:35:00Z">
              <w:rPr>
                <w:color w:val="0000FF" w:themeColor="hyperlink"/>
                <w:u w:val="single"/>
              </w:rPr>
            </w:rPrChange>
          </w:rPr>
          <w:t xml:space="preserve"> Lesné pozemky vo vlastníctve štátu možno zameniť najmä z dôvodu usporiadania </w:t>
        </w:r>
        <w:r w:rsidRPr="00D925BE">
          <w:rPr>
            <w:bCs/>
            <w:highlight w:val="lightGray"/>
            <w:rPrChange w:id="1891" w:author="Toshiba" w:date="2019-01-28T20:35:00Z">
              <w:rPr>
                <w:bCs/>
                <w:color w:val="0000FF" w:themeColor="hyperlink"/>
                <w:u w:val="single"/>
              </w:rPr>
            </w:rPrChange>
          </w:rPr>
          <w:t>vlastníckych</w:t>
        </w:r>
        <w:r w:rsidRPr="00D925BE">
          <w:rPr>
            <w:highlight w:val="lightGray"/>
            <w:rPrChange w:id="1892" w:author="Toshiba" w:date="2019-01-28T20:35:00Z">
              <w:rPr>
                <w:color w:val="0000FF" w:themeColor="hyperlink"/>
                <w:u w:val="single"/>
              </w:rPr>
            </w:rPrChange>
          </w:rPr>
          <w:t xml:space="preserve"> a užívacích práv štátu, ak výmera zamieňaných pozemkov vo vlastníctve štátu nepresahuje 100 ha.</w:t>
        </w:r>
      </w:ins>
    </w:p>
    <w:p w:rsidR="00617696" w:rsidRPr="00617696" w:rsidRDefault="00D925BE" w:rsidP="00617696">
      <w:pPr>
        <w:pStyle w:val="Odsekzoznamu"/>
        <w:widowControl w:val="0"/>
        <w:spacing w:after="60"/>
        <w:ind w:left="284" w:firstLine="284"/>
        <w:contextualSpacing w:val="0"/>
        <w:jc w:val="both"/>
        <w:rPr>
          <w:ins w:id="1893" w:author="Toshiba" w:date="2019-01-28T20:32:00Z"/>
          <w:highlight w:val="lightGray"/>
          <w:rPrChange w:id="1894" w:author="Toshiba" w:date="2019-01-28T20:35:00Z">
            <w:rPr>
              <w:ins w:id="1895" w:author="Toshiba" w:date="2019-01-28T20:32:00Z"/>
            </w:rPr>
          </w:rPrChange>
        </w:rPr>
      </w:pPr>
      <w:ins w:id="1896" w:author="Toshiba" w:date="2019-01-28T20:32:00Z">
        <w:r w:rsidRPr="00D925BE">
          <w:rPr>
            <w:b/>
            <w:highlight w:val="lightGray"/>
            <w:rPrChange w:id="1897" w:author="Toshiba" w:date="2019-01-28T20:35:00Z">
              <w:rPr>
                <w:color w:val="0000FF" w:themeColor="hyperlink"/>
                <w:u w:val="single"/>
              </w:rPr>
            </w:rPrChange>
          </w:rPr>
          <w:t>(14)</w:t>
        </w:r>
        <w:r w:rsidRPr="00D925BE">
          <w:rPr>
            <w:highlight w:val="lightGray"/>
            <w:rPrChange w:id="1898" w:author="Toshiba" w:date="2019-01-28T20:35:00Z">
              <w:rPr>
                <w:color w:val="0000FF" w:themeColor="hyperlink"/>
                <w:u w:val="single"/>
              </w:rPr>
            </w:rPrChange>
          </w:rPr>
          <w:t xml:space="preserve"> </w:t>
        </w:r>
        <w:r w:rsidRPr="00D925BE">
          <w:rPr>
            <w:bCs/>
            <w:highlight w:val="lightGray"/>
            <w:rPrChange w:id="1899" w:author="Toshiba" w:date="2019-01-28T20:35:00Z">
              <w:rPr>
                <w:bCs/>
                <w:color w:val="0000FF" w:themeColor="hyperlink"/>
                <w:u w:val="single"/>
              </w:rPr>
            </w:rPrChange>
          </w:rPr>
          <w:t>Výnimku</w:t>
        </w:r>
        <w:r w:rsidRPr="00D925BE">
          <w:rPr>
            <w:highlight w:val="lightGray"/>
            <w:rPrChange w:id="1900" w:author="Toshiba" w:date="2019-01-28T20:35:00Z">
              <w:rPr>
                <w:color w:val="0000FF" w:themeColor="hyperlink"/>
                <w:u w:val="single"/>
              </w:rPr>
            </w:rPrChange>
          </w:rPr>
          <w:t xml:space="preserve"> z podmienok podľa odseku 12 alebo odseku 13 môže v odôvodnených prípadoch povoliť vláda Slovenskej republiky na návrh ministerstva , ak výmera a hodnota zamieňaných lesných pozemkov vo vlastníctve iných osôb je minimálne 1,5 násobne vyššia ako výmera a hodnota zamieňaných lesných pozemkov vo vlastníctve štátu bez nároku na finančné vyrovnanie podľa odseku 10.</w:t>
        </w:r>
      </w:ins>
    </w:p>
    <w:p w:rsidR="00280B9E" w:rsidRDefault="00D925BE">
      <w:pPr>
        <w:pStyle w:val="Odsekzoznamu"/>
        <w:widowControl w:val="0"/>
        <w:spacing w:after="60"/>
        <w:ind w:left="284" w:firstLine="284"/>
        <w:contextualSpacing w:val="0"/>
        <w:jc w:val="both"/>
        <w:pPrChange w:id="1901" w:author="Toshiba" w:date="2019-01-28T20:32:00Z">
          <w:pPr>
            <w:widowControl w:val="0"/>
            <w:spacing w:after="60"/>
            <w:ind w:firstLine="426"/>
            <w:jc w:val="both"/>
          </w:pPr>
        </w:pPrChange>
      </w:pPr>
      <w:ins w:id="1902" w:author="Toshiba" w:date="2019-01-28T20:32:00Z">
        <w:r w:rsidRPr="00D925BE">
          <w:rPr>
            <w:b/>
            <w:highlight w:val="lightGray"/>
            <w:rPrChange w:id="1903" w:author="Toshiba" w:date="2019-01-28T20:35:00Z">
              <w:rPr>
                <w:color w:val="0000FF" w:themeColor="hyperlink"/>
                <w:u w:val="single"/>
              </w:rPr>
            </w:rPrChange>
          </w:rPr>
          <w:t>(15)</w:t>
        </w:r>
        <w:r w:rsidRPr="00D925BE">
          <w:rPr>
            <w:highlight w:val="lightGray"/>
            <w:rPrChange w:id="1904" w:author="Toshiba" w:date="2019-01-28T20:35:00Z">
              <w:rPr>
                <w:color w:val="0000FF" w:themeColor="hyperlink"/>
                <w:u w:val="single"/>
              </w:rPr>
            </w:rPrChange>
          </w:rPr>
          <w:t xml:space="preserve"> Odseky 10 a 12 až 14 sa nevzťahujú na zámenu pozemkov podľa osobitného predpisu.</w:t>
        </w:r>
        <w:r w:rsidRPr="00D925BE">
          <w:rPr>
            <w:highlight w:val="lightGray"/>
            <w:vertAlign w:val="superscript"/>
            <w:rPrChange w:id="1905" w:author="Toshiba" w:date="2019-01-28T20:35:00Z">
              <w:rPr>
                <w:color w:val="0000FF" w:themeColor="hyperlink"/>
                <w:u w:val="single"/>
                <w:vertAlign w:val="superscript"/>
              </w:rPr>
            </w:rPrChange>
          </w:rPr>
          <w:t>73a</w:t>
        </w:r>
        <w:r w:rsidRPr="00D925BE">
          <w:rPr>
            <w:highlight w:val="lightGray"/>
            <w:rPrChange w:id="1906" w:author="Toshiba" w:date="2019-01-28T20:35:00Z">
              <w:rPr>
                <w:color w:val="0000FF" w:themeColor="hyperlink"/>
                <w:u w:val="single"/>
              </w:rPr>
            </w:rPrChange>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r w:rsidR="00D925BE" w:rsidRPr="00D925BE">
        <w:rPr>
          <w:rFonts w:eastAsia="Times New Roman"/>
          <w:b/>
          <w:bCs/>
          <w:highlight w:val="lightGray"/>
          <w:lang w:eastAsia="sk-SK"/>
          <w:rPrChange w:id="1907" w:author="Toshiba" w:date="2019-01-28T20:36:00Z">
            <w:rPr>
              <w:rFonts w:eastAsia="Times New Roman"/>
              <w:b/>
              <w:bCs/>
              <w:color w:val="0000FF" w:themeColor="hyperlink"/>
              <w:u w:val="single"/>
              <w:lang w:eastAsia="sk-SK"/>
            </w:rPr>
          </w:rPrChange>
        </w:rPr>
        <w:t>1</w:t>
      </w:r>
      <w:del w:id="1908" w:author="Toshiba" w:date="2019-01-28T20:35:00Z">
        <w:r w:rsidR="00D925BE" w:rsidRPr="00D925BE">
          <w:rPr>
            <w:rFonts w:eastAsia="Times New Roman"/>
            <w:b/>
            <w:bCs/>
            <w:highlight w:val="lightGray"/>
            <w:lang w:eastAsia="sk-SK"/>
            <w:rPrChange w:id="1909" w:author="Toshiba" w:date="2019-01-28T20:36:00Z">
              <w:rPr>
                <w:rFonts w:eastAsia="Times New Roman"/>
                <w:b/>
                <w:bCs/>
                <w:color w:val="0000FF" w:themeColor="hyperlink"/>
                <w:u w:val="single"/>
                <w:lang w:eastAsia="sk-SK"/>
              </w:rPr>
            </w:rPrChange>
          </w:rPr>
          <w:delText>1</w:delText>
        </w:r>
      </w:del>
      <w:ins w:id="1910" w:author="Toshiba" w:date="2019-01-28T20:35:00Z">
        <w:r w:rsidR="00D925BE" w:rsidRPr="00D925BE">
          <w:rPr>
            <w:rFonts w:eastAsia="Times New Roman"/>
            <w:b/>
            <w:bCs/>
            <w:highlight w:val="lightGray"/>
            <w:lang w:eastAsia="sk-SK"/>
            <w:rPrChange w:id="1911" w:author="Toshiba" w:date="2019-01-28T20:36:00Z">
              <w:rPr>
                <w:rFonts w:eastAsia="Times New Roman"/>
                <w:b/>
                <w:bCs/>
                <w:color w:val="0000FF" w:themeColor="hyperlink"/>
                <w:u w:val="single"/>
                <w:lang w:eastAsia="sk-SK"/>
              </w:rPr>
            </w:rPrChange>
          </w:rPr>
          <w:t>6</w:t>
        </w:r>
      </w:ins>
      <w:r w:rsidRPr="003C1F5B">
        <w:rPr>
          <w:rFonts w:eastAsia="Times New Roman"/>
          <w:b/>
          <w:bCs/>
          <w:lang w:eastAsia="sk-SK"/>
        </w:rPr>
        <w:t>)</w:t>
      </w:r>
      <w:r w:rsidRPr="003C1F5B">
        <w:rPr>
          <w:rFonts w:eastAsia="Times New Roman"/>
          <w:lang w:eastAsia="sk-SK"/>
        </w:rPr>
        <w:t> Súhlas ministerstva sa nevyžaduje na vyrovnanie za lesné pozemky vo vlastníctve štátu v rámci konania o pozemkových úpravách a vykonania projektu pozemkových úprav; to neplatí pri udelení súhlasu podľa osobitného predpisu.</w:t>
      </w:r>
      <w:hyperlink r:id="rId126" w:anchor="f3215858" w:history="1">
        <w:r w:rsidRPr="003C1F5B">
          <w:rPr>
            <w:rFonts w:eastAsia="Times New Roman"/>
            <w:b/>
            <w:bCs/>
            <w:vertAlign w:val="superscript"/>
            <w:lang w:eastAsia="sk-SK"/>
          </w:rPr>
          <w:t>73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r w:rsidR="00D925BE" w:rsidRPr="00D925BE">
        <w:rPr>
          <w:rFonts w:eastAsia="Times New Roman"/>
          <w:b/>
          <w:bCs/>
          <w:highlight w:val="lightGray"/>
          <w:lang w:eastAsia="sk-SK"/>
          <w:rPrChange w:id="1912" w:author="Toshiba" w:date="2019-01-28T20:36:00Z">
            <w:rPr>
              <w:rFonts w:eastAsia="Times New Roman"/>
              <w:b/>
              <w:bCs/>
              <w:color w:val="0000FF" w:themeColor="hyperlink"/>
              <w:u w:val="single"/>
              <w:lang w:eastAsia="sk-SK"/>
            </w:rPr>
          </w:rPrChange>
        </w:rPr>
        <w:t>1</w:t>
      </w:r>
      <w:del w:id="1913" w:author="Toshiba" w:date="2019-01-28T20:35:00Z">
        <w:r w:rsidR="00D925BE" w:rsidRPr="00D925BE">
          <w:rPr>
            <w:rFonts w:eastAsia="Times New Roman"/>
            <w:b/>
            <w:bCs/>
            <w:highlight w:val="lightGray"/>
            <w:lang w:eastAsia="sk-SK"/>
            <w:rPrChange w:id="1914" w:author="Toshiba" w:date="2019-01-28T20:36:00Z">
              <w:rPr>
                <w:rFonts w:eastAsia="Times New Roman"/>
                <w:b/>
                <w:bCs/>
                <w:color w:val="0000FF" w:themeColor="hyperlink"/>
                <w:u w:val="single"/>
                <w:lang w:eastAsia="sk-SK"/>
              </w:rPr>
            </w:rPrChange>
          </w:rPr>
          <w:delText>2</w:delText>
        </w:r>
      </w:del>
      <w:ins w:id="1915" w:author="Toshiba" w:date="2019-01-28T20:35:00Z">
        <w:r w:rsidR="00D925BE" w:rsidRPr="00D925BE">
          <w:rPr>
            <w:rFonts w:eastAsia="Times New Roman"/>
            <w:b/>
            <w:bCs/>
            <w:highlight w:val="lightGray"/>
            <w:lang w:eastAsia="sk-SK"/>
            <w:rPrChange w:id="1916" w:author="Toshiba" w:date="2019-01-28T20:36:00Z">
              <w:rPr>
                <w:rFonts w:eastAsia="Times New Roman"/>
                <w:b/>
                <w:bCs/>
                <w:color w:val="0000FF" w:themeColor="hyperlink"/>
                <w:u w:val="single"/>
                <w:lang w:eastAsia="sk-SK"/>
              </w:rPr>
            </w:rPrChange>
          </w:rPr>
          <w:t>7</w:t>
        </w:r>
      </w:ins>
      <w:r w:rsidRPr="003C1F5B">
        <w:rPr>
          <w:rFonts w:eastAsia="Times New Roman"/>
          <w:b/>
          <w:bCs/>
          <w:lang w:eastAsia="sk-SK"/>
        </w:rPr>
        <w:t>)</w:t>
      </w:r>
      <w:r w:rsidRPr="003C1F5B">
        <w:rPr>
          <w:rFonts w:eastAsia="Times New Roman"/>
          <w:lang w:eastAsia="sk-SK"/>
        </w:rPr>
        <w:t> Na lesný majetok vo vlastníctve štátu nemožno zriadiť záložné právo.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r w:rsidR="00D925BE" w:rsidRPr="00D925BE">
        <w:rPr>
          <w:rFonts w:eastAsia="Times New Roman"/>
          <w:b/>
          <w:bCs/>
          <w:highlight w:val="lightGray"/>
          <w:lang w:eastAsia="sk-SK"/>
          <w:rPrChange w:id="1917" w:author="Toshiba" w:date="2019-01-28T20:36:00Z">
            <w:rPr>
              <w:rFonts w:eastAsia="Times New Roman"/>
              <w:b/>
              <w:bCs/>
              <w:color w:val="0000FF" w:themeColor="hyperlink"/>
              <w:u w:val="single"/>
              <w:lang w:eastAsia="sk-SK"/>
            </w:rPr>
          </w:rPrChange>
        </w:rPr>
        <w:t>1</w:t>
      </w:r>
      <w:del w:id="1918" w:author="Toshiba" w:date="2019-01-28T20:35:00Z">
        <w:r w:rsidR="00D925BE" w:rsidRPr="00D925BE">
          <w:rPr>
            <w:rFonts w:eastAsia="Times New Roman"/>
            <w:b/>
            <w:bCs/>
            <w:highlight w:val="lightGray"/>
            <w:lang w:eastAsia="sk-SK"/>
            <w:rPrChange w:id="1919" w:author="Toshiba" w:date="2019-01-28T20:36:00Z">
              <w:rPr>
                <w:rFonts w:eastAsia="Times New Roman"/>
                <w:b/>
                <w:bCs/>
                <w:color w:val="0000FF" w:themeColor="hyperlink"/>
                <w:u w:val="single"/>
                <w:lang w:eastAsia="sk-SK"/>
              </w:rPr>
            </w:rPrChange>
          </w:rPr>
          <w:delText>3</w:delText>
        </w:r>
      </w:del>
      <w:ins w:id="1920" w:author="Toshiba" w:date="2019-01-28T20:35:00Z">
        <w:r w:rsidR="00D925BE" w:rsidRPr="00D925BE">
          <w:rPr>
            <w:rFonts w:eastAsia="Times New Roman"/>
            <w:b/>
            <w:bCs/>
            <w:highlight w:val="lightGray"/>
            <w:lang w:eastAsia="sk-SK"/>
            <w:rPrChange w:id="1921" w:author="Toshiba" w:date="2019-01-28T20:36:00Z">
              <w:rPr>
                <w:rFonts w:eastAsia="Times New Roman"/>
                <w:b/>
                <w:bCs/>
                <w:color w:val="0000FF" w:themeColor="hyperlink"/>
                <w:u w:val="single"/>
                <w:lang w:eastAsia="sk-SK"/>
              </w:rPr>
            </w:rPrChange>
          </w:rPr>
          <w:t>8</w:t>
        </w:r>
      </w:ins>
      <w:r w:rsidRPr="003C1F5B">
        <w:rPr>
          <w:rFonts w:eastAsia="Times New Roman"/>
          <w:b/>
          <w:bCs/>
          <w:lang w:eastAsia="sk-SK"/>
        </w:rPr>
        <w:t>)</w:t>
      </w:r>
      <w:r w:rsidRPr="003C1F5B">
        <w:rPr>
          <w:rFonts w:eastAsia="Times New Roman"/>
          <w:lang w:eastAsia="sk-SK"/>
        </w:rPr>
        <w:t> Ustanovenia osobitného predpisu o správe majetku štátu</w:t>
      </w:r>
      <w:hyperlink r:id="rId127" w:anchor="f3215859" w:history="1">
        <w:r w:rsidRPr="003C1F5B">
          <w:rPr>
            <w:rFonts w:eastAsia="Times New Roman"/>
            <w:b/>
            <w:bCs/>
            <w:vertAlign w:val="superscript"/>
            <w:lang w:eastAsia="sk-SK"/>
          </w:rPr>
          <w:t>74</w:t>
        </w:r>
        <w:r w:rsidRPr="003C1F5B">
          <w:rPr>
            <w:rFonts w:eastAsia="Times New Roman"/>
            <w:b/>
            <w:bCs/>
            <w:lang w:eastAsia="sk-SK"/>
          </w:rPr>
          <w:t>)</w:t>
        </w:r>
      </w:hyperlink>
      <w:r w:rsidRPr="003C1F5B">
        <w:rPr>
          <w:rFonts w:eastAsia="Times New Roman"/>
          <w:lang w:eastAsia="sk-SK"/>
        </w:rPr>
        <w:t> sa na správu lesného majetku vo vlastníctve štátu nevzťahujú.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r w:rsidR="00D925BE" w:rsidRPr="00D925BE">
        <w:rPr>
          <w:rFonts w:eastAsia="Times New Roman"/>
          <w:b/>
          <w:bCs/>
          <w:highlight w:val="lightGray"/>
          <w:lang w:eastAsia="sk-SK"/>
          <w:rPrChange w:id="1922" w:author="Toshiba" w:date="2019-01-28T20:36:00Z">
            <w:rPr>
              <w:rFonts w:eastAsia="Times New Roman"/>
              <w:b/>
              <w:bCs/>
              <w:color w:val="0000FF" w:themeColor="hyperlink"/>
              <w:u w:val="single"/>
              <w:lang w:eastAsia="sk-SK"/>
            </w:rPr>
          </w:rPrChange>
        </w:rPr>
        <w:t>1</w:t>
      </w:r>
      <w:del w:id="1923" w:author="Toshiba" w:date="2019-01-28T20:35:00Z">
        <w:r w:rsidR="00D925BE" w:rsidRPr="00D925BE">
          <w:rPr>
            <w:rFonts w:eastAsia="Times New Roman"/>
            <w:b/>
            <w:bCs/>
            <w:highlight w:val="lightGray"/>
            <w:lang w:eastAsia="sk-SK"/>
            <w:rPrChange w:id="1924" w:author="Toshiba" w:date="2019-01-28T20:36:00Z">
              <w:rPr>
                <w:rFonts w:eastAsia="Times New Roman"/>
                <w:b/>
                <w:bCs/>
                <w:color w:val="0000FF" w:themeColor="hyperlink"/>
                <w:u w:val="single"/>
                <w:lang w:eastAsia="sk-SK"/>
              </w:rPr>
            </w:rPrChange>
          </w:rPr>
          <w:delText>4</w:delText>
        </w:r>
      </w:del>
      <w:ins w:id="1925" w:author="Toshiba" w:date="2019-01-28T20:35:00Z">
        <w:r w:rsidR="00D925BE" w:rsidRPr="00D925BE">
          <w:rPr>
            <w:rFonts w:eastAsia="Times New Roman"/>
            <w:b/>
            <w:bCs/>
            <w:highlight w:val="lightGray"/>
            <w:lang w:eastAsia="sk-SK"/>
            <w:rPrChange w:id="1926" w:author="Toshiba" w:date="2019-01-28T20:36:00Z">
              <w:rPr>
                <w:rFonts w:eastAsia="Times New Roman"/>
                <w:b/>
                <w:bCs/>
                <w:color w:val="0000FF" w:themeColor="hyperlink"/>
                <w:u w:val="single"/>
                <w:lang w:eastAsia="sk-SK"/>
              </w:rPr>
            </w:rPrChange>
          </w:rPr>
          <w:t>9</w:t>
        </w:r>
      </w:ins>
      <w:r w:rsidRPr="003C1F5B">
        <w:rPr>
          <w:rFonts w:eastAsia="Times New Roman"/>
          <w:b/>
          <w:bCs/>
          <w:lang w:eastAsia="sk-SK"/>
        </w:rPr>
        <w:t>)</w:t>
      </w:r>
      <w:r w:rsidRPr="003C1F5B">
        <w:rPr>
          <w:rFonts w:eastAsia="Times New Roman"/>
          <w:lang w:eastAsia="sk-SK"/>
        </w:rPr>
        <w:t xml:space="preserve"> Na rozhodovanie podľa odsekov 4, 5, 7, 8, 10 a </w:t>
      </w:r>
      <w:del w:id="1927" w:author="Toshiba" w:date="2019-01-28T20:37:00Z">
        <w:r w:rsidR="00D925BE" w:rsidRPr="00D925BE">
          <w:rPr>
            <w:rFonts w:eastAsia="Times New Roman"/>
            <w:highlight w:val="lightGray"/>
            <w:lang w:eastAsia="sk-SK"/>
            <w:rPrChange w:id="1928" w:author="Toshiba" w:date="2019-01-28T20:37:00Z">
              <w:rPr>
                <w:rFonts w:eastAsia="Times New Roman"/>
                <w:color w:val="0000FF" w:themeColor="hyperlink"/>
                <w:u w:val="single"/>
                <w:lang w:eastAsia="sk-SK"/>
              </w:rPr>
            </w:rPrChange>
          </w:rPr>
          <w:delText xml:space="preserve">11 </w:delText>
        </w:r>
      </w:del>
      <w:ins w:id="1929" w:author="Toshiba" w:date="2019-01-28T20:37:00Z">
        <w:r w:rsidR="00D925BE" w:rsidRPr="00D925BE">
          <w:rPr>
            <w:rFonts w:eastAsia="Times New Roman"/>
            <w:highlight w:val="lightGray"/>
            <w:lang w:eastAsia="sk-SK"/>
            <w:rPrChange w:id="1930" w:author="Toshiba" w:date="2019-01-28T20:37:00Z">
              <w:rPr>
                <w:rFonts w:eastAsia="Times New Roman"/>
                <w:color w:val="0000FF" w:themeColor="hyperlink"/>
                <w:u w:val="single"/>
                <w:lang w:eastAsia="sk-SK"/>
              </w:rPr>
            </w:rPrChange>
          </w:rPr>
          <w:t>16</w:t>
        </w:r>
        <w:r w:rsidR="000E1278" w:rsidRPr="003C1F5B">
          <w:rPr>
            <w:rFonts w:eastAsia="Times New Roman"/>
            <w:lang w:eastAsia="sk-SK"/>
          </w:rPr>
          <w:t xml:space="preserve"> </w:t>
        </w:r>
      </w:ins>
      <w:r w:rsidRPr="003C1F5B">
        <w:rPr>
          <w:rFonts w:eastAsia="Times New Roman"/>
          <w:lang w:eastAsia="sk-SK"/>
        </w:rPr>
        <w:t>sa nevzťahuje všeobecný predpis o správnom konaní.</w:t>
      </w:r>
      <w:hyperlink r:id="rId128"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50a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Správa ostatného majetku vo vlastníctve štátu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Obytné budovy, hospodárske budovy a iné stavby slúžiace lesnej výrobe a ktoré s ňou súvisia</w:t>
      </w:r>
      <w:hyperlink r:id="rId129" w:anchor="f3215860" w:history="1">
        <w:r w:rsidRPr="003C1F5B">
          <w:rPr>
            <w:rFonts w:eastAsia="Times New Roman"/>
            <w:b/>
            <w:bCs/>
            <w:vertAlign w:val="superscript"/>
            <w:lang w:eastAsia="sk-SK"/>
          </w:rPr>
          <w:t>74a</w:t>
        </w:r>
        <w:r w:rsidRPr="003C1F5B">
          <w:rPr>
            <w:rFonts w:eastAsia="Times New Roman"/>
            <w:b/>
            <w:bCs/>
            <w:lang w:eastAsia="sk-SK"/>
          </w:rPr>
          <w:t>)</w:t>
        </w:r>
      </w:hyperlink>
      <w:r w:rsidRPr="003C1F5B">
        <w:rPr>
          <w:rFonts w:eastAsia="Times New Roman"/>
          <w:lang w:eastAsia="sk-SK"/>
        </w:rPr>
        <w:t> a zastavané pozemky, ostatné plochy a vodné plochy vo vlastníctve štátu, zverené alebo nadobudnuté v priebehu podnikania</w:t>
      </w:r>
      <w:hyperlink r:id="rId130" w:anchor="f3215861" w:history="1">
        <w:r w:rsidRPr="003C1F5B">
          <w:rPr>
            <w:rFonts w:eastAsia="Times New Roman"/>
            <w:b/>
            <w:bCs/>
            <w:vertAlign w:val="superscript"/>
            <w:lang w:eastAsia="sk-SK"/>
          </w:rPr>
          <w:t>74b</w:t>
        </w:r>
        <w:r w:rsidRPr="003C1F5B">
          <w:rPr>
            <w:rFonts w:eastAsia="Times New Roman"/>
            <w:b/>
            <w:bCs/>
            <w:lang w:eastAsia="sk-SK"/>
          </w:rPr>
          <w:t>)</w:t>
        </w:r>
      </w:hyperlink>
      <w:r w:rsidRPr="003C1F5B">
        <w:rPr>
          <w:rFonts w:eastAsia="Times New Roman"/>
          <w:lang w:eastAsia="sk-SK"/>
        </w:rPr>
        <w:t> (ďalej len „ostatný majetok vo vlastníctve štátu"), spravuje právnická osoba uvedená v § 50 ods. 3 a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Na predaj, zámenu a prevod správy ostatného majetku vo vlastníctve štátu sa vyžaduje predchádzajúci súhlas zakladateľa. Na nájom a výpožičku ostatného majetku vo vlastníctve štátu sa súhlas zakladateľa nevyžaduje; to neplatí, ak sa ostatný majetok vo vlastníctve štátu nachádza vo vojenských obvodoch a na územiach slúžiacich na zabezpečenie úloh obrany štátu</w:t>
      </w:r>
      <w:ins w:id="1931" w:author="Illáš Martin" w:date="2018-12-14T12:42:00Z">
        <w:r w:rsidR="004377DC" w:rsidRPr="005C0064">
          <w:rPr>
            <w:rFonts w:eastAsia="Times New Roman"/>
            <w:highlight w:val="yellow"/>
            <w:lang w:eastAsia="sk-SK"/>
          </w:rPr>
          <w:t xml:space="preserve">; </w:t>
        </w:r>
        <w:r w:rsidR="004377DC" w:rsidRPr="005C0064">
          <w:rPr>
            <w:highlight w:val="yellow"/>
          </w:rPr>
          <w:t>ak ide o zmenu správy medzi správcami, ktorí nemajú rovnakého zakladateľa, na tento prevod s</w:t>
        </w:r>
        <w:r w:rsidR="007D7561" w:rsidRPr="005C0064">
          <w:rPr>
            <w:highlight w:val="yellow"/>
          </w:rPr>
          <w:t>a primerane vzťahuje § 50 ods. 5</w:t>
        </w:r>
        <w:r w:rsidR="004377DC" w:rsidRPr="005C0064">
          <w:rPr>
            <w:highlight w:val="yellow"/>
          </w:rPr>
          <w:t xml:space="preserve"> druhá veta</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Súhlas zakladateľa na zámenu možno dať len vtedy, ak sa ostatný majetok vo vlastníctve štátu zamieňa za lesné pozemky a lesné porasty na nich vo vlastníctve iných osôb </w:t>
      </w:r>
      <w:r w:rsidRPr="003C1F5B">
        <w:rPr>
          <w:rFonts w:eastAsia="Times New Roman"/>
          <w:lang w:eastAsia="sk-SK"/>
        </w:rPr>
        <w:lastRenderedPageBreak/>
        <w:t>alebo za zastavané plochy a nádvoria a ostatné plochy vo vlastníctve iných osôb. Hodnota ostatného majetku vo vlastníctve štátu nesmie byť vyššia ako hodnota lesných pozemkov a lesných porastov na nich vo vlastníctve iných osôb alebo ako hodnota zastavaných plôch a nádvorí alebo ostatných plôch vo vlastníctve iných osôb.</w:t>
      </w:r>
    </w:p>
    <w:p w:rsidR="003C1F5B" w:rsidRDefault="003C1F5B" w:rsidP="003C1F5B">
      <w:pPr>
        <w:widowControl w:val="0"/>
        <w:spacing w:after="60"/>
        <w:ind w:firstLine="426"/>
        <w:jc w:val="both"/>
        <w:rPr>
          <w:ins w:id="1932" w:author="Toshiba" w:date="2019-01-28T20:38:00Z"/>
        </w:rPr>
      </w:pPr>
      <w:r w:rsidRPr="003C1F5B">
        <w:rPr>
          <w:rFonts w:eastAsia="Times New Roman"/>
          <w:b/>
          <w:bCs/>
          <w:lang w:eastAsia="sk-SK"/>
        </w:rPr>
        <w:t>(4)</w:t>
      </w:r>
      <w:r w:rsidRPr="003C1F5B">
        <w:rPr>
          <w:rFonts w:eastAsia="Times New Roman"/>
          <w:lang w:eastAsia="sk-SK"/>
        </w:rPr>
        <w:t> Na rozhodovanie podľa odsekov 2 a 3 sa nevzťahuje všeobecný predpis o správnom konaní.</w:t>
      </w:r>
      <w:hyperlink r:id="rId131" w:anchor="f3215786" w:history="1">
        <w:r w:rsidRPr="003C1F5B">
          <w:rPr>
            <w:rFonts w:eastAsia="Times New Roman"/>
            <w:b/>
            <w:bCs/>
            <w:vertAlign w:val="superscript"/>
            <w:lang w:eastAsia="sk-SK"/>
          </w:rPr>
          <w:t>12</w:t>
        </w:r>
        <w:r w:rsidRPr="003C1F5B">
          <w:rPr>
            <w:rFonts w:eastAsia="Times New Roman"/>
            <w:b/>
            <w:bCs/>
            <w:lang w:eastAsia="sk-SK"/>
          </w:rPr>
          <w:t>)</w:t>
        </w:r>
      </w:hyperlink>
    </w:p>
    <w:p w:rsidR="000E1278" w:rsidRPr="00AB3398" w:rsidRDefault="00D925BE" w:rsidP="000E1278">
      <w:pPr>
        <w:pStyle w:val="Odsekzoznamu"/>
        <w:widowControl w:val="0"/>
        <w:shd w:val="clear" w:color="auto" w:fill="FFFFFF"/>
        <w:spacing w:before="120" w:after="60"/>
        <w:ind w:left="425"/>
        <w:contextualSpacing w:val="0"/>
        <w:jc w:val="center"/>
        <w:rPr>
          <w:ins w:id="1933" w:author="Toshiba" w:date="2019-01-28T20:38:00Z"/>
          <w:highlight w:val="lightGray"/>
          <w:rPrChange w:id="1934" w:author="Toshiba" w:date="2019-01-28T20:42:00Z">
            <w:rPr>
              <w:ins w:id="1935" w:author="Toshiba" w:date="2019-01-28T20:38:00Z"/>
            </w:rPr>
          </w:rPrChange>
        </w:rPr>
      </w:pPr>
      <w:ins w:id="1936" w:author="Toshiba" w:date="2019-01-28T20:38:00Z">
        <w:r w:rsidRPr="00D925BE">
          <w:rPr>
            <w:highlight w:val="lightGray"/>
            <w:rPrChange w:id="1937" w:author="Toshiba" w:date="2019-01-28T20:42:00Z">
              <w:rPr>
                <w:color w:val="0000FF" w:themeColor="hyperlink"/>
                <w:u w:val="single"/>
              </w:rPr>
            </w:rPrChange>
          </w:rPr>
          <w:t>„</w:t>
        </w:r>
        <w:r w:rsidRPr="00D925BE">
          <w:rPr>
            <w:rFonts w:eastAsiaTheme="minorEastAsia"/>
            <w:b/>
            <w:highlight w:val="lightGray"/>
            <w:rPrChange w:id="1938" w:author="Toshiba" w:date="2019-01-28T20:42:00Z">
              <w:rPr>
                <w:rFonts w:eastAsiaTheme="minorEastAsia"/>
                <w:b/>
                <w:color w:val="0000FF" w:themeColor="hyperlink"/>
                <w:u w:val="single"/>
              </w:rPr>
            </w:rPrChange>
          </w:rPr>
          <w:t>§ 50b</w:t>
        </w:r>
        <w:r w:rsidRPr="00D925BE">
          <w:rPr>
            <w:highlight w:val="lightGray"/>
            <w:rPrChange w:id="1939" w:author="Toshiba" w:date="2019-01-28T20:42:00Z">
              <w:rPr>
                <w:color w:val="0000FF" w:themeColor="hyperlink"/>
                <w:u w:val="single"/>
              </w:rPr>
            </w:rPrChange>
          </w:rPr>
          <w:t xml:space="preserve"> </w:t>
        </w:r>
      </w:ins>
    </w:p>
    <w:p w:rsidR="000E1278" w:rsidRPr="00AB3398" w:rsidRDefault="00D925BE" w:rsidP="000E1278">
      <w:pPr>
        <w:pStyle w:val="Odsekzoznamu"/>
        <w:widowControl w:val="0"/>
        <w:shd w:val="clear" w:color="auto" w:fill="FFFFFF"/>
        <w:spacing w:after="240"/>
        <w:ind w:left="425"/>
        <w:contextualSpacing w:val="0"/>
        <w:jc w:val="center"/>
        <w:rPr>
          <w:ins w:id="1940" w:author="Toshiba" w:date="2019-01-28T20:38:00Z"/>
          <w:b/>
          <w:highlight w:val="lightGray"/>
          <w:rPrChange w:id="1941" w:author="Toshiba" w:date="2019-01-28T20:42:00Z">
            <w:rPr>
              <w:ins w:id="1942" w:author="Toshiba" w:date="2019-01-28T20:38:00Z"/>
              <w:b/>
            </w:rPr>
          </w:rPrChange>
        </w:rPr>
      </w:pPr>
      <w:ins w:id="1943" w:author="Toshiba" w:date="2019-01-28T20:38:00Z">
        <w:r w:rsidRPr="00D925BE">
          <w:rPr>
            <w:b/>
            <w:highlight w:val="lightGray"/>
            <w:rPrChange w:id="1944" w:author="Toshiba" w:date="2019-01-28T20:42:00Z">
              <w:rPr>
                <w:b/>
                <w:color w:val="0000FF" w:themeColor="hyperlink"/>
                <w:u w:val="single"/>
              </w:rPr>
            </w:rPrChange>
          </w:rPr>
          <w:t>Využitie lesných pozemkov vo vlastníctve štátu na verejnoprospešné účely</w:t>
        </w:r>
      </w:ins>
    </w:p>
    <w:p w:rsidR="000E1278" w:rsidRPr="00AB3398" w:rsidRDefault="00D925BE" w:rsidP="000E1278">
      <w:pPr>
        <w:pStyle w:val="Odsekzoznamu"/>
        <w:widowControl w:val="0"/>
        <w:numPr>
          <w:ilvl w:val="0"/>
          <w:numId w:val="45"/>
        </w:numPr>
        <w:tabs>
          <w:tab w:val="left" w:pos="993"/>
        </w:tabs>
        <w:spacing w:after="60"/>
        <w:ind w:left="284" w:firstLine="284"/>
        <w:contextualSpacing w:val="0"/>
        <w:jc w:val="both"/>
        <w:rPr>
          <w:ins w:id="1945" w:author="Toshiba" w:date="2019-01-28T20:38:00Z"/>
          <w:rFonts w:eastAsiaTheme="minorEastAsia"/>
          <w:highlight w:val="lightGray"/>
          <w:rPrChange w:id="1946" w:author="Toshiba" w:date="2019-01-28T20:42:00Z">
            <w:rPr>
              <w:ins w:id="1947" w:author="Toshiba" w:date="2019-01-28T20:38:00Z"/>
              <w:rFonts w:eastAsiaTheme="minorEastAsia"/>
            </w:rPr>
          </w:rPrChange>
        </w:rPr>
      </w:pPr>
      <w:ins w:id="1948" w:author="Toshiba" w:date="2019-01-28T20:38:00Z">
        <w:r w:rsidRPr="00D925BE">
          <w:rPr>
            <w:highlight w:val="lightGray"/>
            <w:rPrChange w:id="1949" w:author="Toshiba" w:date="2019-01-28T20:42:00Z">
              <w:rPr>
                <w:color w:val="0000FF" w:themeColor="hyperlink"/>
                <w:u w:val="single"/>
              </w:rPr>
            </w:rPrChange>
          </w:rPr>
          <w:t>Lesné</w:t>
        </w:r>
        <w:r w:rsidRPr="00D925BE">
          <w:rPr>
            <w:rFonts w:eastAsiaTheme="minorEastAsia"/>
            <w:highlight w:val="lightGray"/>
            <w:rPrChange w:id="1950" w:author="Toshiba" w:date="2019-01-28T20:42:00Z">
              <w:rPr>
                <w:rFonts w:eastAsiaTheme="minorEastAsia"/>
                <w:color w:val="0000FF" w:themeColor="hyperlink"/>
                <w:u w:val="single"/>
              </w:rPr>
            </w:rPrChange>
          </w:rPr>
          <w:t xml:space="preserve"> </w:t>
        </w:r>
        <w:r w:rsidRPr="00D925BE">
          <w:rPr>
            <w:bCs/>
            <w:highlight w:val="lightGray"/>
            <w:rPrChange w:id="1951" w:author="Toshiba" w:date="2019-01-28T20:42:00Z">
              <w:rPr>
                <w:bCs/>
                <w:color w:val="0000FF" w:themeColor="hyperlink"/>
                <w:u w:val="single"/>
              </w:rPr>
            </w:rPrChange>
          </w:rPr>
          <w:t>pozemky</w:t>
        </w:r>
        <w:r w:rsidRPr="00D925BE">
          <w:rPr>
            <w:rFonts w:eastAsiaTheme="minorEastAsia"/>
            <w:highlight w:val="lightGray"/>
            <w:rPrChange w:id="1952" w:author="Toshiba" w:date="2019-01-28T20:42:00Z">
              <w:rPr>
                <w:rFonts w:eastAsiaTheme="minorEastAsia"/>
                <w:color w:val="0000FF" w:themeColor="hyperlink"/>
                <w:u w:val="single"/>
              </w:rPr>
            </w:rPrChange>
          </w:rPr>
          <w:t xml:space="preserve"> vo vlastníctve štátu, na ktorých podľa záväznej časti územnoplánovacej dokumentácie</w:t>
        </w:r>
        <w:r w:rsidRPr="00D925BE">
          <w:rPr>
            <w:rFonts w:eastAsiaTheme="minorEastAsia"/>
            <w:highlight w:val="lightGray"/>
            <w:vertAlign w:val="superscript"/>
            <w:rPrChange w:id="1953" w:author="Toshiba" w:date="2019-01-28T20:42:00Z">
              <w:rPr>
                <w:rFonts w:eastAsiaTheme="minorEastAsia"/>
                <w:color w:val="0000FF" w:themeColor="hyperlink"/>
                <w:u w:val="single"/>
                <w:vertAlign w:val="superscript"/>
              </w:rPr>
            </w:rPrChange>
          </w:rPr>
          <w:t>74c</w:t>
        </w:r>
        <w:r w:rsidRPr="00D925BE">
          <w:rPr>
            <w:rFonts w:eastAsiaTheme="minorEastAsia"/>
            <w:highlight w:val="lightGray"/>
            <w:rPrChange w:id="1954" w:author="Toshiba" w:date="2019-01-28T20:42:00Z">
              <w:rPr>
                <w:rFonts w:eastAsiaTheme="minorEastAsia"/>
                <w:color w:val="0000FF" w:themeColor="hyperlink"/>
                <w:u w:val="single"/>
              </w:rPr>
            </w:rPrChange>
          </w:rPr>
          <w:t>) alebo podľa uznesenia obecného zastupiteľstva, ak ide o obec, ktorá nie je povinná mať územný plán podľa osobitného predpisu,</w:t>
        </w:r>
        <w:r w:rsidRPr="00D925BE">
          <w:rPr>
            <w:rFonts w:eastAsiaTheme="minorEastAsia"/>
            <w:highlight w:val="lightGray"/>
            <w:vertAlign w:val="superscript"/>
            <w:rPrChange w:id="1955" w:author="Toshiba" w:date="2019-01-28T20:42:00Z">
              <w:rPr>
                <w:rFonts w:eastAsiaTheme="minorEastAsia"/>
                <w:color w:val="0000FF" w:themeColor="hyperlink"/>
                <w:u w:val="single"/>
                <w:vertAlign w:val="superscript"/>
              </w:rPr>
            </w:rPrChange>
          </w:rPr>
          <w:t>74d</w:t>
        </w:r>
        <w:r w:rsidRPr="00D925BE">
          <w:rPr>
            <w:rFonts w:eastAsiaTheme="minorEastAsia"/>
            <w:highlight w:val="lightGray"/>
            <w:rPrChange w:id="1956" w:author="Toshiba" w:date="2019-01-28T20:42:00Z">
              <w:rPr>
                <w:rFonts w:eastAsiaTheme="minorEastAsia"/>
                <w:color w:val="0000FF" w:themeColor="hyperlink"/>
                <w:u w:val="single"/>
              </w:rPr>
            </w:rPrChange>
          </w:rPr>
          <w:t>) majú byť umiestnené verejnoprospešné stavby,</w:t>
        </w:r>
        <w:r w:rsidRPr="00D925BE">
          <w:rPr>
            <w:rFonts w:eastAsiaTheme="minorEastAsia"/>
            <w:highlight w:val="lightGray"/>
            <w:vertAlign w:val="superscript"/>
            <w:rPrChange w:id="1957" w:author="Toshiba" w:date="2019-01-28T20:42:00Z">
              <w:rPr>
                <w:rFonts w:eastAsiaTheme="minorEastAsia"/>
                <w:color w:val="0000FF" w:themeColor="hyperlink"/>
                <w:u w:val="single"/>
                <w:vertAlign w:val="superscript"/>
              </w:rPr>
            </w:rPrChange>
          </w:rPr>
          <w:t>72b</w:t>
        </w:r>
        <w:r w:rsidRPr="00D925BE">
          <w:rPr>
            <w:rFonts w:eastAsiaTheme="minorEastAsia"/>
            <w:highlight w:val="lightGray"/>
            <w:rPrChange w:id="1958" w:author="Toshiba" w:date="2019-01-28T20:42:00Z">
              <w:rPr>
                <w:rFonts w:eastAsiaTheme="minorEastAsia"/>
                <w:color w:val="0000FF" w:themeColor="hyperlink"/>
                <w:u w:val="single"/>
              </w:rPr>
            </w:rPrChange>
          </w:rPr>
          <w:t>) ktorých stavebníkom bude obec alebo vyšší územný celok, môže správca po ich vyňatí (§ 5 a 7), previesť len do vlastníctva obce alebo vyššieho územného celku.</w:t>
        </w:r>
      </w:ins>
    </w:p>
    <w:p w:rsidR="000E1278" w:rsidRPr="00AB3398" w:rsidRDefault="00D925BE" w:rsidP="000E1278">
      <w:pPr>
        <w:pStyle w:val="Odsekzoznamu"/>
        <w:widowControl w:val="0"/>
        <w:numPr>
          <w:ilvl w:val="0"/>
          <w:numId w:val="45"/>
        </w:numPr>
        <w:tabs>
          <w:tab w:val="left" w:pos="993"/>
        </w:tabs>
        <w:spacing w:after="60"/>
        <w:ind w:left="284" w:firstLine="284"/>
        <w:contextualSpacing w:val="0"/>
        <w:jc w:val="both"/>
        <w:rPr>
          <w:ins w:id="1959" w:author="Toshiba" w:date="2019-01-28T20:38:00Z"/>
          <w:rFonts w:eastAsiaTheme="minorEastAsia"/>
          <w:highlight w:val="lightGray"/>
          <w:rPrChange w:id="1960" w:author="Toshiba" w:date="2019-01-28T20:42:00Z">
            <w:rPr>
              <w:ins w:id="1961" w:author="Toshiba" w:date="2019-01-28T20:38:00Z"/>
              <w:rFonts w:eastAsiaTheme="minorEastAsia"/>
            </w:rPr>
          </w:rPrChange>
        </w:rPr>
      </w:pPr>
      <w:ins w:id="1962" w:author="Toshiba" w:date="2019-01-28T20:38:00Z">
        <w:r w:rsidRPr="00D925BE">
          <w:rPr>
            <w:rFonts w:eastAsiaTheme="minorEastAsia"/>
            <w:highlight w:val="lightGray"/>
            <w:rPrChange w:id="1963" w:author="Toshiba" w:date="2019-01-28T20:42:00Z">
              <w:rPr>
                <w:rFonts w:eastAsiaTheme="minorEastAsia"/>
                <w:color w:val="0000FF" w:themeColor="hyperlink"/>
                <w:u w:val="single"/>
              </w:rPr>
            </w:rPrChange>
          </w:rPr>
          <w:t xml:space="preserve">Lesné pozemky vo vlastníctve štátu, ktoré sú určené v záväznej časti územného plánu obce na bývanie formou nájomných bytov vo vlastníctve obce, môže správca po ich vyňatí (§ 5 a 7) previesť do vlastníctva obce. </w:t>
        </w:r>
      </w:ins>
    </w:p>
    <w:p w:rsidR="000E1278" w:rsidRPr="00AB3398" w:rsidRDefault="00D925BE" w:rsidP="000E1278">
      <w:pPr>
        <w:pStyle w:val="Odsekzoznamu"/>
        <w:widowControl w:val="0"/>
        <w:numPr>
          <w:ilvl w:val="0"/>
          <w:numId w:val="45"/>
        </w:numPr>
        <w:tabs>
          <w:tab w:val="left" w:pos="993"/>
        </w:tabs>
        <w:spacing w:after="60"/>
        <w:ind w:left="284" w:firstLine="284"/>
        <w:contextualSpacing w:val="0"/>
        <w:jc w:val="both"/>
        <w:rPr>
          <w:ins w:id="1964" w:author="Toshiba" w:date="2019-01-28T20:38:00Z"/>
          <w:rFonts w:eastAsiaTheme="minorEastAsia"/>
          <w:highlight w:val="lightGray"/>
          <w:rPrChange w:id="1965" w:author="Toshiba" w:date="2019-01-28T20:42:00Z">
            <w:rPr>
              <w:ins w:id="1966" w:author="Toshiba" w:date="2019-01-28T20:38:00Z"/>
              <w:rFonts w:eastAsiaTheme="minorEastAsia"/>
            </w:rPr>
          </w:rPrChange>
        </w:rPr>
      </w:pPr>
      <w:ins w:id="1967" w:author="Toshiba" w:date="2019-01-28T20:38:00Z">
        <w:r w:rsidRPr="00D925BE">
          <w:rPr>
            <w:rFonts w:eastAsiaTheme="minorEastAsia"/>
            <w:highlight w:val="lightGray"/>
            <w:rPrChange w:id="1968" w:author="Toshiba" w:date="2019-01-28T20:42:00Z">
              <w:rPr>
                <w:rFonts w:eastAsiaTheme="minorEastAsia"/>
                <w:color w:val="0000FF" w:themeColor="hyperlink"/>
                <w:u w:val="single"/>
              </w:rPr>
            </w:rPrChange>
          </w:rPr>
          <w:t xml:space="preserve">Ak na pozemkoch uvedených v odseku 2 budú výstavbu nájomných bytov </w:t>
        </w:r>
        <w:r w:rsidRPr="00D925BE">
          <w:rPr>
            <w:bCs/>
            <w:highlight w:val="lightGray"/>
            <w:rPrChange w:id="1969" w:author="Toshiba" w:date="2019-01-28T20:42:00Z">
              <w:rPr>
                <w:bCs/>
                <w:color w:val="0000FF" w:themeColor="hyperlink"/>
                <w:u w:val="single"/>
              </w:rPr>
            </w:rPrChange>
          </w:rPr>
          <w:t>zabezpečovať</w:t>
        </w:r>
        <w:r w:rsidRPr="00D925BE">
          <w:rPr>
            <w:rFonts w:eastAsiaTheme="minorEastAsia"/>
            <w:highlight w:val="lightGray"/>
            <w:rPrChange w:id="1970" w:author="Toshiba" w:date="2019-01-28T20:42:00Z">
              <w:rPr>
                <w:rFonts w:eastAsiaTheme="minorEastAsia"/>
                <w:color w:val="0000FF" w:themeColor="hyperlink"/>
                <w:u w:val="single"/>
              </w:rPr>
            </w:rPrChange>
          </w:rPr>
          <w:t xml:space="preserve"> neziskové organizácie poskytujúce všeobecne prospešné služby alebo bytové družstvá, ktoré budú vlastníkmi týchto bytov, uzavrie správca s týmito osobami zmluvu, z ktorej vyplýva právo užívať uvedený pozemok a uskutočniť na ňom túto stavbu,</w:t>
        </w:r>
        <w:r w:rsidRPr="00D925BE">
          <w:rPr>
            <w:rFonts w:eastAsiaTheme="minorEastAsia"/>
            <w:highlight w:val="lightGray"/>
            <w:vertAlign w:val="superscript"/>
            <w:rPrChange w:id="1971" w:author="Toshiba" w:date="2019-01-28T20:42:00Z">
              <w:rPr>
                <w:rFonts w:eastAsiaTheme="minorEastAsia"/>
                <w:color w:val="0000FF" w:themeColor="hyperlink"/>
                <w:u w:val="single"/>
                <w:vertAlign w:val="superscript"/>
              </w:rPr>
            </w:rPrChange>
          </w:rPr>
          <w:t>74e</w:t>
        </w:r>
        <w:r w:rsidRPr="00D925BE">
          <w:rPr>
            <w:rFonts w:eastAsiaTheme="minorEastAsia"/>
            <w:highlight w:val="lightGray"/>
            <w:rPrChange w:id="1972" w:author="Toshiba" w:date="2019-01-28T20:42:00Z">
              <w:rPr>
                <w:rFonts w:eastAsiaTheme="minorEastAsia"/>
                <w:color w:val="0000FF" w:themeColor="hyperlink"/>
                <w:u w:val="single"/>
              </w:rPr>
            </w:rPrChange>
          </w:rPr>
          <w:t xml:space="preserve">) na dobu predpokladanej životnosti stavby; obdobne sa postupuje pri uzatvorení zmluvy s občianskymi združeniami, ak ide o pozemky, na ktorých sa nachádzajú telovýchovné zariadenia a športové zariadenia týchto občianskych združení. </w:t>
        </w:r>
      </w:ins>
    </w:p>
    <w:p w:rsidR="000E1278" w:rsidRPr="00AB3398" w:rsidRDefault="00D925BE" w:rsidP="000E1278">
      <w:pPr>
        <w:pStyle w:val="Odsekzoznamu"/>
        <w:widowControl w:val="0"/>
        <w:numPr>
          <w:ilvl w:val="0"/>
          <w:numId w:val="45"/>
        </w:numPr>
        <w:tabs>
          <w:tab w:val="left" w:pos="993"/>
        </w:tabs>
        <w:spacing w:after="60"/>
        <w:ind w:left="284" w:firstLine="284"/>
        <w:contextualSpacing w:val="0"/>
        <w:jc w:val="both"/>
        <w:rPr>
          <w:ins w:id="1973" w:author="Toshiba" w:date="2019-01-28T20:38:00Z"/>
          <w:rFonts w:eastAsiaTheme="minorEastAsia"/>
          <w:highlight w:val="lightGray"/>
          <w:rPrChange w:id="1974" w:author="Toshiba" w:date="2019-01-28T20:42:00Z">
            <w:rPr>
              <w:ins w:id="1975" w:author="Toshiba" w:date="2019-01-28T20:38:00Z"/>
              <w:rFonts w:eastAsiaTheme="minorEastAsia"/>
            </w:rPr>
          </w:rPrChange>
        </w:rPr>
      </w:pPr>
      <w:ins w:id="1976" w:author="Toshiba" w:date="2019-01-28T20:38:00Z">
        <w:r w:rsidRPr="00D925BE">
          <w:rPr>
            <w:rFonts w:eastAsiaTheme="minorEastAsia"/>
            <w:highlight w:val="lightGray"/>
            <w:rPrChange w:id="1977" w:author="Toshiba" w:date="2019-01-28T20:42:00Z">
              <w:rPr>
                <w:rFonts w:eastAsiaTheme="minorEastAsia"/>
                <w:color w:val="0000FF" w:themeColor="hyperlink"/>
                <w:u w:val="single"/>
              </w:rPr>
            </w:rPrChange>
          </w:rPr>
          <w:t xml:space="preserve">Lesné pozemky podľa odsekov 1 a 2 po ich vyňatí (§ 5 a 7) prevedie správca zmluvou o prevode vlastníctva bezodplatne do vlastníctva obce alebo vyššieho územného celku alebo ich zmluvou, z ktorej vyplýva právo užívať taký pozemok a uskutočniť na ňom stavbu, prenechá do </w:t>
        </w:r>
      </w:ins>
      <w:ins w:id="1978" w:author="Illáš Martin" w:date="2019-05-09T15:42:00Z">
        <w:r w:rsidR="007440F7">
          <w:rPr>
            <w:rFonts w:eastAsiaTheme="minorEastAsia"/>
            <w:highlight w:val="lightGray"/>
          </w:rPr>
          <w:t xml:space="preserve">bezodplatného </w:t>
        </w:r>
      </w:ins>
      <w:ins w:id="1979" w:author="Toshiba" w:date="2019-01-28T20:38:00Z">
        <w:r w:rsidRPr="00D925BE">
          <w:rPr>
            <w:rFonts w:eastAsiaTheme="minorEastAsia"/>
            <w:highlight w:val="lightGray"/>
            <w:rPrChange w:id="1980" w:author="Toshiba" w:date="2019-01-28T20:42:00Z">
              <w:rPr>
                <w:rFonts w:eastAsiaTheme="minorEastAsia"/>
                <w:color w:val="0000FF" w:themeColor="hyperlink"/>
                <w:u w:val="single"/>
              </w:rPr>
            </w:rPrChange>
          </w:rPr>
          <w:t xml:space="preserve">užívania osobám podľa odseku 3 na základe právoplatného územného rozhodnutia o umiestnení stavby. Zmluva o prevode pozemku a zmluva, z ktorej vyplýva právo užívať pozemok a uskutočniť na ňom stavbu, </w:t>
        </w:r>
        <w:r w:rsidRPr="00F6223C">
          <w:rPr>
            <w:rFonts w:eastAsiaTheme="minorEastAsia"/>
            <w:highlight w:val="lightGray"/>
            <w:rPrChange w:id="1981" w:author="Illáš Martin" w:date="2019-05-09T15:43:00Z">
              <w:rPr>
                <w:rFonts w:eastAsiaTheme="minorEastAsia"/>
                <w:color w:val="0000FF" w:themeColor="hyperlink"/>
                <w:u w:val="single"/>
              </w:rPr>
            </w:rPrChange>
          </w:rPr>
          <w:t xml:space="preserve">musí </w:t>
        </w:r>
      </w:ins>
      <w:ins w:id="1982" w:author="Illáš Martin" w:date="2019-05-09T15:43:00Z">
        <w:r w:rsidR="00F6223C" w:rsidRPr="00F6223C">
          <w:rPr>
            <w:rFonts w:eastAsiaTheme="minorEastAsia"/>
            <w:highlight w:val="lightGray"/>
            <w:rPrChange w:id="1983" w:author="Illáš Martin" w:date="2019-05-09T15:43:00Z">
              <w:rPr>
                <w:rFonts w:eastAsiaTheme="minorEastAsia"/>
              </w:rPr>
            </w:rPrChange>
          </w:rPr>
          <w:t xml:space="preserve">byť bezodplatná a musí </w:t>
        </w:r>
      </w:ins>
      <w:ins w:id="1984" w:author="Toshiba" w:date="2019-01-28T20:38:00Z">
        <w:r w:rsidRPr="00F6223C">
          <w:rPr>
            <w:rFonts w:eastAsiaTheme="minorEastAsia"/>
            <w:highlight w:val="lightGray"/>
            <w:rPrChange w:id="1985" w:author="Illáš Martin" w:date="2019-05-09T15:43:00Z">
              <w:rPr>
                <w:rFonts w:eastAsiaTheme="minorEastAsia"/>
                <w:color w:val="0000FF" w:themeColor="hyperlink"/>
                <w:u w:val="single"/>
              </w:rPr>
            </w:rPrChange>
          </w:rPr>
          <w:t>ob</w:t>
        </w:r>
        <w:r w:rsidRPr="00D925BE">
          <w:rPr>
            <w:rFonts w:eastAsiaTheme="minorEastAsia"/>
            <w:highlight w:val="lightGray"/>
            <w:rPrChange w:id="1986" w:author="Toshiba" w:date="2019-01-28T20:42:00Z">
              <w:rPr>
                <w:rFonts w:eastAsiaTheme="minorEastAsia"/>
                <w:color w:val="0000FF" w:themeColor="hyperlink"/>
                <w:u w:val="single"/>
              </w:rPr>
            </w:rPrChange>
          </w:rPr>
          <w:t>sahovať dojednanie, že správca má právo odstúpiť od zmluvy, ak rozhodnutie o umiestnení stavby stratí platnosť</w:t>
        </w:r>
        <w:r w:rsidRPr="00D925BE">
          <w:rPr>
            <w:rFonts w:eastAsiaTheme="minorEastAsia"/>
            <w:highlight w:val="lightGray"/>
            <w:vertAlign w:val="superscript"/>
            <w:rPrChange w:id="1987" w:author="Toshiba" w:date="2019-01-28T20:42:00Z">
              <w:rPr>
                <w:rFonts w:eastAsiaTheme="minorEastAsia"/>
                <w:color w:val="0000FF" w:themeColor="hyperlink"/>
                <w:highlight w:val="cyan"/>
                <w:u w:val="single"/>
                <w:vertAlign w:val="superscript"/>
              </w:rPr>
            </w:rPrChange>
          </w:rPr>
          <w:t>74f</w:t>
        </w:r>
        <w:r w:rsidRPr="00D925BE">
          <w:rPr>
            <w:rFonts w:eastAsiaTheme="minorEastAsia"/>
            <w:highlight w:val="lightGray"/>
            <w:rPrChange w:id="1988" w:author="Toshiba" w:date="2019-01-28T20:42:00Z">
              <w:rPr>
                <w:rFonts w:eastAsiaTheme="minorEastAsia"/>
                <w:color w:val="0000FF" w:themeColor="hyperlink"/>
                <w:highlight w:val="cyan"/>
                <w:u w:val="single"/>
              </w:rPr>
            </w:rPrChange>
          </w:rPr>
          <w:t>)</w:t>
        </w:r>
        <w:r w:rsidRPr="00D925BE">
          <w:rPr>
            <w:rFonts w:eastAsiaTheme="minorEastAsia"/>
            <w:highlight w:val="lightGray"/>
            <w:vertAlign w:val="superscript"/>
            <w:rPrChange w:id="1989" w:author="Toshiba" w:date="2019-01-28T20:42:00Z">
              <w:rPr>
                <w:rFonts w:eastAsiaTheme="minorEastAsia"/>
                <w:color w:val="0000FF" w:themeColor="hyperlink"/>
                <w:u w:val="single"/>
                <w:vertAlign w:val="superscript"/>
              </w:rPr>
            </w:rPrChange>
          </w:rPr>
          <w:t xml:space="preserve"> </w:t>
        </w:r>
        <w:r w:rsidRPr="00D925BE">
          <w:rPr>
            <w:rFonts w:eastAsiaTheme="minorEastAsia"/>
            <w:highlight w:val="lightGray"/>
            <w:rPrChange w:id="1990" w:author="Toshiba" w:date="2019-01-28T20:42:00Z">
              <w:rPr>
                <w:rFonts w:eastAsiaTheme="minorEastAsia"/>
                <w:color w:val="0000FF" w:themeColor="hyperlink"/>
                <w:u w:val="single"/>
              </w:rPr>
            </w:rPrChange>
          </w:rPr>
          <w:t>alebo ak dôjde k jeho zmene, v dôsledku ktorej stavba prestane plniť dohodnutý účel verejnoprospešnej stavby alebo nájomného domu, inak je zmluva neplatná; nadobúdateľ alebo užívateľ pozemku je povinný odo dňa účinnosti zmluvy strpieť vykonávanie kontroly plnenia dohodnutého účelu stavby zo strany správcu.</w:t>
        </w:r>
      </w:ins>
    </w:p>
    <w:p w:rsidR="000E1278" w:rsidRPr="00AB3398" w:rsidRDefault="00D925BE" w:rsidP="000E1278">
      <w:pPr>
        <w:pStyle w:val="Odsekzoznamu"/>
        <w:widowControl w:val="0"/>
        <w:numPr>
          <w:ilvl w:val="0"/>
          <w:numId w:val="45"/>
        </w:numPr>
        <w:tabs>
          <w:tab w:val="left" w:pos="993"/>
        </w:tabs>
        <w:spacing w:after="60"/>
        <w:ind w:left="284" w:firstLine="284"/>
        <w:contextualSpacing w:val="0"/>
        <w:jc w:val="both"/>
        <w:rPr>
          <w:ins w:id="1991" w:author="Toshiba" w:date="2019-01-28T20:38:00Z"/>
          <w:rFonts w:eastAsiaTheme="minorEastAsia"/>
          <w:highlight w:val="lightGray"/>
          <w:rPrChange w:id="1992" w:author="Toshiba" w:date="2019-01-28T20:42:00Z">
            <w:rPr>
              <w:ins w:id="1993" w:author="Toshiba" w:date="2019-01-28T20:38:00Z"/>
              <w:rFonts w:eastAsiaTheme="minorEastAsia"/>
            </w:rPr>
          </w:rPrChange>
        </w:rPr>
      </w:pPr>
      <w:ins w:id="1994" w:author="Toshiba" w:date="2019-01-28T20:38:00Z">
        <w:r w:rsidRPr="00D925BE">
          <w:rPr>
            <w:rFonts w:eastAsiaTheme="minorEastAsia"/>
            <w:highlight w:val="lightGray"/>
            <w:rPrChange w:id="1995" w:author="Toshiba" w:date="2019-01-28T20:42:00Z">
              <w:rPr>
                <w:rFonts w:eastAsiaTheme="minorEastAsia"/>
                <w:color w:val="0000FF" w:themeColor="hyperlink"/>
                <w:u w:val="single"/>
              </w:rPr>
            </w:rPrChange>
          </w:rPr>
          <w:t xml:space="preserve"> Ustanovenia osobitného predpisu o správe majetku štátu</w:t>
        </w:r>
        <w:r w:rsidRPr="00D925BE">
          <w:rPr>
            <w:rFonts w:eastAsiaTheme="minorEastAsia"/>
            <w:highlight w:val="lightGray"/>
            <w:vertAlign w:val="superscript"/>
            <w:rPrChange w:id="1996" w:author="Toshiba" w:date="2019-01-28T20:42:00Z">
              <w:rPr>
                <w:rFonts w:eastAsiaTheme="minorEastAsia"/>
                <w:color w:val="0000FF" w:themeColor="hyperlink"/>
                <w:u w:val="single"/>
                <w:vertAlign w:val="superscript"/>
              </w:rPr>
            </w:rPrChange>
          </w:rPr>
          <w:t>74</w:t>
        </w:r>
        <w:r w:rsidRPr="00D925BE">
          <w:rPr>
            <w:rFonts w:eastAsiaTheme="minorEastAsia"/>
            <w:highlight w:val="lightGray"/>
            <w:rPrChange w:id="1997" w:author="Toshiba" w:date="2019-01-28T20:42:00Z">
              <w:rPr>
                <w:rFonts w:eastAsiaTheme="minorEastAsia"/>
                <w:color w:val="0000FF" w:themeColor="hyperlink"/>
                <w:u w:val="single"/>
              </w:rPr>
            </w:rPrChange>
          </w:rPr>
          <w:t>) sa na postup podľa odsekov 1 až 4 nevzťahujú.</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Združenia vlastníkov lesného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S cieľom vytvorenia podmienok na racionálne a efektívne spoločné hospodárenie v lesoch štát podporuje</w:t>
      </w:r>
      <w:hyperlink r:id="rId132" w:anchor="f3215806" w:history="1">
        <w:r w:rsidRPr="003C1F5B">
          <w:rPr>
            <w:rFonts w:eastAsia="Times New Roman"/>
            <w:b/>
            <w:bCs/>
            <w:vertAlign w:val="superscript"/>
            <w:lang w:eastAsia="sk-SK"/>
          </w:rPr>
          <w:t>30</w:t>
        </w:r>
        <w:r w:rsidRPr="003C1F5B">
          <w:rPr>
            <w:rFonts w:eastAsia="Times New Roman"/>
            <w:b/>
            <w:bCs/>
            <w:lang w:eastAsia="sk-SK"/>
          </w:rPr>
          <w:t>)</w:t>
        </w:r>
      </w:hyperlink>
      <w:r w:rsidRPr="003C1F5B">
        <w:rPr>
          <w:rFonts w:eastAsia="Times New Roman"/>
          <w:lang w:eastAsia="sk-SK"/>
        </w:rPr>
        <w:t> združovanie vlastníkov neštátnych lesov, najmä vlastníkov lesov s malou výmerou.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záujme spoločného využívania, zabezpečenia prevádzky a údržby lesných ciest v podielovom spoluvlastníctve ich vlastníci vytvárajú združenie podľa osobitného predpisu.</w:t>
      </w:r>
      <w:hyperlink r:id="rId133" w:anchor="f3215862" w:history="1">
        <w:r w:rsidRPr="003C1F5B">
          <w:rPr>
            <w:rFonts w:eastAsia="Times New Roman"/>
            <w:b/>
            <w:bCs/>
            <w:vertAlign w:val="superscript"/>
            <w:lang w:eastAsia="sk-SK"/>
          </w:rPr>
          <w:t>75</w:t>
        </w:r>
        <w:r w:rsidRPr="003C1F5B">
          <w:rPr>
            <w:rFonts w:eastAsia="Times New Roman"/>
            <w:b/>
            <w:bCs/>
            <w:lang w:eastAsia="sk-SK"/>
          </w:rPr>
          <w:t>)</w:t>
        </w:r>
      </w:hyperlink>
      <w:r w:rsidRPr="003C1F5B">
        <w:rPr>
          <w:rFonts w:eastAsia="Times New Roman"/>
          <w:lang w:eastAsia="sk-SK"/>
        </w:rPr>
        <w:t> Ustanovenie § 25 tým nie je dotknuté.</w:t>
      </w:r>
    </w:p>
    <w:p w:rsidR="004377DC" w:rsidRDefault="004377DC" w:rsidP="004377DC">
      <w:pPr>
        <w:widowControl w:val="0"/>
        <w:shd w:val="clear" w:color="auto" w:fill="FFFFFF"/>
        <w:spacing w:after="240"/>
        <w:ind w:left="284"/>
        <w:jc w:val="center"/>
        <w:rPr>
          <w:ins w:id="1998" w:author="Illáš Martin" w:date="2018-12-14T12:43:00Z"/>
          <w:b/>
        </w:rPr>
      </w:pPr>
    </w:p>
    <w:p w:rsidR="004377DC" w:rsidRPr="005C0064" w:rsidRDefault="004377DC" w:rsidP="004377DC">
      <w:pPr>
        <w:widowControl w:val="0"/>
        <w:shd w:val="clear" w:color="auto" w:fill="FFFFFF"/>
        <w:spacing w:after="240"/>
        <w:ind w:left="284"/>
        <w:jc w:val="center"/>
        <w:rPr>
          <w:ins w:id="1999" w:author="Illáš Martin" w:date="2018-12-14T12:43:00Z"/>
          <w:b/>
          <w:highlight w:val="yellow"/>
        </w:rPr>
      </w:pPr>
      <w:ins w:id="2000" w:author="Illáš Martin" w:date="2018-12-14T12:43:00Z">
        <w:r w:rsidRPr="005C0064">
          <w:rPr>
            <w:b/>
            <w:highlight w:val="yellow"/>
          </w:rPr>
          <w:t>DEVIATY DIEL</w:t>
        </w:r>
      </w:ins>
    </w:p>
    <w:p w:rsidR="004377DC" w:rsidRPr="005C0064" w:rsidRDefault="004377DC" w:rsidP="004377DC">
      <w:pPr>
        <w:widowControl w:val="0"/>
        <w:shd w:val="clear" w:color="auto" w:fill="FFFFFF"/>
        <w:spacing w:after="240"/>
        <w:ind w:left="284"/>
        <w:jc w:val="center"/>
        <w:rPr>
          <w:ins w:id="2001" w:author="Illáš Martin" w:date="2018-12-14T12:43:00Z"/>
          <w:b/>
          <w:highlight w:val="yellow"/>
        </w:rPr>
      </w:pPr>
      <w:ins w:id="2002" w:author="Illáš Martin" w:date="2018-12-14T12:43:00Z">
        <w:r w:rsidRPr="005C0064">
          <w:rPr>
            <w:b/>
            <w:highlight w:val="yellow"/>
          </w:rPr>
          <w:lastRenderedPageBreak/>
          <w:t>Nájom lesného pozemku a osobitné obhospodarovanie lesa</w:t>
        </w:r>
      </w:ins>
    </w:p>
    <w:p w:rsidR="004377DC" w:rsidRPr="005C0064" w:rsidRDefault="004377DC" w:rsidP="004377DC">
      <w:pPr>
        <w:widowControl w:val="0"/>
        <w:shd w:val="clear" w:color="auto" w:fill="FFFFFF"/>
        <w:spacing w:after="120"/>
        <w:ind w:left="284"/>
        <w:jc w:val="center"/>
        <w:rPr>
          <w:ins w:id="2003" w:author="Illáš Martin" w:date="2018-12-14T12:43:00Z"/>
          <w:b/>
          <w:highlight w:val="yellow"/>
        </w:rPr>
      </w:pPr>
      <w:ins w:id="2004" w:author="Illáš Martin" w:date="2018-12-14T12:43:00Z">
        <w:r w:rsidRPr="005C0064">
          <w:rPr>
            <w:b/>
            <w:highlight w:val="yellow"/>
          </w:rPr>
          <w:t>§ 51a</w:t>
        </w:r>
      </w:ins>
    </w:p>
    <w:p w:rsidR="004377DC" w:rsidRPr="005C0064" w:rsidRDefault="004377DC" w:rsidP="004377DC">
      <w:pPr>
        <w:widowControl w:val="0"/>
        <w:shd w:val="clear" w:color="auto" w:fill="FFFFFF"/>
        <w:spacing w:after="240"/>
        <w:ind w:left="284"/>
        <w:jc w:val="center"/>
        <w:rPr>
          <w:ins w:id="2005" w:author="Illáš Martin" w:date="2018-12-14T12:43:00Z"/>
          <w:b/>
          <w:highlight w:val="yellow"/>
        </w:rPr>
      </w:pPr>
      <w:ins w:id="2006" w:author="Illáš Martin" w:date="2018-12-14T12:43:00Z">
        <w:r w:rsidRPr="005C0064">
          <w:rPr>
            <w:b/>
            <w:highlight w:val="yellow"/>
          </w:rPr>
          <w:t xml:space="preserve">Nájom lesného pozemku na hospodárenie v lesoch </w:t>
        </w:r>
      </w:ins>
    </w:p>
    <w:p w:rsidR="004377DC" w:rsidRPr="005C0064" w:rsidRDefault="004377DC" w:rsidP="004377DC">
      <w:pPr>
        <w:widowControl w:val="0"/>
        <w:numPr>
          <w:ilvl w:val="0"/>
          <w:numId w:val="28"/>
        </w:numPr>
        <w:tabs>
          <w:tab w:val="left" w:pos="1134"/>
        </w:tabs>
        <w:spacing w:before="60" w:after="60"/>
        <w:ind w:left="284" w:firstLine="425"/>
        <w:jc w:val="both"/>
        <w:rPr>
          <w:ins w:id="2007" w:author="Illáš Martin" w:date="2018-12-14T12:43:00Z"/>
          <w:highlight w:val="yellow"/>
        </w:rPr>
      </w:pPr>
      <w:ins w:id="2008" w:author="Illáš Martin" w:date="2018-12-14T12:43:00Z">
        <w:r w:rsidRPr="005C0064">
          <w:rPr>
            <w:highlight w:val="yellow"/>
          </w:rPr>
          <w:t>Na nájomný vzťah, ktorého predmetom sú lesné pozemky, sa vzťahujú § 663 až 684 Občianskeho zákonníka, ak § 51a až 51</w:t>
        </w:r>
      </w:ins>
      <w:ins w:id="2009" w:author="Illáš Martin" w:date="2018-12-18T14:55:00Z">
        <w:r w:rsidR="003A0A66" w:rsidRPr="005C0064">
          <w:rPr>
            <w:highlight w:val="yellow"/>
          </w:rPr>
          <w:t>f</w:t>
        </w:r>
      </w:ins>
      <w:ins w:id="2010" w:author="Illáš Martin" w:date="2018-12-14T12:43:00Z">
        <w:r w:rsidRPr="005C0064">
          <w:rPr>
            <w:highlight w:val="yellow"/>
          </w:rPr>
          <w:t xml:space="preserve"> neustanovujú inak. Nájomná zmluva musí mať písomnú formu.</w:t>
        </w:r>
      </w:ins>
    </w:p>
    <w:p w:rsidR="004377DC" w:rsidRPr="005C0064" w:rsidRDefault="004377DC" w:rsidP="004377DC">
      <w:pPr>
        <w:widowControl w:val="0"/>
        <w:numPr>
          <w:ilvl w:val="0"/>
          <w:numId w:val="28"/>
        </w:numPr>
        <w:tabs>
          <w:tab w:val="left" w:pos="1134"/>
        </w:tabs>
        <w:spacing w:before="60" w:after="60"/>
        <w:ind w:left="284" w:firstLine="425"/>
        <w:jc w:val="both"/>
        <w:rPr>
          <w:ins w:id="2011" w:author="Illáš Martin" w:date="2018-12-14T12:43:00Z"/>
          <w:highlight w:val="yellow"/>
        </w:rPr>
      </w:pPr>
      <w:ins w:id="2012" w:author="Illáš Martin" w:date="2018-12-14T12:43:00Z">
        <w:r w:rsidRPr="005C0064">
          <w:rPr>
            <w:highlight w:val="yellow"/>
          </w:rPr>
          <w:t>Nájomná zmluva obsahuje</w:t>
        </w:r>
      </w:ins>
    </w:p>
    <w:p w:rsidR="004377DC" w:rsidRPr="005C0064" w:rsidRDefault="004377DC" w:rsidP="004377DC">
      <w:pPr>
        <w:widowControl w:val="0"/>
        <w:numPr>
          <w:ilvl w:val="0"/>
          <w:numId w:val="29"/>
        </w:numPr>
        <w:ind w:left="993" w:hanging="426"/>
        <w:jc w:val="both"/>
        <w:rPr>
          <w:ins w:id="2013" w:author="Illáš Martin" w:date="2018-12-14T12:43:00Z"/>
          <w:highlight w:val="yellow"/>
        </w:rPr>
      </w:pPr>
      <w:ins w:id="2014" w:author="Illáš Martin" w:date="2018-12-14T12:43:00Z">
        <w:r w:rsidRPr="005C0064">
          <w:rPr>
            <w:highlight w:val="yellow"/>
          </w:rPr>
          <w:t xml:space="preserve">spôsob zabezpečenia úloh z programu starostlivosti o lesy podľa § 40 a úlohy </w:t>
        </w:r>
        <w:r w:rsidRPr="005C0064">
          <w:rPr>
            <w:rFonts w:eastAsiaTheme="minorEastAsia"/>
            <w:highlight w:val="yellow"/>
          </w:rPr>
          <w:t>vyplývajúce</w:t>
        </w:r>
        <w:r w:rsidRPr="005C0064">
          <w:rPr>
            <w:highlight w:val="yellow"/>
          </w:rPr>
          <w:t xml:space="preserve"> z rozhodnutí orgánov štátnej správy lesného hospodárstva vydaných na základe tohto zákona,</w:t>
        </w:r>
      </w:ins>
    </w:p>
    <w:p w:rsidR="004377DC" w:rsidRPr="005C0064" w:rsidRDefault="004377DC" w:rsidP="004377DC">
      <w:pPr>
        <w:widowControl w:val="0"/>
        <w:numPr>
          <w:ilvl w:val="0"/>
          <w:numId w:val="29"/>
        </w:numPr>
        <w:ind w:left="993" w:hanging="426"/>
        <w:jc w:val="both"/>
        <w:rPr>
          <w:ins w:id="2015" w:author="Illáš Martin" w:date="2018-12-14T12:43:00Z"/>
          <w:highlight w:val="yellow"/>
        </w:rPr>
      </w:pPr>
      <w:ins w:id="2016" w:author="Illáš Martin" w:date="2018-12-14T12:43:00Z">
        <w:r w:rsidRPr="005C0064">
          <w:rPr>
            <w:highlight w:val="yellow"/>
          </w:rPr>
          <w:t>grafickú identifikáciu prenajatých pozemkov na porastovej mape podľa § 40 ods. 2 a</w:t>
        </w:r>
      </w:ins>
    </w:p>
    <w:p w:rsidR="004377DC" w:rsidRPr="005C0064" w:rsidRDefault="004377DC" w:rsidP="004377DC">
      <w:pPr>
        <w:widowControl w:val="0"/>
        <w:numPr>
          <w:ilvl w:val="0"/>
          <w:numId w:val="29"/>
        </w:numPr>
        <w:ind w:left="993" w:hanging="426"/>
        <w:jc w:val="both"/>
        <w:rPr>
          <w:ins w:id="2017" w:author="Illáš Martin" w:date="2018-12-14T12:43:00Z"/>
          <w:highlight w:val="yellow"/>
        </w:rPr>
      </w:pPr>
      <w:ins w:id="2018" w:author="Illáš Martin" w:date="2018-12-14T12:43:00Z">
        <w:r w:rsidRPr="005C0064">
          <w:rPr>
            <w:highlight w:val="yellow"/>
          </w:rPr>
          <w:t>tabuľkový súpis nájomným vzťahom dotknutých jednotiek priestorového rozdelenia lesa alebo ich častí.</w:t>
        </w:r>
      </w:ins>
    </w:p>
    <w:p w:rsidR="004377DC" w:rsidRPr="005C0064" w:rsidRDefault="004377DC" w:rsidP="004377DC">
      <w:pPr>
        <w:widowControl w:val="0"/>
        <w:numPr>
          <w:ilvl w:val="0"/>
          <w:numId w:val="28"/>
        </w:numPr>
        <w:tabs>
          <w:tab w:val="left" w:pos="1134"/>
        </w:tabs>
        <w:spacing w:before="60" w:after="60"/>
        <w:ind w:left="284" w:firstLine="425"/>
        <w:jc w:val="both"/>
        <w:rPr>
          <w:ins w:id="2019" w:author="Illáš Martin" w:date="2018-12-14T12:43:00Z"/>
          <w:highlight w:val="yellow"/>
        </w:rPr>
      </w:pPr>
      <w:ins w:id="2020" w:author="Illáš Martin" w:date="2018-12-14T12:43:00Z">
        <w:r w:rsidRPr="005C0064">
          <w:rPr>
            <w:highlight w:val="yellow"/>
          </w:rPr>
          <w:t>V nájomnej zmluve možno dohodnúť</w:t>
        </w:r>
      </w:ins>
    </w:p>
    <w:p w:rsidR="004377DC" w:rsidRPr="005C0064" w:rsidRDefault="004377DC" w:rsidP="004377DC">
      <w:pPr>
        <w:widowControl w:val="0"/>
        <w:numPr>
          <w:ilvl w:val="0"/>
          <w:numId w:val="30"/>
        </w:numPr>
        <w:ind w:left="993" w:hanging="426"/>
        <w:jc w:val="both"/>
        <w:rPr>
          <w:ins w:id="2021" w:author="Illáš Martin" w:date="2018-12-14T12:43:00Z"/>
          <w:highlight w:val="yellow"/>
        </w:rPr>
      </w:pPr>
      <w:ins w:id="2022" w:author="Illáš Martin" w:date="2018-12-14T12:43:00Z">
        <w:r w:rsidRPr="005C0064">
          <w:rPr>
            <w:highlight w:val="yellow"/>
          </w:rPr>
          <w:t>rozsah oprávnení nájomcu na zastupovanie vlastníka lesného pozemku v konaniach podľa tohto zákona,</w:t>
        </w:r>
      </w:ins>
    </w:p>
    <w:p w:rsidR="004377DC" w:rsidRPr="005C0064" w:rsidRDefault="004377DC" w:rsidP="004377DC">
      <w:pPr>
        <w:widowControl w:val="0"/>
        <w:numPr>
          <w:ilvl w:val="0"/>
          <w:numId w:val="30"/>
        </w:numPr>
        <w:ind w:left="993" w:hanging="426"/>
        <w:jc w:val="both"/>
        <w:rPr>
          <w:ins w:id="2023" w:author="Illáš Martin" w:date="2018-12-14T12:43:00Z"/>
          <w:highlight w:val="yellow"/>
        </w:rPr>
      </w:pPr>
      <w:ins w:id="2024" w:author="Illáš Martin" w:date="2018-12-14T12:43:00Z">
        <w:r w:rsidRPr="005C0064">
          <w:rPr>
            <w:highlight w:val="yellow"/>
          </w:rPr>
          <w:t xml:space="preserve">zastupovanie vlastníka nájomcom v konaniach na vykonávanie rybárskeho práva </w:t>
        </w:r>
        <w:r w:rsidRPr="005C0064">
          <w:rPr>
            <w:highlight w:val="yellow"/>
            <w:vertAlign w:val="superscript"/>
          </w:rPr>
          <w:t>75a</w:t>
        </w:r>
        <w:r w:rsidRPr="005C0064">
          <w:rPr>
            <w:highlight w:val="yellow"/>
          </w:rPr>
          <w:t xml:space="preserve">) alebo </w:t>
        </w:r>
      </w:ins>
    </w:p>
    <w:p w:rsidR="004377DC" w:rsidRPr="005C0064" w:rsidRDefault="004377DC" w:rsidP="004377DC">
      <w:pPr>
        <w:widowControl w:val="0"/>
        <w:numPr>
          <w:ilvl w:val="0"/>
          <w:numId w:val="30"/>
        </w:numPr>
        <w:ind w:left="993" w:hanging="426"/>
        <w:jc w:val="both"/>
        <w:rPr>
          <w:ins w:id="2025" w:author="Illáš Martin" w:date="2018-12-14T12:43:00Z"/>
          <w:highlight w:val="yellow"/>
        </w:rPr>
      </w:pPr>
      <w:ins w:id="2026" w:author="Illáš Martin" w:date="2018-12-14T12:43:00Z">
        <w:r w:rsidRPr="005C0064">
          <w:rPr>
            <w:highlight w:val="yellow"/>
          </w:rPr>
          <w:t>zastupovanie vlastníka nájomcom v konaniach podľa osobitného predpisu.</w:t>
        </w:r>
        <w:r w:rsidRPr="005C0064">
          <w:rPr>
            <w:highlight w:val="yellow"/>
            <w:vertAlign w:val="superscript"/>
          </w:rPr>
          <w:t>51</w:t>
        </w:r>
        <w:r w:rsidRPr="005C0064">
          <w:rPr>
            <w:highlight w:val="yellow"/>
          </w:rPr>
          <w:t>)</w:t>
        </w:r>
      </w:ins>
    </w:p>
    <w:p w:rsidR="004377DC" w:rsidRPr="005C0064" w:rsidRDefault="004377DC" w:rsidP="004377DC">
      <w:pPr>
        <w:widowControl w:val="0"/>
        <w:numPr>
          <w:ilvl w:val="0"/>
          <w:numId w:val="28"/>
        </w:numPr>
        <w:tabs>
          <w:tab w:val="left" w:pos="1134"/>
        </w:tabs>
        <w:spacing w:before="60" w:after="60"/>
        <w:ind w:left="284" w:firstLine="425"/>
        <w:jc w:val="both"/>
        <w:rPr>
          <w:ins w:id="2027" w:author="Illáš Martin" w:date="2018-12-14T12:43:00Z"/>
          <w:highlight w:val="yellow"/>
        </w:rPr>
      </w:pPr>
      <w:ins w:id="2028" w:author="Illáš Martin" w:date="2018-12-14T12:43:00Z">
        <w:r w:rsidRPr="005C0064">
          <w:rPr>
            <w:highlight w:val="yellow"/>
          </w:rPr>
          <w:t>Ak je účelom nájmu lesných pozemkov hospodárenie v lesoch podľa § 2 písm. h), nájomný vzťah trvá najmenej do konca platnosti programu starostlivosti o lesy podľa § 41 ods. 3; to neplatí pre nájom lesných pozemkov na iné účely.</w:t>
        </w:r>
      </w:ins>
    </w:p>
    <w:p w:rsidR="004377DC" w:rsidRPr="005C0064" w:rsidRDefault="004377DC" w:rsidP="004377DC">
      <w:pPr>
        <w:widowControl w:val="0"/>
        <w:numPr>
          <w:ilvl w:val="0"/>
          <w:numId w:val="28"/>
        </w:numPr>
        <w:tabs>
          <w:tab w:val="left" w:pos="1134"/>
        </w:tabs>
        <w:spacing w:before="60" w:after="60"/>
        <w:ind w:left="284" w:firstLine="425"/>
        <w:jc w:val="both"/>
        <w:rPr>
          <w:ins w:id="2029" w:author="Illáš Martin" w:date="2018-12-14T12:43:00Z"/>
          <w:highlight w:val="yellow"/>
        </w:rPr>
      </w:pPr>
      <w:ins w:id="2030" w:author="Illáš Martin" w:date="2018-12-14T12:43:00Z">
        <w:r w:rsidRPr="005C0064">
          <w:rPr>
            <w:highlight w:val="yellow"/>
          </w:rPr>
          <w:t xml:space="preserve">Ak je nájomný vzťah dohodnutý na neurčitú dobu, možno ho vypovedať k 1. januáru; ak § 51d ods. 8 neustanovuje inak, výpovedná </w:t>
        </w:r>
      </w:ins>
      <w:ins w:id="2031" w:author="Illáš Martin" w:date="2019-01-08T14:54:00Z">
        <w:r w:rsidR="007D7561" w:rsidRPr="005C0064">
          <w:rPr>
            <w:highlight w:val="yellow"/>
          </w:rPr>
          <w:t>lehota</w:t>
        </w:r>
      </w:ins>
      <w:ins w:id="2032" w:author="Illáš Martin" w:date="2018-12-14T12:43:00Z">
        <w:r w:rsidRPr="005C0064">
          <w:rPr>
            <w:highlight w:val="yellow"/>
          </w:rPr>
          <w:t xml:space="preserve"> je päť rokov alebo doba do ukončenia platnosti programu starostlivosti, ak platnosť programu starostlivosti skončí skôr. Výpoveď musí mať písomnú formu. Ak je nájomný vzťah dohodnutý na určitú dobu, skončí sa uplynutím tejto doby</w:t>
        </w:r>
      </w:ins>
      <w:ins w:id="2033" w:author="Illáš Martin" w:date="2018-12-18T14:55:00Z">
        <w:r w:rsidR="00D925BE" w:rsidRPr="00D925BE">
          <w:rPr>
            <w:highlight w:val="yellow"/>
            <w:rPrChange w:id="2034" w:author="Illáš Martin" w:date="2018-12-18T14:56:00Z">
              <w:rPr>
                <w:color w:val="0000FF" w:themeColor="hyperlink"/>
                <w:highlight w:val="yellow"/>
                <w:u w:val="single"/>
              </w:rPr>
            </w:rPrChange>
          </w:rPr>
          <w:t>, nájomná zmluva sa neobnovuje, ak nie je dohodnuté inak</w:t>
        </w:r>
      </w:ins>
      <w:ins w:id="2035" w:author="Illáš Martin" w:date="2018-12-14T12:43:00Z">
        <w:r w:rsidRPr="005C0064">
          <w:rPr>
            <w:highlight w:val="yellow"/>
          </w:rPr>
          <w:t>.</w:t>
        </w:r>
      </w:ins>
    </w:p>
    <w:p w:rsidR="004377DC" w:rsidRPr="005C0064" w:rsidRDefault="004377DC" w:rsidP="004377DC">
      <w:pPr>
        <w:widowControl w:val="0"/>
        <w:numPr>
          <w:ilvl w:val="0"/>
          <w:numId w:val="28"/>
        </w:numPr>
        <w:tabs>
          <w:tab w:val="left" w:pos="1134"/>
        </w:tabs>
        <w:spacing w:before="60" w:after="60"/>
        <w:ind w:left="284" w:firstLine="425"/>
        <w:jc w:val="both"/>
        <w:rPr>
          <w:ins w:id="2036" w:author="Illáš Martin" w:date="2018-12-14T12:43:00Z"/>
          <w:highlight w:val="yellow"/>
        </w:rPr>
      </w:pPr>
      <w:ins w:id="2037" w:author="Illáš Martin" w:date="2018-12-14T12:43:00Z">
        <w:r w:rsidRPr="005C0064">
          <w:rPr>
            <w:highlight w:val="yellow"/>
          </w:rPr>
          <w:t xml:space="preserve">Nájomca lesného pozemku, ktorý ho využíva na účel hospodárenia v lesoch, je oprávnený využívať ho riadnym spôsobom podľa § 665 ods. 1 Občianskeho zákonníka a brať z neho úžitky v súlade s týmto zákonom. </w:t>
        </w:r>
      </w:ins>
    </w:p>
    <w:p w:rsidR="004377DC" w:rsidRPr="005C0064" w:rsidRDefault="004377DC" w:rsidP="004377DC">
      <w:pPr>
        <w:widowControl w:val="0"/>
        <w:numPr>
          <w:ilvl w:val="0"/>
          <w:numId w:val="28"/>
        </w:numPr>
        <w:tabs>
          <w:tab w:val="left" w:pos="1134"/>
        </w:tabs>
        <w:spacing w:before="60" w:after="60"/>
        <w:ind w:left="284" w:firstLine="425"/>
        <w:jc w:val="both"/>
        <w:rPr>
          <w:ins w:id="2038" w:author="Illáš Martin" w:date="2018-12-14T12:43:00Z"/>
          <w:highlight w:val="yellow"/>
        </w:rPr>
      </w:pPr>
      <w:ins w:id="2039" w:author="Illáš Martin" w:date="2018-12-14T12:43:00Z">
        <w:r w:rsidRPr="005C0064">
          <w:rPr>
            <w:highlight w:val="yellow"/>
          </w:rPr>
          <w:t xml:space="preserve">Nájomca alebo podielový spoluvlastník, ktorý nevlastní nadpolovičný spoluvlastnícky podiel na lesnom pozemku, musí k nájomnej zmluve predložiť písomný súhlas spoluvlastníkov, s ktorými dosiahne nadpolovičný spoluvlastnícky podiel na lesnom pozemku; to platí aj pri poraste. </w:t>
        </w:r>
      </w:ins>
    </w:p>
    <w:p w:rsidR="004377DC" w:rsidRPr="005C0064" w:rsidRDefault="004377DC" w:rsidP="004377DC">
      <w:pPr>
        <w:widowControl w:val="0"/>
        <w:numPr>
          <w:ilvl w:val="0"/>
          <w:numId w:val="28"/>
        </w:numPr>
        <w:tabs>
          <w:tab w:val="left" w:pos="1134"/>
        </w:tabs>
        <w:spacing w:before="60" w:after="60"/>
        <w:ind w:left="284" w:firstLine="425"/>
        <w:jc w:val="both"/>
        <w:rPr>
          <w:ins w:id="2040" w:author="Illáš Martin" w:date="2018-12-14T12:43:00Z"/>
          <w:highlight w:val="yellow"/>
        </w:rPr>
      </w:pPr>
      <w:ins w:id="2041" w:author="Illáš Martin" w:date="2018-12-14T12:43:00Z">
        <w:r w:rsidRPr="005C0064">
          <w:rPr>
            <w:highlight w:val="yellow"/>
          </w:rPr>
          <w:t xml:space="preserve">Ak obhospodarovateľ lesa hospodári </w:t>
        </w:r>
      </w:ins>
      <w:ins w:id="2042" w:author="Illáš Martin" w:date="2018-12-18T14:56:00Z">
        <w:r w:rsidR="003A0A66" w:rsidRPr="005C0064">
          <w:rPr>
            <w:highlight w:val="yellow"/>
          </w:rPr>
          <w:t xml:space="preserve">aj </w:t>
        </w:r>
      </w:ins>
      <w:ins w:id="2043" w:author="Illáš Martin" w:date="2018-12-14T12:43:00Z">
        <w:r w:rsidRPr="005C0064">
          <w:rPr>
            <w:highlight w:val="yellow"/>
          </w:rPr>
          <w:t xml:space="preserve">na lesných pozemkoch, na ktoré pripadá menšinový podiel v celom poraste, vzniká medzi obhospodarovateľom lesa a menšinovým vlastníkom nájomný vzťah, ak medzi nimi nedošlo k inej dohode. Na takto vzniknutý nájomný vzťah sa vzťahujú ustanovenia odsekov 1 až 7 a 9 až 13, ak § 51b neustanovuje inak. Čas trvania takto vzniknutého nájomného vzťahu je totožný s dĺžkou nájomného vzťahu nájomcu alebo s dobou, počas ktorej obhospodarovateľ lesa vykonáva hospodárenie v lese. </w:t>
        </w:r>
      </w:ins>
    </w:p>
    <w:p w:rsidR="004377DC" w:rsidRPr="005C0064" w:rsidRDefault="004377DC" w:rsidP="004377DC">
      <w:pPr>
        <w:widowControl w:val="0"/>
        <w:numPr>
          <w:ilvl w:val="0"/>
          <w:numId w:val="28"/>
        </w:numPr>
        <w:tabs>
          <w:tab w:val="left" w:pos="1134"/>
        </w:tabs>
        <w:spacing w:before="60" w:after="60"/>
        <w:ind w:left="284" w:firstLine="425"/>
        <w:jc w:val="both"/>
        <w:rPr>
          <w:ins w:id="2044" w:author="Illáš Martin" w:date="2018-12-14T12:43:00Z"/>
          <w:highlight w:val="yellow"/>
        </w:rPr>
      </w:pPr>
      <w:ins w:id="2045" w:author="Illáš Martin" w:date="2018-12-14T12:43:00Z">
        <w:r w:rsidRPr="005C0064">
          <w:rPr>
            <w:highlight w:val="yellow"/>
          </w:rPr>
          <w:t xml:space="preserve">Ak nie je dohodnuté inak, nájomné z lesných pozemkov sa platí ročne pozadu, najneskôr k 31. marcu. Výška nájomného sa určí dohodou. </w:t>
        </w:r>
      </w:ins>
    </w:p>
    <w:p w:rsidR="004377DC" w:rsidRPr="005C0064" w:rsidRDefault="004377DC" w:rsidP="004377DC">
      <w:pPr>
        <w:widowControl w:val="0"/>
        <w:numPr>
          <w:ilvl w:val="0"/>
          <w:numId w:val="28"/>
        </w:numPr>
        <w:tabs>
          <w:tab w:val="left" w:pos="1134"/>
        </w:tabs>
        <w:spacing w:before="60" w:after="60"/>
        <w:ind w:left="284" w:firstLine="425"/>
        <w:jc w:val="both"/>
        <w:rPr>
          <w:ins w:id="2046" w:author="Illáš Martin" w:date="2018-12-14T12:43:00Z"/>
          <w:highlight w:val="yellow"/>
        </w:rPr>
      </w:pPr>
      <w:ins w:id="2047" w:author="Illáš Martin" w:date="2018-12-14T12:43:00Z">
        <w:r w:rsidRPr="005C0064">
          <w:rPr>
            <w:highlight w:val="yellow"/>
          </w:rPr>
          <w:t>Ak údaje z lesnej hospodárskej evidencie podľa § 44 potrebné pre dohodnutie výšky nájomného podľa odseku 9 nie je možné získať inak, poskytne ich za úhradu správca informačného systému lesného hospodárstva podľa § 45 ods. 2.</w:t>
        </w:r>
      </w:ins>
    </w:p>
    <w:p w:rsidR="004377DC" w:rsidRPr="005C0064" w:rsidRDefault="004377DC" w:rsidP="004377DC">
      <w:pPr>
        <w:widowControl w:val="0"/>
        <w:numPr>
          <w:ilvl w:val="0"/>
          <w:numId w:val="28"/>
        </w:numPr>
        <w:tabs>
          <w:tab w:val="left" w:pos="1134"/>
        </w:tabs>
        <w:spacing w:before="60" w:after="60"/>
        <w:ind w:left="284" w:firstLine="425"/>
        <w:jc w:val="both"/>
        <w:rPr>
          <w:ins w:id="2048" w:author="Illáš Martin" w:date="2018-12-14T12:43:00Z"/>
          <w:highlight w:val="yellow"/>
        </w:rPr>
      </w:pPr>
      <w:ins w:id="2049" w:author="Illáš Martin" w:date="2018-12-14T12:43:00Z">
        <w:r w:rsidRPr="005C0064">
          <w:rPr>
            <w:highlight w:val="yellow"/>
          </w:rPr>
          <w:t xml:space="preserve">Ak výška nájomného je nižšia ako 2 eurá za rok, možno v nájomnej zmluve </w:t>
        </w:r>
        <w:r w:rsidRPr="005C0064">
          <w:rPr>
            <w:highlight w:val="yellow"/>
          </w:rPr>
          <w:lastRenderedPageBreak/>
          <w:t>dohodnúť spôsob určenia úhrady nájomného alebo bezodplatné užívanie lesného pozemku; táto dohoda sa považuje za zmluvu o výpožičke podľa § 659 až 662 Občianskeho zákonníka.</w:t>
        </w:r>
      </w:ins>
    </w:p>
    <w:p w:rsidR="004377DC" w:rsidRPr="005C0064" w:rsidRDefault="004377DC" w:rsidP="004377DC">
      <w:pPr>
        <w:widowControl w:val="0"/>
        <w:numPr>
          <w:ilvl w:val="0"/>
          <w:numId w:val="28"/>
        </w:numPr>
        <w:tabs>
          <w:tab w:val="left" w:pos="1134"/>
        </w:tabs>
        <w:spacing w:before="60" w:after="60"/>
        <w:ind w:left="284" w:firstLine="425"/>
        <w:jc w:val="both"/>
        <w:rPr>
          <w:ins w:id="2050" w:author="Illáš Martin" w:date="2018-12-14T12:43:00Z"/>
          <w:highlight w:val="yellow"/>
        </w:rPr>
      </w:pPr>
      <w:ins w:id="2051" w:author="Illáš Martin" w:date="2018-12-14T12:43:00Z">
        <w:r w:rsidRPr="005C0064">
          <w:rPr>
            <w:highlight w:val="yellow"/>
          </w:rPr>
          <w:t>Nájomca má právo požadovať primerané zníženie nájomného, ak opatreniami podľa osobitného predpisu,</w:t>
        </w:r>
        <w:r w:rsidRPr="005C0064">
          <w:rPr>
            <w:highlight w:val="yellow"/>
            <w:vertAlign w:val="superscript"/>
          </w:rPr>
          <w:t>75b</w:t>
        </w:r>
        <w:r w:rsidRPr="005C0064">
          <w:rPr>
            <w:highlight w:val="yellow"/>
          </w:rPr>
          <w:t>) činnosťou fyzickej osoby alebo právnickej osoby vykonávanej podľa osobitného predpisu</w:t>
        </w:r>
        <w:r w:rsidRPr="005C0064">
          <w:rPr>
            <w:highlight w:val="yellow"/>
            <w:vertAlign w:val="superscript"/>
          </w:rPr>
          <w:t>75b</w:t>
        </w:r>
        <w:r w:rsidRPr="005C0064">
          <w:rPr>
            <w:highlight w:val="yellow"/>
          </w:rPr>
          <w:t xml:space="preserve">) alebo z iných dôvodov bolo sťažené alebo obmedzené užívanie prenajatého pozemku. </w:t>
        </w:r>
      </w:ins>
    </w:p>
    <w:p w:rsidR="004377DC" w:rsidRPr="005C0064" w:rsidRDefault="004377DC" w:rsidP="004377DC">
      <w:pPr>
        <w:widowControl w:val="0"/>
        <w:numPr>
          <w:ilvl w:val="0"/>
          <w:numId w:val="28"/>
        </w:numPr>
        <w:tabs>
          <w:tab w:val="left" w:pos="1134"/>
        </w:tabs>
        <w:spacing w:before="60" w:after="60"/>
        <w:ind w:left="284" w:firstLine="425"/>
        <w:jc w:val="both"/>
        <w:rPr>
          <w:ins w:id="2052" w:author="Illáš Martin" w:date="2018-12-14T12:43:00Z"/>
          <w:highlight w:val="yellow"/>
        </w:rPr>
      </w:pPr>
      <w:ins w:id="2053" w:author="Illáš Martin" w:date="2018-12-14T12:43:00Z">
        <w:r w:rsidRPr="005C0064" w:rsidDel="0062438C">
          <w:rPr>
            <w:highlight w:val="yellow"/>
          </w:rPr>
          <w:t xml:space="preserve"> </w:t>
        </w:r>
        <w:r w:rsidRPr="005C0064">
          <w:rPr>
            <w:highlight w:val="yellow"/>
          </w:rPr>
          <w:t>Ak nájomca vynaložil nevyhnutné náklady na udržiavanie lesného pozemku v stave spôsobilom na jeho riadne využitie podľa odseku 3, ak nejde o obvyklé náklady pri užívaní prenajatého pozemku, alebo ak vynaložil účelné náklady na rozmnoženie alebo na zvýšenie hodnoty úžitkov z prenajatého pozemku v rámci bežného hospodárenia so súhlasom vlastníka, alebo na základe opatrení schválených príslušným orgánom štátnej správy lesného hospodárstva a dohodnutá doba nájomného vzťahu, alebo výpoveď z nájomného vzťahu dohodnutého na neurčitú dobu sa skončí pred uplynutím doby návratnosti výdavkov vynaložených na tento účel, v dôsledku čoho ich nájomca nemôže zužitkovať, má právo na primerané predĺženie doby nájomného vzťahu alebo na primeranú náhradu.</w:t>
        </w:r>
      </w:ins>
    </w:p>
    <w:p w:rsidR="004377DC" w:rsidRPr="005C0064" w:rsidRDefault="004377DC" w:rsidP="004377DC">
      <w:pPr>
        <w:widowControl w:val="0"/>
        <w:numPr>
          <w:ilvl w:val="0"/>
          <w:numId w:val="28"/>
        </w:numPr>
        <w:tabs>
          <w:tab w:val="left" w:pos="1134"/>
        </w:tabs>
        <w:spacing w:before="60" w:after="60"/>
        <w:ind w:left="284" w:firstLine="425"/>
        <w:jc w:val="both"/>
        <w:rPr>
          <w:ins w:id="2054" w:author="Illáš Martin" w:date="2018-12-14T12:43:00Z"/>
          <w:highlight w:val="yellow"/>
        </w:rPr>
      </w:pPr>
      <w:ins w:id="2055" w:author="Illáš Martin" w:date="2018-12-14T12:43:00Z">
        <w:r w:rsidRPr="005C0064">
          <w:rPr>
            <w:highlight w:val="yellow"/>
          </w:rPr>
          <w:t xml:space="preserve"> Odseky 1 až 13 sa primerane vzťahujú aj na obdobné právne vzťahy k lesným pozemkom, ktorých predmetom je užívanie lesného pozemku.</w:t>
        </w:r>
      </w:ins>
    </w:p>
    <w:p w:rsidR="004377DC" w:rsidRPr="005C0064" w:rsidRDefault="004377DC" w:rsidP="004377DC">
      <w:pPr>
        <w:widowControl w:val="0"/>
        <w:shd w:val="clear" w:color="auto" w:fill="FFFFFF"/>
        <w:spacing w:before="240" w:after="120"/>
        <w:ind w:left="284"/>
        <w:jc w:val="center"/>
        <w:rPr>
          <w:ins w:id="2056" w:author="Illáš Martin" w:date="2018-12-14T12:43:00Z"/>
          <w:b/>
          <w:highlight w:val="yellow"/>
        </w:rPr>
      </w:pPr>
      <w:ins w:id="2057" w:author="Illáš Martin" w:date="2018-12-14T12:43:00Z">
        <w:r w:rsidRPr="005C0064">
          <w:rPr>
            <w:b/>
            <w:highlight w:val="yellow"/>
          </w:rPr>
          <w:t>§ 51b</w:t>
        </w:r>
      </w:ins>
    </w:p>
    <w:p w:rsidR="004377DC" w:rsidRPr="005C0064" w:rsidRDefault="004377DC" w:rsidP="004377DC">
      <w:pPr>
        <w:widowControl w:val="0"/>
        <w:shd w:val="clear" w:color="auto" w:fill="FFFFFF"/>
        <w:spacing w:after="240"/>
        <w:ind w:left="284"/>
        <w:jc w:val="center"/>
        <w:rPr>
          <w:ins w:id="2058" w:author="Illáš Martin" w:date="2018-12-14T12:43:00Z"/>
          <w:b/>
          <w:highlight w:val="yellow"/>
        </w:rPr>
      </w:pPr>
      <w:ins w:id="2059" w:author="Illáš Martin" w:date="2018-12-14T12:43:00Z">
        <w:r w:rsidRPr="005C0064">
          <w:rPr>
            <w:b/>
            <w:highlight w:val="yellow"/>
          </w:rPr>
          <w:t xml:space="preserve">Nájom lesných pozemkov vo vlastníctve štátu alebo nezistených vlastníkov </w:t>
        </w:r>
      </w:ins>
    </w:p>
    <w:p w:rsidR="004377DC" w:rsidRPr="005C0064" w:rsidRDefault="004377DC" w:rsidP="004377DC">
      <w:pPr>
        <w:widowControl w:val="0"/>
        <w:numPr>
          <w:ilvl w:val="0"/>
          <w:numId w:val="32"/>
        </w:numPr>
        <w:tabs>
          <w:tab w:val="left" w:pos="1134"/>
        </w:tabs>
        <w:spacing w:before="60" w:after="60"/>
        <w:ind w:left="284" w:firstLine="425"/>
        <w:jc w:val="both"/>
        <w:rPr>
          <w:ins w:id="2060" w:author="Illáš Martin" w:date="2018-12-14T12:43:00Z"/>
          <w:highlight w:val="yellow"/>
        </w:rPr>
      </w:pPr>
      <w:ins w:id="2061" w:author="Illáš Martin" w:date="2018-12-14T12:43:00Z">
        <w:r w:rsidRPr="005C0064">
          <w:rPr>
            <w:highlight w:val="yellow"/>
          </w:rPr>
          <w:t>Na nájomnú zmluvu, ktorej predmetom je lesný pozemok alebo jeho časť vo vlastníctve štátu sa vzťahuje § 50 ods. 7, ak odseky 2 až 4 neustanovujú inak.</w:t>
        </w:r>
      </w:ins>
    </w:p>
    <w:p w:rsidR="004377DC" w:rsidRPr="005C0064" w:rsidRDefault="004377DC" w:rsidP="004377DC">
      <w:pPr>
        <w:widowControl w:val="0"/>
        <w:numPr>
          <w:ilvl w:val="0"/>
          <w:numId w:val="32"/>
        </w:numPr>
        <w:tabs>
          <w:tab w:val="left" w:pos="1134"/>
        </w:tabs>
        <w:spacing w:before="60" w:after="60"/>
        <w:ind w:left="284" w:firstLine="425"/>
        <w:jc w:val="both"/>
        <w:rPr>
          <w:ins w:id="2062" w:author="Illáš Martin" w:date="2018-12-14T12:43:00Z"/>
          <w:highlight w:val="yellow"/>
        </w:rPr>
      </w:pPr>
      <w:ins w:id="2063" w:author="Illáš Martin" w:date="2018-12-14T12:43:00Z">
        <w:r w:rsidRPr="005C0064">
          <w:rPr>
            <w:highlight w:val="yellow"/>
          </w:rPr>
          <w:t>Ak obhospodarovateľom lesa na lesnom pozemku alebo jeho časti vo vlastníctve štátu alebo vo vlastníctve nezistených vlastníkov v poraste nie je správca, na tento pozemok alebo jeho časť sa uzatvorí nájomná zmluva; výška dohodnutého nájomného nesmie byť nižšia, ako nájomné vypočítané podľa osobitného predpisu.</w:t>
        </w:r>
        <w:r w:rsidRPr="005C0064">
          <w:rPr>
            <w:highlight w:val="yellow"/>
            <w:vertAlign w:val="superscript"/>
          </w:rPr>
          <w:t>75c</w:t>
        </w:r>
        <w:r w:rsidRPr="005C0064">
          <w:rPr>
            <w:highlight w:val="yellow"/>
          </w:rPr>
          <w:t>) Návrh na uzavretie nájomnej zmluvy predkladá obhospodarovateľ lesa do troch mesiacov od zápisu do evidencie lesných pozemkov podľa § 4a ods. 1; do uzavretia nájomnej zmluvy je správca oprávnený vyžadovať od obhospodarovateľa lesa úhradu za užívanie majetku štátu najmenej vo výške nájomného vypočítaného podľa prvej vety.</w:t>
        </w:r>
      </w:ins>
    </w:p>
    <w:p w:rsidR="004377DC" w:rsidRPr="005C0064" w:rsidRDefault="004377DC" w:rsidP="004377DC">
      <w:pPr>
        <w:widowControl w:val="0"/>
        <w:numPr>
          <w:ilvl w:val="0"/>
          <w:numId w:val="32"/>
        </w:numPr>
        <w:tabs>
          <w:tab w:val="left" w:pos="1134"/>
        </w:tabs>
        <w:spacing w:before="60" w:after="60"/>
        <w:ind w:left="284" w:firstLine="425"/>
        <w:jc w:val="both"/>
        <w:rPr>
          <w:ins w:id="2064" w:author="Illáš Martin" w:date="2018-12-14T12:43:00Z"/>
          <w:highlight w:val="yellow"/>
        </w:rPr>
      </w:pPr>
      <w:ins w:id="2065" w:author="Illáš Martin" w:date="2018-12-14T12:43:00Z">
        <w:r w:rsidRPr="005C0064">
          <w:rPr>
            <w:highlight w:val="yellow"/>
          </w:rPr>
          <w:t>Ak sa prenajíma lesný pozemok vo vlastníctve štátu alebo jeho časť, na ktorý pripadá v poraste menšinový podiel, súhlas s nájmom tohto pozemku alebo jeho časti podľa § 50 ods. 7 sa nevyžaduje.</w:t>
        </w:r>
      </w:ins>
    </w:p>
    <w:p w:rsidR="004377DC" w:rsidRPr="005C0064" w:rsidRDefault="004377DC" w:rsidP="004377DC">
      <w:pPr>
        <w:widowControl w:val="0"/>
        <w:numPr>
          <w:ilvl w:val="0"/>
          <w:numId w:val="32"/>
        </w:numPr>
        <w:tabs>
          <w:tab w:val="left" w:pos="1134"/>
        </w:tabs>
        <w:spacing w:before="60" w:after="60"/>
        <w:ind w:left="284" w:firstLine="425"/>
        <w:jc w:val="both"/>
        <w:rPr>
          <w:ins w:id="2066" w:author="Illáš Martin" w:date="2018-12-14T12:43:00Z"/>
          <w:highlight w:val="yellow"/>
        </w:rPr>
      </w:pPr>
      <w:ins w:id="2067" w:author="Illáš Martin" w:date="2018-12-14T12:43:00Z">
        <w:r w:rsidRPr="005C0064">
          <w:rPr>
            <w:highlight w:val="yellow"/>
          </w:rPr>
          <w:t>Ak sa pri odovzdaní užívacích práv v ucelenej lesnej časti postupom podľa osobitného predpisu</w:t>
        </w:r>
        <w:r w:rsidRPr="005C0064">
          <w:rPr>
            <w:highlight w:val="yellow"/>
            <w:vertAlign w:val="superscript"/>
          </w:rPr>
          <w:t>75d</w:t>
        </w:r>
        <w:r w:rsidRPr="005C0064">
          <w:rPr>
            <w:highlight w:val="yellow"/>
          </w:rPr>
          <w:t xml:space="preserve">) zistí, že súčasťou ucelenej lesnej časti sú aj lesné pozemky alebo ich časti vo vlastníctve štátu, na tieto pozemky, alebo ich časti sa uzatvorí nájomná zmluva; súhlas s nájmom tohto pozemku alebo jeho časti podľa § 50 ods. 7 sa nevyžaduje. Výpovedná </w:t>
        </w:r>
      </w:ins>
      <w:ins w:id="2068" w:author="Illáš Martin" w:date="2019-01-08T14:54:00Z">
        <w:r w:rsidR="007D7561" w:rsidRPr="005C0064">
          <w:rPr>
            <w:highlight w:val="yellow"/>
          </w:rPr>
          <w:t>lehota</w:t>
        </w:r>
      </w:ins>
      <w:ins w:id="2069" w:author="Illáš Martin" w:date="2018-12-14T12:43:00Z">
        <w:r w:rsidRPr="005C0064">
          <w:rPr>
            <w:highlight w:val="yellow"/>
          </w:rPr>
          <w:t xml:space="preserve"> je tri mesiace, ak sa nedohodne inak.</w:t>
        </w:r>
      </w:ins>
    </w:p>
    <w:p w:rsidR="004377DC" w:rsidRPr="005C0064" w:rsidRDefault="004377DC" w:rsidP="004377DC">
      <w:pPr>
        <w:widowControl w:val="0"/>
        <w:shd w:val="clear" w:color="auto" w:fill="FFFFFF"/>
        <w:spacing w:before="240" w:after="120"/>
        <w:ind w:left="284"/>
        <w:jc w:val="center"/>
        <w:rPr>
          <w:ins w:id="2070" w:author="Illáš Martin" w:date="2018-12-14T12:43:00Z"/>
          <w:b/>
          <w:highlight w:val="yellow"/>
        </w:rPr>
      </w:pPr>
      <w:ins w:id="2071" w:author="Illáš Martin" w:date="2018-12-14T12:43:00Z">
        <w:r w:rsidRPr="005C0064">
          <w:rPr>
            <w:b/>
            <w:highlight w:val="yellow"/>
          </w:rPr>
          <w:t>§ 51c</w:t>
        </w:r>
      </w:ins>
    </w:p>
    <w:p w:rsidR="004377DC" w:rsidRPr="005C0064" w:rsidRDefault="004377DC" w:rsidP="004377DC">
      <w:pPr>
        <w:widowControl w:val="0"/>
        <w:shd w:val="clear" w:color="auto" w:fill="FFFFFF"/>
        <w:spacing w:after="240"/>
        <w:ind w:left="284"/>
        <w:jc w:val="center"/>
        <w:rPr>
          <w:ins w:id="2072" w:author="Illáš Martin" w:date="2018-12-14T12:43:00Z"/>
          <w:b/>
          <w:highlight w:val="yellow"/>
        </w:rPr>
      </w:pPr>
      <w:ins w:id="2073" w:author="Illáš Martin" w:date="2018-12-14T12:43:00Z">
        <w:r w:rsidRPr="005C0064">
          <w:rPr>
            <w:b/>
            <w:highlight w:val="yellow"/>
          </w:rPr>
          <w:t>Nájom po pozemkových úpravách</w:t>
        </w:r>
      </w:ins>
    </w:p>
    <w:p w:rsidR="004377DC" w:rsidRPr="005C0064" w:rsidRDefault="004377DC" w:rsidP="004377DC">
      <w:pPr>
        <w:widowControl w:val="0"/>
        <w:numPr>
          <w:ilvl w:val="0"/>
          <w:numId w:val="33"/>
        </w:numPr>
        <w:tabs>
          <w:tab w:val="left" w:pos="1134"/>
        </w:tabs>
        <w:spacing w:before="60" w:after="60"/>
        <w:ind w:left="284" w:firstLine="425"/>
        <w:jc w:val="both"/>
        <w:rPr>
          <w:ins w:id="2074" w:author="Illáš Martin" w:date="2018-12-14T12:43:00Z"/>
          <w:highlight w:val="yellow"/>
        </w:rPr>
      </w:pPr>
      <w:ins w:id="2075" w:author="Illáš Martin" w:date="2018-12-14T12:43:00Z">
        <w:r w:rsidRPr="005C0064">
          <w:rPr>
            <w:highlight w:val="yellow"/>
          </w:rPr>
          <w:t>Doterajší obhospodarovateľ lesa, ktorý hospodáril na lesných pozemkoch v poraste pred pozemkovými úpravami podľa osobitného predpisu,</w:t>
        </w:r>
        <w:r w:rsidR="00D925BE" w:rsidRPr="00D925BE">
          <w:rPr>
            <w:highlight w:val="yellow"/>
            <w:vertAlign w:val="superscript"/>
            <w:rPrChange w:id="2076" w:author="Illáš Martin" w:date="2018-12-18T14:56:00Z">
              <w:rPr>
                <w:color w:val="0000FF" w:themeColor="hyperlink"/>
                <w:highlight w:val="cyan"/>
                <w:u w:val="single"/>
                <w:vertAlign w:val="superscript"/>
              </w:rPr>
            </w:rPrChange>
          </w:rPr>
          <w:t>75e</w:t>
        </w:r>
        <w:r w:rsidRPr="005C0064">
          <w:rPr>
            <w:highlight w:val="yellow"/>
          </w:rPr>
          <w:t>) sa po pozemkových úpravách považuje za obhospodarovateľa lesa v tom istom dielci; medzi obhospodarovateľom lesa a vlastníkom lesného pozemku v poraste vzniká nájomný vzťah na neurčitú dobu, ak odsek 2 neustanovuje inak.</w:t>
        </w:r>
      </w:ins>
    </w:p>
    <w:p w:rsidR="004377DC" w:rsidRPr="005C0064" w:rsidRDefault="004377DC" w:rsidP="004377DC">
      <w:pPr>
        <w:widowControl w:val="0"/>
        <w:numPr>
          <w:ilvl w:val="0"/>
          <w:numId w:val="33"/>
        </w:numPr>
        <w:tabs>
          <w:tab w:val="left" w:pos="1134"/>
        </w:tabs>
        <w:spacing w:before="60" w:after="60"/>
        <w:ind w:left="284" w:firstLine="425"/>
        <w:jc w:val="both"/>
        <w:rPr>
          <w:ins w:id="2077" w:author="Illáš Martin" w:date="2018-12-14T12:43:00Z"/>
          <w:highlight w:val="yellow"/>
        </w:rPr>
      </w:pPr>
      <w:ins w:id="2078" w:author="Illáš Martin" w:date="2018-12-14T12:43:00Z">
        <w:r w:rsidRPr="005C0064">
          <w:rPr>
            <w:highlight w:val="yellow"/>
          </w:rPr>
          <w:t xml:space="preserve">Ak vlastník zabezpečí po pozemkových úpravách hospodárenie na lesných </w:t>
        </w:r>
        <w:r w:rsidRPr="005C0064">
          <w:rPr>
            <w:highlight w:val="yellow"/>
          </w:rPr>
          <w:lastRenderedPageBreak/>
          <w:t>pozemkoch v poraste inou osobou ako doterajším obhospodarovateľom lesa, postup podľa odseku 1 sa nepoužije; § 51a ods. 7 a 8 sa použije primerane.</w:t>
        </w:r>
      </w:ins>
    </w:p>
    <w:p w:rsidR="004377DC" w:rsidRPr="005C0064" w:rsidRDefault="004377DC" w:rsidP="004377DC">
      <w:pPr>
        <w:widowControl w:val="0"/>
        <w:numPr>
          <w:ilvl w:val="0"/>
          <w:numId w:val="33"/>
        </w:numPr>
        <w:tabs>
          <w:tab w:val="left" w:pos="1134"/>
        </w:tabs>
        <w:spacing w:before="60" w:after="60"/>
        <w:ind w:left="284" w:firstLine="425"/>
        <w:jc w:val="both"/>
        <w:rPr>
          <w:ins w:id="2079" w:author="Illáš Martin" w:date="2018-12-14T12:43:00Z"/>
          <w:highlight w:val="yellow"/>
        </w:rPr>
      </w:pPr>
      <w:ins w:id="2080" w:author="Illáš Martin" w:date="2018-12-14T12:43:00Z">
        <w:r w:rsidRPr="005C0064">
          <w:rPr>
            <w:highlight w:val="yellow"/>
          </w:rPr>
          <w:t>Vlastník , ktorý postupuje podľa odseku 2, je povinný túto skutočnosť preukázateľným spôsobom oznámiť doterajšiemu obhospodarovateľovi lesa v lehote odo dňa nariadenia vykonania projektu pozemkových úprav</w:t>
        </w:r>
        <w:r w:rsidRPr="005C0064">
          <w:rPr>
            <w:highlight w:val="yellow"/>
            <w:vertAlign w:val="superscript"/>
          </w:rPr>
          <w:t>75f</w:t>
        </w:r>
        <w:r w:rsidRPr="005C0064">
          <w:rPr>
            <w:highlight w:val="yellow"/>
          </w:rPr>
          <w:t>) do dňa nadobudnutia vlastníctva k novým pozemkom.</w:t>
        </w:r>
        <w:r w:rsidRPr="005C0064">
          <w:rPr>
            <w:highlight w:val="yellow"/>
            <w:vertAlign w:val="superscript"/>
          </w:rPr>
          <w:t>75g</w:t>
        </w:r>
        <w:r w:rsidRPr="005C0064">
          <w:rPr>
            <w:highlight w:val="yellow"/>
          </w:rPr>
          <w:t xml:space="preserve">) </w:t>
        </w:r>
      </w:ins>
    </w:p>
    <w:p w:rsidR="00280B9E" w:rsidRDefault="00280B9E">
      <w:pPr>
        <w:widowControl w:val="0"/>
        <w:spacing w:after="60"/>
        <w:ind w:firstLine="426"/>
        <w:jc w:val="both"/>
        <w:outlineLvl w:val="2"/>
        <w:rPr>
          <w:ins w:id="2081" w:author="Illáš Martin" w:date="2019-02-26T17:45:00Z"/>
          <w:highlight w:val="cyan"/>
          <w:rPrChange w:id="2082" w:author="Illáš Martin" w:date="2019-02-26T17:46:00Z">
            <w:rPr>
              <w:ins w:id="2083" w:author="Illáš Martin" w:date="2019-02-26T17:45:00Z"/>
              <w:highlight w:val="yellow"/>
            </w:rPr>
          </w:rPrChange>
        </w:rPr>
        <w:pPrChange w:id="2084" w:author="Illáš Martin" w:date="2019-02-26T17:46:00Z">
          <w:pPr>
            <w:widowControl w:val="0"/>
            <w:spacing w:after="60"/>
            <w:ind w:firstLine="426"/>
            <w:jc w:val="center"/>
            <w:outlineLvl w:val="2"/>
          </w:pPr>
        </w:pPrChange>
      </w:pPr>
    </w:p>
    <w:p w:rsidR="00280B9E" w:rsidRPr="009E0AA1" w:rsidRDefault="00D925BE">
      <w:pPr>
        <w:widowControl w:val="0"/>
        <w:shd w:val="clear" w:color="auto" w:fill="FFFFFF"/>
        <w:spacing w:before="240" w:after="120"/>
        <w:ind w:left="284"/>
        <w:jc w:val="center"/>
        <w:rPr>
          <w:ins w:id="2085" w:author="Illáš Martin" w:date="2019-02-26T17:45:00Z"/>
          <w:b/>
          <w:highlight w:val="lightGray"/>
          <w:rPrChange w:id="2086" w:author="Illáš Martin" w:date="2019-02-26T17:46:00Z">
            <w:rPr>
              <w:ins w:id="2087" w:author="Illáš Martin" w:date="2019-02-26T17:45:00Z"/>
              <w:b/>
            </w:rPr>
          </w:rPrChange>
        </w:rPr>
        <w:pPrChange w:id="2088" w:author="Illáš Martin" w:date="2019-02-26T17:46:00Z">
          <w:pPr>
            <w:widowControl w:val="0"/>
            <w:shd w:val="clear" w:color="auto" w:fill="FFFFFF"/>
            <w:spacing w:before="240" w:after="120" w:line="360" w:lineRule="auto"/>
            <w:ind w:left="284"/>
            <w:jc w:val="center"/>
          </w:pPr>
        </w:pPrChange>
      </w:pPr>
      <w:ins w:id="2089" w:author="Illáš Martin" w:date="2019-02-26T17:45:00Z">
        <w:r w:rsidRPr="009E0AA1">
          <w:rPr>
            <w:b/>
            <w:highlight w:val="lightGray"/>
            <w:rPrChange w:id="2090" w:author="Illáš Martin" w:date="2019-02-26T17:46:00Z">
              <w:rPr>
                <w:b/>
                <w:color w:val="0000FF" w:themeColor="hyperlink"/>
                <w:u w:val="single"/>
              </w:rPr>
            </w:rPrChange>
          </w:rPr>
          <w:t xml:space="preserve">Osobitné obhospodarovanie lesa </w:t>
        </w:r>
      </w:ins>
    </w:p>
    <w:p w:rsidR="00280B9E" w:rsidRPr="009E0AA1" w:rsidRDefault="00D925BE">
      <w:pPr>
        <w:widowControl w:val="0"/>
        <w:shd w:val="clear" w:color="auto" w:fill="FFFFFF"/>
        <w:spacing w:before="120" w:after="240"/>
        <w:ind w:left="284"/>
        <w:jc w:val="center"/>
        <w:rPr>
          <w:ins w:id="2091" w:author="Illáš Martin" w:date="2019-02-26T17:45:00Z"/>
          <w:b/>
          <w:highlight w:val="lightGray"/>
          <w:rPrChange w:id="2092" w:author="Illáš Martin" w:date="2019-02-26T17:46:00Z">
            <w:rPr>
              <w:ins w:id="2093" w:author="Illáš Martin" w:date="2019-02-26T17:45:00Z"/>
              <w:b/>
            </w:rPr>
          </w:rPrChange>
        </w:rPr>
        <w:pPrChange w:id="2094" w:author="Illáš Martin" w:date="2019-02-26T17:46:00Z">
          <w:pPr>
            <w:widowControl w:val="0"/>
            <w:shd w:val="clear" w:color="auto" w:fill="FFFFFF"/>
            <w:spacing w:before="120" w:after="240" w:line="360" w:lineRule="auto"/>
            <w:ind w:left="284"/>
            <w:jc w:val="center"/>
          </w:pPr>
        </w:pPrChange>
      </w:pPr>
      <w:ins w:id="2095" w:author="Illáš Martin" w:date="2019-02-26T17:45:00Z">
        <w:r w:rsidRPr="009E0AA1">
          <w:rPr>
            <w:b/>
            <w:highlight w:val="lightGray"/>
            <w:rPrChange w:id="2096" w:author="Illáš Martin" w:date="2019-02-26T17:46:00Z">
              <w:rPr>
                <w:b/>
                <w:color w:val="0000FF" w:themeColor="hyperlink"/>
                <w:u w:val="single"/>
              </w:rPr>
            </w:rPrChange>
          </w:rPr>
          <w:t xml:space="preserve">§ 51d </w:t>
        </w:r>
      </w:ins>
    </w:p>
    <w:p w:rsidR="00280B9E" w:rsidRPr="009E0AA1" w:rsidRDefault="00D925BE">
      <w:pPr>
        <w:widowControl w:val="0"/>
        <w:numPr>
          <w:ilvl w:val="0"/>
          <w:numId w:val="34"/>
        </w:numPr>
        <w:tabs>
          <w:tab w:val="left" w:pos="1134"/>
        </w:tabs>
        <w:spacing w:before="60" w:after="60"/>
        <w:ind w:left="284" w:firstLine="425"/>
        <w:jc w:val="both"/>
        <w:rPr>
          <w:ins w:id="2097" w:author="Illáš Martin" w:date="2019-02-26T17:45:00Z"/>
          <w:highlight w:val="lightGray"/>
          <w:rPrChange w:id="2098" w:author="Illáš Martin" w:date="2019-02-26T17:46:00Z">
            <w:rPr>
              <w:ins w:id="2099" w:author="Illáš Martin" w:date="2019-02-26T17:45:00Z"/>
            </w:rPr>
          </w:rPrChange>
        </w:rPr>
        <w:pPrChange w:id="2100" w:author="Illáš Martin" w:date="2019-02-26T17:46:00Z">
          <w:pPr>
            <w:widowControl w:val="0"/>
            <w:numPr>
              <w:numId w:val="34"/>
            </w:numPr>
            <w:tabs>
              <w:tab w:val="left" w:pos="1134"/>
            </w:tabs>
            <w:spacing w:before="60" w:after="60" w:line="360" w:lineRule="auto"/>
            <w:ind w:left="284" w:firstLine="425"/>
            <w:jc w:val="both"/>
          </w:pPr>
        </w:pPrChange>
      </w:pPr>
      <w:ins w:id="2101" w:author="Illáš Martin" w:date="2019-02-26T17:45:00Z">
        <w:r w:rsidRPr="009E0AA1">
          <w:rPr>
            <w:highlight w:val="lightGray"/>
            <w:rPrChange w:id="2102" w:author="Illáš Martin" w:date="2019-02-26T17:46:00Z">
              <w:rPr>
                <w:color w:val="0000FF" w:themeColor="hyperlink"/>
                <w:u w:val="single"/>
              </w:rPr>
            </w:rPrChange>
          </w:rPr>
          <w:t xml:space="preserve">Konanie o osobitnom obhospodarovaní lesa začne orgán štátnej správy lesného hospodárstva, ktorý vedie evidenciu lesných pozemkov podľa § 4 ods. 1, z vlastného podnetu, ak zistí, že vlastník lesného pozemku alebo obhospodarovateľ lesa podľa § 4a ods. 1 písm. c) nezabezpečil odborné hospodárenie v lesoch; ak je v lesnom celku viac takých lesných pozemkov, môže o nich príslušný orgán štátnej správy lesného hospodárstva konať spoločne. Účastníkom konania o osobitnom obhospodarovaní lesa je </w:t>
        </w:r>
      </w:ins>
    </w:p>
    <w:p w:rsidR="00280B9E" w:rsidRPr="009E0AA1" w:rsidRDefault="00D925BE">
      <w:pPr>
        <w:widowControl w:val="0"/>
        <w:tabs>
          <w:tab w:val="left" w:pos="1134"/>
        </w:tabs>
        <w:spacing w:before="60" w:after="60"/>
        <w:ind w:left="709"/>
        <w:jc w:val="both"/>
        <w:rPr>
          <w:ins w:id="2103" w:author="Illáš Martin" w:date="2019-02-26T17:45:00Z"/>
          <w:highlight w:val="lightGray"/>
          <w:rPrChange w:id="2104" w:author="Illáš Martin" w:date="2019-02-26T17:46:00Z">
            <w:rPr>
              <w:ins w:id="2105" w:author="Illáš Martin" w:date="2019-02-26T17:45:00Z"/>
            </w:rPr>
          </w:rPrChange>
        </w:rPr>
        <w:pPrChange w:id="2106" w:author="Illáš Martin" w:date="2019-02-26T17:46:00Z">
          <w:pPr>
            <w:widowControl w:val="0"/>
            <w:tabs>
              <w:tab w:val="left" w:pos="1134"/>
            </w:tabs>
            <w:spacing w:before="60" w:after="60" w:line="360" w:lineRule="auto"/>
            <w:ind w:left="709"/>
            <w:jc w:val="both"/>
          </w:pPr>
        </w:pPrChange>
      </w:pPr>
      <w:ins w:id="2107" w:author="Illáš Martin" w:date="2019-02-26T17:45:00Z">
        <w:r w:rsidRPr="009E0AA1">
          <w:rPr>
            <w:highlight w:val="lightGray"/>
            <w:rPrChange w:id="2108" w:author="Illáš Martin" w:date="2019-02-26T17:46:00Z">
              <w:rPr>
                <w:color w:val="0000FF" w:themeColor="hyperlink"/>
                <w:u w:val="single"/>
              </w:rPr>
            </w:rPrChange>
          </w:rPr>
          <w:t>a) vlastník lesného pozemku alebo obhospodarovateľ lesa podľa § 4a ods. 1 písm. c),  </w:t>
        </w:r>
      </w:ins>
    </w:p>
    <w:p w:rsidR="00280B9E" w:rsidRPr="009E0AA1" w:rsidRDefault="00D925BE">
      <w:pPr>
        <w:widowControl w:val="0"/>
        <w:tabs>
          <w:tab w:val="left" w:pos="1134"/>
        </w:tabs>
        <w:spacing w:before="60" w:after="60"/>
        <w:ind w:left="709"/>
        <w:jc w:val="both"/>
        <w:rPr>
          <w:ins w:id="2109" w:author="Illáš Martin" w:date="2019-02-26T17:45:00Z"/>
          <w:highlight w:val="lightGray"/>
          <w:rPrChange w:id="2110" w:author="Illáš Martin" w:date="2019-02-26T17:46:00Z">
            <w:rPr>
              <w:ins w:id="2111" w:author="Illáš Martin" w:date="2019-02-26T17:45:00Z"/>
            </w:rPr>
          </w:rPrChange>
        </w:rPr>
        <w:pPrChange w:id="2112" w:author="Illáš Martin" w:date="2019-02-26T17:46:00Z">
          <w:pPr>
            <w:widowControl w:val="0"/>
            <w:tabs>
              <w:tab w:val="left" w:pos="1134"/>
            </w:tabs>
            <w:spacing w:before="60" w:after="60" w:line="360" w:lineRule="auto"/>
            <w:ind w:left="709"/>
            <w:jc w:val="both"/>
          </w:pPr>
        </w:pPrChange>
      </w:pPr>
      <w:ins w:id="2113" w:author="Illáš Martin" w:date="2019-02-26T17:45:00Z">
        <w:r w:rsidRPr="009E0AA1">
          <w:rPr>
            <w:highlight w:val="lightGray"/>
            <w:rPrChange w:id="2114" w:author="Illáš Martin" w:date="2019-02-26T17:46:00Z">
              <w:rPr>
                <w:color w:val="0000FF" w:themeColor="hyperlink"/>
                <w:u w:val="single"/>
              </w:rPr>
            </w:rPrChange>
          </w:rPr>
          <w:t xml:space="preserve">b) obhospodarovateľ lesa v poraste susediacom s dotknutým lesným pozemkom, ktorý nie je správcom a ktorý v lehote podľa odseku 2 predloží ponuku podľa odseku 3, a </w:t>
        </w:r>
      </w:ins>
    </w:p>
    <w:p w:rsidR="00280B9E" w:rsidRPr="009E0AA1" w:rsidRDefault="00D925BE">
      <w:pPr>
        <w:widowControl w:val="0"/>
        <w:tabs>
          <w:tab w:val="left" w:pos="1134"/>
        </w:tabs>
        <w:spacing w:before="60" w:after="60"/>
        <w:ind w:left="709"/>
        <w:jc w:val="both"/>
        <w:rPr>
          <w:ins w:id="2115" w:author="Illáš Martin" w:date="2019-02-26T17:45:00Z"/>
          <w:highlight w:val="lightGray"/>
          <w:rPrChange w:id="2116" w:author="Illáš Martin" w:date="2019-02-26T17:46:00Z">
            <w:rPr>
              <w:ins w:id="2117" w:author="Illáš Martin" w:date="2019-02-26T17:45:00Z"/>
            </w:rPr>
          </w:rPrChange>
        </w:rPr>
        <w:pPrChange w:id="2118" w:author="Illáš Martin" w:date="2019-02-26T17:46:00Z">
          <w:pPr>
            <w:widowControl w:val="0"/>
            <w:tabs>
              <w:tab w:val="left" w:pos="1134"/>
            </w:tabs>
            <w:spacing w:before="60" w:after="60" w:line="360" w:lineRule="auto"/>
            <w:ind w:left="709"/>
            <w:jc w:val="both"/>
          </w:pPr>
        </w:pPrChange>
      </w:pPr>
      <w:ins w:id="2119" w:author="Illáš Martin" w:date="2019-02-26T17:45:00Z">
        <w:r w:rsidRPr="009E0AA1">
          <w:rPr>
            <w:highlight w:val="lightGray"/>
            <w:rPrChange w:id="2120" w:author="Illáš Martin" w:date="2019-02-26T17:46:00Z">
              <w:rPr>
                <w:color w:val="0000FF" w:themeColor="hyperlink"/>
                <w:u w:val="single"/>
              </w:rPr>
            </w:rPrChange>
          </w:rPr>
          <w:t xml:space="preserve">c) správca, ktorý je obhospodarovateľom lesa v poraste najbližšom k dotknutému lesnému pozemku, ak v lehote podľa odseku 2 nebola predložená ponuka  podľa odseku 3. </w:t>
        </w:r>
      </w:ins>
    </w:p>
    <w:p w:rsidR="00280B9E" w:rsidRPr="009E0AA1" w:rsidRDefault="00D925BE">
      <w:pPr>
        <w:widowControl w:val="0"/>
        <w:numPr>
          <w:ilvl w:val="0"/>
          <w:numId w:val="34"/>
        </w:numPr>
        <w:tabs>
          <w:tab w:val="left" w:pos="1134"/>
        </w:tabs>
        <w:spacing w:before="60" w:after="60"/>
        <w:ind w:left="284" w:firstLine="425"/>
        <w:jc w:val="both"/>
        <w:rPr>
          <w:ins w:id="2121" w:author="Illáš Martin" w:date="2019-02-26T17:45:00Z"/>
          <w:highlight w:val="lightGray"/>
          <w:rPrChange w:id="2122" w:author="Illáš Martin" w:date="2019-02-26T17:46:00Z">
            <w:rPr>
              <w:ins w:id="2123" w:author="Illáš Martin" w:date="2019-02-26T17:45:00Z"/>
            </w:rPr>
          </w:rPrChange>
        </w:rPr>
        <w:pPrChange w:id="2124" w:author="Illáš Martin" w:date="2019-02-26T17:46:00Z">
          <w:pPr>
            <w:widowControl w:val="0"/>
            <w:numPr>
              <w:numId w:val="34"/>
            </w:numPr>
            <w:tabs>
              <w:tab w:val="left" w:pos="1134"/>
            </w:tabs>
            <w:spacing w:before="60" w:after="60" w:line="360" w:lineRule="auto"/>
            <w:ind w:left="284" w:firstLine="425"/>
            <w:jc w:val="both"/>
          </w:pPr>
        </w:pPrChange>
      </w:pPr>
      <w:ins w:id="2125" w:author="Illáš Martin" w:date="2019-02-26T17:45:00Z">
        <w:r w:rsidRPr="009E0AA1">
          <w:rPr>
            <w:highlight w:val="lightGray"/>
            <w:rPrChange w:id="2126" w:author="Illáš Martin" w:date="2019-02-26T17:46:00Z">
              <w:rPr>
                <w:color w:val="0000FF" w:themeColor="hyperlink"/>
                <w:u w:val="single"/>
              </w:rPr>
            </w:rPrChange>
          </w:rPr>
          <w:t xml:space="preserve">Orgán štátnej správy lesného hospodárstva zašle vlastníkovi alebo obhospodarovateľovi lesa podľa § 4a ods. 1 písm. c)  výzvu, aby do 60 dní odo dňa doručenia výzvy zaslal orgánu štátnej správy lesného hospodárstva oznámenie o zabezpečení odborného hospodárenia v lesoch a podal návrh na zápis do evidencie lesných pozemkov podľa § 4a ods. 3 písm. a); výzva obsahuje poučenie o následku podľa odseku 3 písm. a) a b). Orgán štátnej správy lesného hospodárstva zároveň oznámi zaslanie výzvy podľa prvej vety obhospodarovateľom lesa v porastoch susediacich s dotknutým lesným pozemkom; výzva je súčasťou oznámenia. </w:t>
        </w:r>
      </w:ins>
    </w:p>
    <w:p w:rsidR="00280B9E" w:rsidRPr="009E0AA1" w:rsidRDefault="00D925BE">
      <w:pPr>
        <w:widowControl w:val="0"/>
        <w:numPr>
          <w:ilvl w:val="0"/>
          <w:numId w:val="34"/>
        </w:numPr>
        <w:spacing w:before="60" w:after="60"/>
        <w:ind w:left="284" w:firstLine="426"/>
        <w:jc w:val="both"/>
        <w:rPr>
          <w:ins w:id="2127" w:author="Illáš Martin" w:date="2019-02-26T17:45:00Z"/>
          <w:highlight w:val="lightGray"/>
          <w:rPrChange w:id="2128" w:author="Illáš Martin" w:date="2019-02-26T17:46:00Z">
            <w:rPr>
              <w:ins w:id="2129" w:author="Illáš Martin" w:date="2019-02-26T17:45:00Z"/>
            </w:rPr>
          </w:rPrChange>
        </w:rPr>
        <w:pPrChange w:id="2130" w:author="Illáš Martin" w:date="2019-02-26T17:46:00Z">
          <w:pPr>
            <w:widowControl w:val="0"/>
            <w:numPr>
              <w:numId w:val="34"/>
            </w:numPr>
            <w:spacing w:before="60" w:after="60" w:line="360" w:lineRule="auto"/>
            <w:ind w:left="284" w:firstLine="426"/>
            <w:jc w:val="both"/>
          </w:pPr>
        </w:pPrChange>
      </w:pPr>
      <w:ins w:id="2131" w:author="Illáš Martin" w:date="2019-02-26T17:45:00Z">
        <w:r w:rsidRPr="009E0AA1">
          <w:rPr>
            <w:highlight w:val="lightGray"/>
            <w:rPrChange w:id="2132" w:author="Illáš Martin" w:date="2019-02-26T17:46:00Z">
              <w:rPr>
                <w:color w:val="0000FF" w:themeColor="hyperlink"/>
                <w:u w:val="single"/>
              </w:rPr>
            </w:rPrChange>
          </w:rPr>
          <w:t>Obhospodarovateľ lesa, ktorému bolo zaslané oznámenie podľa odseku 2  druhej vety je oprávnený predložiť orgánu štátnej správy lesného hospodárstva ponuku na zabezpečenie osobitného obhospodarovania lesa na dotknutom lesnom pozemku uvedenom vo výzve podľa odseku 2. Ponuka podľa prvej vety obsahuje najmä</w:t>
        </w:r>
      </w:ins>
    </w:p>
    <w:p w:rsidR="00280B9E" w:rsidRPr="009E0AA1" w:rsidRDefault="00D925BE">
      <w:pPr>
        <w:widowControl w:val="0"/>
        <w:numPr>
          <w:ilvl w:val="1"/>
          <w:numId w:val="49"/>
        </w:numPr>
        <w:tabs>
          <w:tab w:val="left" w:pos="1134"/>
        </w:tabs>
        <w:spacing w:before="60" w:after="60"/>
        <w:jc w:val="both"/>
        <w:rPr>
          <w:ins w:id="2133" w:author="Illáš Martin" w:date="2019-02-26T17:45:00Z"/>
          <w:highlight w:val="lightGray"/>
          <w:rPrChange w:id="2134" w:author="Illáš Martin" w:date="2019-02-26T17:46:00Z">
            <w:rPr>
              <w:ins w:id="2135" w:author="Illáš Martin" w:date="2019-02-26T17:45:00Z"/>
            </w:rPr>
          </w:rPrChange>
        </w:rPr>
        <w:pPrChange w:id="2136" w:author="Toshiba" w:date="2019-03-17T19:42:00Z">
          <w:pPr>
            <w:widowControl w:val="0"/>
            <w:numPr>
              <w:ilvl w:val="1"/>
              <w:numId w:val="34"/>
            </w:numPr>
            <w:tabs>
              <w:tab w:val="left" w:pos="1134"/>
            </w:tabs>
            <w:spacing w:before="60" w:after="60" w:line="360" w:lineRule="auto"/>
            <w:ind w:left="1440" w:hanging="360"/>
            <w:jc w:val="both"/>
          </w:pPr>
        </w:pPrChange>
      </w:pPr>
      <w:ins w:id="2137" w:author="Illáš Martin" w:date="2019-02-26T17:45:00Z">
        <w:r w:rsidRPr="009E0AA1">
          <w:rPr>
            <w:highlight w:val="lightGray"/>
            <w:rPrChange w:id="2138" w:author="Illáš Martin" w:date="2019-02-26T17:46:00Z">
              <w:rPr>
                <w:color w:val="0000FF" w:themeColor="hyperlink"/>
                <w:u w:val="single"/>
              </w:rPr>
            </w:rPrChange>
          </w:rPr>
          <w:t>identifikačné údaje obhospodarovateľa lesa podľa § 4a ods. 4 písm. a),</w:t>
        </w:r>
      </w:ins>
    </w:p>
    <w:p w:rsidR="00280B9E" w:rsidRPr="009E0AA1" w:rsidRDefault="00D925BE">
      <w:pPr>
        <w:widowControl w:val="0"/>
        <w:numPr>
          <w:ilvl w:val="1"/>
          <w:numId w:val="49"/>
        </w:numPr>
        <w:tabs>
          <w:tab w:val="left" w:pos="1134"/>
        </w:tabs>
        <w:spacing w:before="60" w:after="60"/>
        <w:jc w:val="both"/>
        <w:rPr>
          <w:ins w:id="2139" w:author="Illáš Martin" w:date="2019-02-26T17:45:00Z"/>
          <w:highlight w:val="lightGray"/>
          <w:rPrChange w:id="2140" w:author="Illáš Martin" w:date="2019-02-26T17:46:00Z">
            <w:rPr>
              <w:ins w:id="2141" w:author="Illáš Martin" w:date="2019-02-26T17:45:00Z"/>
            </w:rPr>
          </w:rPrChange>
        </w:rPr>
        <w:pPrChange w:id="2142" w:author="Toshiba" w:date="2019-03-17T19:42:00Z">
          <w:pPr>
            <w:widowControl w:val="0"/>
            <w:numPr>
              <w:ilvl w:val="1"/>
              <w:numId w:val="34"/>
            </w:numPr>
            <w:tabs>
              <w:tab w:val="left" w:pos="1134"/>
            </w:tabs>
            <w:spacing w:before="60" w:after="60" w:line="360" w:lineRule="auto"/>
            <w:ind w:left="1440" w:hanging="360"/>
            <w:jc w:val="both"/>
          </w:pPr>
        </w:pPrChange>
      </w:pPr>
      <w:ins w:id="2143" w:author="Illáš Martin" w:date="2019-02-26T17:45:00Z">
        <w:r w:rsidRPr="009E0AA1">
          <w:rPr>
            <w:highlight w:val="lightGray"/>
            <w:rPrChange w:id="2144" w:author="Illáš Martin" w:date="2019-02-26T17:46:00Z">
              <w:rPr>
                <w:color w:val="0000FF" w:themeColor="hyperlink"/>
                <w:u w:val="single"/>
              </w:rPr>
            </w:rPrChange>
          </w:rPr>
          <w:t>výmeru lesných pozemkov obhospodarovaných obhospodarovateľom lesa susediacich s dotknutým lesným pozemkom,</w:t>
        </w:r>
      </w:ins>
    </w:p>
    <w:p w:rsidR="00280B9E" w:rsidRPr="009E0AA1" w:rsidRDefault="00D925BE">
      <w:pPr>
        <w:widowControl w:val="0"/>
        <w:numPr>
          <w:ilvl w:val="1"/>
          <w:numId w:val="49"/>
        </w:numPr>
        <w:tabs>
          <w:tab w:val="left" w:pos="1134"/>
        </w:tabs>
        <w:spacing w:before="60" w:after="60"/>
        <w:jc w:val="both"/>
        <w:rPr>
          <w:ins w:id="2145" w:author="Illáš Martin" w:date="2019-02-26T17:45:00Z"/>
          <w:highlight w:val="lightGray"/>
          <w:rPrChange w:id="2146" w:author="Illáš Martin" w:date="2019-02-26T17:46:00Z">
            <w:rPr>
              <w:ins w:id="2147" w:author="Illáš Martin" w:date="2019-02-26T17:45:00Z"/>
            </w:rPr>
          </w:rPrChange>
        </w:rPr>
        <w:pPrChange w:id="2148" w:author="Toshiba" w:date="2019-03-17T19:42:00Z">
          <w:pPr>
            <w:widowControl w:val="0"/>
            <w:numPr>
              <w:ilvl w:val="1"/>
              <w:numId w:val="34"/>
            </w:numPr>
            <w:tabs>
              <w:tab w:val="left" w:pos="1134"/>
            </w:tabs>
            <w:spacing w:before="60" w:after="60" w:line="360" w:lineRule="auto"/>
            <w:ind w:left="1440" w:hanging="360"/>
            <w:jc w:val="both"/>
          </w:pPr>
        </w:pPrChange>
      </w:pPr>
      <w:ins w:id="2149" w:author="Illáš Martin" w:date="2019-02-26T17:45:00Z">
        <w:r w:rsidRPr="009E0AA1">
          <w:rPr>
            <w:highlight w:val="lightGray"/>
            <w:rPrChange w:id="2150" w:author="Illáš Martin" w:date="2019-02-26T17:46:00Z">
              <w:rPr>
                <w:color w:val="0000FF" w:themeColor="hyperlink"/>
                <w:u w:val="single"/>
              </w:rPr>
            </w:rPrChange>
          </w:rPr>
          <w:t>dĺžku spoločnej hranice lesných pozemkov obhospodarovaných obhospodarovateľom lesa susediacich s dotknutým lesným pozemkom,</w:t>
        </w:r>
      </w:ins>
    </w:p>
    <w:p w:rsidR="00280B9E" w:rsidRPr="009E0AA1" w:rsidRDefault="00D925BE">
      <w:pPr>
        <w:widowControl w:val="0"/>
        <w:numPr>
          <w:ilvl w:val="1"/>
          <w:numId w:val="49"/>
        </w:numPr>
        <w:tabs>
          <w:tab w:val="left" w:pos="1134"/>
        </w:tabs>
        <w:spacing w:before="60" w:after="60"/>
        <w:jc w:val="both"/>
        <w:rPr>
          <w:ins w:id="2151" w:author="Illáš Martin" w:date="2019-02-26T17:45:00Z"/>
          <w:highlight w:val="lightGray"/>
          <w:rPrChange w:id="2152" w:author="Illáš Martin" w:date="2019-02-26T17:46:00Z">
            <w:rPr>
              <w:ins w:id="2153" w:author="Illáš Martin" w:date="2019-02-26T17:45:00Z"/>
            </w:rPr>
          </w:rPrChange>
        </w:rPr>
        <w:pPrChange w:id="2154" w:author="Toshiba" w:date="2019-03-17T19:42:00Z">
          <w:pPr>
            <w:widowControl w:val="0"/>
            <w:numPr>
              <w:ilvl w:val="1"/>
              <w:numId w:val="34"/>
            </w:numPr>
            <w:tabs>
              <w:tab w:val="left" w:pos="1134"/>
            </w:tabs>
            <w:spacing w:before="60" w:after="60" w:line="360" w:lineRule="auto"/>
            <w:ind w:left="1440" w:hanging="360"/>
            <w:jc w:val="both"/>
          </w:pPr>
        </w:pPrChange>
      </w:pPr>
      <w:ins w:id="2155" w:author="Illáš Martin" w:date="2019-02-26T17:45:00Z">
        <w:r w:rsidRPr="009E0AA1">
          <w:rPr>
            <w:highlight w:val="lightGray"/>
            <w:rPrChange w:id="2156" w:author="Illáš Martin" w:date="2019-02-26T17:46:00Z">
              <w:rPr>
                <w:color w:val="0000FF" w:themeColor="hyperlink"/>
                <w:u w:val="single"/>
              </w:rPr>
            </w:rPrChange>
          </w:rPr>
          <w:t>čestné vyhlásenie, že oprávnenie obhospodarovať lesné pozemky susediace s dotknutým lesným pozemkom nezaniknú (§ 4a ods. 10 písm. e) obhospodarovateľovi  lesa počas desiatich rokov bezprostredne nasledujúcich po predložení ponuky, a</w:t>
        </w:r>
      </w:ins>
    </w:p>
    <w:p w:rsidR="00280B9E" w:rsidRPr="009E0AA1" w:rsidRDefault="00D925BE">
      <w:pPr>
        <w:widowControl w:val="0"/>
        <w:numPr>
          <w:ilvl w:val="1"/>
          <w:numId w:val="49"/>
        </w:numPr>
        <w:tabs>
          <w:tab w:val="left" w:pos="1134"/>
        </w:tabs>
        <w:spacing w:before="60" w:after="60"/>
        <w:jc w:val="both"/>
        <w:rPr>
          <w:ins w:id="2157" w:author="Illáš Martin" w:date="2019-02-26T17:45:00Z"/>
          <w:highlight w:val="lightGray"/>
          <w:rPrChange w:id="2158" w:author="Illáš Martin" w:date="2019-02-26T17:46:00Z">
            <w:rPr>
              <w:ins w:id="2159" w:author="Illáš Martin" w:date="2019-02-26T17:45:00Z"/>
            </w:rPr>
          </w:rPrChange>
        </w:rPr>
        <w:pPrChange w:id="2160" w:author="Toshiba" w:date="2019-03-17T19:42:00Z">
          <w:pPr>
            <w:widowControl w:val="0"/>
            <w:numPr>
              <w:ilvl w:val="1"/>
              <w:numId w:val="34"/>
            </w:numPr>
            <w:tabs>
              <w:tab w:val="left" w:pos="1134"/>
            </w:tabs>
            <w:spacing w:before="60" w:after="60" w:line="360" w:lineRule="auto"/>
            <w:ind w:left="1440" w:hanging="360"/>
            <w:jc w:val="both"/>
          </w:pPr>
        </w:pPrChange>
      </w:pPr>
      <w:ins w:id="2161" w:author="Illáš Martin" w:date="2019-02-26T17:45:00Z">
        <w:r w:rsidRPr="009E0AA1">
          <w:rPr>
            <w:highlight w:val="lightGray"/>
            <w:rPrChange w:id="2162" w:author="Illáš Martin" w:date="2019-02-26T17:46:00Z">
              <w:rPr>
                <w:color w:val="0000FF" w:themeColor="hyperlink"/>
                <w:u w:val="single"/>
              </w:rPr>
            </w:rPrChange>
          </w:rPr>
          <w:t>doklady preukazujúce právne úkony vykonané pred podaním ponuky smerujúce k uzavretiu nájomného alebo iného zmluvného vzťahu s vlastníkom dotknutého lesného pozemku, ktorého predmetom je dotknutý lesný pozemok,</w:t>
        </w:r>
      </w:ins>
    </w:p>
    <w:p w:rsidR="00280B9E" w:rsidRPr="009E0AA1" w:rsidRDefault="00D925BE">
      <w:pPr>
        <w:widowControl w:val="0"/>
        <w:numPr>
          <w:ilvl w:val="0"/>
          <w:numId w:val="34"/>
        </w:numPr>
        <w:tabs>
          <w:tab w:val="left" w:pos="1134"/>
        </w:tabs>
        <w:spacing w:before="60" w:after="60"/>
        <w:ind w:left="284" w:firstLine="425"/>
        <w:jc w:val="both"/>
        <w:rPr>
          <w:ins w:id="2163" w:author="Illáš Martin" w:date="2019-02-26T17:45:00Z"/>
          <w:highlight w:val="lightGray"/>
          <w:rPrChange w:id="2164" w:author="Illáš Martin" w:date="2019-02-26T17:46:00Z">
            <w:rPr>
              <w:ins w:id="2165" w:author="Illáš Martin" w:date="2019-02-26T17:45:00Z"/>
            </w:rPr>
          </w:rPrChange>
        </w:rPr>
        <w:pPrChange w:id="2166" w:author="Illáš Martin" w:date="2019-02-26T17:46:00Z">
          <w:pPr>
            <w:widowControl w:val="0"/>
            <w:numPr>
              <w:numId w:val="34"/>
            </w:numPr>
            <w:tabs>
              <w:tab w:val="left" w:pos="1134"/>
            </w:tabs>
            <w:spacing w:before="60" w:after="60" w:line="360" w:lineRule="auto"/>
            <w:ind w:left="284" w:firstLine="425"/>
            <w:jc w:val="both"/>
          </w:pPr>
        </w:pPrChange>
      </w:pPr>
      <w:ins w:id="2167" w:author="Illáš Martin" w:date="2019-02-26T17:45:00Z">
        <w:r w:rsidRPr="009E0AA1">
          <w:rPr>
            <w:highlight w:val="lightGray"/>
            <w:rPrChange w:id="2168" w:author="Illáš Martin" w:date="2019-02-26T17:46:00Z">
              <w:rPr>
                <w:color w:val="0000FF" w:themeColor="hyperlink"/>
                <w:u w:val="single"/>
              </w:rPr>
            </w:rPrChange>
          </w:rPr>
          <w:t xml:space="preserve">Orgán štátnej správy lesného hospodárstva rozhodne o osobitnom obhospodarovaní lesa, ak </w:t>
        </w:r>
      </w:ins>
    </w:p>
    <w:p w:rsidR="00280B9E" w:rsidRPr="009E0AA1" w:rsidRDefault="00D925BE">
      <w:pPr>
        <w:widowControl w:val="0"/>
        <w:numPr>
          <w:ilvl w:val="1"/>
          <w:numId w:val="31"/>
        </w:numPr>
        <w:ind w:left="993" w:hanging="426"/>
        <w:jc w:val="both"/>
        <w:rPr>
          <w:ins w:id="2169" w:author="Illáš Martin" w:date="2019-02-26T17:45:00Z"/>
          <w:highlight w:val="lightGray"/>
          <w:rPrChange w:id="2170" w:author="Illáš Martin" w:date="2019-02-26T17:46:00Z">
            <w:rPr>
              <w:ins w:id="2171" w:author="Illáš Martin" w:date="2019-02-26T17:45:00Z"/>
            </w:rPr>
          </w:rPrChange>
        </w:rPr>
        <w:pPrChange w:id="2172" w:author="Illáš Martin" w:date="2019-02-26T17:46:00Z">
          <w:pPr>
            <w:widowControl w:val="0"/>
            <w:numPr>
              <w:ilvl w:val="1"/>
              <w:numId w:val="31"/>
            </w:numPr>
            <w:spacing w:line="360" w:lineRule="auto"/>
            <w:ind w:left="993" w:hanging="426"/>
            <w:jc w:val="both"/>
          </w:pPr>
        </w:pPrChange>
      </w:pPr>
      <w:ins w:id="2173" w:author="Illáš Martin" w:date="2019-02-26T17:45:00Z">
        <w:r w:rsidRPr="009E0AA1">
          <w:rPr>
            <w:highlight w:val="lightGray"/>
            <w:rPrChange w:id="2174" w:author="Illáš Martin" w:date="2019-02-26T17:46:00Z">
              <w:rPr>
                <w:color w:val="0000FF" w:themeColor="hyperlink"/>
                <w:u w:val="single"/>
              </w:rPr>
            </w:rPrChange>
          </w:rPr>
          <w:t xml:space="preserve">vlastník na základe výzvy podľa odseku 2 nezašle orgánu štátnej správy lesného </w:t>
        </w:r>
        <w:r w:rsidRPr="009E0AA1">
          <w:rPr>
            <w:highlight w:val="lightGray"/>
            <w:rPrChange w:id="2175" w:author="Illáš Martin" w:date="2019-02-26T17:46:00Z">
              <w:rPr>
                <w:color w:val="0000FF" w:themeColor="hyperlink"/>
                <w:u w:val="single"/>
              </w:rPr>
            </w:rPrChange>
          </w:rPr>
          <w:lastRenderedPageBreak/>
          <w:t>hospodárstva do 60 dní odo dňa jej doručenia oznámenie o zabezpečení odborného hospodárenia v lesoch a nepodá návrh na zápis do evidencie lesných pozemkov podľa § 4a ods. 3 písm. a),</w:t>
        </w:r>
      </w:ins>
    </w:p>
    <w:p w:rsidR="00280B9E" w:rsidRPr="009E0AA1" w:rsidRDefault="00D925BE">
      <w:pPr>
        <w:widowControl w:val="0"/>
        <w:numPr>
          <w:ilvl w:val="1"/>
          <w:numId w:val="31"/>
        </w:numPr>
        <w:ind w:left="993" w:hanging="426"/>
        <w:jc w:val="both"/>
        <w:rPr>
          <w:ins w:id="2176" w:author="Illáš Martin" w:date="2019-02-26T17:45:00Z"/>
          <w:highlight w:val="lightGray"/>
          <w:rPrChange w:id="2177" w:author="Illáš Martin" w:date="2019-02-26T17:46:00Z">
            <w:rPr>
              <w:ins w:id="2178" w:author="Illáš Martin" w:date="2019-02-26T17:45:00Z"/>
            </w:rPr>
          </w:rPrChange>
        </w:rPr>
        <w:pPrChange w:id="2179" w:author="Illáš Martin" w:date="2019-02-26T17:46:00Z">
          <w:pPr>
            <w:widowControl w:val="0"/>
            <w:numPr>
              <w:ilvl w:val="1"/>
              <w:numId w:val="31"/>
            </w:numPr>
            <w:spacing w:line="360" w:lineRule="auto"/>
            <w:ind w:left="993" w:hanging="426"/>
            <w:jc w:val="both"/>
          </w:pPr>
        </w:pPrChange>
      </w:pPr>
      <w:ins w:id="2180" w:author="Illáš Martin" w:date="2019-02-26T17:45:00Z">
        <w:r w:rsidRPr="009E0AA1">
          <w:rPr>
            <w:highlight w:val="lightGray"/>
            <w:rPrChange w:id="2181" w:author="Illáš Martin" w:date="2019-02-26T17:46:00Z">
              <w:rPr>
                <w:color w:val="0000FF" w:themeColor="hyperlink"/>
                <w:u w:val="single"/>
              </w:rPr>
            </w:rPrChange>
          </w:rPr>
          <w:t>na základe návrhu podľa § 4a ods. 3 písm. a) nie je možné vykonať zápis obhospodarovateľa lesa alebo hospodára do evidencie lesných pozemkov, alebo</w:t>
        </w:r>
      </w:ins>
    </w:p>
    <w:p w:rsidR="00280B9E" w:rsidRPr="009E0AA1" w:rsidRDefault="00D925BE">
      <w:pPr>
        <w:widowControl w:val="0"/>
        <w:numPr>
          <w:ilvl w:val="1"/>
          <w:numId w:val="31"/>
        </w:numPr>
        <w:ind w:left="993" w:hanging="426"/>
        <w:jc w:val="both"/>
        <w:rPr>
          <w:ins w:id="2182" w:author="Illáš Martin" w:date="2019-02-26T17:45:00Z"/>
          <w:highlight w:val="lightGray"/>
          <w:rPrChange w:id="2183" w:author="Illáš Martin" w:date="2019-02-26T17:46:00Z">
            <w:rPr>
              <w:ins w:id="2184" w:author="Illáš Martin" w:date="2019-02-26T17:45:00Z"/>
            </w:rPr>
          </w:rPrChange>
        </w:rPr>
        <w:pPrChange w:id="2185" w:author="Illáš Martin" w:date="2019-02-26T17:46:00Z">
          <w:pPr>
            <w:widowControl w:val="0"/>
            <w:numPr>
              <w:ilvl w:val="1"/>
              <w:numId w:val="31"/>
            </w:numPr>
            <w:spacing w:line="360" w:lineRule="auto"/>
            <w:ind w:left="993" w:hanging="426"/>
            <w:jc w:val="both"/>
          </w:pPr>
        </w:pPrChange>
      </w:pPr>
      <w:ins w:id="2186" w:author="Illáš Martin" w:date="2019-02-26T17:45:00Z">
        <w:r w:rsidRPr="009E0AA1">
          <w:rPr>
            <w:highlight w:val="lightGray"/>
            <w:rPrChange w:id="2187" w:author="Illáš Martin" w:date="2019-02-26T17:46:00Z">
              <w:rPr>
                <w:color w:val="0000FF" w:themeColor="hyperlink"/>
                <w:u w:val="single"/>
              </w:rPr>
            </w:rPrChange>
          </w:rPr>
          <w:t>to ustanovuje osobitný predpis.</w:t>
        </w:r>
        <w:r w:rsidRPr="009E0AA1">
          <w:rPr>
            <w:highlight w:val="lightGray"/>
            <w:vertAlign w:val="superscript"/>
            <w:rPrChange w:id="2188" w:author="Illáš Martin" w:date="2019-02-26T17:46:00Z">
              <w:rPr>
                <w:color w:val="0000FF" w:themeColor="hyperlink"/>
                <w:u w:val="single"/>
                <w:vertAlign w:val="superscript"/>
              </w:rPr>
            </w:rPrChange>
          </w:rPr>
          <w:t>75h</w:t>
        </w:r>
        <w:r w:rsidRPr="009E0AA1">
          <w:rPr>
            <w:highlight w:val="lightGray"/>
            <w:rPrChange w:id="2189" w:author="Illáš Martin" w:date="2019-02-26T17:46:00Z">
              <w:rPr>
                <w:color w:val="0000FF" w:themeColor="hyperlink"/>
                <w:u w:val="single"/>
              </w:rPr>
            </w:rPrChange>
          </w:rPr>
          <w:t>)</w:t>
        </w:r>
      </w:ins>
    </w:p>
    <w:p w:rsidR="00280B9E" w:rsidRPr="009E0AA1" w:rsidRDefault="00D925BE">
      <w:pPr>
        <w:widowControl w:val="0"/>
        <w:numPr>
          <w:ilvl w:val="0"/>
          <w:numId w:val="34"/>
        </w:numPr>
        <w:tabs>
          <w:tab w:val="left" w:pos="1134"/>
        </w:tabs>
        <w:spacing w:before="60" w:after="60"/>
        <w:ind w:left="284" w:firstLine="425"/>
        <w:jc w:val="both"/>
        <w:rPr>
          <w:ins w:id="2190" w:author="Illáš Martin" w:date="2019-02-26T17:45:00Z"/>
          <w:highlight w:val="lightGray"/>
          <w:rPrChange w:id="2191" w:author="Illáš Martin" w:date="2019-02-26T17:46:00Z">
            <w:rPr>
              <w:ins w:id="2192" w:author="Illáš Martin" w:date="2019-02-26T17:45:00Z"/>
            </w:rPr>
          </w:rPrChange>
        </w:rPr>
        <w:pPrChange w:id="2193" w:author="Illáš Martin" w:date="2019-02-26T17:46:00Z">
          <w:pPr>
            <w:widowControl w:val="0"/>
            <w:numPr>
              <w:numId w:val="34"/>
            </w:numPr>
            <w:tabs>
              <w:tab w:val="left" w:pos="1134"/>
            </w:tabs>
            <w:spacing w:before="60" w:after="60" w:line="360" w:lineRule="auto"/>
            <w:ind w:left="284" w:firstLine="425"/>
            <w:jc w:val="both"/>
          </w:pPr>
        </w:pPrChange>
      </w:pPr>
      <w:ins w:id="2194" w:author="Illáš Martin" w:date="2019-02-26T17:45:00Z">
        <w:r w:rsidRPr="009E0AA1">
          <w:rPr>
            <w:highlight w:val="lightGray"/>
            <w:rPrChange w:id="2195" w:author="Illáš Martin" w:date="2019-02-26T17:46:00Z">
              <w:rPr>
                <w:color w:val="0000FF" w:themeColor="hyperlink"/>
                <w:u w:val="single"/>
              </w:rPr>
            </w:rPrChange>
          </w:rPr>
          <w:t>Rozhodnutie o osobitnom obhospodarovaní lesa obsahuje zoznam vlastníkov a lesných pozemkov, ku ktorým vznikne povinnosť osobitného obhospodarovania lesa, a určenie obhospodarovateľa lesa alebo správcu, ktorému vzniká povinnosť osobitného obhospodarovania lesa. Na rozhodnutie o osobitnom obhospodarovaní lesa sa primerane použije § 24 až 25a, § 27, § 30, § 32, § 40, § 46, § 47, § 51 a § 52 správneho poriadku.</w:t>
        </w:r>
      </w:ins>
    </w:p>
    <w:p w:rsidR="00280B9E" w:rsidRPr="009E0AA1" w:rsidRDefault="00D925BE">
      <w:pPr>
        <w:widowControl w:val="0"/>
        <w:numPr>
          <w:ilvl w:val="0"/>
          <w:numId w:val="34"/>
        </w:numPr>
        <w:tabs>
          <w:tab w:val="left" w:pos="1134"/>
        </w:tabs>
        <w:spacing w:before="60" w:after="60"/>
        <w:ind w:left="284" w:firstLine="425"/>
        <w:jc w:val="both"/>
        <w:rPr>
          <w:ins w:id="2196" w:author="Illáš Martin" w:date="2019-02-26T17:45:00Z"/>
          <w:highlight w:val="lightGray"/>
          <w:rPrChange w:id="2197" w:author="Illáš Martin" w:date="2019-02-26T17:46:00Z">
            <w:rPr>
              <w:ins w:id="2198" w:author="Illáš Martin" w:date="2019-02-26T17:45:00Z"/>
            </w:rPr>
          </w:rPrChange>
        </w:rPr>
        <w:pPrChange w:id="2199" w:author="Illáš Martin" w:date="2019-02-26T17:46:00Z">
          <w:pPr>
            <w:widowControl w:val="0"/>
            <w:numPr>
              <w:numId w:val="34"/>
            </w:numPr>
            <w:tabs>
              <w:tab w:val="left" w:pos="1134"/>
            </w:tabs>
            <w:spacing w:before="60" w:after="60" w:line="360" w:lineRule="auto"/>
            <w:ind w:left="284" w:firstLine="425"/>
            <w:jc w:val="both"/>
          </w:pPr>
        </w:pPrChange>
      </w:pPr>
      <w:ins w:id="2200" w:author="Illáš Martin" w:date="2019-02-26T17:45:00Z">
        <w:r w:rsidRPr="009E0AA1">
          <w:rPr>
            <w:highlight w:val="lightGray"/>
            <w:rPrChange w:id="2201" w:author="Illáš Martin" w:date="2019-02-26T17:46:00Z">
              <w:rPr>
                <w:color w:val="0000FF" w:themeColor="hyperlink"/>
                <w:u w:val="single"/>
              </w:rPr>
            </w:rPrChange>
          </w:rPr>
          <w:t>Orgán štátnej správy lesného hospodárstva v rozhodnutí podľa odseku 5 určí za obhospodarovateľa lesa, ktorému vzniká povinnosť osobitného obhospodarovania lesa,</w:t>
        </w:r>
      </w:ins>
    </w:p>
    <w:p w:rsidR="00280B9E" w:rsidRPr="009E0AA1" w:rsidRDefault="00D925BE">
      <w:pPr>
        <w:pStyle w:val="Odsekzoznamu"/>
        <w:widowControl w:val="0"/>
        <w:numPr>
          <w:ilvl w:val="0"/>
          <w:numId w:val="48"/>
        </w:numPr>
        <w:tabs>
          <w:tab w:val="left" w:pos="1134"/>
        </w:tabs>
        <w:spacing w:before="60" w:after="60"/>
        <w:jc w:val="both"/>
        <w:rPr>
          <w:ins w:id="2202" w:author="Illáš Martin" w:date="2019-02-26T17:45:00Z"/>
          <w:highlight w:val="lightGray"/>
          <w:rPrChange w:id="2203" w:author="Illáš Martin" w:date="2019-02-26T17:46:00Z">
            <w:rPr>
              <w:ins w:id="2204" w:author="Illáš Martin" w:date="2019-02-26T17:45:00Z"/>
            </w:rPr>
          </w:rPrChange>
        </w:rPr>
        <w:pPrChange w:id="2205" w:author="Illáš Martin" w:date="2019-02-26T17:46:00Z">
          <w:pPr>
            <w:pStyle w:val="Odsekzoznamu"/>
            <w:widowControl w:val="0"/>
            <w:numPr>
              <w:numId w:val="48"/>
            </w:numPr>
            <w:tabs>
              <w:tab w:val="left" w:pos="1134"/>
            </w:tabs>
            <w:spacing w:before="60" w:after="60" w:line="360" w:lineRule="auto"/>
            <w:ind w:left="1549" w:hanging="405"/>
            <w:jc w:val="both"/>
          </w:pPr>
        </w:pPrChange>
      </w:pPr>
      <w:ins w:id="2206" w:author="Illáš Martin" w:date="2019-02-26T17:45:00Z">
        <w:r w:rsidRPr="009E0AA1">
          <w:rPr>
            <w:highlight w:val="lightGray"/>
            <w:rPrChange w:id="2207" w:author="Illáš Martin" w:date="2019-02-26T17:46:00Z">
              <w:rPr>
                <w:color w:val="0000FF" w:themeColor="hyperlink"/>
                <w:u w:val="single"/>
              </w:rPr>
            </w:rPrChange>
          </w:rPr>
          <w:t xml:space="preserve">obhospodarovateľa lesa podľa odseku 1 písm. b), alebo </w:t>
        </w:r>
      </w:ins>
    </w:p>
    <w:p w:rsidR="00280B9E" w:rsidRPr="009E0AA1" w:rsidRDefault="00D925BE">
      <w:pPr>
        <w:pStyle w:val="Odsekzoznamu"/>
        <w:widowControl w:val="0"/>
        <w:numPr>
          <w:ilvl w:val="0"/>
          <w:numId w:val="48"/>
        </w:numPr>
        <w:tabs>
          <w:tab w:val="left" w:pos="1134"/>
        </w:tabs>
        <w:spacing w:before="60" w:after="60"/>
        <w:jc w:val="both"/>
        <w:rPr>
          <w:ins w:id="2208" w:author="Illáš Martin" w:date="2019-02-26T17:45:00Z"/>
          <w:highlight w:val="lightGray"/>
          <w:rPrChange w:id="2209" w:author="Illáš Martin" w:date="2019-02-26T17:46:00Z">
            <w:rPr>
              <w:ins w:id="2210" w:author="Illáš Martin" w:date="2019-02-26T17:45:00Z"/>
            </w:rPr>
          </w:rPrChange>
        </w:rPr>
        <w:pPrChange w:id="2211" w:author="Illáš Martin" w:date="2019-02-26T17:46:00Z">
          <w:pPr>
            <w:pStyle w:val="Odsekzoznamu"/>
            <w:widowControl w:val="0"/>
            <w:numPr>
              <w:numId w:val="48"/>
            </w:numPr>
            <w:tabs>
              <w:tab w:val="left" w:pos="1134"/>
            </w:tabs>
            <w:spacing w:before="60" w:after="60" w:line="360" w:lineRule="auto"/>
            <w:ind w:left="1549" w:hanging="405"/>
            <w:jc w:val="both"/>
          </w:pPr>
        </w:pPrChange>
      </w:pPr>
      <w:ins w:id="2212" w:author="Illáš Martin" w:date="2019-02-26T17:45:00Z">
        <w:r w:rsidRPr="009E0AA1">
          <w:rPr>
            <w:highlight w:val="lightGray"/>
            <w:rPrChange w:id="2213" w:author="Illáš Martin" w:date="2019-02-26T17:46:00Z">
              <w:rPr>
                <w:color w:val="0000FF" w:themeColor="hyperlink"/>
                <w:u w:val="single"/>
              </w:rPr>
            </w:rPrChange>
          </w:rPr>
          <w:t xml:space="preserve"> správcu, ak v lehote podľa odseku 2 nebola predložená ponuka  podľa odseku 3; spravidla určí toho správcu, ktorý je obhospodarovateľom lesa v poraste geomorfologicky najbližšom k dotknutému lesnému pozemku.</w:t>
        </w:r>
      </w:ins>
    </w:p>
    <w:p w:rsidR="00280B9E" w:rsidRPr="009E0AA1" w:rsidRDefault="00D925BE">
      <w:pPr>
        <w:widowControl w:val="0"/>
        <w:numPr>
          <w:ilvl w:val="0"/>
          <w:numId w:val="34"/>
        </w:numPr>
        <w:spacing w:before="60" w:after="60"/>
        <w:ind w:left="284" w:firstLine="349"/>
        <w:jc w:val="both"/>
        <w:rPr>
          <w:ins w:id="2214" w:author="Illáš Martin" w:date="2019-02-26T17:45:00Z"/>
          <w:highlight w:val="lightGray"/>
          <w:rPrChange w:id="2215" w:author="Illáš Martin" w:date="2019-02-26T17:46:00Z">
            <w:rPr>
              <w:ins w:id="2216" w:author="Illáš Martin" w:date="2019-02-26T17:45:00Z"/>
            </w:rPr>
          </w:rPrChange>
        </w:rPr>
        <w:pPrChange w:id="2217" w:author="Illáš Martin" w:date="2019-02-26T17:46:00Z">
          <w:pPr>
            <w:widowControl w:val="0"/>
            <w:numPr>
              <w:numId w:val="34"/>
            </w:numPr>
            <w:spacing w:before="60" w:after="60" w:line="360" w:lineRule="auto"/>
            <w:ind w:left="284" w:firstLine="349"/>
            <w:jc w:val="both"/>
          </w:pPr>
        </w:pPrChange>
      </w:pPr>
      <w:ins w:id="2218" w:author="Illáš Martin" w:date="2019-02-26T17:45:00Z">
        <w:r w:rsidRPr="009E0AA1">
          <w:rPr>
            <w:highlight w:val="lightGray"/>
            <w:rPrChange w:id="2219" w:author="Illáš Martin" w:date="2019-02-26T17:46:00Z">
              <w:rPr>
                <w:color w:val="0000FF" w:themeColor="hyperlink"/>
                <w:u w:val="single"/>
              </w:rPr>
            </w:rPrChange>
          </w:rPr>
          <w:t xml:space="preserve">Ak ponuku podľa odseku 3 predloží viac obhospodarovateľov lesa, ktorým bolo zaslané oznámenie podľa odseku 2 druhej vety, orgán štátnej správy lesného hospodárstva určí v rozhodnutí podľa odseku 5 za obhospodarovateľa lesa, ktorému vzniká povinnosť osobitného obhospodarovania lesa, toho obhospodarovateľa lesa, ktorý obhospodaruje lesné pozemky </w:t>
        </w:r>
      </w:ins>
    </w:p>
    <w:p w:rsidR="00280B9E" w:rsidRPr="009E0AA1" w:rsidRDefault="00D925BE">
      <w:pPr>
        <w:widowControl w:val="0"/>
        <w:numPr>
          <w:ilvl w:val="1"/>
          <w:numId w:val="34"/>
        </w:numPr>
        <w:spacing w:before="60" w:after="60"/>
        <w:jc w:val="both"/>
        <w:rPr>
          <w:ins w:id="2220" w:author="Illáš Martin" w:date="2019-02-26T17:45:00Z"/>
          <w:highlight w:val="lightGray"/>
          <w:rPrChange w:id="2221" w:author="Illáš Martin" w:date="2019-02-26T17:46:00Z">
            <w:rPr>
              <w:ins w:id="2222" w:author="Illáš Martin" w:date="2019-02-26T17:45:00Z"/>
            </w:rPr>
          </w:rPrChange>
        </w:rPr>
        <w:pPrChange w:id="2223" w:author="Illáš Martin" w:date="2019-02-26T17:46:00Z">
          <w:pPr>
            <w:widowControl w:val="0"/>
            <w:numPr>
              <w:ilvl w:val="1"/>
              <w:numId w:val="34"/>
            </w:numPr>
            <w:spacing w:before="60" w:after="60" w:line="360" w:lineRule="auto"/>
            <w:ind w:left="1440" w:hanging="360"/>
            <w:jc w:val="both"/>
          </w:pPr>
        </w:pPrChange>
      </w:pPr>
      <w:ins w:id="2224" w:author="Illáš Martin" w:date="2019-02-26T17:45:00Z">
        <w:r w:rsidRPr="009E0AA1">
          <w:rPr>
            <w:highlight w:val="lightGray"/>
            <w:rPrChange w:id="2225" w:author="Illáš Martin" w:date="2019-02-26T17:46:00Z">
              <w:rPr>
                <w:color w:val="0000FF" w:themeColor="hyperlink"/>
                <w:u w:val="single"/>
              </w:rPr>
            </w:rPrChange>
          </w:rPr>
          <w:t xml:space="preserve">s najdlhšou spoločnou hranicou podľa odseku 3 psím. c), pričom tieto lesné pozemky geomorfologicky prirodzene nadväzujú  na dotknutý lesný pozemok; ak predmetom osobitného obhospodarovania lesa je ucelený súbor </w:t>
        </w:r>
        <w:r w:rsidRPr="009E0AA1">
          <w:rPr>
            <w:rStyle w:val="Odkaznakomentr"/>
            <w:highlight w:val="lightGray"/>
            <w:rPrChange w:id="2226" w:author="Illáš Martin" w:date="2019-02-26T17:46:00Z">
              <w:rPr>
                <w:rStyle w:val="Odkaznakomentr"/>
                <w:highlight w:val="yellow"/>
              </w:rPr>
            </w:rPrChange>
          </w:rPr>
          <w:t> </w:t>
        </w:r>
        <w:r w:rsidRPr="009E0AA1">
          <w:rPr>
            <w:highlight w:val="lightGray"/>
            <w:rPrChange w:id="2227" w:author="Illáš Martin" w:date="2019-02-26T17:46:00Z">
              <w:rPr>
                <w:sz w:val="16"/>
                <w:szCs w:val="16"/>
                <w:highlight w:val="yellow"/>
              </w:rPr>
            </w:rPrChange>
          </w:rPr>
          <w:t>lesných pozemkov, dĺžka hranice podľa odseku 3 písm. c) sa posudzuje podľa okraja tohto súboru lesných pozemkov, alebo</w:t>
        </w:r>
      </w:ins>
    </w:p>
    <w:p w:rsidR="00280B9E" w:rsidRPr="009E0AA1" w:rsidRDefault="00D925BE">
      <w:pPr>
        <w:widowControl w:val="0"/>
        <w:numPr>
          <w:ilvl w:val="1"/>
          <w:numId w:val="34"/>
        </w:numPr>
        <w:spacing w:before="60" w:after="60"/>
        <w:jc w:val="both"/>
        <w:rPr>
          <w:ins w:id="2228" w:author="Illáš Martin" w:date="2019-02-26T17:45:00Z"/>
          <w:highlight w:val="lightGray"/>
          <w:rPrChange w:id="2229" w:author="Illáš Martin" w:date="2019-02-26T17:46:00Z">
            <w:rPr>
              <w:ins w:id="2230" w:author="Illáš Martin" w:date="2019-02-26T17:45:00Z"/>
            </w:rPr>
          </w:rPrChange>
        </w:rPr>
        <w:pPrChange w:id="2231" w:author="Illáš Martin" w:date="2019-02-26T17:46:00Z">
          <w:pPr>
            <w:widowControl w:val="0"/>
            <w:numPr>
              <w:ilvl w:val="1"/>
              <w:numId w:val="34"/>
            </w:numPr>
            <w:spacing w:before="60" w:after="60" w:line="360" w:lineRule="auto"/>
            <w:ind w:left="1440" w:hanging="360"/>
            <w:jc w:val="both"/>
          </w:pPr>
        </w:pPrChange>
      </w:pPr>
      <w:ins w:id="2232" w:author="Illáš Martin" w:date="2019-02-26T17:45:00Z">
        <w:r w:rsidRPr="009E0AA1">
          <w:rPr>
            <w:highlight w:val="lightGray"/>
            <w:rPrChange w:id="2233" w:author="Illáš Martin" w:date="2019-02-26T17:46:00Z">
              <w:rPr>
                <w:sz w:val="16"/>
                <w:szCs w:val="16"/>
              </w:rPr>
            </w:rPrChange>
          </w:rPr>
          <w:t>geomorfologicky nadväzujúce na dotknutý lesný pozemok, pričom lesná dopravná sieť na dotknutom lesnom pozemku nadväzuje na lesnú dopravnú sieť na lesných pozemkoch obhospodarovaných týmto obhospodarovateľa lesa.</w:t>
        </w:r>
      </w:ins>
    </w:p>
    <w:p w:rsidR="00280B9E" w:rsidRPr="009E0AA1" w:rsidRDefault="00D925BE">
      <w:pPr>
        <w:pStyle w:val="Odsekzoznamu"/>
        <w:widowControl w:val="0"/>
        <w:numPr>
          <w:ilvl w:val="0"/>
          <w:numId w:val="34"/>
        </w:numPr>
        <w:spacing w:before="60" w:after="60"/>
        <w:ind w:left="284" w:firstLine="426"/>
        <w:jc w:val="both"/>
        <w:rPr>
          <w:ins w:id="2234" w:author="Illáš Martin" w:date="2019-02-26T17:45:00Z"/>
          <w:highlight w:val="lightGray"/>
          <w:rPrChange w:id="2235" w:author="Illáš Martin" w:date="2019-02-26T17:46:00Z">
            <w:rPr>
              <w:ins w:id="2236" w:author="Illáš Martin" w:date="2019-02-26T17:45:00Z"/>
            </w:rPr>
          </w:rPrChange>
        </w:rPr>
        <w:pPrChange w:id="2237" w:author="Illáš Martin" w:date="2019-02-26T17:46:00Z">
          <w:pPr>
            <w:pStyle w:val="Odsekzoznamu"/>
            <w:widowControl w:val="0"/>
            <w:numPr>
              <w:numId w:val="34"/>
            </w:numPr>
            <w:spacing w:before="60" w:after="60" w:line="360" w:lineRule="auto"/>
            <w:ind w:left="284" w:firstLine="426"/>
            <w:jc w:val="both"/>
          </w:pPr>
        </w:pPrChange>
      </w:pPr>
      <w:ins w:id="2238" w:author="Illáš Martin" w:date="2019-02-26T17:45:00Z">
        <w:r w:rsidRPr="009E0AA1">
          <w:rPr>
            <w:highlight w:val="lightGray"/>
            <w:rPrChange w:id="2239" w:author="Illáš Martin" w:date="2019-02-26T17:46:00Z">
              <w:rPr>
                <w:sz w:val="16"/>
                <w:szCs w:val="16"/>
              </w:rPr>
            </w:rPrChange>
          </w:rPr>
          <w:t>Ak podmienky podľa odseku 7 spĺňa viac obhospodarovateľov lesa,  orgán štátnej správy lesného hospodárstva určí v rozhodnutí podľa odseku 5 za obhospodarovateľa lesa, ktorému vznikne povinnosť osobitného obhospodarovania lesa,  toho obhospodarovateľa lesa, ktorý v čase podania ponuky podľa odseku 3 obhospodaruje podľa evidencie lesných pozemkov väčšiu výmeru lesných pozemkov susediacich s dotknutým lesným pozemkom  a ktorého  práva a povinnosti obhospodarovateľa lesa k lesným pozemkom susediacim s dotknutým lesným pozemkom nezaniknú podľa údajov evidencie lesných pozemkov [§ 4a ods. 10 písm. e)] počas piatich / desiatich rokov bezprostredne nasledujúcich po predložení ponuky.</w:t>
        </w:r>
      </w:ins>
    </w:p>
    <w:p w:rsidR="00280B9E" w:rsidRPr="009E0AA1" w:rsidRDefault="00D925BE">
      <w:pPr>
        <w:widowControl w:val="0"/>
        <w:numPr>
          <w:ilvl w:val="0"/>
          <w:numId w:val="34"/>
        </w:numPr>
        <w:tabs>
          <w:tab w:val="left" w:pos="1134"/>
        </w:tabs>
        <w:spacing w:before="60" w:after="60"/>
        <w:ind w:left="284" w:firstLine="425"/>
        <w:jc w:val="both"/>
        <w:rPr>
          <w:ins w:id="2240" w:author="Illáš Martin" w:date="2019-02-26T17:45:00Z"/>
          <w:highlight w:val="lightGray"/>
          <w:rPrChange w:id="2241" w:author="Illáš Martin" w:date="2019-02-26T17:46:00Z">
            <w:rPr>
              <w:ins w:id="2242" w:author="Illáš Martin" w:date="2019-02-26T17:45:00Z"/>
            </w:rPr>
          </w:rPrChange>
        </w:rPr>
        <w:pPrChange w:id="2243" w:author="Illáš Martin" w:date="2019-02-26T17:46:00Z">
          <w:pPr>
            <w:widowControl w:val="0"/>
            <w:numPr>
              <w:numId w:val="34"/>
            </w:numPr>
            <w:tabs>
              <w:tab w:val="left" w:pos="1134"/>
            </w:tabs>
            <w:spacing w:before="60" w:after="60" w:line="360" w:lineRule="auto"/>
            <w:ind w:left="284" w:firstLine="425"/>
            <w:jc w:val="both"/>
          </w:pPr>
        </w:pPrChange>
      </w:pPr>
      <w:ins w:id="2244" w:author="Illáš Martin" w:date="2019-02-26T17:45:00Z">
        <w:r w:rsidRPr="009E0AA1">
          <w:rPr>
            <w:highlight w:val="lightGray"/>
            <w:rPrChange w:id="2245" w:author="Illáš Martin" w:date="2019-02-26T17:46:00Z">
              <w:rPr>
                <w:sz w:val="16"/>
                <w:szCs w:val="16"/>
              </w:rPr>
            </w:rPrChange>
          </w:rPr>
          <w:t xml:space="preserve">Rozhodnutie o osobitnom obhospodarovaní lesa sa doručuje účastníkom konania podľa odseku 1. </w:t>
        </w:r>
      </w:ins>
    </w:p>
    <w:p w:rsidR="00280B9E" w:rsidRPr="009E0AA1" w:rsidRDefault="00D925BE">
      <w:pPr>
        <w:widowControl w:val="0"/>
        <w:numPr>
          <w:ilvl w:val="0"/>
          <w:numId w:val="34"/>
        </w:numPr>
        <w:tabs>
          <w:tab w:val="left" w:pos="1134"/>
        </w:tabs>
        <w:spacing w:before="60" w:after="60"/>
        <w:ind w:left="284" w:firstLine="425"/>
        <w:jc w:val="both"/>
        <w:rPr>
          <w:ins w:id="2246" w:author="Illáš Martin" w:date="2019-02-26T17:45:00Z"/>
          <w:highlight w:val="lightGray"/>
          <w:rPrChange w:id="2247" w:author="Illáš Martin" w:date="2019-02-26T17:46:00Z">
            <w:rPr>
              <w:ins w:id="2248" w:author="Illáš Martin" w:date="2019-02-26T17:45:00Z"/>
            </w:rPr>
          </w:rPrChange>
        </w:rPr>
        <w:pPrChange w:id="2249" w:author="Illáš Martin" w:date="2019-02-26T17:46:00Z">
          <w:pPr>
            <w:widowControl w:val="0"/>
            <w:numPr>
              <w:numId w:val="34"/>
            </w:numPr>
            <w:tabs>
              <w:tab w:val="left" w:pos="1134"/>
            </w:tabs>
            <w:spacing w:before="60" w:after="60" w:line="360" w:lineRule="auto"/>
            <w:ind w:left="284" w:firstLine="425"/>
            <w:jc w:val="both"/>
          </w:pPr>
        </w:pPrChange>
      </w:pPr>
      <w:ins w:id="2250" w:author="Illáš Martin" w:date="2019-02-26T17:45:00Z">
        <w:r w:rsidRPr="009E0AA1">
          <w:rPr>
            <w:highlight w:val="lightGray"/>
            <w:rPrChange w:id="2251" w:author="Illáš Martin" w:date="2019-02-26T17:46:00Z">
              <w:rPr>
                <w:sz w:val="16"/>
                <w:szCs w:val="16"/>
              </w:rPr>
            </w:rPrChange>
          </w:rPr>
          <w:t>Rozhodnutie o osobitnom obhospodarovaní lesa je vykonateľné dňom jeho doručenia. Proti rozhodnutiu o osobitnom obhospodarovaní lesa sa môže odvolať len vlastník lesných pozemkov, ktorých sa rozhodnutie o osobitnom obhospodarovaní lesa týka, alebo obhospodarovateľ lesa podľa odseku 1 písm. b); odvolanie nemá odkladný účinok. Na konanie o odvolaní proti rozhodnutiu o osobitnom obhospodarovaní lesa sa primerane použije § 53 až 61 správneho poriadku.</w:t>
        </w:r>
      </w:ins>
    </w:p>
    <w:p w:rsidR="00280B9E" w:rsidRPr="009E0AA1" w:rsidRDefault="00D925BE">
      <w:pPr>
        <w:widowControl w:val="0"/>
        <w:numPr>
          <w:ilvl w:val="0"/>
          <w:numId w:val="34"/>
        </w:numPr>
        <w:tabs>
          <w:tab w:val="left" w:pos="1134"/>
        </w:tabs>
        <w:spacing w:before="60" w:after="60"/>
        <w:ind w:left="284" w:firstLine="425"/>
        <w:jc w:val="both"/>
        <w:rPr>
          <w:ins w:id="2252" w:author="Illáš Martin" w:date="2019-02-26T17:45:00Z"/>
          <w:strike/>
          <w:highlight w:val="lightGray"/>
          <w:rPrChange w:id="2253" w:author="Illáš Martin" w:date="2019-02-26T17:46:00Z">
            <w:rPr>
              <w:ins w:id="2254" w:author="Illáš Martin" w:date="2019-02-26T17:45:00Z"/>
              <w:strike/>
            </w:rPr>
          </w:rPrChange>
        </w:rPr>
        <w:pPrChange w:id="2255" w:author="Illáš Martin" w:date="2019-02-26T17:46:00Z">
          <w:pPr>
            <w:widowControl w:val="0"/>
            <w:numPr>
              <w:numId w:val="34"/>
            </w:numPr>
            <w:tabs>
              <w:tab w:val="left" w:pos="1134"/>
            </w:tabs>
            <w:spacing w:before="60" w:after="60" w:line="360" w:lineRule="auto"/>
            <w:ind w:left="284" w:firstLine="425"/>
            <w:jc w:val="both"/>
          </w:pPr>
        </w:pPrChange>
      </w:pPr>
      <w:ins w:id="2256" w:author="Illáš Martin" w:date="2019-02-26T17:45:00Z">
        <w:r w:rsidRPr="009E0AA1">
          <w:rPr>
            <w:highlight w:val="lightGray"/>
            <w:rPrChange w:id="2257" w:author="Illáš Martin" w:date="2019-02-26T17:46:00Z">
              <w:rPr>
                <w:sz w:val="16"/>
                <w:szCs w:val="16"/>
              </w:rPr>
            </w:rPrChange>
          </w:rPr>
          <w:t xml:space="preserve">Orgán štátnej správy lesného hospodárstva v deň nadobudnutia právoplatnosti rozhodnutia o osobitnom obhospodarovaní lesa vykoná podľa § 4a ods. 1 písm. b) zápis v evidencii lesných pozemkov s poznámkou, že ide o osobitné obhospodarovanie lesa, a bezodkladne zašle rozhodnutie o osobitnom obhospodarovaní lesa na vyznačenie </w:t>
        </w:r>
        <w:r w:rsidRPr="009E0AA1">
          <w:rPr>
            <w:highlight w:val="lightGray"/>
            <w:rPrChange w:id="2258" w:author="Illáš Martin" w:date="2019-02-26T17:46:00Z">
              <w:rPr>
                <w:sz w:val="16"/>
                <w:szCs w:val="16"/>
              </w:rPr>
            </w:rPrChange>
          </w:rPr>
          <w:lastRenderedPageBreak/>
          <w:t>poznámky o osobitnom obhospodarovaní lesa v katastri nehnuteľností.</w:t>
        </w:r>
        <w:r w:rsidRPr="009E0AA1">
          <w:rPr>
            <w:strike/>
            <w:highlight w:val="lightGray"/>
            <w:rPrChange w:id="2259" w:author="Illáš Martin" w:date="2019-02-26T17:46:00Z">
              <w:rPr>
                <w:strike/>
                <w:sz w:val="16"/>
                <w:szCs w:val="16"/>
              </w:rPr>
            </w:rPrChange>
          </w:rPr>
          <w:t xml:space="preserve"> </w:t>
        </w:r>
      </w:ins>
    </w:p>
    <w:p w:rsidR="00280B9E" w:rsidRPr="009E0AA1" w:rsidRDefault="00D925BE">
      <w:pPr>
        <w:widowControl w:val="0"/>
        <w:numPr>
          <w:ilvl w:val="0"/>
          <w:numId w:val="34"/>
        </w:numPr>
        <w:tabs>
          <w:tab w:val="left" w:pos="1134"/>
        </w:tabs>
        <w:spacing w:before="60" w:after="60"/>
        <w:ind w:left="284" w:firstLine="425"/>
        <w:jc w:val="both"/>
        <w:rPr>
          <w:ins w:id="2260" w:author="Illáš Martin" w:date="2019-02-26T17:45:00Z"/>
          <w:highlight w:val="lightGray"/>
          <w:rPrChange w:id="2261" w:author="Illáš Martin" w:date="2019-02-26T17:46:00Z">
            <w:rPr>
              <w:ins w:id="2262" w:author="Illáš Martin" w:date="2019-02-26T17:45:00Z"/>
            </w:rPr>
          </w:rPrChange>
        </w:rPr>
        <w:pPrChange w:id="2263" w:author="Illáš Martin" w:date="2019-02-26T17:46:00Z">
          <w:pPr>
            <w:widowControl w:val="0"/>
            <w:numPr>
              <w:numId w:val="34"/>
            </w:numPr>
            <w:tabs>
              <w:tab w:val="left" w:pos="1134"/>
            </w:tabs>
            <w:spacing w:before="60" w:after="60" w:line="360" w:lineRule="auto"/>
            <w:ind w:left="284" w:firstLine="425"/>
            <w:jc w:val="both"/>
          </w:pPr>
        </w:pPrChange>
      </w:pPr>
      <w:ins w:id="2264" w:author="Illáš Martin" w:date="2019-02-26T17:45:00Z">
        <w:r w:rsidRPr="009E0AA1">
          <w:rPr>
            <w:highlight w:val="lightGray"/>
            <w:rPrChange w:id="2265" w:author="Illáš Martin" w:date="2019-02-26T17:46:00Z">
              <w:rPr>
                <w:sz w:val="16"/>
                <w:szCs w:val="16"/>
              </w:rPr>
            </w:rPrChange>
          </w:rPr>
          <w:t>Obhospodarovateľ lesa alebo správca, ktorému vznikla povinnosť osobitného obhospodarovania lesa, je odo dňa doručenia rozhodnutia o osobitnom obhospodarovaní lesa povinný v poraste alebo jeho časti zabezpečiť plnenie povinností obhospodarovateľa lesa.</w:t>
        </w:r>
      </w:ins>
    </w:p>
    <w:p w:rsidR="00280B9E" w:rsidRPr="009E0AA1" w:rsidRDefault="00D925BE">
      <w:pPr>
        <w:widowControl w:val="0"/>
        <w:shd w:val="clear" w:color="auto" w:fill="FFFFFF"/>
        <w:spacing w:before="240" w:after="120"/>
        <w:ind w:left="284"/>
        <w:jc w:val="center"/>
        <w:rPr>
          <w:ins w:id="2266" w:author="Illáš Martin" w:date="2019-02-26T17:45:00Z"/>
          <w:b/>
          <w:highlight w:val="lightGray"/>
          <w:rPrChange w:id="2267" w:author="Illáš Martin" w:date="2019-02-26T17:46:00Z">
            <w:rPr>
              <w:ins w:id="2268" w:author="Illáš Martin" w:date="2019-02-26T17:45:00Z"/>
              <w:b/>
            </w:rPr>
          </w:rPrChange>
        </w:rPr>
        <w:pPrChange w:id="2269" w:author="Illáš Martin" w:date="2019-02-26T17:46:00Z">
          <w:pPr>
            <w:widowControl w:val="0"/>
            <w:shd w:val="clear" w:color="auto" w:fill="FFFFFF"/>
            <w:spacing w:before="240" w:after="120" w:line="360" w:lineRule="auto"/>
            <w:ind w:left="284"/>
            <w:jc w:val="center"/>
          </w:pPr>
        </w:pPrChange>
      </w:pPr>
      <w:ins w:id="2270" w:author="Illáš Martin" w:date="2019-02-26T17:45:00Z">
        <w:r w:rsidRPr="009E0AA1">
          <w:rPr>
            <w:b/>
            <w:highlight w:val="lightGray"/>
            <w:rPrChange w:id="2271" w:author="Illáš Martin" w:date="2019-02-26T17:46:00Z">
              <w:rPr>
                <w:b/>
                <w:sz w:val="16"/>
                <w:szCs w:val="16"/>
              </w:rPr>
            </w:rPrChange>
          </w:rPr>
          <w:t>§ 51e</w:t>
        </w:r>
      </w:ins>
    </w:p>
    <w:p w:rsidR="00280B9E" w:rsidRPr="009E0AA1" w:rsidRDefault="00D925BE">
      <w:pPr>
        <w:widowControl w:val="0"/>
        <w:numPr>
          <w:ilvl w:val="0"/>
          <w:numId w:val="35"/>
        </w:numPr>
        <w:tabs>
          <w:tab w:val="left" w:pos="1134"/>
        </w:tabs>
        <w:spacing w:before="60" w:after="60"/>
        <w:ind w:left="284" w:firstLine="425"/>
        <w:jc w:val="both"/>
        <w:rPr>
          <w:ins w:id="2272" w:author="Illáš Martin" w:date="2019-02-26T17:45:00Z"/>
          <w:highlight w:val="lightGray"/>
          <w:rPrChange w:id="2273" w:author="Illáš Martin" w:date="2019-02-26T17:46:00Z">
            <w:rPr>
              <w:ins w:id="2274" w:author="Illáš Martin" w:date="2019-02-26T17:45:00Z"/>
            </w:rPr>
          </w:rPrChange>
        </w:rPr>
        <w:pPrChange w:id="2275" w:author="Illáš Martin" w:date="2019-02-26T17:46:00Z">
          <w:pPr>
            <w:widowControl w:val="0"/>
            <w:numPr>
              <w:numId w:val="35"/>
            </w:numPr>
            <w:tabs>
              <w:tab w:val="left" w:pos="1134"/>
            </w:tabs>
            <w:spacing w:before="60" w:after="60" w:line="360" w:lineRule="auto"/>
            <w:ind w:left="284" w:firstLine="425"/>
            <w:jc w:val="both"/>
          </w:pPr>
        </w:pPrChange>
      </w:pPr>
      <w:ins w:id="2276" w:author="Illáš Martin" w:date="2019-02-26T17:45:00Z">
        <w:r w:rsidRPr="009E0AA1">
          <w:rPr>
            <w:highlight w:val="lightGray"/>
            <w:rPrChange w:id="2277" w:author="Illáš Martin" w:date="2019-02-26T17:46:00Z">
              <w:rPr>
                <w:sz w:val="16"/>
                <w:szCs w:val="16"/>
              </w:rPr>
            </w:rPrChange>
          </w:rPr>
          <w:t>Ak sú v poraste lesné pozemky, ktoré sú predmetom osobitného obhospodarovania lesa podľa § 51d, a osobitné obhospodarovanie lesa na základe rozhodnutia podľa § 51d ods. 5 zabezpečuje správca určený podľa §51d ods. 6 písm. b), tento správca je povinný viesť evidenciu výnosov a nákladov na tento porast. Správca rozpočíta výnosy a náklady podľa veľkosti podielu lesného pozemku, ktorý je predmetom osobitného obhospodarovania lesa, na výmere porastu. Výnosy z hospodárenia na lesných pozemkoch, ktoré sú predmetom osobitného obhospodarovania lesa, po odpočítaní nákladov na ich obhospodarovanie vedie správca na osobitnom účte.</w:t>
        </w:r>
      </w:ins>
    </w:p>
    <w:p w:rsidR="00280B9E" w:rsidRPr="009E0AA1" w:rsidRDefault="00D925BE">
      <w:pPr>
        <w:widowControl w:val="0"/>
        <w:numPr>
          <w:ilvl w:val="0"/>
          <w:numId w:val="35"/>
        </w:numPr>
        <w:tabs>
          <w:tab w:val="left" w:pos="1134"/>
        </w:tabs>
        <w:spacing w:before="60" w:after="60"/>
        <w:ind w:left="284" w:firstLine="425"/>
        <w:jc w:val="both"/>
        <w:rPr>
          <w:ins w:id="2278" w:author="Illáš Martin" w:date="2019-02-26T17:45:00Z"/>
          <w:highlight w:val="lightGray"/>
          <w:rPrChange w:id="2279" w:author="Illáš Martin" w:date="2019-02-26T17:46:00Z">
            <w:rPr>
              <w:ins w:id="2280" w:author="Illáš Martin" w:date="2019-02-26T17:45:00Z"/>
            </w:rPr>
          </w:rPrChange>
        </w:rPr>
        <w:pPrChange w:id="2281" w:author="Illáš Martin" w:date="2019-02-26T17:46:00Z">
          <w:pPr>
            <w:widowControl w:val="0"/>
            <w:numPr>
              <w:numId w:val="35"/>
            </w:numPr>
            <w:tabs>
              <w:tab w:val="left" w:pos="1134"/>
            </w:tabs>
            <w:spacing w:before="60" w:after="60" w:line="360" w:lineRule="auto"/>
            <w:ind w:left="284" w:firstLine="425"/>
            <w:jc w:val="both"/>
          </w:pPr>
        </w:pPrChange>
      </w:pPr>
      <w:ins w:id="2282" w:author="Illáš Martin" w:date="2019-02-26T17:45:00Z">
        <w:r w:rsidRPr="009E0AA1">
          <w:rPr>
            <w:highlight w:val="lightGray"/>
            <w:rPrChange w:id="2283" w:author="Illáš Martin" w:date="2019-02-26T17:46:00Z">
              <w:rPr>
                <w:sz w:val="16"/>
                <w:szCs w:val="16"/>
              </w:rPr>
            </w:rPrChange>
          </w:rPr>
          <w:t>Vlastník lesných pozemkov, ktoré sú predmetom osobitného obhospodarovania, je povinný správcovi uhradiť náklady na obhospodarovanie týchto lesných pozemkov, ak prevyšujú výnosy z hospodárenia na nich. Správca je povinný oznámiť vlastníkovi výšku pohľadávky vyčíslenú podľa odseku 1</w:t>
        </w:r>
        <w:r w:rsidRPr="009E0AA1">
          <w:rPr>
            <w:highlight w:val="lightGray"/>
            <w:shd w:val="clear" w:color="auto" w:fill="FFFFFF"/>
            <w:rPrChange w:id="2284" w:author="Illáš Martin" w:date="2019-02-26T17:46:00Z">
              <w:rPr>
                <w:sz w:val="16"/>
                <w:szCs w:val="16"/>
                <w:shd w:val="clear" w:color="auto" w:fill="FFFFFF"/>
              </w:rPr>
            </w:rPrChange>
          </w:rPr>
          <w:t xml:space="preserve"> spravidla do 31. marca roka nasledujúcom po roku, v ktorom uplynie polovica platnosti programu starostlivosti, alebo nasledujúcom po uplynutí platnosti programu starostlivosti. Správca spolu s oznámením výšky pohľadávky vyzve vlastníka na úhradu pohľadávky v lehote, ktorá nesmie byť kratšia ako 60 dní odo dňa doručenia výzvy.</w:t>
        </w:r>
      </w:ins>
    </w:p>
    <w:p w:rsidR="00280B9E" w:rsidRPr="009E0AA1" w:rsidRDefault="00D925BE">
      <w:pPr>
        <w:widowControl w:val="0"/>
        <w:numPr>
          <w:ilvl w:val="0"/>
          <w:numId w:val="35"/>
        </w:numPr>
        <w:tabs>
          <w:tab w:val="left" w:pos="1134"/>
        </w:tabs>
        <w:spacing w:before="60" w:after="60"/>
        <w:ind w:left="284" w:firstLine="425"/>
        <w:jc w:val="both"/>
        <w:rPr>
          <w:ins w:id="2285" w:author="Illáš Martin" w:date="2019-02-26T17:45:00Z"/>
          <w:highlight w:val="lightGray"/>
          <w:rPrChange w:id="2286" w:author="Illáš Martin" w:date="2019-02-26T17:46:00Z">
            <w:rPr>
              <w:ins w:id="2287" w:author="Illáš Martin" w:date="2019-02-26T17:45:00Z"/>
            </w:rPr>
          </w:rPrChange>
        </w:rPr>
        <w:pPrChange w:id="2288" w:author="Illáš Martin" w:date="2019-02-26T17:46:00Z">
          <w:pPr>
            <w:widowControl w:val="0"/>
            <w:numPr>
              <w:numId w:val="35"/>
            </w:numPr>
            <w:tabs>
              <w:tab w:val="left" w:pos="1134"/>
            </w:tabs>
            <w:spacing w:before="60" w:after="60" w:line="360" w:lineRule="auto"/>
            <w:ind w:left="284" w:firstLine="425"/>
            <w:jc w:val="both"/>
          </w:pPr>
        </w:pPrChange>
      </w:pPr>
      <w:ins w:id="2289" w:author="Illáš Martin" w:date="2019-02-26T17:45:00Z">
        <w:r w:rsidRPr="009E0AA1">
          <w:rPr>
            <w:highlight w:val="lightGray"/>
            <w:rPrChange w:id="2290" w:author="Illáš Martin" w:date="2019-02-26T17:46:00Z">
              <w:rPr>
                <w:sz w:val="16"/>
                <w:szCs w:val="16"/>
              </w:rPr>
            </w:rPrChange>
          </w:rPr>
          <w:t>Ak vlastník neuhradí správcovi pohľadávku podľa odseku 2, vznikne v prospech správcu, ktorý zabezpečuje osobitné obhospodarovanie lesa, záložné právo k dotknutým lesným pozemkom; záložné právo sa zapisuje do katastra nehnuteľností podľa osobitného predpisu.</w:t>
        </w:r>
        <w:r w:rsidRPr="009E0AA1">
          <w:rPr>
            <w:highlight w:val="lightGray"/>
            <w:vertAlign w:val="superscript"/>
            <w:rPrChange w:id="2291" w:author="Illáš Martin" w:date="2019-02-26T17:46:00Z">
              <w:rPr>
                <w:sz w:val="16"/>
                <w:szCs w:val="16"/>
                <w:vertAlign w:val="superscript"/>
              </w:rPr>
            </w:rPrChange>
          </w:rPr>
          <w:t>75i</w:t>
        </w:r>
        <w:r w:rsidRPr="009E0AA1">
          <w:rPr>
            <w:highlight w:val="lightGray"/>
            <w:rPrChange w:id="2292" w:author="Illáš Martin" w:date="2019-02-26T17:46:00Z">
              <w:rPr>
                <w:sz w:val="16"/>
                <w:szCs w:val="16"/>
              </w:rPr>
            </w:rPrChange>
          </w:rPr>
          <w:t>)</w:t>
        </w:r>
      </w:ins>
    </w:p>
    <w:p w:rsidR="00280B9E" w:rsidRPr="009E0AA1" w:rsidRDefault="00D925BE">
      <w:pPr>
        <w:widowControl w:val="0"/>
        <w:numPr>
          <w:ilvl w:val="0"/>
          <w:numId w:val="35"/>
        </w:numPr>
        <w:tabs>
          <w:tab w:val="left" w:pos="1134"/>
        </w:tabs>
        <w:spacing w:before="60" w:after="60"/>
        <w:ind w:left="284" w:firstLine="425"/>
        <w:jc w:val="both"/>
        <w:rPr>
          <w:ins w:id="2293" w:author="Illáš Martin" w:date="2019-02-26T17:45:00Z"/>
          <w:highlight w:val="lightGray"/>
          <w:rPrChange w:id="2294" w:author="Illáš Martin" w:date="2019-02-26T17:46:00Z">
            <w:rPr>
              <w:ins w:id="2295" w:author="Illáš Martin" w:date="2019-02-26T17:45:00Z"/>
            </w:rPr>
          </w:rPrChange>
        </w:rPr>
        <w:pPrChange w:id="2296" w:author="Illáš Martin" w:date="2019-02-26T17:46:00Z">
          <w:pPr>
            <w:widowControl w:val="0"/>
            <w:numPr>
              <w:numId w:val="35"/>
            </w:numPr>
            <w:tabs>
              <w:tab w:val="left" w:pos="1134"/>
            </w:tabs>
            <w:spacing w:before="60" w:after="60" w:line="360" w:lineRule="auto"/>
            <w:ind w:left="284" w:firstLine="425"/>
            <w:jc w:val="both"/>
          </w:pPr>
        </w:pPrChange>
      </w:pPr>
      <w:ins w:id="2297" w:author="Illáš Martin" w:date="2019-02-26T17:45:00Z">
        <w:r w:rsidRPr="009E0AA1">
          <w:rPr>
            <w:highlight w:val="lightGray"/>
            <w:rPrChange w:id="2298" w:author="Illáš Martin" w:date="2019-02-26T17:46:00Z">
              <w:rPr>
                <w:sz w:val="16"/>
                <w:szCs w:val="16"/>
              </w:rPr>
            </w:rPrChange>
          </w:rPr>
          <w:t>Správca môže lesné pozemky, ktoré sú predmetom osobitného obhospodarovania lesa, na neurčitý čas prenajať alebo dať do výpožičky inej osobe; na prenájom a výpožičku sa primerane vzťahuje § 50 ods. 9. Výpovedná lehota nesmie byť dlhšia ako jeden rok. Orgán štátnej správy lesného hospodárstva zapíše nového obhospodarovateľa v evidencii lesných pozemkov s poznámkou, že na lesnom pozemku je zabezpečované osobitné obhospodarovanie lesa.</w:t>
        </w:r>
      </w:ins>
    </w:p>
    <w:p w:rsidR="00280B9E" w:rsidRPr="009E0AA1" w:rsidRDefault="00D925BE">
      <w:pPr>
        <w:widowControl w:val="0"/>
        <w:numPr>
          <w:ilvl w:val="0"/>
          <w:numId w:val="35"/>
        </w:numPr>
        <w:tabs>
          <w:tab w:val="left" w:pos="1134"/>
        </w:tabs>
        <w:spacing w:before="60" w:after="60"/>
        <w:ind w:left="284" w:firstLine="425"/>
        <w:jc w:val="both"/>
        <w:rPr>
          <w:ins w:id="2299" w:author="Illáš Martin" w:date="2019-02-26T17:45:00Z"/>
          <w:highlight w:val="lightGray"/>
          <w:rPrChange w:id="2300" w:author="Illáš Martin" w:date="2019-02-26T17:46:00Z">
            <w:rPr>
              <w:ins w:id="2301" w:author="Illáš Martin" w:date="2019-02-26T17:45:00Z"/>
            </w:rPr>
          </w:rPrChange>
        </w:rPr>
        <w:pPrChange w:id="2302" w:author="Illáš Martin" w:date="2019-02-26T17:46:00Z">
          <w:pPr>
            <w:widowControl w:val="0"/>
            <w:numPr>
              <w:numId w:val="35"/>
            </w:numPr>
            <w:tabs>
              <w:tab w:val="left" w:pos="1134"/>
            </w:tabs>
            <w:spacing w:before="60" w:after="60" w:line="360" w:lineRule="auto"/>
            <w:ind w:left="284" w:firstLine="425"/>
            <w:jc w:val="both"/>
          </w:pPr>
        </w:pPrChange>
      </w:pPr>
      <w:ins w:id="2303" w:author="Illáš Martin" w:date="2019-02-26T17:45:00Z">
        <w:r w:rsidRPr="009E0AA1">
          <w:rPr>
            <w:highlight w:val="lightGray"/>
            <w:rPrChange w:id="2304" w:author="Illáš Martin" w:date="2019-02-26T17:46:00Z">
              <w:rPr>
                <w:sz w:val="16"/>
                <w:szCs w:val="16"/>
              </w:rPr>
            </w:rPrChange>
          </w:rPr>
          <w:t>Ak sú v poraste lesné pozemky, ktoré sú predmetom osobitného obhospodarovania lesa podľa § 51d, a osobitné obhospodarovanie lesa na základe rozhodnutia podľa § 51d ods. 5 zabezpečuje obhospodarovateľ lesa určený podľa § 51d ods. 6 písm. a), tento obhospodarovateľ lesa a vlastník lesných pozemkov, ktoré sú predmetom osobitného obhospodarovania, nemajú práva a povinnosti podľa odsekov 1 až 4 a § 51f ods. 2.</w:t>
        </w:r>
      </w:ins>
    </w:p>
    <w:p w:rsidR="00280B9E" w:rsidRPr="009E0AA1" w:rsidRDefault="00D925BE">
      <w:pPr>
        <w:widowControl w:val="0"/>
        <w:shd w:val="clear" w:color="auto" w:fill="FFFFFF"/>
        <w:spacing w:before="240" w:after="120"/>
        <w:ind w:left="284"/>
        <w:jc w:val="center"/>
        <w:rPr>
          <w:ins w:id="2305" w:author="Illáš Martin" w:date="2019-02-26T17:45:00Z"/>
          <w:b/>
          <w:highlight w:val="lightGray"/>
          <w:rPrChange w:id="2306" w:author="Illáš Martin" w:date="2019-02-26T17:46:00Z">
            <w:rPr>
              <w:ins w:id="2307" w:author="Illáš Martin" w:date="2019-02-26T17:45:00Z"/>
              <w:b/>
            </w:rPr>
          </w:rPrChange>
        </w:rPr>
        <w:pPrChange w:id="2308" w:author="Illáš Martin" w:date="2019-02-26T17:46:00Z">
          <w:pPr>
            <w:widowControl w:val="0"/>
            <w:shd w:val="clear" w:color="auto" w:fill="FFFFFF"/>
            <w:spacing w:before="240" w:after="120" w:line="360" w:lineRule="auto"/>
            <w:ind w:left="284"/>
            <w:jc w:val="center"/>
          </w:pPr>
        </w:pPrChange>
      </w:pPr>
      <w:ins w:id="2309" w:author="Illáš Martin" w:date="2019-02-26T17:45:00Z">
        <w:r w:rsidRPr="009E0AA1">
          <w:rPr>
            <w:b/>
            <w:highlight w:val="lightGray"/>
            <w:rPrChange w:id="2310" w:author="Illáš Martin" w:date="2019-02-26T17:46:00Z">
              <w:rPr>
                <w:b/>
                <w:sz w:val="16"/>
                <w:szCs w:val="16"/>
              </w:rPr>
            </w:rPrChange>
          </w:rPr>
          <w:t>§ 51 f</w:t>
        </w:r>
      </w:ins>
    </w:p>
    <w:p w:rsidR="00280B9E" w:rsidRPr="009E0AA1" w:rsidRDefault="00D925BE">
      <w:pPr>
        <w:widowControl w:val="0"/>
        <w:numPr>
          <w:ilvl w:val="0"/>
          <w:numId w:val="36"/>
        </w:numPr>
        <w:tabs>
          <w:tab w:val="left" w:pos="1134"/>
        </w:tabs>
        <w:spacing w:before="60" w:after="60"/>
        <w:ind w:left="284" w:firstLine="425"/>
        <w:jc w:val="both"/>
        <w:rPr>
          <w:ins w:id="2311" w:author="Illáš Martin" w:date="2019-02-26T17:45:00Z"/>
          <w:highlight w:val="lightGray"/>
          <w:rPrChange w:id="2312" w:author="Illáš Martin" w:date="2019-02-26T17:46:00Z">
            <w:rPr>
              <w:ins w:id="2313" w:author="Illáš Martin" w:date="2019-02-26T17:45:00Z"/>
            </w:rPr>
          </w:rPrChange>
        </w:rPr>
        <w:pPrChange w:id="2314" w:author="Illáš Martin" w:date="2019-02-26T17:46:00Z">
          <w:pPr>
            <w:widowControl w:val="0"/>
            <w:numPr>
              <w:numId w:val="36"/>
            </w:numPr>
            <w:tabs>
              <w:tab w:val="left" w:pos="1134"/>
            </w:tabs>
            <w:spacing w:before="60" w:after="60" w:line="360" w:lineRule="auto"/>
            <w:ind w:left="284" w:firstLine="425"/>
            <w:jc w:val="both"/>
          </w:pPr>
        </w:pPrChange>
      </w:pPr>
      <w:ins w:id="2315" w:author="Illáš Martin" w:date="2019-02-26T17:45:00Z">
        <w:r w:rsidRPr="009E0AA1">
          <w:rPr>
            <w:highlight w:val="lightGray"/>
            <w:rPrChange w:id="2316" w:author="Illáš Martin" w:date="2019-02-26T17:46:00Z">
              <w:rPr>
                <w:sz w:val="16"/>
                <w:szCs w:val="16"/>
              </w:rPr>
            </w:rPrChange>
          </w:rPr>
          <w:t>Osobitné obhospodarovanie lesa zanikne vznikom práv a povinností obhospodarovateľa lesa zapísaného do evidencie lesných pozemkov podľa § 4a ods. 9 písm. a); orgán štátnej správy lesného hospodárstva bezodkladne po zápise obhospodarovateľa lesa do evidencie lesných pozemkov zašle návrh na výmaz poznámky podľa § 51d ods. 7 z katastra nehnuteľností.</w:t>
        </w:r>
      </w:ins>
    </w:p>
    <w:p w:rsidR="00280B9E" w:rsidRPr="009E0AA1" w:rsidRDefault="00D925BE">
      <w:pPr>
        <w:widowControl w:val="0"/>
        <w:numPr>
          <w:ilvl w:val="0"/>
          <w:numId w:val="36"/>
        </w:numPr>
        <w:tabs>
          <w:tab w:val="left" w:pos="1134"/>
        </w:tabs>
        <w:spacing w:before="60" w:after="60"/>
        <w:ind w:left="284" w:firstLine="425"/>
        <w:jc w:val="both"/>
        <w:rPr>
          <w:ins w:id="2317" w:author="Illáš Martin" w:date="2019-02-26T17:45:00Z"/>
          <w:highlight w:val="lightGray"/>
          <w:rPrChange w:id="2318" w:author="Illáš Martin" w:date="2019-02-26T17:46:00Z">
            <w:rPr>
              <w:ins w:id="2319" w:author="Illáš Martin" w:date="2019-02-26T17:45:00Z"/>
            </w:rPr>
          </w:rPrChange>
        </w:rPr>
        <w:pPrChange w:id="2320" w:author="Illáš Martin" w:date="2019-02-26T17:46:00Z">
          <w:pPr>
            <w:widowControl w:val="0"/>
            <w:numPr>
              <w:numId w:val="36"/>
            </w:numPr>
            <w:tabs>
              <w:tab w:val="left" w:pos="1134"/>
            </w:tabs>
            <w:spacing w:before="60" w:after="60" w:line="360" w:lineRule="auto"/>
            <w:ind w:left="284" w:firstLine="425"/>
            <w:jc w:val="both"/>
          </w:pPr>
        </w:pPrChange>
      </w:pPr>
      <w:ins w:id="2321" w:author="Illáš Martin" w:date="2019-02-26T17:45:00Z">
        <w:r w:rsidRPr="009E0AA1">
          <w:rPr>
            <w:highlight w:val="lightGray"/>
            <w:rPrChange w:id="2322" w:author="Illáš Martin" w:date="2019-02-26T17:46:00Z">
              <w:rPr>
                <w:sz w:val="16"/>
                <w:szCs w:val="16"/>
              </w:rPr>
            </w:rPrChange>
          </w:rPr>
          <w:t xml:space="preserve"> Ak sa prevádza lesný pozemok, ktorý je predmetom osobitného obhospodarovania lesa, prílohou zmluvy o prevode musí byť stanovisko správcu o výške pohľadávky podľa § 51e ods. 2. Ak správca eviduje na lesnom pozemku, ktorý je predmetom osobitného obhospodarovania lesa, pohľadávku podľa § 51e ods. 2, zmluva o prevode tohto lesného pozemku musí obsahovať súhlas nadobúdateľa s prevzatím dlhu. </w:t>
        </w:r>
      </w:ins>
    </w:p>
    <w:p w:rsidR="00280B9E" w:rsidRPr="009E0AA1" w:rsidRDefault="00D925BE">
      <w:pPr>
        <w:widowControl w:val="0"/>
        <w:shd w:val="clear" w:color="auto" w:fill="FFFFFF"/>
        <w:spacing w:before="240" w:after="120"/>
        <w:ind w:left="284"/>
        <w:jc w:val="center"/>
        <w:rPr>
          <w:ins w:id="2323" w:author="Illáš Martin" w:date="2019-02-26T17:45:00Z"/>
          <w:b/>
          <w:highlight w:val="lightGray"/>
          <w:rPrChange w:id="2324" w:author="Illáš Martin" w:date="2019-02-26T17:46:00Z">
            <w:rPr>
              <w:ins w:id="2325" w:author="Illáš Martin" w:date="2019-02-26T17:45:00Z"/>
              <w:b/>
            </w:rPr>
          </w:rPrChange>
        </w:rPr>
        <w:pPrChange w:id="2326" w:author="Illáš Martin" w:date="2019-02-26T17:46:00Z">
          <w:pPr>
            <w:widowControl w:val="0"/>
            <w:shd w:val="clear" w:color="auto" w:fill="FFFFFF"/>
            <w:spacing w:before="240" w:after="120" w:line="360" w:lineRule="auto"/>
            <w:ind w:left="284"/>
            <w:jc w:val="center"/>
          </w:pPr>
        </w:pPrChange>
      </w:pPr>
      <w:ins w:id="2327" w:author="Illáš Martin" w:date="2019-02-26T17:45:00Z">
        <w:r w:rsidRPr="009E0AA1">
          <w:rPr>
            <w:b/>
            <w:highlight w:val="lightGray"/>
            <w:rPrChange w:id="2328" w:author="Illáš Martin" w:date="2019-02-26T17:46:00Z">
              <w:rPr>
                <w:b/>
                <w:sz w:val="16"/>
                <w:szCs w:val="16"/>
              </w:rPr>
            </w:rPrChange>
          </w:rPr>
          <w:lastRenderedPageBreak/>
          <w:t xml:space="preserve">§ 51g </w:t>
        </w:r>
      </w:ins>
    </w:p>
    <w:p w:rsidR="00280B9E" w:rsidRDefault="00D925BE">
      <w:pPr>
        <w:widowControl w:val="0"/>
        <w:spacing w:before="60" w:after="60"/>
        <w:ind w:left="284" w:firstLine="425"/>
        <w:jc w:val="both"/>
        <w:rPr>
          <w:ins w:id="2329" w:author="Illáš Martin" w:date="2019-02-26T17:45:00Z"/>
          <w:bCs/>
        </w:rPr>
        <w:pPrChange w:id="2330" w:author="Illáš Martin" w:date="2019-02-26T17:46:00Z">
          <w:pPr>
            <w:widowControl w:val="0"/>
            <w:spacing w:before="60" w:after="60" w:line="360" w:lineRule="auto"/>
            <w:ind w:left="284" w:firstLine="425"/>
            <w:jc w:val="both"/>
          </w:pPr>
        </w:pPrChange>
      </w:pPr>
      <w:ins w:id="2331" w:author="Illáš Martin" w:date="2019-02-26T17:45:00Z">
        <w:r w:rsidRPr="009E0AA1">
          <w:rPr>
            <w:bCs/>
            <w:highlight w:val="lightGray"/>
            <w:rPrChange w:id="2332" w:author="Illáš Martin" w:date="2019-02-26T17:46:00Z">
              <w:rPr>
                <w:bCs/>
                <w:sz w:val="16"/>
                <w:szCs w:val="16"/>
              </w:rPr>
            </w:rPrChange>
          </w:rPr>
          <w:t>Na konanie podľa § 51d sa nevťahuje správny poriadok,</w:t>
        </w:r>
        <w:r w:rsidRPr="009E0AA1">
          <w:rPr>
            <w:highlight w:val="lightGray"/>
            <w:vertAlign w:val="superscript"/>
            <w:rPrChange w:id="2333" w:author="Illáš Martin" w:date="2019-02-26T17:46:00Z">
              <w:rPr>
                <w:sz w:val="16"/>
                <w:szCs w:val="16"/>
                <w:vertAlign w:val="superscript"/>
              </w:rPr>
            </w:rPrChange>
          </w:rPr>
          <w:t>12</w:t>
        </w:r>
        <w:r w:rsidRPr="009E0AA1">
          <w:rPr>
            <w:highlight w:val="lightGray"/>
            <w:rPrChange w:id="2334" w:author="Illáš Martin" w:date="2019-02-26T17:46:00Z">
              <w:rPr>
                <w:sz w:val="16"/>
                <w:szCs w:val="16"/>
              </w:rPr>
            </w:rPrChange>
          </w:rPr>
          <w:t>) ak § 51d ods. 5 a 10 neustanovuje inak.“.</w:t>
        </w:r>
      </w:ins>
    </w:p>
    <w:p w:rsidR="00280B9E" w:rsidRDefault="00280B9E">
      <w:pPr>
        <w:widowControl w:val="0"/>
        <w:spacing w:after="60"/>
        <w:ind w:firstLine="426"/>
        <w:jc w:val="both"/>
        <w:outlineLvl w:val="2"/>
        <w:rPr>
          <w:ins w:id="2335" w:author="Illáš Martin" w:date="2018-12-18T14:58:00Z"/>
          <w:highlight w:val="yellow"/>
        </w:rPr>
        <w:pPrChange w:id="2336" w:author="Illáš Martin" w:date="2018-12-14T12:43:00Z">
          <w:pPr>
            <w:widowControl w:val="0"/>
            <w:spacing w:after="60"/>
            <w:ind w:firstLine="426"/>
            <w:jc w:val="center"/>
            <w:outlineLvl w:val="2"/>
          </w:pPr>
        </w:pPrChange>
      </w:pPr>
    </w:p>
    <w:p w:rsidR="00280B9E" w:rsidRDefault="00280B9E">
      <w:pPr>
        <w:widowControl w:val="0"/>
        <w:spacing w:after="60"/>
        <w:ind w:firstLine="426"/>
        <w:jc w:val="both"/>
        <w:outlineLvl w:val="2"/>
        <w:rPr>
          <w:ins w:id="2337" w:author="Illáš Martin" w:date="2018-12-14T12:43:00Z"/>
          <w:rFonts w:eastAsia="Times New Roman"/>
          <w:b/>
          <w:bCs/>
          <w:highlight w:val="yellow"/>
          <w:lang w:eastAsia="sk-SK"/>
        </w:rPr>
        <w:pPrChange w:id="2338" w:author="Illáš Martin" w:date="2018-12-14T12:43:00Z">
          <w:pPr>
            <w:widowControl w:val="0"/>
            <w:spacing w:after="60"/>
            <w:ind w:firstLine="426"/>
            <w:jc w:val="center"/>
            <w:outlineLvl w:val="2"/>
          </w:pPr>
        </w:pPrChange>
      </w:pPr>
    </w:p>
    <w:p w:rsidR="003C1F5B" w:rsidRPr="003C1F5B" w:rsidRDefault="003C1F5B" w:rsidP="003C1F5B">
      <w:pPr>
        <w:widowControl w:val="0"/>
        <w:spacing w:after="60"/>
        <w:ind w:firstLine="426"/>
        <w:jc w:val="center"/>
        <w:outlineLvl w:val="2"/>
        <w:rPr>
          <w:rFonts w:eastAsia="Times New Roman"/>
          <w:b/>
          <w:bCs/>
          <w:lang w:eastAsia="sk-SK"/>
        </w:rPr>
      </w:pPr>
      <w:del w:id="2339" w:author="Illáš Martin" w:date="2018-12-14T12:45:00Z">
        <w:r w:rsidRPr="005C0064" w:rsidDel="004377DC">
          <w:rPr>
            <w:rFonts w:eastAsia="Times New Roman"/>
            <w:b/>
            <w:bCs/>
            <w:highlight w:val="yellow"/>
            <w:lang w:eastAsia="sk-SK"/>
          </w:rPr>
          <w:delText xml:space="preserve">DEVIATY </w:delText>
        </w:r>
      </w:del>
      <w:ins w:id="2340" w:author="Illáš Martin" w:date="2018-12-14T12:45:00Z">
        <w:r w:rsidR="004377DC" w:rsidRPr="005C0064">
          <w:rPr>
            <w:rFonts w:eastAsia="Times New Roman"/>
            <w:b/>
            <w:bCs/>
            <w:highlight w:val="yellow"/>
            <w:lang w:eastAsia="sk-SK"/>
          </w:rPr>
          <w:t>DESIATY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LESNÁ STRÁŽ</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Ustanovovanie, odvolávanie a evidencia členov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zabezpečenie ochrany lesného majetku orgán štátnej správy lesného hospodárstva ustanovuje lesnú stráž. Členov lesnej stráže navrhuje vlastník, správca alebo obhospodarovateľ lesa. Oprávnenie člena lesnej stráže majú aj určení zamestnanci orgánov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Členom lesnej stráže môže byť fyzická osoba, ktorá dovŕšila 18 rokov, je plne spôsobilá na právne úkony, bezúhonná, zdravotne spôsobilá a odborne spôsobilá na vykonávanie tejto funkcie, je poistená na prípad zodpovednosti za škodu (§ 54), zložila sľub a je zapísaná v zozname členov lesnej stráže, ktorý vedie príslušný orgán štátnej správy lesného hospodárstva</w:t>
      </w:r>
      <w:ins w:id="2341" w:author="Toshiba" w:date="2019-01-28T20:53:00Z">
        <w:r w:rsidR="00CE0F9E">
          <w:rPr>
            <w:rFonts w:eastAsia="Times New Roman"/>
            <w:lang w:eastAsia="sk-SK"/>
          </w:rPr>
          <w:t xml:space="preserve"> </w:t>
        </w:r>
        <w:r w:rsidR="00D925BE" w:rsidRPr="00D925BE">
          <w:rPr>
            <w:highlight w:val="lightGray"/>
            <w:rPrChange w:id="2342" w:author="Toshiba" w:date="2019-01-28T20:53:00Z">
              <w:rPr>
                <w:color w:val="0000FF" w:themeColor="hyperlink"/>
                <w:sz w:val="16"/>
                <w:szCs w:val="16"/>
                <w:u w:val="single"/>
              </w:rPr>
            </w:rPrChange>
          </w:rPr>
          <w:t>prostredníctvom informačného systému lesného hospodárstva</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Za bezúhonného sa na účely tohto zákona považuje ten, kto nebol právoplatne odsúdený za úmyselný trestný čin alebo nespáchal priestupok na úseku lesného hospodárstva. Bezúhonnosť sa preukazuje výpisom z registra trestov a pri priestupku na úseku lesného hospodárstva čestným vyhlásením. Na účel preukázania bezúhonnosti poskytne fyzická osoba správnemu orgánu údaje potrebné na vyžiadanie výpisu z registra trestov. Údaje podľa tretej vety správny orgán bezodkladne zašle v elektronickej podobe prostredníctvom elektronickej komunikácie Generálnej prokuratúre Slovenskej republiky na vydanie výpisu z registra trestov.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Zdravotná spôsobilosť uchádzača za člena lesnej stráže sa preukazuje lekárskym posudkom podľa osobitného predpisu.</w:t>
      </w:r>
      <w:hyperlink r:id="rId134" w:anchor="f3215863" w:history="1">
        <w:r w:rsidRPr="003C1F5B">
          <w:rPr>
            <w:rFonts w:eastAsia="Times New Roman"/>
            <w:b/>
            <w:bCs/>
            <w:vertAlign w:val="superscript"/>
            <w:lang w:eastAsia="sk-SK"/>
          </w:rPr>
          <w:t>76</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Odborná spôsobilosť uchádzača za člena lesnej stráže sa overuje skúškou na príslušnom orgáne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w:t>
      </w:r>
      <w:ins w:id="2343" w:author="Toshiba" w:date="2019-01-28T20:54:00Z">
        <w:r w:rsidR="00D925BE" w:rsidRPr="00D925BE">
          <w:rPr>
            <w:highlight w:val="lightGray"/>
            <w:rPrChange w:id="2344" w:author="Toshiba" w:date="2019-01-28T20:54:00Z">
              <w:rPr>
                <w:color w:val="0000FF" w:themeColor="hyperlink"/>
                <w:sz w:val="16"/>
                <w:szCs w:val="16"/>
                <w:u w:val="single"/>
              </w:rPr>
            </w:rPrChange>
          </w:rPr>
          <w:t xml:space="preserve">Uchádzač za člena lesnej stráže spĺňajúci podmienky na ustanovenie za člena lesnej stráže skladá príslušnému orgánu </w:t>
        </w:r>
      </w:ins>
      <w:del w:id="2345" w:author="Toshiba" w:date="2019-01-28T20:54:00Z">
        <w:r w:rsidR="00D925BE" w:rsidRPr="00D925BE">
          <w:rPr>
            <w:rFonts w:eastAsia="Times New Roman"/>
            <w:highlight w:val="lightGray"/>
            <w:lang w:eastAsia="sk-SK"/>
            <w:rPrChange w:id="2346" w:author="Toshiba" w:date="2019-01-28T20:54:00Z">
              <w:rPr>
                <w:rFonts w:eastAsia="Times New Roman"/>
                <w:color w:val="0000FF" w:themeColor="hyperlink"/>
                <w:sz w:val="16"/>
                <w:szCs w:val="16"/>
                <w:u w:val="single"/>
                <w:lang w:eastAsia="sk-SK"/>
              </w:rPr>
            </w:rPrChange>
          </w:rPr>
          <w:delText>Člen lesnej stráže skladá do rúk prednostu príslušného orgánu</w:delText>
        </w:r>
        <w:r w:rsidRPr="003C1F5B" w:rsidDel="00CE0F9E">
          <w:rPr>
            <w:rFonts w:eastAsia="Times New Roman"/>
            <w:lang w:eastAsia="sk-SK"/>
          </w:rPr>
          <w:delText xml:space="preserve"> </w:delText>
        </w:r>
      </w:del>
      <w:r w:rsidRPr="003C1F5B">
        <w:rPr>
          <w:rFonts w:eastAsia="Times New Roman"/>
          <w:lang w:eastAsia="sk-SK"/>
        </w:rPr>
        <w:t>štátnej správy lesného hospodárstva sľub, ktorý znie: „Sľubujem, že ako člen lesnej stráže budem dodržiavať všeobecne záväzné právne predpisy a vykonávať v určenom obvode pôsobnosti svoju funkciu zodpovedne podľa svojho najlepšieho svedomia.“.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Člen lesnej stráže vykonáva svoju funkciu na lesnom majetku v obvode pôsobnosti určenom príslušným orgánom štátnej správy lesného hospodárstva. Výmera obvodu je spravidla 500 hektárov, ak orgán štátnej správy lesného hospodárstva nedohodne s vlastníkom, správcom alebo obhospodarovateľom lesa inú výmeru.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Člen lesnej stráže sa pri výkone svojej funkcie preukazuje odznakom člena lesnej stráže a na požiadanie aj preukazom člena lesnej stráže; pri preukazovaní príslušnosti nesmie odznak a preukaz vydať z rúk.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Náklady na činnosť lesnej stráže vrátane nákladov na vybavenie donucovacími prostriedkami znáša ten, na ktorého návrh bol člen lesnej stráže ustanovený; je povinný sledovať, či člen lesnej stráže riadne vykonáva svoju funkciu.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Členstvo v lesnej stráži zaniká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odvolaním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smrťou člena lesnej stráže alebo jeho vyhlásením za mŕtveho,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c)</w:t>
      </w:r>
      <w:r w:rsidRPr="003C1F5B">
        <w:rPr>
          <w:rFonts w:eastAsia="Times New Roman"/>
          <w:lang w:eastAsia="sk-SK"/>
        </w:rPr>
        <w:t> vzdaním sa funkcie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Člena lesnej stráže možno odvolať, ak o odvolanie požiada ten, na koho návrh bol ustanovený, alebo ak prestal spĺňať podmienky na výkon funkcie alebo porušil sľub. Odvolaný člen lesnej stráže je povinný bezodkladne odovzdať preukaz člena lesnej stráže a odznak člena lesnej stráže orgánu, ktorý mu ich vydal.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Na konanie o ustanovení a odvolaní člena lesnej stráže sa nevzťahuje všeobecný predpis o správnom konaní.</w:t>
      </w:r>
      <w:hyperlink r:id="rId135"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a oprávnenia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Člen lesnej stráže je povinný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nosiť pri výkone svojej funkcie na viditeľnom mieste odznak člena lesnej stráže a na požiadanie sa preukázať preukazom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bezodkladne oznámiť vlastníkovi, správcovi alebo obhospodarovateľovi lesa zistenú škodu v lesoch, prípadne aj osobu, ktorá škodu spôsobila,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vykonať neodkladné opatrenia na odstránenie alebo zmiernenie následkov škody vzniknutej v lese,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spolupracovať s príslušníkmi Policajného zboru, obecnou políciou a s orgánmi štátnej správy pri riešení prípadov porušenia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oznamovať trestné činy, priestupky a iné správne delikty, prispievať k ich objasneniu a oznamovať podozrivé osoby príslušným orgánom,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zabezpečovať dôkazový materiál o konaní, ktoré je v rozpore s týmto zákonom,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odovzdať odňaté veci orgánu, ktorý rozhoduje o konaní v rozpore s týmto zákonom,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chrániť preukaz člena lesnej stráže a odznak člena lesnej stráže pred poškodením, stratou, odcudzením alebo zneužitím; ich stratu alebo odcudzenie bez zbytočného odkladu oznámiť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predkladať orgánom štátnej správy lesného hospodárstva na ich požiadanie správy o zabezpečovaní ochrannej služby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spísať o okolnostiach použitia donucovacích prostriedkov úradný záznam a oznámiť bezodkladne použitie donucovacích prostriedkov príslušnému orgánu štátnej správy lesného hospodárstva a Policajnému zboru,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poskytnúť zranenej osobe pomoc, ak to okolnosti dovolia a ak v súvislosti s použitím donucovacích prostriedkov došlo k zraneniu osoby,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zachovať pri výkone svojej činnosti vlastnú dôstojnosť a vážnosť, ako aj dôstojnosť a vážnosť osôb, proti ktorým zasahuje,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zúčastňovať sa akcií súvisiacich s činnosťou člena lesnej stráže podľa tohto zákona organizovaných pre členov lesnej stráže orgánom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Člen lesnej stráže je oprávnený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vykonávať kontrolu dodržiavania tohto zákona, všeobecne záväzných právnych predpisov vydaných na jeho vykonanie a rozhodnutí vydaných na jeho základe,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vykonávať potrebné zisťovania a kontrolovať osobu, ktorá v lesoch vykonáva činnosť súvisiacu s lesným hospodárstvom, a požadovať od nej potrebné oprávnenia, vyjadrenia, informácie, údaje a vysvetlenia, ktoré sa týkajú uplatňovania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kontrolovať príslušné doklady, najmä doklady o pôvode dreva (§ 24 ods. 4), súvisiacu evidenciu a preukaz totožnosti,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vstupovať na pozemky, do stavieb a zariadení, ak sa na to nevyžaduje povolenie podľa osobitných predpisov,</w:t>
      </w:r>
      <w:hyperlink r:id="rId136" w:anchor="f3215864" w:history="1">
        <w:r w:rsidRPr="003C1F5B">
          <w:rPr>
            <w:rFonts w:eastAsia="Times New Roman"/>
            <w:b/>
            <w:bCs/>
            <w:vertAlign w:val="superscript"/>
            <w:lang w:eastAsia="sk-SK"/>
          </w:rPr>
          <w:t>77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zisťovať totožnosť osôb podozrivých zo spáchania trestného činu, priestupku alebo iného správneho deliktu,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f)</w:t>
      </w:r>
      <w:r w:rsidRPr="003C1F5B">
        <w:rPr>
          <w:rFonts w:eastAsia="Times New Roman"/>
          <w:lang w:eastAsia="sk-SK"/>
        </w:rPr>
        <w:t> vyzvať osobu, aby upustila od protiprávneho konania, ak je dôvodné podozrenie, že osoba pácha trestný čin alebo priestupok na úseku lesného hospodárstva, a v prípade, že neuposlúchne výzvu a ak nemožno zistiť jej totožnosť, obmedziť jej osobnú slobodu a predviesť ju na útvar Policajného zboru; pred predvedením jej odobrať zbraň,</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odňať vec získanú konaním poškodzujúcim alebo ohrozujúcim lesný majetok, ako aj vec použitú na toto protiprávne konanie; o odňatí veci vyhotoví člen lesnej stráže záznam a jeho odpis odovzdá kontrolovanej osobe,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xml:space="preserve"> používať technické prostriedky na zhotovenie fotodokumentácie, </w:t>
      </w:r>
      <w:proofErr w:type="spellStart"/>
      <w:r w:rsidRPr="003C1F5B">
        <w:rPr>
          <w:rFonts w:eastAsia="Times New Roman"/>
          <w:lang w:eastAsia="sk-SK"/>
        </w:rPr>
        <w:t>videodokumentácie</w:t>
      </w:r>
      <w:proofErr w:type="spellEnd"/>
      <w:r w:rsidRPr="003C1F5B">
        <w:rPr>
          <w:rFonts w:eastAsia="Times New Roman"/>
          <w:lang w:eastAsia="sk-SK"/>
        </w:rPr>
        <w:t xml:space="preserve"> a zvukových záznamov potrebných na zdokumentovanie veci a konania,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požadovať pomoc Policajného zboru alebo obecnej polície, ak nemôže splnenie úloh zabezpečiť vlastnými silami a prostriedkami,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požiadať každého o pomoc v prípade bezprostredného ohrozenia života a zdravia alebo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ukladať a vyberať pokuty v blokovom konaní za priestupky na úseku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držať alebo nosiť zbraň a strelivo pri výkone funkcie, ak má na to oprávnenie podľa osobitných predpisov,</w:t>
      </w:r>
      <w:hyperlink r:id="rId137" w:anchor="f3215865" w:history="1">
        <w:r w:rsidRPr="003C1F5B">
          <w:rPr>
            <w:rFonts w:eastAsia="Times New Roman"/>
            <w:b/>
            <w:bCs/>
            <w:vertAlign w:val="superscript"/>
            <w:lang w:eastAsia="sk-SK"/>
          </w:rPr>
          <w:t>78</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použiť zbraň pri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nutnej obrane alebo v krajnej núdzi,</w:t>
      </w:r>
      <w:hyperlink r:id="rId138" w:anchor="f3215866" w:history="1">
        <w:r w:rsidRPr="003C1F5B">
          <w:rPr>
            <w:rFonts w:eastAsia="Times New Roman"/>
            <w:b/>
            <w:bCs/>
            <w:vertAlign w:val="superscript"/>
            <w:lang w:eastAsia="sk-SK"/>
          </w:rPr>
          <w:t>79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zneškodňovaní zvierat, ktoré ohrozujú život alebo zdravie osôb,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hrozbe zbraňou namierenou proti osobe, ktorá je ozbrojená alebo kladie odpor pred predvedením na útvar Policajného zboru,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varovnom výstrele do vzduchu na odvrátenie nebezpečenstva hroziaceho jemu alebo inej osobe alebo na odvrátenie vzniku škody, ktorá bezprostredne ohrozuje záujmy chránené týmto zákonom,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varovnom výstrele do vzduchu pri úteku osoby, ktorú je člen lesnej stráže oprávnený predviesť na útvar Policajného zboru,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použiť donucovacie prostriedky,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použiť varovný výstrel na odvrátenie škody veľkého rozsahu, ktorá bezprostredne ohrozuje lesný majetok, bezpečnosť prevádzky lesného hospodárstva alebo iný verejný záujem,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vstupovať na lesný majetok v určenom obvode, vchádzať a stáť s označeným motorovým vozidlom na lesných cestách a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zastaviť motorové vozidlo na lesných pozemkoch, kontrolovať oprávnenie vjazdu na lesné pozemky, najmä ak motorové vozidlo prepravuje drevo, rezivo alebo iné lesné produkty, kontrolovať dodržanie povinností pri preprave dreva vyplývajúcich z ustanovení § 24; prehliadka nesmie sledovať iný záujem, ako zistiť výskyt neoprávnene nadobudnutých lesných produktov.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Člen lesnej stráže je oprávnený použiť tieto donucovacie prostriedky: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hmaty, chvaty, údery a kopy sebaobrany,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slzotvorné prostriedky,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obušok,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putá,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služobný pes,</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varovný výstrel.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použitie donucovacích prostriedkov podľa odseku 3 písm. a) až e) sa primerane vzťahujú ustanovenia osobitného predpisu.</w:t>
      </w:r>
      <w:hyperlink r:id="rId139" w:anchor="f3215867" w:history="1">
        <w:r w:rsidRPr="003C1F5B">
          <w:rPr>
            <w:rFonts w:eastAsia="Times New Roman"/>
            <w:b/>
            <w:bCs/>
            <w:vertAlign w:val="superscript"/>
            <w:lang w:eastAsia="sk-SK"/>
          </w:rPr>
          <w:t>80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(5)</w:t>
      </w:r>
      <w:r w:rsidRPr="003C1F5B">
        <w:rPr>
          <w:rFonts w:eastAsia="Times New Roman"/>
          <w:lang w:eastAsia="sk-SK"/>
        </w:rPr>
        <w:t> Každý je povinný v určenom obvode pôsobnosti člena lesnej stráže uposlúchnuť jeho výzvu, pokyn, príkaz a požiadavku a strpieť výkon jeho povinností a oprávnení.</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Poistenie zodpovednosti za škodu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Ten, na ktorého návrh bol člen lesnej stráže ustanovený, je povinný člena lesnej stráže poistiť na prípad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škody, poškodenia zdravia a smrti spôsobenej členovi lesnej stráže pri plnení úloh podľa tohto zákona alebo v priamej súvislosti s 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škody spôsobenej členom lesnej stráže iným osobám pri plnení úloh podľa tohto zákona alebo v priamej súvislosti s ním okrem škody spôsobenej osobe, ktorá svojím protizákonným konaním oprávnený a primeraný zákrok vyvolala.</w:t>
      </w:r>
    </w:p>
    <w:p w:rsidR="003C1F5B" w:rsidRPr="003C1F5B" w:rsidRDefault="003C1F5B" w:rsidP="003C1F5B">
      <w:pPr>
        <w:widowControl w:val="0"/>
        <w:spacing w:after="60"/>
        <w:ind w:firstLine="426"/>
        <w:jc w:val="center"/>
        <w:outlineLvl w:val="2"/>
        <w:rPr>
          <w:rFonts w:eastAsia="Times New Roman"/>
          <w:b/>
          <w:bCs/>
          <w:lang w:eastAsia="sk-SK"/>
        </w:rPr>
      </w:pPr>
      <w:del w:id="2347" w:author="Illáš Martin" w:date="2018-12-14T12:45:00Z">
        <w:r w:rsidRPr="005C0064" w:rsidDel="004377DC">
          <w:rPr>
            <w:rFonts w:eastAsia="Times New Roman"/>
            <w:b/>
            <w:bCs/>
            <w:highlight w:val="yellow"/>
            <w:lang w:eastAsia="sk-SK"/>
          </w:rPr>
          <w:delText xml:space="preserve">DESIATY </w:delText>
        </w:r>
      </w:del>
      <w:ins w:id="2348" w:author="Illáš Martin" w:date="2018-12-14T12:45:00Z">
        <w:r w:rsidR="004377DC" w:rsidRPr="005C0064">
          <w:rPr>
            <w:rFonts w:eastAsia="Times New Roman"/>
            <w:b/>
            <w:bCs/>
            <w:highlight w:val="yellow"/>
            <w:lang w:eastAsia="sk-SK"/>
          </w:rPr>
          <w:t>JEDENÁSTY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FINANCOVANIE VEREJNOPROSPEŠNÝCH ČINNOSTÍ NA ZABEZPEČENIE TRVALO UDRŽATEĽNÉHO HOSPODÁRENIA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S cieľom trvalo udržateľného hospodárenia v lesoch štát z prostriedkov štátneho rozpočtu zabezpečuje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stratu z hospodárenia v lesoch a zo zabezpečenia výkonu odbornej správy lesov (§ 49 ods.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lesnícky výskum a štátne úlohy výskumu a vývoja v lesnom hospodárstve,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vyhotovovanie programov starostlivosti o lesy (§ 40 ods.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rozvoj hospodárskej úpravy lesov, metód a postupov jej vykonávania,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komplexné zisťovanie stavu lesa vrátane národnej inventarizácie lesov a monitoringu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tvorbu a spravovanie informačného systému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tvorbu, spravovanie, vydávanie a archiváciu tematického štátneho mapového diela s tematickým obsahom lesného hospodárstva,</w:t>
      </w:r>
      <w:hyperlink r:id="rId140" w:anchor="f3215834" w:history="1">
        <w:r w:rsidRPr="003C1F5B">
          <w:rPr>
            <w:rFonts w:eastAsia="Times New Roman"/>
            <w:b/>
            <w:bCs/>
            <w:vertAlign w:val="superscript"/>
            <w:lang w:eastAsia="sk-SK"/>
          </w:rPr>
          <w:t>55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kontrolu lesného reprodukčného materiálu a ochranu genetických zdrojov lesných drevín,</w:t>
      </w:r>
      <w:hyperlink r:id="rId141" w:anchor="f3215843" w:history="1">
        <w:r w:rsidRPr="003C1F5B">
          <w:rPr>
            <w:rFonts w:eastAsia="Times New Roman"/>
            <w:b/>
            <w:bCs/>
            <w:vertAlign w:val="superscript"/>
            <w:lang w:eastAsia="sk-SK"/>
          </w:rPr>
          <w:t>62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lesnícku ochranársku službu,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monitorovanie zdravotného stavu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letecký protipožiarny monitoring, evidenciu lesných požiarov a zabezpečovanie varovného protipožiarneho systému,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leteckú veľkoplošnú ochranu lesov a realizáciu súvisiacich ozdravných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starostlivosť o drobné vodné toky v správe právnickej osoby zriadenej alebo založenej ministerstvom, lesníckotechnické meliorácie, zahrádzanie bystrín a protipovodňovú ochranu,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zavádzanie systémov certifikácie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špecifické činnosti vykonávané rozpočtovými organizáciami a príspevkovými organizáciami zriadenými ministerstvom,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zostavenie integrovaných environmentálnych a ekonomických účtov pre lesy,</w:t>
      </w:r>
      <w:hyperlink r:id="rId142" w:anchor="f3215841" w:history="1">
        <w:r w:rsidRPr="003C1F5B">
          <w:rPr>
            <w:rFonts w:eastAsia="Times New Roman"/>
            <w:b/>
            <w:bCs/>
            <w:vertAlign w:val="superscript"/>
            <w:lang w:eastAsia="sk-SK"/>
          </w:rPr>
          <w:t>60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prácu s verejnosťou v lesnom hospodárstve a lesnú pedagogiku,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r)</w:t>
      </w:r>
      <w:r w:rsidRPr="003C1F5B">
        <w:rPr>
          <w:rFonts w:eastAsia="Times New Roman"/>
          <w:lang w:eastAsia="sk-SK"/>
        </w:rPr>
        <w:t> vzdelávanie a poradenstvo v lesnom hospodárstve,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s)</w:t>
      </w:r>
      <w:r w:rsidRPr="003C1F5B">
        <w:rPr>
          <w:rFonts w:eastAsia="Times New Roman"/>
          <w:lang w:eastAsia="sk-SK"/>
        </w:rPr>
        <w:t xml:space="preserve"> plnenie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lesov</w:t>
      </w:r>
      <w:ins w:id="2349" w:author="Toshiba" w:date="2019-01-28T20:55:00Z">
        <w:r w:rsidR="00D925BE" w:rsidRPr="00D925BE">
          <w:rPr>
            <w:rFonts w:eastAsia="Times New Roman"/>
            <w:highlight w:val="lightGray"/>
            <w:lang w:eastAsia="sk-SK"/>
            <w:rPrChange w:id="2350" w:author="Toshiba" w:date="2019-01-28T20:56:00Z">
              <w:rPr>
                <w:rFonts w:eastAsia="Times New Roman"/>
                <w:color w:val="0000FF" w:themeColor="hyperlink"/>
                <w:sz w:val="16"/>
                <w:szCs w:val="16"/>
                <w:u w:val="single"/>
                <w:lang w:eastAsia="sk-SK"/>
              </w:rPr>
            </w:rPrChange>
          </w:rPr>
          <w:t>,</w:t>
        </w:r>
        <w:r w:rsidR="00D925BE" w:rsidRPr="00D925BE">
          <w:rPr>
            <w:highlight w:val="lightGray"/>
            <w:rPrChange w:id="2351" w:author="Toshiba" w:date="2019-01-28T20:56:00Z">
              <w:rPr>
                <w:color w:val="0000FF" w:themeColor="hyperlink"/>
                <w:sz w:val="16"/>
                <w:szCs w:val="16"/>
                <w:u w:val="single"/>
              </w:rPr>
            </w:rPrChange>
          </w:rPr>
          <w:t xml:space="preserve"> činnosti súvisiace s trvalo udržateľným hospodárením v lesoch [§ 2 písm. i</w:t>
        </w:r>
        <w:r w:rsidR="00D925BE" w:rsidRPr="009E0AA1">
          <w:rPr>
            <w:highlight w:val="lightGray"/>
            <w:rPrChange w:id="2352" w:author="Toshiba" w:date="2019-01-28T20:56:00Z">
              <w:rPr>
                <w:color w:val="0000FF" w:themeColor="hyperlink"/>
                <w:sz w:val="16"/>
                <w:szCs w:val="16"/>
                <w:u w:val="single"/>
              </w:rPr>
            </w:rPrChange>
          </w:rPr>
          <w:t xml:space="preserve">)] </w:t>
        </w:r>
        <w:r w:rsidR="00D925BE" w:rsidRPr="009E0AA1">
          <w:rPr>
            <w:highlight w:val="lightGray"/>
            <w:rPrChange w:id="2353" w:author="László Pavol" w:date="2019-04-01T09:59:00Z">
              <w:rPr>
                <w:color w:val="0000FF" w:themeColor="hyperlink"/>
                <w:sz w:val="16"/>
                <w:szCs w:val="16"/>
                <w:u w:val="single"/>
              </w:rPr>
            </w:rPrChange>
          </w:rPr>
          <w:t>a prírode blízke hospodár</w:t>
        </w:r>
      </w:ins>
      <w:ins w:id="2354" w:author="Toshiba" w:date="2019-03-17T19:46:00Z">
        <w:r w:rsidR="00977D39" w:rsidRPr="009E0AA1">
          <w:rPr>
            <w:highlight w:val="lightGray"/>
          </w:rPr>
          <w:t>enie v lesoch</w:t>
        </w:r>
      </w:ins>
      <w:ins w:id="2355" w:author="Toshiba" w:date="2019-01-28T20:55:00Z">
        <w:r w:rsidR="00D925BE" w:rsidRPr="009E0AA1">
          <w:rPr>
            <w:highlight w:val="lightGray"/>
            <w:rPrChange w:id="2356" w:author="László Pavol" w:date="2019-04-01T09:59:00Z">
              <w:rPr>
                <w:color w:val="0000FF" w:themeColor="hyperlink"/>
                <w:sz w:val="16"/>
                <w:szCs w:val="16"/>
                <w:u w:val="single"/>
              </w:rPr>
            </w:rPrChange>
          </w:rPr>
          <w:t xml:space="preserve"> [§ 2 písm. x)]</w:t>
        </w:r>
      </w:ins>
      <w:r w:rsidRPr="009E0AA1">
        <w:rPr>
          <w:rFonts w:eastAsia="Times New Roman"/>
          <w:highlight w:val="lightGray"/>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t)</w:t>
      </w:r>
      <w:r w:rsidRPr="003C1F5B">
        <w:rPr>
          <w:rFonts w:eastAsia="Times New Roman"/>
          <w:lang w:eastAsia="sk-SK"/>
        </w:rPr>
        <w:t> presadzovanie národných záujmov v medzinárodných organizáciách vlastníkov a obhospodarovateľov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(2)</w:t>
      </w:r>
      <w:r w:rsidRPr="003C1F5B">
        <w:rPr>
          <w:rFonts w:eastAsia="Times New Roman"/>
          <w:lang w:eastAsia="sk-SK"/>
        </w:rPr>
        <w:t> Výdavky na činnosti uvedené v odseku 1 písm. b), d) až l) a n) až q) sa hradia rozpočtovým organizáciám a príspevkovým organizáciám zriadeným ministerstvom.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Náklady na činnosť uvedenú v odseku 1 písm. m) sa hradia správcovi drobného vodného toku</w:t>
      </w:r>
      <w:hyperlink r:id="rId143" w:anchor="f3215868" w:history="1">
        <w:r w:rsidRPr="003C1F5B">
          <w:rPr>
            <w:rFonts w:eastAsia="Times New Roman"/>
            <w:b/>
            <w:bCs/>
            <w:vertAlign w:val="superscript"/>
            <w:lang w:eastAsia="sk-SK"/>
          </w:rPr>
          <w:t>81</w:t>
        </w:r>
        <w:r w:rsidRPr="003C1F5B">
          <w:rPr>
            <w:rFonts w:eastAsia="Times New Roman"/>
            <w:b/>
            <w:bCs/>
            <w:lang w:eastAsia="sk-SK"/>
          </w:rPr>
          <w:t>)</w:t>
        </w:r>
      </w:hyperlink>
      <w:r w:rsidRPr="003C1F5B">
        <w:rPr>
          <w:rFonts w:eastAsia="Times New Roman"/>
          <w:lang w:eastAsia="sk-SK"/>
        </w:rPr>
        <w:t> alebo fyzickej osobe alebo právnickej osobe, ktorá tieto činnosti vykonáva.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Náklady na činnosť uvedenú v odseku 1 písm. r) sa hradia fyzickým osobám a právnickým osobám, ktoré túto činnosť vykonávajú.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Náklady na činnosť uvedenú v odseku 1 písm. s) a t) sa hradia podľa osobitného predpisu.</w:t>
      </w:r>
      <w:hyperlink r:id="rId144" w:anchor="f3215773" w:history="1">
        <w:r w:rsidRPr="003C1F5B">
          <w:rPr>
            <w:rFonts w:eastAsia="Times New Roman"/>
            <w:b/>
            <w:bCs/>
            <w:vertAlign w:val="superscript"/>
            <w:lang w:eastAsia="sk-SK"/>
          </w:rPr>
          <w:t>1</w:t>
        </w:r>
        <w:r w:rsidRPr="003C1F5B">
          <w:rPr>
            <w:rFonts w:eastAsia="Times New Roman"/>
            <w:b/>
            <w:bCs/>
            <w:lang w:eastAsia="sk-SK"/>
          </w:rPr>
          <w:t>)</w:t>
        </w:r>
      </w:hyperlink>
    </w:p>
    <w:p w:rsidR="003C1F5B" w:rsidRDefault="003C1F5B" w:rsidP="003C1F5B">
      <w:pPr>
        <w:widowControl w:val="0"/>
        <w:spacing w:after="60"/>
        <w:ind w:firstLine="426"/>
        <w:jc w:val="both"/>
        <w:rPr>
          <w:ins w:id="2357" w:author="Illáš Martin" w:date="2018-12-14T12:46:00Z"/>
          <w:rFonts w:eastAsia="Times New Roman"/>
          <w:b/>
          <w:bCs/>
          <w:lang w:eastAsia="sk-SK"/>
        </w:rPr>
      </w:pPr>
      <w:r w:rsidRPr="003C1F5B">
        <w:rPr>
          <w:rFonts w:eastAsia="Times New Roman"/>
          <w:b/>
          <w:bCs/>
          <w:lang w:eastAsia="sk-SK"/>
        </w:rPr>
        <w:t>(6)</w:t>
      </w:r>
      <w:r w:rsidRPr="003C1F5B">
        <w:rPr>
          <w:rFonts w:eastAsia="Times New Roman"/>
          <w:lang w:eastAsia="sk-SK"/>
        </w:rPr>
        <w:t xml:space="preserve"> Na výdavky na činnosti uvedené v odseku 1 písm. e), f), j) </w:t>
      </w:r>
      <w:ins w:id="2358" w:author="László Pavol" w:date="2019-04-01T10:00:00Z">
        <w:r w:rsidR="005F65D7" w:rsidRPr="009E0AA1">
          <w:rPr>
            <w:rFonts w:eastAsia="Times New Roman"/>
            <w:strike/>
            <w:color w:val="C00000"/>
            <w:highlight w:val="lightGray"/>
            <w:lang w:eastAsia="sk-SK"/>
            <w:rPrChange w:id="2359" w:author="László Pavol" w:date="2019-04-01T10:00:00Z">
              <w:rPr>
                <w:rFonts w:eastAsia="Times New Roman"/>
                <w:strike/>
                <w:color w:val="C00000"/>
                <w:lang w:eastAsia="sk-SK"/>
              </w:rPr>
            </w:rPrChange>
          </w:rPr>
          <w:t>a</w:t>
        </w:r>
        <w:r w:rsidR="005F65D7" w:rsidRPr="009E0AA1">
          <w:rPr>
            <w:rFonts w:eastAsia="Times New Roman"/>
            <w:highlight w:val="lightGray"/>
            <w:lang w:eastAsia="sk-SK"/>
            <w:rPrChange w:id="2360" w:author="László Pavol" w:date="2019-04-01T10:00:00Z">
              <w:rPr>
                <w:rFonts w:eastAsia="Times New Roman"/>
                <w:lang w:eastAsia="sk-SK"/>
              </w:rPr>
            </w:rPrChange>
          </w:rPr>
          <w:t xml:space="preserve"> </w:t>
        </w:r>
        <w:r w:rsidR="005F65D7" w:rsidRPr="009E0AA1">
          <w:rPr>
            <w:rFonts w:eastAsia="Times New Roman"/>
            <w:color w:val="C00000"/>
            <w:highlight w:val="lightGray"/>
            <w:lang w:eastAsia="sk-SK"/>
            <w:rPrChange w:id="2361" w:author="László Pavol" w:date="2019-04-01T10:00:00Z">
              <w:rPr>
                <w:rFonts w:eastAsia="Times New Roman"/>
                <w:color w:val="C00000"/>
                <w:lang w:eastAsia="sk-SK"/>
              </w:rPr>
            </w:rPrChange>
          </w:rPr>
          <w:t>,</w:t>
        </w:r>
      </w:ins>
      <w:r w:rsidRPr="003C1F5B">
        <w:rPr>
          <w:rFonts w:eastAsia="Times New Roman"/>
          <w:lang w:eastAsia="sk-SK"/>
        </w:rPr>
        <w:t xml:space="preserve"> k) </w:t>
      </w:r>
      <w:ins w:id="2362" w:author="László Pavol" w:date="2019-04-01T10:00:00Z">
        <w:r w:rsidR="005F65D7" w:rsidRPr="009E0AA1">
          <w:rPr>
            <w:rFonts w:eastAsia="Times New Roman"/>
            <w:color w:val="C00000"/>
            <w:highlight w:val="lightGray"/>
            <w:lang w:eastAsia="sk-SK"/>
            <w:rPrChange w:id="2363" w:author="László Pavol" w:date="2019-04-01T10:00:00Z">
              <w:rPr>
                <w:rFonts w:eastAsia="Times New Roman"/>
                <w:color w:val="C00000"/>
                <w:lang w:eastAsia="sk-SK"/>
              </w:rPr>
            </w:rPrChange>
          </w:rPr>
          <w:t>a s)</w:t>
        </w:r>
        <w:r w:rsidR="005F65D7">
          <w:rPr>
            <w:rFonts w:eastAsia="Times New Roman"/>
            <w:color w:val="C00000"/>
            <w:lang w:eastAsia="sk-SK"/>
          </w:rPr>
          <w:t xml:space="preserve"> </w:t>
        </w:r>
      </w:ins>
      <w:r w:rsidRPr="003C1F5B">
        <w:rPr>
          <w:rFonts w:eastAsia="Times New Roman"/>
          <w:lang w:eastAsia="sk-SK"/>
        </w:rPr>
        <w:t>možno použiť finančnú pomoc z rozpočtu Európskej únie.</w:t>
      </w:r>
      <w:hyperlink r:id="rId145" w:anchor="f3215869" w:history="1">
        <w:r w:rsidRPr="003C1F5B">
          <w:rPr>
            <w:rFonts w:eastAsia="Times New Roman"/>
            <w:b/>
            <w:bCs/>
            <w:vertAlign w:val="superscript"/>
            <w:lang w:eastAsia="sk-SK"/>
          </w:rPr>
          <w:t>82</w:t>
        </w:r>
        <w:r w:rsidRPr="003C1F5B">
          <w:rPr>
            <w:rFonts w:eastAsia="Times New Roman"/>
            <w:b/>
            <w:bCs/>
            <w:lang w:eastAsia="sk-SK"/>
          </w:rPr>
          <w:t>)</w:t>
        </w:r>
      </w:hyperlink>
    </w:p>
    <w:p w:rsidR="007B326D" w:rsidRPr="005C0064" w:rsidRDefault="007B326D" w:rsidP="003C1F5B">
      <w:pPr>
        <w:widowControl w:val="0"/>
        <w:spacing w:after="60"/>
        <w:ind w:firstLine="426"/>
        <w:jc w:val="both"/>
        <w:rPr>
          <w:rFonts w:eastAsia="Times New Roman"/>
          <w:highlight w:val="yellow"/>
          <w:lang w:eastAsia="sk-SK"/>
        </w:rPr>
      </w:pPr>
      <w:ins w:id="2364" w:author="Illáš Martin" w:date="2018-12-14T12:46:00Z">
        <w:r w:rsidRPr="005C0064">
          <w:rPr>
            <w:highlight w:val="yellow"/>
          </w:rPr>
          <w:t>(</w:t>
        </w:r>
        <w:r w:rsidR="00D925BE" w:rsidRPr="00D925BE">
          <w:rPr>
            <w:b/>
            <w:highlight w:val="yellow"/>
            <w:rPrChange w:id="2365" w:author="Illáš Martin" w:date="2018-12-14T12:46:00Z">
              <w:rPr>
                <w:color w:val="0000FF" w:themeColor="hyperlink"/>
                <w:sz w:val="16"/>
                <w:szCs w:val="16"/>
                <w:u w:val="single"/>
              </w:rPr>
            </w:rPrChange>
          </w:rPr>
          <w:t>7</w:t>
        </w:r>
        <w:r w:rsidRPr="005C0064">
          <w:rPr>
            <w:highlight w:val="yellow"/>
          </w:rPr>
          <w:t>) Výdavky na činnosť podľa odseku 1 a osobitných predpisov</w:t>
        </w:r>
        <w:r w:rsidRPr="005C0064">
          <w:rPr>
            <w:highlight w:val="yellow"/>
            <w:vertAlign w:val="superscript"/>
          </w:rPr>
          <w:t>82a</w:t>
        </w:r>
        <w:r w:rsidRPr="005C0064">
          <w:rPr>
            <w:highlight w:val="yellow"/>
          </w:rPr>
          <w:t xml:space="preserve">) sa neposkytnú, ak je v poraste </w:t>
        </w:r>
        <w:r w:rsidRPr="005C0064">
          <w:rPr>
            <w:bCs/>
            <w:highlight w:val="yellow"/>
          </w:rPr>
          <w:t>viac</w:t>
        </w:r>
        <w:r w:rsidRPr="005C0064">
          <w:rPr>
            <w:highlight w:val="yellow"/>
          </w:rPr>
          <w:t xml:space="preserve"> obhospodarovateľov lesa (§ 36 ods. 1) alebo ak pri zmene hraníc dielca (§ 39 ods. 7) nie je rozdelenie vykonané v súlade s metódami hospodárskej úpravy lesov [§ 38 ods. 2 písm. a)] v porastovej mape.</w:t>
        </w:r>
      </w:ins>
    </w:p>
    <w:p w:rsidR="003C1F5B" w:rsidRPr="003C1F5B" w:rsidRDefault="003C1F5B" w:rsidP="003C1F5B">
      <w:pPr>
        <w:widowControl w:val="0"/>
        <w:spacing w:after="60"/>
        <w:ind w:firstLine="426"/>
        <w:jc w:val="center"/>
        <w:outlineLvl w:val="2"/>
        <w:rPr>
          <w:rFonts w:eastAsia="Times New Roman"/>
          <w:b/>
          <w:bCs/>
          <w:lang w:eastAsia="sk-SK"/>
        </w:rPr>
      </w:pPr>
      <w:del w:id="2366" w:author="Illáš Martin" w:date="2018-12-14T12:45:00Z">
        <w:r w:rsidRPr="005C0064" w:rsidDel="004377DC">
          <w:rPr>
            <w:rFonts w:eastAsia="Times New Roman"/>
            <w:b/>
            <w:bCs/>
            <w:highlight w:val="yellow"/>
            <w:lang w:eastAsia="sk-SK"/>
          </w:rPr>
          <w:delText xml:space="preserve">JEDENÁSTY </w:delText>
        </w:r>
      </w:del>
      <w:ins w:id="2367" w:author="Illáš Martin" w:date="2018-12-14T12:45:00Z">
        <w:r w:rsidR="004377DC" w:rsidRPr="005C0064">
          <w:rPr>
            <w:rFonts w:eastAsia="Times New Roman"/>
            <w:b/>
            <w:bCs/>
            <w:highlight w:val="yellow"/>
            <w:lang w:eastAsia="sk-SK"/>
          </w:rPr>
          <w:t>DVANÁSTY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ŠTÁTNA SPRÁVA LESNÉHO HOSPODÁRSTVA A ŠTÁTNY DOZOR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Orgány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Štátnu správu na úseku lesného hospodárstva vykonáva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ministerstvo,</w:t>
      </w:r>
      <w:hyperlink r:id="rId146" w:anchor="f3215870" w:history="1">
        <w:r w:rsidRPr="003C1F5B">
          <w:rPr>
            <w:rFonts w:eastAsia="Times New Roman"/>
            <w:b/>
            <w:bCs/>
            <w:vertAlign w:val="superscript"/>
            <w:lang w:eastAsia="sk-SK"/>
          </w:rPr>
          <w:t>83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okresný úrad v sídle kraja,</w:t>
      </w:r>
    </w:p>
    <w:p w:rsidR="006B4A82" w:rsidRDefault="003C1F5B" w:rsidP="003C1F5B">
      <w:pPr>
        <w:widowControl w:val="0"/>
        <w:spacing w:after="60"/>
        <w:ind w:firstLine="426"/>
        <w:jc w:val="both"/>
        <w:rPr>
          <w:ins w:id="2368" w:author="László Pavol" w:date="2019-02-26T15:19:00Z"/>
          <w:rFonts w:eastAsia="Times New Roman"/>
          <w:lang w:eastAsia="sk-SK"/>
        </w:rPr>
      </w:pPr>
      <w:r w:rsidRPr="003C1F5B">
        <w:rPr>
          <w:rFonts w:eastAsia="Times New Roman"/>
          <w:b/>
          <w:bCs/>
          <w:lang w:eastAsia="sk-SK"/>
        </w:rPr>
        <w:t>c)</w:t>
      </w:r>
      <w:r w:rsidRPr="003C1F5B">
        <w:rPr>
          <w:rFonts w:eastAsia="Times New Roman"/>
          <w:lang w:eastAsia="sk-SK"/>
        </w:rPr>
        <w:t> okresný úrad</w:t>
      </w:r>
      <w:ins w:id="2369" w:author="László Pavol" w:date="2019-02-26T15:19:00Z">
        <w:r w:rsidR="006B4A82">
          <w:rPr>
            <w:rFonts w:eastAsia="Times New Roman"/>
            <w:lang w:eastAsia="sk-SK"/>
          </w:rPr>
          <w:t>,</w:t>
        </w:r>
      </w:ins>
    </w:p>
    <w:p w:rsidR="003C1F5B" w:rsidRPr="006B4A82" w:rsidRDefault="00D925BE" w:rsidP="003C1F5B">
      <w:pPr>
        <w:widowControl w:val="0"/>
        <w:spacing w:after="60"/>
        <w:ind w:firstLine="426"/>
        <w:jc w:val="both"/>
        <w:rPr>
          <w:rFonts w:eastAsia="Times New Roman"/>
          <w:lang w:eastAsia="sk-SK"/>
        </w:rPr>
      </w:pPr>
      <w:ins w:id="2370" w:author="László Pavol" w:date="2019-02-26T15:19:00Z">
        <w:r w:rsidRPr="009E0AA1">
          <w:rPr>
            <w:rFonts w:eastAsia="Times New Roman"/>
            <w:highlight w:val="lightGray"/>
            <w:lang w:eastAsia="sk-SK"/>
            <w:rPrChange w:id="2371" w:author="Illáš Martin" w:date="2019-02-26T16:28:00Z">
              <w:rPr>
                <w:rFonts w:eastAsia="Times New Roman"/>
                <w:sz w:val="16"/>
                <w:szCs w:val="16"/>
                <w:lang w:eastAsia="sk-SK"/>
              </w:rPr>
            </w:rPrChange>
          </w:rPr>
          <w:t>d) Slovenská lesnícko-drevárska inšpekcia</w:t>
        </w:r>
      </w:ins>
      <w:ins w:id="2372" w:author="László Pavol" w:date="2019-02-26T15:20:00Z">
        <w:r w:rsidRPr="009E0AA1">
          <w:rPr>
            <w:rFonts w:eastAsia="Times New Roman"/>
            <w:highlight w:val="lightGray"/>
            <w:lang w:eastAsia="sk-SK"/>
            <w:rPrChange w:id="2373" w:author="Illáš Martin" w:date="2019-02-26T16:28:00Z">
              <w:rPr>
                <w:rFonts w:eastAsia="Times New Roman"/>
                <w:sz w:val="16"/>
                <w:szCs w:val="16"/>
                <w:lang w:eastAsia="sk-SK"/>
              </w:rPr>
            </w:rPrChange>
          </w:rPr>
          <w:t xml:space="preserve"> (ďalej len „i</w:t>
        </w:r>
      </w:ins>
      <w:ins w:id="2374" w:author="Illáš Martin" w:date="2019-02-26T16:28:00Z">
        <w:r w:rsidRPr="009E0AA1">
          <w:rPr>
            <w:rFonts w:eastAsia="Times New Roman"/>
            <w:highlight w:val="lightGray"/>
            <w:lang w:eastAsia="sk-SK"/>
            <w:rPrChange w:id="2375" w:author="Illáš Martin" w:date="2019-02-26T16:28:00Z">
              <w:rPr>
                <w:rFonts w:eastAsia="Times New Roman"/>
                <w:sz w:val="16"/>
                <w:szCs w:val="16"/>
                <w:lang w:eastAsia="sk-SK"/>
              </w:rPr>
            </w:rPrChange>
          </w:rPr>
          <w:t>n</w:t>
        </w:r>
      </w:ins>
      <w:ins w:id="2376" w:author="László Pavol" w:date="2019-02-26T15:20:00Z">
        <w:r w:rsidRPr="009E0AA1">
          <w:rPr>
            <w:rFonts w:eastAsia="Times New Roman"/>
            <w:highlight w:val="lightGray"/>
            <w:lang w:eastAsia="sk-SK"/>
            <w:rPrChange w:id="2377" w:author="Illáš Martin" w:date="2019-02-26T16:28:00Z">
              <w:rPr>
                <w:rFonts w:eastAsia="Times New Roman"/>
                <w:sz w:val="16"/>
                <w:szCs w:val="16"/>
                <w:lang w:eastAsia="sk-SK"/>
              </w:rPr>
            </w:rPrChange>
          </w:rPr>
          <w:t>špekcia“)</w:t>
        </w:r>
      </w:ins>
      <w:r w:rsidRPr="009E0AA1">
        <w:rPr>
          <w:rFonts w:eastAsia="Times New Roman"/>
          <w:highlight w:val="lightGray"/>
          <w:lang w:eastAsia="sk-SK"/>
          <w:rPrChange w:id="2378" w:author="Illáš Martin" w:date="2019-02-26T16:28:00Z">
            <w:rPr>
              <w:rFonts w:eastAsia="Times New Roman"/>
              <w:sz w:val="16"/>
              <w:szCs w:val="16"/>
              <w:lang w:eastAsia="sk-SK"/>
            </w:rPr>
          </w:rPrChange>
        </w:rPr>
        <w:t>.</w:t>
      </w:r>
      <w:ins w:id="2379" w:author="László Pavol" w:date="2019-02-26T15:20:00Z">
        <w:r w:rsidRPr="009E0AA1">
          <w:rPr>
            <w:rFonts w:eastAsia="Times New Roman"/>
            <w:highlight w:val="lightGray"/>
            <w:vertAlign w:val="superscript"/>
            <w:lang w:eastAsia="sk-SK"/>
            <w:rPrChange w:id="2380" w:author="Illáš Martin" w:date="2019-02-26T16:28:00Z">
              <w:rPr>
                <w:rFonts w:eastAsia="Times New Roman"/>
                <w:sz w:val="16"/>
                <w:szCs w:val="16"/>
                <w:vertAlign w:val="superscript"/>
                <w:lang w:eastAsia="sk-SK"/>
              </w:rPr>
            </w:rPrChange>
          </w:rPr>
          <w:t>83a</w:t>
        </w:r>
        <w:r w:rsidRPr="009E0AA1">
          <w:rPr>
            <w:rFonts w:eastAsia="Times New Roman"/>
            <w:highlight w:val="lightGray"/>
            <w:lang w:eastAsia="sk-SK"/>
            <w:rPrChange w:id="2381" w:author="Illáš Martin" w:date="2019-02-26T16:28:00Z">
              <w:rPr>
                <w:rFonts w:eastAsia="Times New Roman"/>
                <w:sz w:val="16"/>
                <w:szCs w:val="16"/>
                <w:lang w:eastAsia="sk-SK"/>
              </w:rPr>
            </w:rPrChange>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Štátnu správu na úseku lesného hospodárstva vo vojenských lesoch v rozsahu pôsobnosti okresného úradu v sídle kraja a okresného úradu vykonáva ministerstvo obrany; proti rozhodnutiu ministerstva obrany vydanému v správnom konaní možno podať rozklad, o ktorom rozhodne minister obrany Slovenskej republiky.</w:t>
      </w:r>
      <w:hyperlink r:id="rId147" w:anchor="f3215786" w:history="1">
        <w:r w:rsidRPr="003C1F5B">
          <w:rPr>
            <w:rFonts w:eastAsia="Times New Roman"/>
            <w:b/>
            <w:bCs/>
            <w:vertAlign w:val="superscript"/>
            <w:lang w:eastAsia="sk-SK"/>
          </w:rPr>
          <w:t>12</w:t>
        </w:r>
        <w:r w:rsidRPr="003C1F5B">
          <w:rPr>
            <w:rFonts w:eastAsia="Times New Roman"/>
            <w:b/>
            <w:bCs/>
            <w:lang w:eastAsia="sk-SK"/>
          </w:rPr>
          <w:t>)</w:t>
        </w:r>
      </w:hyperlink>
      <w:r w:rsidRPr="003C1F5B">
        <w:rPr>
          <w:rFonts w:eastAsia="Times New Roman"/>
          <w:lang w:eastAsia="sk-SK"/>
        </w:rPr>
        <w:t> Ministerstvo obrany dáva aj súhlas na predaj, zámenu, prevod správy, nájom a výpožičku ostatného majetku vo vlastníctve štátu (§ 50a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Orgány podľa odseku 1 vykonávajú aj štátnu správu v rozsahu ustanovenom osobitnými predpismi.</w:t>
      </w:r>
      <w:hyperlink r:id="rId148" w:anchor="f3215871" w:history="1">
        <w:r w:rsidRPr="003C1F5B">
          <w:rPr>
            <w:rFonts w:eastAsia="Times New Roman"/>
            <w:b/>
            <w:bCs/>
            <w:vertAlign w:val="superscript"/>
            <w:lang w:eastAsia="sk-SK"/>
          </w:rPr>
          <w:t>84</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Odborná spôsobilosť v štátnej správe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Určení zamestnanci ministerstva, ministerstva obrany,</w:t>
      </w:r>
      <w:ins w:id="2382" w:author="László Pavol" w:date="2019-02-26T15:20:00Z">
        <w:r w:rsidR="006B4A82">
          <w:rPr>
            <w:rFonts w:eastAsia="Times New Roman"/>
            <w:lang w:eastAsia="sk-SK"/>
          </w:rPr>
          <w:t xml:space="preserve"> </w:t>
        </w:r>
      </w:ins>
      <w:ins w:id="2383" w:author="László Pavol" w:date="2019-02-26T15:21:00Z">
        <w:r w:rsidR="00D925BE" w:rsidRPr="009E0AA1">
          <w:rPr>
            <w:rFonts w:eastAsia="Times New Roman"/>
            <w:highlight w:val="lightGray"/>
            <w:lang w:eastAsia="sk-SK"/>
            <w:rPrChange w:id="2384" w:author="Illáš Martin" w:date="2019-02-26T16:31:00Z">
              <w:rPr>
                <w:rFonts w:eastAsia="Times New Roman"/>
                <w:sz w:val="16"/>
                <w:szCs w:val="16"/>
                <w:lang w:eastAsia="sk-SK"/>
              </w:rPr>
            </w:rPrChange>
          </w:rPr>
          <w:t>inšpekcie,</w:t>
        </w:r>
      </w:ins>
      <w:r w:rsidRPr="003C1F5B">
        <w:rPr>
          <w:rFonts w:eastAsia="Times New Roman"/>
          <w:lang w:eastAsia="sk-SK"/>
        </w:rPr>
        <w:t xml:space="preserve"> okresného úradu v sídle kraja a okresného úradu, ktorí vykonávajú štátnu správu lesného hospodárstva a štátnu správu v rozsahu ustanovenom osobitnými predpismi,</w:t>
      </w:r>
      <w:hyperlink r:id="rId149" w:anchor="f3215871" w:history="1">
        <w:r w:rsidRPr="003C1F5B">
          <w:rPr>
            <w:rFonts w:eastAsia="Times New Roman"/>
            <w:b/>
            <w:bCs/>
            <w:vertAlign w:val="superscript"/>
            <w:lang w:eastAsia="sk-SK"/>
          </w:rPr>
          <w:t>84</w:t>
        </w:r>
        <w:r w:rsidRPr="003C1F5B">
          <w:rPr>
            <w:rFonts w:eastAsia="Times New Roman"/>
            <w:b/>
            <w:bCs/>
            <w:lang w:eastAsia="sk-SK"/>
          </w:rPr>
          <w:t>)</w:t>
        </w:r>
      </w:hyperlink>
      <w:r w:rsidRPr="003C1F5B">
        <w:rPr>
          <w:rFonts w:eastAsia="Times New Roman"/>
          <w:lang w:eastAsia="sk-SK"/>
        </w:rPr>
        <w:t> musia do 18 mesiacov od vzniku štátnozamestnaneckého pomeru</w:t>
      </w:r>
      <w:hyperlink r:id="rId150" w:anchor="f3215872" w:history="1">
        <w:r w:rsidRPr="003C1F5B">
          <w:rPr>
            <w:rFonts w:eastAsia="Times New Roman"/>
            <w:b/>
            <w:bCs/>
            <w:vertAlign w:val="superscript"/>
            <w:lang w:eastAsia="sk-SK"/>
          </w:rPr>
          <w:t>85</w:t>
        </w:r>
        <w:r w:rsidRPr="003C1F5B">
          <w:rPr>
            <w:rFonts w:eastAsia="Times New Roman"/>
            <w:b/>
            <w:bCs/>
            <w:lang w:eastAsia="sk-SK"/>
          </w:rPr>
          <w:t>)</w:t>
        </w:r>
      </w:hyperlink>
      <w:r w:rsidRPr="003C1F5B">
        <w:rPr>
          <w:rFonts w:eastAsia="Times New Roman"/>
          <w:lang w:eastAsia="sk-SK"/>
        </w:rPr>
        <w:t> alebo určenia služobným úradom spĺňať osobitný kvalifikačný predpoklad. Predpokladom na získanie osobitného kvalifikačného predpokladu je vysokoškolské vzdelanie lesníckeho zamerania alebo vyššie odborné vzdelanie lesníckeho zamerania, alebo úplné stredné odborné vzdelanie lesníckeho zamerania a úspešné absolvovanie skúšky pred komisiou, ktorej členov vymenúva a odvoláva minister. Osobitný kvalifikačný predpoklad zaniká uplynutím lehoty troch rokov od skončenia štátnozamestnaneckého pomeru, počas ktorého štátny zamestnanec vykonával činnosti pri plnení úloh orgánu štátnej správy lesného hospodárstva podľa tohto zákona.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Ministerstvo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Ministerstvo ako ústredný orgán štátnej správy lesného hospodárstva</w:t>
      </w:r>
      <w:hyperlink r:id="rId151" w:anchor="f3215870" w:history="1">
        <w:r w:rsidRPr="003C1F5B">
          <w:rPr>
            <w:rFonts w:eastAsia="Times New Roman"/>
            <w:b/>
            <w:bCs/>
            <w:vertAlign w:val="superscript"/>
            <w:lang w:eastAsia="sk-SK"/>
          </w:rPr>
          <w:t>83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a)</w:t>
      </w:r>
      <w:r w:rsidRPr="003C1F5B">
        <w:rPr>
          <w:rFonts w:eastAsia="Times New Roman"/>
          <w:lang w:eastAsia="sk-SK"/>
        </w:rPr>
        <w:t> zabezpečuje úlohy vyplývajúce z právne záväzných aktov Európskej únie,</w:t>
      </w:r>
      <w:hyperlink r:id="rId152" w:anchor="f3215874" w:history="1">
        <w:r w:rsidRPr="003C1F5B">
          <w:rPr>
            <w:rFonts w:eastAsia="Times New Roman"/>
            <w:b/>
            <w:bCs/>
            <w:vertAlign w:val="superscript"/>
            <w:lang w:eastAsia="sk-SK"/>
          </w:rPr>
          <w:t>87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dáva súhlas k návrhu koncepcie územného rozvoja Slovenska a k územného </w:t>
      </w:r>
      <w:del w:id="2385" w:author="Illáš Martin" w:date="2018-12-14T12:47:00Z">
        <w:r w:rsidRPr="005C0064" w:rsidDel="007B326D">
          <w:rPr>
            <w:rFonts w:eastAsia="Times New Roman"/>
            <w:highlight w:val="yellow"/>
            <w:lang w:eastAsia="sk-SK"/>
          </w:rPr>
          <w:delText xml:space="preserve">programu starostlivosti </w:delText>
        </w:r>
      </w:del>
      <w:ins w:id="2386" w:author="Illáš Martin" w:date="2018-12-14T12:47:00Z">
        <w:r w:rsidR="007B326D" w:rsidRPr="005C0064">
          <w:rPr>
            <w:rFonts w:eastAsia="Times New Roman"/>
            <w:highlight w:val="yellow"/>
            <w:lang w:eastAsia="sk-SK"/>
          </w:rPr>
          <w:t>plánu</w:t>
        </w:r>
        <w:r w:rsidR="007B326D">
          <w:rPr>
            <w:rFonts w:eastAsia="Times New Roman"/>
            <w:lang w:eastAsia="sk-SK"/>
          </w:rPr>
          <w:t xml:space="preserve"> </w:t>
        </w:r>
      </w:ins>
      <w:r w:rsidRPr="003C1F5B">
        <w:rPr>
          <w:rFonts w:eastAsia="Times New Roman"/>
          <w:lang w:eastAsia="sk-SK"/>
        </w:rPr>
        <w:t>regiónu (§ 6 ods. 2), ak ten presahuje územnú pôsobnosť okresného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ukladá opatrenia na ochranu lesa [§ 28 ods. 1 písm. i) a</w:t>
      </w:r>
      <w:del w:id="2387" w:author="Toshiba" w:date="2019-01-28T20:57:00Z">
        <w:r w:rsidRPr="003C1F5B" w:rsidDel="00CE0F9E">
          <w:rPr>
            <w:rFonts w:eastAsia="Times New Roman"/>
            <w:lang w:eastAsia="sk-SK"/>
          </w:rPr>
          <w:delText xml:space="preserve"> </w:delText>
        </w:r>
      </w:del>
      <w:ins w:id="2388" w:author="Toshiba" w:date="2019-01-28T20:57:00Z">
        <w:r w:rsidR="00CE0F9E">
          <w:rPr>
            <w:rFonts w:eastAsia="Times New Roman"/>
            <w:lang w:eastAsia="sk-SK"/>
          </w:rPr>
          <w:t> </w:t>
        </w:r>
      </w:ins>
      <w:r w:rsidRPr="003C1F5B">
        <w:rPr>
          <w:rFonts w:eastAsia="Times New Roman"/>
          <w:lang w:eastAsia="sk-SK"/>
        </w:rPr>
        <w:t>ods</w:t>
      </w:r>
      <w:ins w:id="2389" w:author="Toshiba" w:date="2019-01-28T20:57:00Z">
        <w:r w:rsidR="00D925BE" w:rsidRPr="00D925BE">
          <w:rPr>
            <w:rFonts w:eastAsia="Times New Roman"/>
            <w:highlight w:val="lightGray"/>
            <w:lang w:eastAsia="sk-SK"/>
            <w:rPrChange w:id="2390" w:author="Toshiba" w:date="2019-01-28T20:58:00Z">
              <w:rPr>
                <w:rFonts w:eastAsia="Times New Roman"/>
                <w:color w:val="0000FF" w:themeColor="hyperlink"/>
                <w:sz w:val="16"/>
                <w:szCs w:val="16"/>
                <w:u w:val="single"/>
                <w:lang w:eastAsia="sk-SK"/>
              </w:rPr>
            </w:rPrChange>
          </w:rPr>
          <w:t>.</w:t>
        </w:r>
      </w:ins>
      <w:del w:id="2391" w:author="Toshiba" w:date="2019-01-28T20:57:00Z">
        <w:r w:rsidR="00D925BE" w:rsidRPr="00D925BE">
          <w:rPr>
            <w:rFonts w:eastAsia="Times New Roman"/>
            <w:highlight w:val="lightGray"/>
            <w:lang w:eastAsia="sk-SK"/>
            <w:rPrChange w:id="2392" w:author="Toshiba" w:date="2019-01-28T20:58:00Z">
              <w:rPr>
                <w:rFonts w:eastAsia="Times New Roman"/>
                <w:color w:val="0000FF" w:themeColor="hyperlink"/>
                <w:sz w:val="16"/>
                <w:szCs w:val="16"/>
                <w:u w:val="single"/>
                <w:lang w:eastAsia="sk-SK"/>
              </w:rPr>
            </w:rPrChange>
          </w:rPr>
          <w:delText>ek 4</w:delText>
        </w:r>
      </w:del>
      <w:ins w:id="2393" w:author="Toshiba" w:date="2019-01-28T20:58:00Z">
        <w:del w:id="2394" w:author="Illáš Martin" w:date="2019-02-26T16:09:00Z">
          <w:r w:rsidR="00D925BE" w:rsidRPr="00D925BE">
            <w:rPr>
              <w:rFonts w:eastAsia="Times New Roman"/>
              <w:highlight w:val="lightGray"/>
              <w:lang w:eastAsia="sk-SK"/>
              <w:rPrChange w:id="2395" w:author="Toshiba" w:date="2019-01-28T20:58:00Z">
                <w:rPr>
                  <w:rFonts w:eastAsia="Times New Roman"/>
                  <w:color w:val="0000FF" w:themeColor="hyperlink"/>
                  <w:sz w:val="16"/>
                  <w:szCs w:val="16"/>
                  <w:u w:val="single"/>
                  <w:lang w:eastAsia="sk-SK"/>
                </w:rPr>
              </w:rPrChange>
            </w:rPr>
            <w:delText>5</w:delText>
          </w:r>
        </w:del>
      </w:ins>
      <w:ins w:id="2396" w:author="Illáš Martin" w:date="2019-02-26T16:09:00Z">
        <w:r w:rsidR="00D925BE" w:rsidRPr="009E0AA1">
          <w:rPr>
            <w:rFonts w:eastAsia="Times New Roman"/>
            <w:highlight w:val="lightGray"/>
            <w:lang w:eastAsia="sk-SK"/>
            <w:rPrChange w:id="2397" w:author="Illáš Martin" w:date="2019-02-26T16:09:00Z">
              <w:rPr>
                <w:rFonts w:eastAsia="Times New Roman"/>
                <w:sz w:val="16"/>
                <w:szCs w:val="16"/>
                <w:lang w:eastAsia="sk-SK"/>
              </w:rPr>
            </w:rPrChange>
          </w:rPr>
          <w:t>7</w:t>
        </w:r>
      </w:ins>
      <w:r w:rsidRPr="003C1F5B">
        <w:rPr>
          <w:rFonts w:eastAsia="Times New Roman"/>
          <w:lang w:eastAsia="sk-SK"/>
        </w:rPr>
        <w:t>], ak tie presahujú územnú pôsobnosť okresného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riadi hospodársku úpravu lesov (§ 38),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vydáva a odvoláva zákazy a obmedzenia využívania lesov verejnosťou a iného využívania lesov (§ 30 ods. 4), ak tie presahujú územnú pôsobnosť okresného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zabezpečuje výber vyhotovovateľa programu starostlivosti alebo poveruje touto činnosťou príslušný orgán štátnej správy lesného hospodárstva alebo právnickú osobu podľa § 38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w:t>
      </w:r>
      <w:ins w:id="2398" w:author="Illáš Martin" w:date="2018-12-14T12:47:00Z">
        <w:r w:rsidR="007B326D" w:rsidRPr="005C0064">
          <w:rPr>
            <w:highlight w:val="yellow"/>
          </w:rPr>
          <w:t>vydáva osvedčenie o odbornej spôsobilosti na vyhotovenie programov starostlivosti, rozhoduje o zániku platnosti osvedčenia o odbornej spôsobilosti na vyhotovenie programov starostlivosti, posudzuje žiadosť o vykonanie skúšky odbornej spôsobilosti, zabezpečuje skúšku odbornej spôsobilosti a vedie evidenciu osvedčení o odbornej spôsobilosti (§ 42)</w:t>
        </w:r>
      </w:ins>
      <w:del w:id="2399" w:author="Illáš Martin" w:date="2018-12-14T12:47:00Z">
        <w:r w:rsidRPr="005C0064" w:rsidDel="007B326D">
          <w:rPr>
            <w:rFonts w:eastAsia="Times New Roman"/>
            <w:highlight w:val="yellow"/>
            <w:lang w:eastAsia="sk-SK"/>
          </w:rPr>
          <w:delText>vydáva a odníma osvedčenie o odbornej spôsobilosti a osvedčenie o technickej spôsobilosti na vyhotovenie programov starostlivosti; zabezpečuje skúšku odbornej spôsobilosti a overuje technické predpoklady právnických osôb a fyzických osôb na vyhotovenie programov starostlivosti; zabezpečuje vedenie evidencie vydaných osvedčení a oprávnení a vedie evidenciu rozhodnutí o odňatí osvedčenia o odbornej spôsobilosti a osvedčenia o technickej spôsobilosti (§ 42)</w:delText>
        </w:r>
      </w:del>
      <w:r w:rsidRPr="005C0064">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rozhoduje o predčasnej obnove programu starostlivosti (§ 43 ods.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nariaďuje vykonanie národnej inventarizácie lesov (§ 46),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w:t>
      </w:r>
      <w:ins w:id="2400" w:author="Illáš Martin" w:date="2018-12-14T12:55:00Z">
        <w:r w:rsidR="007B326D" w:rsidRPr="005C0064">
          <w:rPr>
            <w:highlight w:val="yellow"/>
          </w:rPr>
          <w:t>posudzuje žiadosť o vykonanie skúšky odbornej spôsobilosti hospodára a žiadosť o odpustenie vykonania skúšky a absolvovania praxe v lesníckych činnostiach, zabezpečuje</w:t>
        </w:r>
        <w:r w:rsidR="007B326D" w:rsidRPr="005C0064" w:rsidDel="007B326D">
          <w:rPr>
            <w:rFonts w:eastAsia="Times New Roman"/>
            <w:highlight w:val="yellow"/>
            <w:lang w:eastAsia="sk-SK"/>
          </w:rPr>
          <w:t xml:space="preserve"> </w:t>
        </w:r>
      </w:ins>
      <w:del w:id="2401" w:author="Illáš Martin" w:date="2018-12-14T12:55:00Z">
        <w:r w:rsidRPr="005C0064" w:rsidDel="007B326D">
          <w:rPr>
            <w:rFonts w:eastAsia="Times New Roman"/>
            <w:highlight w:val="yellow"/>
            <w:lang w:eastAsia="sk-SK"/>
          </w:rPr>
          <w:delText>zabezpečuje</w:delText>
        </w:r>
        <w:r w:rsidRPr="003C1F5B" w:rsidDel="007B326D">
          <w:rPr>
            <w:rFonts w:eastAsia="Times New Roman"/>
            <w:lang w:eastAsia="sk-SK"/>
          </w:rPr>
          <w:delText xml:space="preserve"> </w:delText>
        </w:r>
      </w:del>
      <w:r w:rsidRPr="003C1F5B">
        <w:rPr>
          <w:rFonts w:eastAsia="Times New Roman"/>
          <w:lang w:eastAsia="sk-SK"/>
        </w:rPr>
        <w:t>skúšku odbornej spôsobilosti hospodára (§ 47</w:t>
      </w:r>
      <w:r w:rsidRPr="005C0064">
        <w:rPr>
          <w:rFonts w:eastAsia="Times New Roman"/>
          <w:highlight w:val="yellow"/>
          <w:lang w:eastAsia="sk-SK"/>
        </w:rPr>
        <w:t>)</w:t>
      </w:r>
      <w:del w:id="2402" w:author="Illáš Martin" w:date="2018-12-14T12:56:00Z">
        <w:r w:rsidRPr="005C0064" w:rsidDel="007B326D">
          <w:rPr>
            <w:rFonts w:eastAsia="Times New Roman"/>
            <w:highlight w:val="yellow"/>
            <w:lang w:eastAsia="sk-SK"/>
          </w:rPr>
          <w:delText>, vedie zoznam hospodárov</w:delText>
        </w:r>
      </w:del>
      <w:r w:rsidRPr="003C1F5B">
        <w:rPr>
          <w:rFonts w:eastAsia="Times New Roman"/>
          <w:lang w:eastAsia="sk-SK"/>
        </w:rPr>
        <w:t xml:space="preserve"> a poveruje právnickú osobu zriadenú ministerstvom vykonaním školenia hospodárov,</w:t>
      </w:r>
    </w:p>
    <w:p w:rsidR="0091019A" w:rsidRDefault="003C1F5B" w:rsidP="003C1F5B">
      <w:pPr>
        <w:widowControl w:val="0"/>
        <w:spacing w:after="60"/>
        <w:ind w:firstLine="426"/>
        <w:jc w:val="both"/>
        <w:rPr>
          <w:ins w:id="2403" w:author="Illáš Martin" w:date="2019-02-27T14:29:00Z"/>
          <w:rFonts w:eastAsia="Times New Roman"/>
          <w:lang w:eastAsia="sk-SK"/>
        </w:rPr>
      </w:pPr>
      <w:r w:rsidRPr="003C1F5B">
        <w:rPr>
          <w:rFonts w:eastAsia="Times New Roman"/>
          <w:b/>
          <w:bCs/>
          <w:lang w:eastAsia="sk-SK"/>
        </w:rPr>
        <w:t>k)</w:t>
      </w:r>
      <w:r w:rsidRPr="003C1F5B">
        <w:rPr>
          <w:rFonts w:eastAsia="Times New Roman"/>
          <w:lang w:eastAsia="sk-SK"/>
        </w:rPr>
        <w:t xml:space="preserve"> rozhoduje o opravnom prostriedku proti rozhodnutiu </w:t>
      </w:r>
    </w:p>
    <w:p w:rsidR="003C1F5B" w:rsidRDefault="00D925BE" w:rsidP="003C1F5B">
      <w:pPr>
        <w:widowControl w:val="0"/>
        <w:spacing w:after="60"/>
        <w:ind w:firstLine="426"/>
        <w:jc w:val="both"/>
        <w:rPr>
          <w:ins w:id="2404" w:author="Illáš Martin" w:date="2019-02-27T14:29:00Z"/>
          <w:rFonts w:eastAsia="Times New Roman"/>
          <w:lang w:eastAsia="sk-SK"/>
        </w:rPr>
      </w:pPr>
      <w:ins w:id="2405" w:author="Illáš Martin" w:date="2019-02-27T14:29:00Z">
        <w:r w:rsidRPr="009E0AA1">
          <w:rPr>
            <w:rFonts w:eastAsia="Times New Roman"/>
            <w:highlight w:val="lightGray"/>
            <w:lang w:eastAsia="sk-SK"/>
            <w:rPrChange w:id="2406" w:author="Illáš Martin" w:date="2019-02-27T14:31:00Z">
              <w:rPr>
                <w:rFonts w:eastAsia="Times New Roman"/>
                <w:sz w:val="16"/>
                <w:szCs w:val="16"/>
                <w:lang w:eastAsia="sk-SK"/>
              </w:rPr>
            </w:rPrChange>
          </w:rPr>
          <w:t>1.</w:t>
        </w:r>
        <w:r w:rsidR="0091019A">
          <w:rPr>
            <w:rFonts w:eastAsia="Times New Roman"/>
            <w:lang w:eastAsia="sk-SK"/>
          </w:rPr>
          <w:t xml:space="preserve"> </w:t>
        </w:r>
      </w:ins>
      <w:r w:rsidR="003C1F5B" w:rsidRPr="003C1F5B">
        <w:rPr>
          <w:rFonts w:eastAsia="Times New Roman"/>
          <w:lang w:eastAsia="sk-SK"/>
        </w:rPr>
        <w:t>okresného úradu v sídle kraja vo veciach, ktoré sú zákonom ustanovené len okresnému úradu v sídle kraja,</w:t>
      </w:r>
    </w:p>
    <w:p w:rsidR="0091019A" w:rsidRPr="003C1F5B" w:rsidRDefault="00D925BE" w:rsidP="003C1F5B">
      <w:pPr>
        <w:widowControl w:val="0"/>
        <w:spacing w:after="60"/>
        <w:ind w:firstLine="426"/>
        <w:jc w:val="both"/>
        <w:rPr>
          <w:rFonts w:eastAsia="Times New Roman"/>
          <w:lang w:eastAsia="sk-SK"/>
        </w:rPr>
      </w:pPr>
      <w:ins w:id="2407" w:author="Illáš Martin" w:date="2019-02-27T14:29:00Z">
        <w:r w:rsidRPr="009E0AA1">
          <w:rPr>
            <w:rFonts w:eastAsia="Times New Roman"/>
            <w:highlight w:val="lightGray"/>
            <w:lang w:eastAsia="sk-SK"/>
            <w:rPrChange w:id="2408" w:author="Illáš Martin" w:date="2019-02-27T14:31:00Z">
              <w:rPr>
                <w:rFonts w:eastAsia="Times New Roman"/>
                <w:sz w:val="16"/>
                <w:szCs w:val="16"/>
                <w:lang w:eastAsia="sk-SK"/>
              </w:rPr>
            </w:rPrChange>
          </w:rPr>
          <w:t>2. inšpekcie</w:t>
        </w:r>
      </w:ins>
      <w:ins w:id="2409" w:author="Illáš Martin" w:date="2019-02-27T14:30:00Z">
        <w:r w:rsidRPr="009E0AA1">
          <w:rPr>
            <w:rFonts w:eastAsia="Times New Roman"/>
            <w:highlight w:val="lightGray"/>
            <w:lang w:eastAsia="sk-SK"/>
            <w:rPrChange w:id="2410" w:author="Illáš Martin" w:date="2019-02-27T14:31:00Z">
              <w:rPr>
                <w:rFonts w:eastAsia="Times New Roman"/>
                <w:sz w:val="16"/>
                <w:szCs w:val="16"/>
                <w:lang w:eastAsia="sk-SK"/>
              </w:rPr>
            </w:rPrChange>
          </w:rPr>
          <w:t xml:space="preserve"> podľa § 61 písm</w:t>
        </w:r>
      </w:ins>
      <w:ins w:id="2411" w:author="Illáš Martin" w:date="2019-02-27T14:31:00Z">
        <w:r w:rsidRPr="009E0AA1">
          <w:rPr>
            <w:rFonts w:eastAsia="Times New Roman"/>
            <w:highlight w:val="lightGray"/>
            <w:lang w:eastAsia="sk-SK"/>
            <w:rPrChange w:id="2412" w:author="Illáš Martin" w:date="2019-02-27T14:31:00Z">
              <w:rPr>
                <w:rFonts w:eastAsia="Times New Roman"/>
                <w:sz w:val="16"/>
                <w:szCs w:val="16"/>
                <w:lang w:eastAsia="sk-SK"/>
              </w:rPr>
            </w:rPrChange>
          </w:rPr>
          <w:t>.</w:t>
        </w:r>
      </w:ins>
      <w:ins w:id="2413" w:author="Illáš Martin" w:date="2019-02-27T14:30:00Z">
        <w:r w:rsidRPr="009E0AA1">
          <w:rPr>
            <w:rFonts w:eastAsia="Times New Roman"/>
            <w:highlight w:val="lightGray"/>
            <w:lang w:eastAsia="sk-SK"/>
            <w:rPrChange w:id="2414" w:author="Illáš Martin" w:date="2019-02-27T14:31:00Z">
              <w:rPr>
                <w:rFonts w:eastAsia="Times New Roman"/>
                <w:sz w:val="16"/>
                <w:szCs w:val="16"/>
                <w:lang w:eastAsia="sk-SK"/>
              </w:rPr>
            </w:rPrChange>
          </w:rPr>
          <w:t xml:space="preserve"> b),</w:t>
        </w:r>
      </w:ins>
      <w:ins w:id="2415" w:author="Illáš Martin" w:date="2019-02-27T14:29:00Z">
        <w:r w:rsidR="0091019A">
          <w:rPr>
            <w:rFonts w:eastAsia="Times New Roman"/>
            <w:lang w:eastAsia="sk-SK"/>
          </w:rPr>
          <w:t xml:space="preserve"> </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usmerňuje a vykonáva poradenskú činnosť na úseku lesného hospodárstva,</w:t>
      </w:r>
    </w:p>
    <w:p w:rsidR="003C1F5B" w:rsidRDefault="003C1F5B" w:rsidP="003C1F5B">
      <w:pPr>
        <w:widowControl w:val="0"/>
        <w:spacing w:after="60"/>
        <w:ind w:firstLine="426"/>
        <w:jc w:val="both"/>
        <w:rPr>
          <w:ins w:id="2416" w:author="Illáš Martin" w:date="2018-12-14T12:56:00Z"/>
          <w:rFonts w:eastAsia="Times New Roman"/>
          <w:lang w:eastAsia="sk-SK"/>
        </w:rPr>
      </w:pPr>
      <w:r w:rsidRPr="003C1F5B">
        <w:rPr>
          <w:rFonts w:eastAsia="Times New Roman"/>
          <w:b/>
          <w:bCs/>
          <w:lang w:eastAsia="sk-SK"/>
        </w:rPr>
        <w:t>m)</w:t>
      </w:r>
      <w:r w:rsidRPr="003C1F5B">
        <w:rPr>
          <w:rFonts w:eastAsia="Times New Roman"/>
          <w:lang w:eastAsia="sk-SK"/>
        </w:rPr>
        <w:t> vydáva pokyny a usmernenia pre orgány štátnej správy lesného hospodárstva, hospodárov a vyhotovovateľov programov starostlivosti a pre vlastníkov, správcov a obhospodarovateľov lesov na postup pri uplatňovaní ustanovení tohto zákona a predpisov vydaných na jeho základe,</w:t>
      </w:r>
    </w:p>
    <w:p w:rsidR="007B326D" w:rsidRPr="005C0064" w:rsidRDefault="00D925BE" w:rsidP="003C1F5B">
      <w:pPr>
        <w:widowControl w:val="0"/>
        <w:spacing w:after="60"/>
        <w:ind w:firstLine="426"/>
        <w:jc w:val="both"/>
        <w:rPr>
          <w:rFonts w:eastAsia="Times New Roman"/>
          <w:highlight w:val="yellow"/>
          <w:lang w:eastAsia="sk-SK"/>
        </w:rPr>
      </w:pPr>
      <w:ins w:id="2417" w:author="Illáš Martin" w:date="2018-12-14T12:56:00Z">
        <w:r w:rsidRPr="00D925BE">
          <w:rPr>
            <w:b/>
            <w:highlight w:val="yellow"/>
            <w:rPrChange w:id="2418" w:author="Illáš Martin" w:date="2018-12-14T12:56:00Z">
              <w:rPr>
                <w:color w:val="0000FF" w:themeColor="hyperlink"/>
                <w:sz w:val="16"/>
                <w:szCs w:val="16"/>
                <w:u w:val="single"/>
              </w:rPr>
            </w:rPrChange>
          </w:rPr>
          <w:t>n</w:t>
        </w:r>
        <w:r w:rsidR="00631D1B" w:rsidRPr="005C0064">
          <w:rPr>
            <w:highlight w:val="yellow"/>
          </w:rPr>
          <w:t>) vykonáva štátny dozor v lesoch (§ 62) a vydáva rozhodnutia podľa § 62 ods. 2 písm. c) a ods. 6,</w:t>
        </w:r>
      </w:ins>
    </w:p>
    <w:p w:rsidR="003C1F5B" w:rsidRPr="003C1F5B" w:rsidRDefault="003C1F5B" w:rsidP="003C1F5B">
      <w:pPr>
        <w:widowControl w:val="0"/>
        <w:spacing w:after="60"/>
        <w:ind w:firstLine="426"/>
        <w:jc w:val="both"/>
        <w:rPr>
          <w:rFonts w:eastAsia="Times New Roman"/>
          <w:lang w:eastAsia="sk-SK"/>
        </w:rPr>
      </w:pPr>
      <w:del w:id="2419" w:author="Illáš Martin" w:date="2018-12-14T12:56:00Z">
        <w:r w:rsidRPr="005C0064" w:rsidDel="00631D1B">
          <w:rPr>
            <w:rFonts w:eastAsia="Times New Roman"/>
            <w:b/>
            <w:bCs/>
            <w:highlight w:val="yellow"/>
            <w:lang w:eastAsia="sk-SK"/>
          </w:rPr>
          <w:delText>n</w:delText>
        </w:r>
      </w:del>
      <w:ins w:id="2420" w:author="Illáš Martin" w:date="2018-12-14T12:56:00Z">
        <w:r w:rsidR="00631D1B" w:rsidRPr="005C0064">
          <w:rPr>
            <w:rFonts w:eastAsia="Times New Roman"/>
            <w:b/>
            <w:bCs/>
            <w:highlight w:val="yellow"/>
            <w:lang w:eastAsia="sk-SK"/>
          </w:rPr>
          <w:t>o</w:t>
        </w:r>
      </w:ins>
      <w:r w:rsidRPr="003C1F5B">
        <w:rPr>
          <w:rFonts w:eastAsia="Times New Roman"/>
          <w:b/>
          <w:bCs/>
          <w:lang w:eastAsia="sk-SK"/>
        </w:rPr>
        <w:t>)</w:t>
      </w:r>
      <w:r w:rsidRPr="003C1F5B">
        <w:rPr>
          <w:rFonts w:eastAsia="Times New Roman"/>
          <w:lang w:eastAsia="sk-SK"/>
        </w:rPr>
        <w:t> plní ďalšie úlohy vyplývajúce zo všeobecne záväzných právnych predpisov vydaných na vykonanie tohto zákona (§ 66).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Ministerstvo ďalej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w:t>
      </w:r>
      <w:ins w:id="2421" w:author="Illáš Martin" w:date="2018-12-14T12:56:00Z">
        <w:r w:rsidR="00631D1B" w:rsidRPr="005C0064">
          <w:rPr>
            <w:highlight w:val="yellow"/>
          </w:rPr>
          <w:t>určuje správcu podľa § 50 ods. 3 a § 68d ods. 3 a dáva</w:t>
        </w:r>
        <w:r w:rsidR="00631D1B" w:rsidRPr="005C0064" w:rsidDel="00631D1B">
          <w:rPr>
            <w:rFonts w:eastAsia="Times New Roman"/>
            <w:highlight w:val="yellow"/>
            <w:lang w:eastAsia="sk-SK"/>
          </w:rPr>
          <w:t xml:space="preserve"> </w:t>
        </w:r>
      </w:ins>
      <w:del w:id="2422" w:author="Illáš Martin" w:date="2018-12-14T12:56:00Z">
        <w:r w:rsidRPr="005C0064" w:rsidDel="00631D1B">
          <w:rPr>
            <w:rFonts w:eastAsia="Times New Roman"/>
            <w:highlight w:val="yellow"/>
            <w:lang w:eastAsia="sk-SK"/>
          </w:rPr>
          <w:delText>dáva</w:delText>
        </w:r>
        <w:r w:rsidRPr="003C1F5B" w:rsidDel="00631D1B">
          <w:rPr>
            <w:rFonts w:eastAsia="Times New Roman"/>
            <w:lang w:eastAsia="sk-SK"/>
          </w:rPr>
          <w:delText xml:space="preserve"> </w:delText>
        </w:r>
      </w:del>
      <w:r w:rsidRPr="003C1F5B">
        <w:rPr>
          <w:rFonts w:eastAsia="Times New Roman"/>
          <w:lang w:eastAsia="sk-SK"/>
        </w:rPr>
        <w:t>súhlas na správu lesného majetku vo vlastníctve štátu (§ 50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rozhoduje o zmene správy lesného majetku vo vlastníctve štátu (§ 50 ods.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w:t>
      </w:r>
      <w:ins w:id="2423" w:author="Toshiba" w:date="2019-01-28T20:58:00Z">
        <w:r w:rsidR="00D925BE" w:rsidRPr="00D925BE">
          <w:rPr>
            <w:highlight w:val="lightGray"/>
            <w:rPrChange w:id="2424" w:author="Toshiba" w:date="2019-01-28T20:58:00Z">
              <w:rPr>
                <w:color w:val="0000FF" w:themeColor="hyperlink"/>
                <w:sz w:val="16"/>
                <w:szCs w:val="16"/>
                <w:u w:val="single"/>
              </w:rPr>
            </w:rPrChange>
          </w:rPr>
          <w:t xml:space="preserve">dáva predchádzajúci súhlas na zámenu, nájom, výpožičku a prevod správy lesného majetku vo vlastníctve štátu a súhlas na vyňatie, ktoré sa dotýka lesných pozemkov vo </w:t>
        </w:r>
        <w:r w:rsidR="00D925BE" w:rsidRPr="00D925BE">
          <w:rPr>
            <w:highlight w:val="lightGray"/>
            <w:rPrChange w:id="2425" w:author="Toshiba" w:date="2019-01-28T20:58:00Z">
              <w:rPr>
                <w:color w:val="0000FF" w:themeColor="hyperlink"/>
                <w:sz w:val="16"/>
                <w:szCs w:val="16"/>
                <w:u w:val="single"/>
              </w:rPr>
            </w:rPrChange>
          </w:rPr>
          <w:lastRenderedPageBreak/>
          <w:t>vlastníctve štátu (§ 50 ods. 7),</w:t>
        </w:r>
      </w:ins>
      <w:del w:id="2426" w:author="Toshiba" w:date="2019-01-28T20:58:00Z">
        <w:r w:rsidR="00D925BE" w:rsidRPr="00D925BE">
          <w:rPr>
            <w:rFonts w:eastAsia="Times New Roman"/>
            <w:highlight w:val="lightGray"/>
            <w:lang w:eastAsia="sk-SK"/>
            <w:rPrChange w:id="2427" w:author="Toshiba" w:date="2019-01-28T20:58:00Z">
              <w:rPr>
                <w:rFonts w:eastAsia="Times New Roman"/>
                <w:color w:val="0000FF" w:themeColor="hyperlink"/>
                <w:sz w:val="16"/>
                <w:szCs w:val="16"/>
                <w:u w:val="single"/>
                <w:lang w:eastAsia="sk-SK"/>
              </w:rPr>
            </w:rPrChange>
          </w:rPr>
          <w:delText>dáva súhlas na zámenu, nájom, výpožičku a prevod správy lesného majetku vo vlastníctve štátu a na vyňatie, ktoré sa dotýka lesných pozemkov vo vlastníctve štátu (§ 50 ods. 7),</w:delText>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dáva predchádzajúci súhlas na uzatvorenie zmluvy o nájme lesného majetku vo vlastníctve štátu (§ 50 ods.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xml:space="preserve"> dáva súhlas na zámenu lesných pozemkov </w:t>
      </w:r>
      <w:del w:id="2428" w:author="Toshiba" w:date="2019-01-28T20:59:00Z">
        <w:r w:rsidR="00D925BE" w:rsidRPr="00D925BE">
          <w:rPr>
            <w:rFonts w:eastAsia="Times New Roman"/>
            <w:highlight w:val="lightGray"/>
            <w:lang w:eastAsia="sk-SK"/>
            <w:rPrChange w:id="2429" w:author="Toshiba" w:date="2019-01-28T20:59:00Z">
              <w:rPr>
                <w:rFonts w:eastAsia="Times New Roman"/>
                <w:color w:val="0000FF" w:themeColor="hyperlink"/>
                <w:sz w:val="16"/>
                <w:szCs w:val="16"/>
                <w:u w:val="single"/>
                <w:lang w:eastAsia="sk-SK"/>
              </w:rPr>
            </w:rPrChange>
          </w:rPr>
          <w:delText>a lesných porastov na nich</w:delText>
        </w:r>
        <w:r w:rsidRPr="003C1F5B" w:rsidDel="00CE0F9E">
          <w:rPr>
            <w:rFonts w:eastAsia="Times New Roman"/>
            <w:lang w:eastAsia="sk-SK"/>
          </w:rPr>
          <w:delText xml:space="preserve"> </w:delText>
        </w:r>
      </w:del>
      <w:r w:rsidRPr="003C1F5B">
        <w:rPr>
          <w:rFonts w:eastAsia="Times New Roman"/>
          <w:lang w:eastAsia="sk-SK"/>
        </w:rPr>
        <w:t>vo vlastníctve štátu (§ 50 ods. 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xml:space="preserve"> dáva súhlas na vyrovnanie za lesné pozemky vo vlastníctve štátu (§ 50 ods. </w:t>
      </w:r>
      <w:del w:id="2430" w:author="Toshiba" w:date="2019-01-28T20:59:00Z">
        <w:r w:rsidR="00D925BE" w:rsidRPr="00D925BE">
          <w:rPr>
            <w:rFonts w:eastAsia="Times New Roman"/>
            <w:highlight w:val="lightGray"/>
            <w:lang w:eastAsia="sk-SK"/>
            <w:rPrChange w:id="2431" w:author="Toshiba" w:date="2019-01-28T20:59:00Z">
              <w:rPr>
                <w:rFonts w:eastAsia="Times New Roman"/>
                <w:color w:val="0000FF" w:themeColor="hyperlink"/>
                <w:sz w:val="16"/>
                <w:szCs w:val="16"/>
                <w:u w:val="single"/>
                <w:lang w:eastAsia="sk-SK"/>
              </w:rPr>
            </w:rPrChange>
          </w:rPr>
          <w:delText>11</w:delText>
        </w:r>
      </w:del>
      <w:ins w:id="2432" w:author="Toshiba" w:date="2019-01-28T20:59:00Z">
        <w:r w:rsidR="00D925BE" w:rsidRPr="00D925BE">
          <w:rPr>
            <w:rFonts w:eastAsia="Times New Roman"/>
            <w:highlight w:val="lightGray"/>
            <w:lang w:eastAsia="sk-SK"/>
            <w:rPrChange w:id="2433" w:author="Toshiba" w:date="2019-01-28T20:59:00Z">
              <w:rPr>
                <w:rFonts w:eastAsia="Times New Roman"/>
                <w:color w:val="0000FF" w:themeColor="hyperlink"/>
                <w:sz w:val="16"/>
                <w:szCs w:val="16"/>
                <w:u w:val="single"/>
                <w:lang w:eastAsia="sk-SK"/>
              </w:rPr>
            </w:rPrChange>
          </w:rPr>
          <w:t>1</w:t>
        </w:r>
      </w:ins>
      <w:ins w:id="2434" w:author="Illáš Martin" w:date="2019-05-09T15:46:00Z">
        <w:r w:rsidR="00F6223C">
          <w:rPr>
            <w:rFonts w:eastAsia="Times New Roman"/>
            <w:lang w:eastAsia="sk-SK"/>
          </w:rPr>
          <w:t>6</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dáva súhlas na predaj, zámenu a prevod správy ostatného majetku vo vlastníctve štátu (§ 50a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rozhoduje o uznaní odbornej spôsobilosti hospodára (§ 68 ods. 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Ministerstvo vydáva vo veciach vojenských lesov záväzné vyjadrenia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k návrhom programov starostlivosti vypracúvaných organizáciami riadenými ministerstvom obrany pred ich schválením,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pred vydaním rozhodnutí o vyňatí lesných pozemkov a rozhodnutí o obmedzení ich využívania, ak výmera pozemkov, ktoré sa majú vyňať alebo ktorých využívanie sa má obmedziť, presahuje desať hektárov.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Ministerstvo si môže zo závažných dôvodov rozhodovanie podľa odseku 3 vyhradiť.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Ministerstvo vykonáva hlavný dozor, ako ministerstvo obrany a právnické osoby podľa § 50 ods. 4 vykonávajú ustanovenia tohto zákona a predpisov vydaných na jeho základe. Ministerstvo môže po prerokovaní s ministerstvom obrany ukladať právnickým osobám podľa § 50 ods. 4 opatrenia na odstránenie zistených nedostatkov a pokuty za porušenie povinností ustanovených týmto zákonom a predpisov vydaných na jeho základe.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Na konanie podľa odsekov 3 a 4 sa nevzťahuje osobitný predpis o správnom konaní.</w:t>
      </w:r>
      <w:hyperlink r:id="rId153"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Okresný úrad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Okresný úrad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dáva súhlas k návrhu územného </w:t>
      </w:r>
      <w:ins w:id="2435" w:author="Illáš Martin" w:date="2018-12-14T12:57:00Z">
        <w:r w:rsidR="00631D1B" w:rsidRPr="005C0064">
          <w:rPr>
            <w:highlight w:val="yellow"/>
          </w:rPr>
          <w:t>plánu regiónu</w:t>
        </w:r>
      </w:ins>
      <w:del w:id="2436" w:author="Illáš Martin" w:date="2018-12-14T12:57:00Z">
        <w:r w:rsidRPr="005C0064" w:rsidDel="00631D1B">
          <w:rPr>
            <w:rFonts w:eastAsia="Times New Roman"/>
            <w:highlight w:val="yellow"/>
            <w:lang w:eastAsia="sk-SK"/>
          </w:rPr>
          <w:delText>programu starostlivosti regiónu</w:delText>
        </w:r>
      </w:del>
      <w:r w:rsidRPr="003C1F5B">
        <w:rPr>
          <w:rFonts w:eastAsia="Times New Roman"/>
          <w:lang w:eastAsia="sk-SK"/>
        </w:rPr>
        <w:t>, k návrhu na určenie chráneného ložiskového územia a k návrhu na určenie a rozšírenie dobývacích priestorov (§ 6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dáva záväzné stanovisko k územnému rozhodnutiu, ktoré sa má dotknúť lesných pozemkov (§ 6 ods. 3), ak tie presahujú územnú pôsobnosť okresného úradu,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vyhlasuje ochranné lesy a lesy osobitného určenia (§ 16),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schvaľuje postup rekonštrukcie lesa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ukladá opatrenia na ochranu lesa [§ 28 ods. 1 písm. i) a</w:t>
      </w:r>
      <w:del w:id="2437" w:author="Toshiba" w:date="2019-01-28T21:00:00Z">
        <w:r w:rsidRPr="003C1F5B" w:rsidDel="00CE0F9E">
          <w:rPr>
            <w:rFonts w:eastAsia="Times New Roman"/>
            <w:lang w:eastAsia="sk-SK"/>
          </w:rPr>
          <w:delText xml:space="preserve"> </w:delText>
        </w:r>
      </w:del>
      <w:ins w:id="2438" w:author="Toshiba" w:date="2019-01-28T21:00:00Z">
        <w:r w:rsidR="00CE0F9E">
          <w:rPr>
            <w:rFonts w:eastAsia="Times New Roman"/>
            <w:lang w:eastAsia="sk-SK"/>
          </w:rPr>
          <w:t> </w:t>
        </w:r>
      </w:ins>
      <w:r w:rsidRPr="003C1F5B">
        <w:rPr>
          <w:rFonts w:eastAsia="Times New Roman"/>
          <w:lang w:eastAsia="sk-SK"/>
        </w:rPr>
        <w:t>ods</w:t>
      </w:r>
      <w:ins w:id="2439" w:author="Toshiba" w:date="2019-01-28T21:00:00Z">
        <w:r w:rsidR="00D925BE" w:rsidRPr="00D925BE">
          <w:rPr>
            <w:rFonts w:eastAsia="Times New Roman"/>
            <w:highlight w:val="lightGray"/>
            <w:lang w:eastAsia="sk-SK"/>
            <w:rPrChange w:id="2440" w:author="Toshiba" w:date="2019-01-28T21:01:00Z">
              <w:rPr>
                <w:rFonts w:eastAsia="Times New Roman"/>
                <w:color w:val="0000FF" w:themeColor="hyperlink"/>
                <w:sz w:val="16"/>
                <w:szCs w:val="16"/>
                <w:u w:val="single"/>
                <w:lang w:eastAsia="sk-SK"/>
              </w:rPr>
            </w:rPrChange>
          </w:rPr>
          <w:t>.</w:t>
        </w:r>
      </w:ins>
      <w:del w:id="2441" w:author="Toshiba" w:date="2019-01-28T21:00:00Z">
        <w:r w:rsidR="00D925BE" w:rsidRPr="00D925BE">
          <w:rPr>
            <w:rFonts w:eastAsia="Times New Roman"/>
            <w:highlight w:val="lightGray"/>
            <w:lang w:eastAsia="sk-SK"/>
            <w:rPrChange w:id="2442" w:author="Toshiba" w:date="2019-01-28T21:01:00Z">
              <w:rPr>
                <w:rFonts w:eastAsia="Times New Roman"/>
                <w:color w:val="0000FF" w:themeColor="hyperlink"/>
                <w:sz w:val="16"/>
                <w:szCs w:val="16"/>
                <w:u w:val="single"/>
                <w:lang w:eastAsia="sk-SK"/>
              </w:rPr>
            </w:rPrChange>
          </w:rPr>
          <w:delText>ek</w:delText>
        </w:r>
      </w:del>
      <w:r w:rsidR="00D925BE" w:rsidRPr="00D925BE">
        <w:rPr>
          <w:rFonts w:eastAsia="Times New Roman"/>
          <w:highlight w:val="lightGray"/>
          <w:lang w:eastAsia="sk-SK"/>
          <w:rPrChange w:id="2443" w:author="Toshiba" w:date="2019-01-28T21:01:00Z">
            <w:rPr>
              <w:rFonts w:eastAsia="Times New Roman"/>
              <w:color w:val="0000FF" w:themeColor="hyperlink"/>
              <w:sz w:val="16"/>
              <w:szCs w:val="16"/>
              <w:u w:val="single"/>
              <w:lang w:eastAsia="sk-SK"/>
            </w:rPr>
          </w:rPrChange>
        </w:rPr>
        <w:t xml:space="preserve"> </w:t>
      </w:r>
      <w:del w:id="2444" w:author="Toshiba" w:date="2019-01-28T21:00:00Z">
        <w:r w:rsidR="00D925BE" w:rsidRPr="009E0AA1">
          <w:rPr>
            <w:rFonts w:eastAsia="Times New Roman"/>
            <w:highlight w:val="lightGray"/>
            <w:lang w:eastAsia="sk-SK"/>
            <w:rPrChange w:id="2445" w:author="Toshiba" w:date="2019-01-28T21:01:00Z">
              <w:rPr>
                <w:rFonts w:eastAsia="Times New Roman"/>
                <w:color w:val="0000FF" w:themeColor="hyperlink"/>
                <w:sz w:val="16"/>
                <w:szCs w:val="16"/>
                <w:u w:val="single"/>
                <w:lang w:eastAsia="sk-SK"/>
              </w:rPr>
            </w:rPrChange>
          </w:rPr>
          <w:delText>4</w:delText>
        </w:r>
      </w:del>
      <w:ins w:id="2446" w:author="Toshiba" w:date="2019-01-28T21:01:00Z">
        <w:del w:id="2447" w:author="Illáš Martin" w:date="2019-02-26T16:09:00Z">
          <w:r w:rsidR="00D925BE" w:rsidRPr="009E0AA1">
            <w:rPr>
              <w:rFonts w:eastAsia="Times New Roman"/>
              <w:highlight w:val="lightGray"/>
              <w:lang w:eastAsia="sk-SK"/>
              <w:rPrChange w:id="2448" w:author="Toshiba" w:date="2019-01-28T21:01:00Z">
                <w:rPr>
                  <w:rFonts w:eastAsia="Times New Roman"/>
                  <w:color w:val="0000FF" w:themeColor="hyperlink"/>
                  <w:sz w:val="16"/>
                  <w:szCs w:val="16"/>
                  <w:u w:val="single"/>
                  <w:lang w:eastAsia="sk-SK"/>
                </w:rPr>
              </w:rPrChange>
            </w:rPr>
            <w:delText>5</w:delText>
          </w:r>
        </w:del>
      </w:ins>
      <w:ins w:id="2449" w:author="Illáš Martin" w:date="2019-02-26T16:09:00Z">
        <w:r w:rsidR="00D925BE" w:rsidRPr="009E0AA1">
          <w:rPr>
            <w:rFonts w:eastAsia="Times New Roman"/>
            <w:highlight w:val="lightGray"/>
            <w:lang w:eastAsia="sk-SK"/>
            <w:rPrChange w:id="2450" w:author="Illáš Martin" w:date="2019-02-26T16:09:00Z">
              <w:rPr>
                <w:rFonts w:eastAsia="Times New Roman"/>
                <w:sz w:val="16"/>
                <w:szCs w:val="16"/>
                <w:lang w:eastAsia="sk-SK"/>
              </w:rPr>
            </w:rPrChange>
          </w:rPr>
          <w:t>7</w:t>
        </w:r>
      </w:ins>
      <w:r w:rsidRPr="009E0AA1">
        <w:rPr>
          <w:rFonts w:eastAsia="Times New Roman"/>
          <w:highlight w:val="lightGray"/>
          <w:lang w:eastAsia="sk-SK"/>
        </w:rPr>
        <w:t>]</w:t>
      </w:r>
      <w:r w:rsidRPr="003C1F5B">
        <w:rPr>
          <w:rFonts w:eastAsia="Times New Roman"/>
          <w:lang w:eastAsia="sk-SK"/>
        </w:rPr>
        <w:t>, ak tie presahujú územnú pôsobnosť okresného úradu,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vydáva a odvoláva zákazy a obmedzenia využívania lesov verejnosťou a iného využívania lesov (§ 30 ods. 4), ak tie presahujú územnú pôsobnosť okresného úradu,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schvaľuje projekt starostlivosti o lesný pozemok (§ 37),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určuje lesné celky (§ 39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xml:space="preserve"> vykonáva úlohy súvisiace so zabezpečením a s organizáciou vyhotovenia programu starostlivosti a jeho schvaľovaním, na základe poverenia ministerstva zabezpečuje výber vyhotovovateľa programu starostlivosti podľa § 41 ods. 2 </w:t>
      </w:r>
      <w:ins w:id="2451" w:author="Illáš Martin" w:date="2018-12-14T12:58:00Z">
        <w:r w:rsidR="00631D1B" w:rsidRPr="005C0064">
          <w:rPr>
            <w:highlight w:val="yellow"/>
          </w:rPr>
          <w:t>oznamuje skončenie platnosti programu starostlivosti podľa § 41 ods. 4, schvaľuje návrh programu starostlivosti podľa § 41 ods. 13 a odsúhlasuje hospodárske opatrenia podľa § 41 ods. 15</w:t>
        </w:r>
      </w:ins>
      <w:del w:id="2452" w:author="Illáš Martin" w:date="2018-12-14T12:58:00Z">
        <w:r w:rsidRPr="005C0064" w:rsidDel="00631D1B">
          <w:rPr>
            <w:rFonts w:eastAsia="Times New Roman"/>
            <w:highlight w:val="yellow"/>
            <w:lang w:eastAsia="sk-SK"/>
          </w:rPr>
          <w:delText>a schvaľuje návrh programu starostlivosti podľa § 41 ods. 13</w:delText>
        </w:r>
      </w:del>
      <w:r w:rsidRPr="005C0064">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rozhoduje o zmene programu starostlivosti (§ 43 ods. 2),</w:t>
      </w:r>
    </w:p>
    <w:p w:rsidR="003C1F5B" w:rsidRDefault="003C1F5B" w:rsidP="003C1F5B">
      <w:pPr>
        <w:widowControl w:val="0"/>
        <w:spacing w:after="60"/>
        <w:ind w:firstLine="426"/>
        <w:jc w:val="both"/>
        <w:rPr>
          <w:ins w:id="2453" w:author="Illáš Martin" w:date="2018-12-14T12:58:00Z"/>
          <w:rFonts w:eastAsia="Times New Roman"/>
          <w:lang w:eastAsia="sk-SK"/>
        </w:rPr>
      </w:pPr>
      <w:r w:rsidRPr="003C1F5B">
        <w:rPr>
          <w:rFonts w:eastAsia="Times New Roman"/>
          <w:b/>
          <w:bCs/>
          <w:lang w:eastAsia="sk-SK"/>
        </w:rPr>
        <w:lastRenderedPageBreak/>
        <w:t>k)</w:t>
      </w:r>
      <w:r w:rsidRPr="003C1F5B">
        <w:rPr>
          <w:rFonts w:eastAsia="Times New Roman"/>
          <w:lang w:eastAsia="sk-SK"/>
        </w:rPr>
        <w:t xml:space="preserve"> vydáva osvedčenie o odbornej spôsobilosti hospodára, vedie register hospodárov, rozhoduje o </w:t>
      </w:r>
      <w:ins w:id="2454" w:author="Illáš Martin" w:date="2018-12-14T12:58:00Z">
        <w:r w:rsidR="00631D1B" w:rsidRPr="005C0064">
          <w:rPr>
            <w:highlight w:val="yellow"/>
          </w:rPr>
          <w:t>zániku platnosti</w:t>
        </w:r>
        <w:r w:rsidR="00631D1B" w:rsidRPr="005C0064" w:rsidDel="00631D1B">
          <w:rPr>
            <w:rFonts w:eastAsia="Times New Roman"/>
            <w:highlight w:val="yellow"/>
            <w:lang w:eastAsia="sk-SK"/>
          </w:rPr>
          <w:t xml:space="preserve"> </w:t>
        </w:r>
      </w:ins>
      <w:del w:id="2455" w:author="Illáš Martin" w:date="2018-12-14T12:58:00Z">
        <w:r w:rsidRPr="005C0064" w:rsidDel="00631D1B">
          <w:rPr>
            <w:rFonts w:eastAsia="Times New Roman"/>
            <w:highlight w:val="yellow"/>
            <w:lang w:eastAsia="sk-SK"/>
          </w:rPr>
          <w:delText>odňatí</w:delText>
        </w:r>
        <w:r w:rsidRPr="003C1F5B" w:rsidDel="00631D1B">
          <w:rPr>
            <w:rFonts w:eastAsia="Times New Roman"/>
            <w:lang w:eastAsia="sk-SK"/>
          </w:rPr>
          <w:delText xml:space="preserve"> </w:delText>
        </w:r>
      </w:del>
      <w:r w:rsidRPr="003C1F5B">
        <w:rPr>
          <w:rFonts w:eastAsia="Times New Roman"/>
          <w:lang w:eastAsia="sk-SK"/>
        </w:rPr>
        <w:t>osvedčenia o odbornej spôsobilosti hospodára a o vyčiarknutí z registra hospodárov (§ 47),</w:t>
      </w:r>
    </w:p>
    <w:p w:rsidR="00280B9E" w:rsidRDefault="00D925BE">
      <w:pPr>
        <w:widowControl w:val="0"/>
        <w:spacing w:after="60"/>
        <w:ind w:firstLine="426"/>
        <w:jc w:val="both"/>
        <w:rPr>
          <w:ins w:id="2456" w:author="Illáš Martin" w:date="2018-12-14T12:58:00Z"/>
          <w:highlight w:val="yellow"/>
        </w:rPr>
        <w:pPrChange w:id="2457" w:author="Illáš Martin" w:date="2018-12-14T12:58:00Z">
          <w:pPr>
            <w:widowControl w:val="0"/>
            <w:spacing w:before="60" w:after="60"/>
            <w:ind w:left="993" w:hanging="425"/>
            <w:jc w:val="both"/>
          </w:pPr>
        </w:pPrChange>
      </w:pPr>
      <w:ins w:id="2458" w:author="Illáš Martin" w:date="2018-12-14T12:58:00Z">
        <w:r w:rsidRPr="00D925BE">
          <w:rPr>
            <w:b/>
            <w:highlight w:val="yellow"/>
            <w:rPrChange w:id="2459" w:author="Illáš Martin" w:date="2018-12-14T12:58:00Z">
              <w:rPr>
                <w:color w:val="0000FF" w:themeColor="hyperlink"/>
                <w:sz w:val="16"/>
                <w:szCs w:val="16"/>
                <w:u w:val="single"/>
              </w:rPr>
            </w:rPrChange>
          </w:rPr>
          <w:t>l</w:t>
        </w:r>
        <w:r w:rsidR="00631D1B" w:rsidRPr="005C0064">
          <w:rPr>
            <w:highlight w:val="yellow"/>
          </w:rPr>
          <w:t xml:space="preserve">) </w:t>
        </w:r>
        <w:r w:rsidRPr="00D925BE">
          <w:rPr>
            <w:rFonts w:eastAsia="Times New Roman"/>
            <w:highlight w:val="yellow"/>
            <w:lang w:eastAsia="sk-SK"/>
            <w:rPrChange w:id="2460" w:author="Illáš Martin" w:date="2018-12-14T12:58:00Z">
              <w:rPr>
                <w:color w:val="0000FF" w:themeColor="hyperlink"/>
                <w:sz w:val="16"/>
                <w:szCs w:val="16"/>
                <w:u w:val="single"/>
              </w:rPr>
            </w:rPrChange>
          </w:rPr>
          <w:t>preskúmava</w:t>
        </w:r>
        <w:r w:rsidR="00631D1B" w:rsidRPr="005C0064">
          <w:rPr>
            <w:highlight w:val="yellow"/>
          </w:rPr>
          <w:t xml:space="preserve"> postup orgánu štátnej správy pri zápise do evidencie lesných pozemkov (§ 4c),</w:t>
        </w:r>
      </w:ins>
    </w:p>
    <w:p w:rsidR="00631D1B" w:rsidRPr="003C1F5B" w:rsidRDefault="00D925BE" w:rsidP="00631D1B">
      <w:pPr>
        <w:widowControl w:val="0"/>
        <w:spacing w:after="60"/>
        <w:ind w:firstLine="426"/>
        <w:jc w:val="both"/>
        <w:rPr>
          <w:rFonts w:eastAsia="Times New Roman"/>
          <w:lang w:eastAsia="sk-SK"/>
        </w:rPr>
      </w:pPr>
      <w:ins w:id="2461" w:author="Illáš Martin" w:date="2018-12-14T12:58:00Z">
        <w:r w:rsidRPr="00D925BE">
          <w:rPr>
            <w:b/>
            <w:highlight w:val="yellow"/>
            <w:rPrChange w:id="2462" w:author="Illáš Martin" w:date="2018-12-14T12:58:00Z">
              <w:rPr>
                <w:color w:val="0000FF" w:themeColor="hyperlink"/>
                <w:sz w:val="16"/>
                <w:szCs w:val="16"/>
                <w:u w:val="single"/>
              </w:rPr>
            </w:rPrChange>
          </w:rPr>
          <w:t>m</w:t>
        </w:r>
        <w:r w:rsidR="00631D1B" w:rsidRPr="005C0064">
          <w:rPr>
            <w:highlight w:val="yellow"/>
          </w:rPr>
          <w:t>) vykonáva štátny dozor v lesoch (§ 62) a vydáva rozhodnutia podľa § 62 ods. 2 písm. c) a ods. 6,</w:t>
        </w:r>
      </w:ins>
    </w:p>
    <w:p w:rsidR="003C1F5B" w:rsidRPr="003C1F5B" w:rsidRDefault="003C1F5B" w:rsidP="003C1F5B">
      <w:pPr>
        <w:widowControl w:val="0"/>
        <w:spacing w:after="60"/>
        <w:ind w:firstLine="426"/>
        <w:jc w:val="both"/>
        <w:rPr>
          <w:rFonts w:eastAsia="Times New Roman"/>
          <w:lang w:eastAsia="sk-SK"/>
        </w:rPr>
      </w:pPr>
      <w:del w:id="2463" w:author="Illáš Martin" w:date="2018-12-14T12:59:00Z">
        <w:r w:rsidRPr="005C0064" w:rsidDel="00631D1B">
          <w:rPr>
            <w:rFonts w:eastAsia="Times New Roman"/>
            <w:b/>
            <w:bCs/>
            <w:highlight w:val="yellow"/>
            <w:lang w:eastAsia="sk-SK"/>
          </w:rPr>
          <w:delText>l</w:delText>
        </w:r>
      </w:del>
      <w:ins w:id="2464" w:author="Illáš Martin" w:date="2018-12-14T12:59:00Z">
        <w:r w:rsidR="00631D1B" w:rsidRPr="005C0064">
          <w:rPr>
            <w:rFonts w:eastAsia="Times New Roman"/>
            <w:b/>
            <w:bCs/>
            <w:highlight w:val="yellow"/>
            <w:lang w:eastAsia="sk-SK"/>
          </w:rPr>
          <w:t>n</w:t>
        </w:r>
      </w:ins>
      <w:r w:rsidRPr="003C1F5B">
        <w:rPr>
          <w:rFonts w:eastAsia="Times New Roman"/>
          <w:b/>
          <w:bCs/>
          <w:lang w:eastAsia="sk-SK"/>
        </w:rPr>
        <w:t>)</w:t>
      </w:r>
      <w:r w:rsidRPr="003C1F5B">
        <w:rPr>
          <w:rFonts w:eastAsia="Times New Roman"/>
          <w:lang w:eastAsia="sk-SK"/>
        </w:rPr>
        <w:t> vykonáva poradenskú činnosť na úseku lesného hospodárstva,</w:t>
      </w:r>
    </w:p>
    <w:p w:rsidR="003C1F5B" w:rsidRPr="003C1F5B" w:rsidRDefault="00631D1B" w:rsidP="003C1F5B">
      <w:pPr>
        <w:widowControl w:val="0"/>
        <w:spacing w:after="60"/>
        <w:ind w:firstLine="426"/>
        <w:jc w:val="both"/>
        <w:rPr>
          <w:rFonts w:eastAsia="Times New Roman"/>
          <w:lang w:eastAsia="sk-SK"/>
        </w:rPr>
      </w:pPr>
      <w:ins w:id="2465" w:author="Illáš Martin" w:date="2018-12-14T12:59:00Z">
        <w:r w:rsidRPr="005C0064">
          <w:rPr>
            <w:rFonts w:eastAsia="Times New Roman"/>
            <w:b/>
            <w:bCs/>
            <w:highlight w:val="yellow"/>
            <w:lang w:eastAsia="sk-SK"/>
          </w:rPr>
          <w:t>o</w:t>
        </w:r>
      </w:ins>
      <w:del w:id="2466" w:author="Illáš Martin" w:date="2018-12-14T12:59:00Z">
        <w:r w:rsidR="003C1F5B" w:rsidRPr="005C0064" w:rsidDel="00631D1B">
          <w:rPr>
            <w:rFonts w:eastAsia="Times New Roman"/>
            <w:b/>
            <w:bCs/>
            <w:highlight w:val="yellow"/>
            <w:lang w:eastAsia="sk-SK"/>
          </w:rPr>
          <w:delText>m</w:delText>
        </w:r>
      </w:del>
      <w:r w:rsidR="003C1F5B" w:rsidRPr="003C1F5B">
        <w:rPr>
          <w:rFonts w:eastAsia="Times New Roman"/>
          <w:b/>
          <w:bCs/>
          <w:lang w:eastAsia="sk-SK"/>
        </w:rPr>
        <w:t>)</w:t>
      </w:r>
      <w:r w:rsidR="003C1F5B" w:rsidRPr="003C1F5B">
        <w:rPr>
          <w:rFonts w:eastAsia="Times New Roman"/>
          <w:lang w:eastAsia="sk-SK"/>
        </w:rPr>
        <w:t> dáva súhlas na vykonanie naliehavej ťažby nad objem predpísaný programom starostlivosti pre lesný celok alebo vlastnícky celok,</w:t>
      </w:r>
    </w:p>
    <w:p w:rsidR="003C1F5B" w:rsidRPr="003C1F5B" w:rsidRDefault="00631D1B" w:rsidP="003C1F5B">
      <w:pPr>
        <w:widowControl w:val="0"/>
        <w:spacing w:after="60"/>
        <w:ind w:firstLine="426"/>
        <w:jc w:val="both"/>
        <w:rPr>
          <w:rFonts w:eastAsia="Times New Roman"/>
          <w:lang w:eastAsia="sk-SK"/>
        </w:rPr>
      </w:pPr>
      <w:ins w:id="2467" w:author="Illáš Martin" w:date="2018-12-14T12:59:00Z">
        <w:r w:rsidRPr="005C0064">
          <w:rPr>
            <w:rFonts w:eastAsia="Times New Roman"/>
            <w:b/>
            <w:bCs/>
            <w:highlight w:val="yellow"/>
            <w:lang w:eastAsia="sk-SK"/>
          </w:rPr>
          <w:t>p</w:t>
        </w:r>
      </w:ins>
      <w:del w:id="2468" w:author="Illáš Martin" w:date="2018-12-14T12:59:00Z">
        <w:r w:rsidR="003C1F5B" w:rsidRPr="005C0064" w:rsidDel="00631D1B">
          <w:rPr>
            <w:rFonts w:eastAsia="Times New Roman"/>
            <w:b/>
            <w:bCs/>
            <w:highlight w:val="yellow"/>
            <w:lang w:eastAsia="sk-SK"/>
          </w:rPr>
          <w:delText>n</w:delText>
        </w:r>
      </w:del>
      <w:r w:rsidR="003C1F5B" w:rsidRPr="003C1F5B">
        <w:rPr>
          <w:rFonts w:eastAsia="Times New Roman"/>
          <w:b/>
          <w:bCs/>
          <w:lang w:eastAsia="sk-SK"/>
        </w:rPr>
        <w:t>)</w:t>
      </w:r>
      <w:r w:rsidR="003C1F5B" w:rsidRPr="003C1F5B">
        <w:rPr>
          <w:rFonts w:eastAsia="Times New Roman"/>
          <w:lang w:eastAsia="sk-SK"/>
        </w:rPr>
        <w:t> plní ďalšie úlohy vyplývajúce zo všeobecne záväzných právnych predpisov vydaných na vykonanie tohto zákona (§ 66).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Okresný úrad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Okresný úrad je prvostupňovým orgánom v konaniach 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vyhlásení pozemku za lesný pozemok (§ 3 ods. 3) a v pochybnostiach o tom, či pozemok je lesným pozemkom (§ 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vyňatí a obmedzení využívania (§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xml:space="preserve"> výške náhrady za stratu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lesa (§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zmene hospodárskeho tvaru lesa [§ 17 ods. 3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povoľovaní predĺženia lehoty na obnovu lesa na holine (§ 20 ods. 4) a na zabezpečenie lesného porastu (§ 20 ods.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xml:space="preserve"> schvaľovaní harmonogramu vykonania náhodnej ťažby (§ 23 ods. </w:t>
      </w:r>
      <w:ins w:id="2469" w:author="Toshiba" w:date="2019-01-28T21:01:00Z">
        <w:r w:rsidR="00D925BE" w:rsidRPr="00D925BE">
          <w:rPr>
            <w:rFonts w:eastAsia="Times New Roman"/>
            <w:highlight w:val="lightGray"/>
            <w:lang w:eastAsia="sk-SK"/>
            <w:rPrChange w:id="2470" w:author="Toshiba" w:date="2019-01-28T21:01:00Z">
              <w:rPr>
                <w:rFonts w:eastAsia="Times New Roman"/>
                <w:color w:val="0000FF" w:themeColor="hyperlink"/>
                <w:sz w:val="16"/>
                <w:szCs w:val="16"/>
                <w:u w:val="single"/>
                <w:lang w:eastAsia="sk-SK"/>
              </w:rPr>
            </w:rPrChange>
          </w:rPr>
          <w:t>7</w:t>
        </w:r>
      </w:ins>
      <w:del w:id="2471" w:author="Toshiba" w:date="2019-01-28T21:01:00Z">
        <w:r w:rsidR="00D925BE" w:rsidRPr="00D925BE">
          <w:rPr>
            <w:rFonts w:eastAsia="Times New Roman"/>
            <w:highlight w:val="lightGray"/>
            <w:lang w:eastAsia="sk-SK"/>
            <w:rPrChange w:id="2472" w:author="Toshiba" w:date="2019-01-28T21:01:00Z">
              <w:rPr>
                <w:rFonts w:eastAsia="Times New Roman"/>
                <w:color w:val="0000FF" w:themeColor="hyperlink"/>
                <w:sz w:val="16"/>
                <w:szCs w:val="16"/>
                <w:u w:val="single"/>
                <w:lang w:eastAsia="sk-SK"/>
              </w:rPr>
            </w:rPrChange>
          </w:rPr>
          <w:delText>6</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používaní cudzích pozemkov (§ 24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využívaní lesnej cesty (§ 25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uložení opatrení lesníckotechnických meliorácií a spôsobe a úhrade nákladov (§ 26),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uložení opatrení na ochranu lesa [§ 28 ods. 1 písm. i) a</w:t>
      </w:r>
      <w:del w:id="2473" w:author="Toshiba" w:date="2019-01-28T21:02:00Z">
        <w:r w:rsidRPr="003C1F5B" w:rsidDel="00CE0F9E">
          <w:rPr>
            <w:rFonts w:eastAsia="Times New Roman"/>
            <w:lang w:eastAsia="sk-SK"/>
          </w:rPr>
          <w:delText xml:space="preserve"> </w:delText>
        </w:r>
      </w:del>
      <w:ins w:id="2474" w:author="Toshiba" w:date="2019-01-28T21:02:00Z">
        <w:r w:rsidR="00CE0F9E">
          <w:rPr>
            <w:rFonts w:eastAsia="Times New Roman"/>
            <w:lang w:eastAsia="sk-SK"/>
          </w:rPr>
          <w:t> </w:t>
        </w:r>
      </w:ins>
      <w:r w:rsidRPr="003C1F5B">
        <w:rPr>
          <w:rFonts w:eastAsia="Times New Roman"/>
          <w:lang w:eastAsia="sk-SK"/>
        </w:rPr>
        <w:t>ods</w:t>
      </w:r>
      <w:ins w:id="2475" w:author="Toshiba" w:date="2019-01-28T21:02:00Z">
        <w:r w:rsidR="00D925BE" w:rsidRPr="00D925BE">
          <w:rPr>
            <w:rFonts w:eastAsia="Times New Roman"/>
            <w:highlight w:val="lightGray"/>
            <w:lang w:eastAsia="sk-SK"/>
            <w:rPrChange w:id="2476" w:author="Toshiba" w:date="2019-01-28T21:02:00Z">
              <w:rPr>
                <w:rFonts w:eastAsia="Times New Roman"/>
                <w:color w:val="0000FF" w:themeColor="hyperlink"/>
                <w:sz w:val="16"/>
                <w:szCs w:val="16"/>
                <w:u w:val="single"/>
                <w:lang w:eastAsia="sk-SK"/>
              </w:rPr>
            </w:rPrChange>
          </w:rPr>
          <w:t>.</w:t>
        </w:r>
      </w:ins>
      <w:del w:id="2477" w:author="Toshiba" w:date="2019-01-28T21:02:00Z">
        <w:r w:rsidR="00D925BE" w:rsidRPr="00D925BE">
          <w:rPr>
            <w:rFonts w:eastAsia="Times New Roman"/>
            <w:highlight w:val="lightGray"/>
            <w:lang w:eastAsia="sk-SK"/>
            <w:rPrChange w:id="2478" w:author="Toshiba" w:date="2019-01-28T21:02:00Z">
              <w:rPr>
                <w:rFonts w:eastAsia="Times New Roman"/>
                <w:color w:val="0000FF" w:themeColor="hyperlink"/>
                <w:sz w:val="16"/>
                <w:szCs w:val="16"/>
                <w:u w:val="single"/>
                <w:lang w:eastAsia="sk-SK"/>
              </w:rPr>
            </w:rPrChange>
          </w:rPr>
          <w:delText>ek</w:delText>
        </w:r>
      </w:del>
      <w:r w:rsidR="00D925BE" w:rsidRPr="00D925BE">
        <w:rPr>
          <w:rFonts w:eastAsia="Times New Roman"/>
          <w:highlight w:val="lightGray"/>
          <w:lang w:eastAsia="sk-SK"/>
          <w:rPrChange w:id="2479" w:author="Toshiba" w:date="2019-01-28T21:02:00Z">
            <w:rPr>
              <w:rFonts w:eastAsia="Times New Roman"/>
              <w:color w:val="0000FF" w:themeColor="hyperlink"/>
              <w:sz w:val="16"/>
              <w:szCs w:val="16"/>
              <w:u w:val="single"/>
              <w:lang w:eastAsia="sk-SK"/>
            </w:rPr>
          </w:rPrChange>
        </w:rPr>
        <w:t xml:space="preserve"> </w:t>
      </w:r>
      <w:del w:id="2480" w:author="Toshiba" w:date="2019-01-28T21:02:00Z">
        <w:r w:rsidR="00D925BE" w:rsidRPr="00D925BE">
          <w:rPr>
            <w:rFonts w:eastAsia="Times New Roman"/>
            <w:highlight w:val="lightGray"/>
            <w:lang w:eastAsia="sk-SK"/>
            <w:rPrChange w:id="2481" w:author="Toshiba" w:date="2019-01-28T21:02:00Z">
              <w:rPr>
                <w:rFonts w:eastAsia="Times New Roman"/>
                <w:color w:val="0000FF" w:themeColor="hyperlink"/>
                <w:sz w:val="16"/>
                <w:szCs w:val="16"/>
                <w:u w:val="single"/>
                <w:lang w:eastAsia="sk-SK"/>
              </w:rPr>
            </w:rPrChange>
          </w:rPr>
          <w:delText>4</w:delText>
        </w:r>
      </w:del>
      <w:ins w:id="2482" w:author="Toshiba" w:date="2019-01-28T21:02:00Z">
        <w:del w:id="2483" w:author="Illáš Martin" w:date="2019-02-26T16:09:00Z">
          <w:r w:rsidR="00D925BE" w:rsidRPr="00D925BE">
            <w:rPr>
              <w:rFonts w:eastAsia="Times New Roman"/>
              <w:highlight w:val="lightGray"/>
              <w:lang w:eastAsia="sk-SK"/>
              <w:rPrChange w:id="2484" w:author="Toshiba" w:date="2019-01-28T21:02:00Z">
                <w:rPr>
                  <w:rFonts w:eastAsia="Times New Roman"/>
                  <w:color w:val="0000FF" w:themeColor="hyperlink"/>
                  <w:sz w:val="16"/>
                  <w:szCs w:val="16"/>
                  <w:u w:val="single"/>
                  <w:lang w:eastAsia="sk-SK"/>
                </w:rPr>
              </w:rPrChange>
            </w:rPr>
            <w:delText>5</w:delText>
          </w:r>
        </w:del>
      </w:ins>
      <w:ins w:id="2485" w:author="Illáš Martin" w:date="2019-02-26T16:09:00Z">
        <w:r w:rsidR="00D925BE" w:rsidRPr="009E0AA1">
          <w:rPr>
            <w:rFonts w:eastAsia="Times New Roman"/>
            <w:highlight w:val="lightGray"/>
            <w:lang w:eastAsia="sk-SK"/>
            <w:rPrChange w:id="2486" w:author="Illáš Martin" w:date="2019-02-26T16:09:00Z">
              <w:rPr>
                <w:rFonts w:eastAsia="Times New Roman"/>
                <w:sz w:val="16"/>
                <w:szCs w:val="16"/>
                <w:lang w:eastAsia="sk-SK"/>
              </w:rPr>
            </w:rPrChange>
          </w:rPr>
          <w:t>7</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povoľovaní výnimiek zo zákazov niektorých činností na lesných pozemkoch podľa § 31 ods.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uložení ďalších opatrení na zaistenie bezpečnosti osôb a majetku podľa § 33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uložení opatrení podľa § 34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súhlase na činnosť hospodára na výmere väčšej ako 2 000 ha [§ 47 ods.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určení odbornej správy lesov (§ 49 ods. 1) a jej zrušení (§ 49 ods. 3) a o zriadení záložného práva a jeho zrušení (§ 49 ods. 5),</w:t>
      </w:r>
    </w:p>
    <w:p w:rsidR="00631D1B" w:rsidRDefault="003C1F5B" w:rsidP="003C1F5B">
      <w:pPr>
        <w:widowControl w:val="0"/>
        <w:spacing w:after="60"/>
        <w:ind w:firstLine="426"/>
        <w:jc w:val="both"/>
        <w:rPr>
          <w:ins w:id="2487" w:author="Illáš Martin" w:date="2018-12-14T12:59:00Z"/>
          <w:rFonts w:eastAsia="Times New Roman"/>
          <w:lang w:eastAsia="sk-SK"/>
        </w:rPr>
      </w:pPr>
      <w:r w:rsidRPr="003C1F5B">
        <w:rPr>
          <w:rFonts w:eastAsia="Times New Roman"/>
          <w:b/>
          <w:bCs/>
          <w:lang w:eastAsia="sk-SK"/>
        </w:rPr>
        <w:t>p)</w:t>
      </w:r>
      <w:r w:rsidRPr="003C1F5B">
        <w:rPr>
          <w:rFonts w:eastAsia="Times New Roman"/>
          <w:lang w:eastAsia="sk-SK"/>
        </w:rPr>
        <w:t> priestupkoch a iných správnych deliktoch na úseku lesného hospodárstva a o uložení pokuty za porušenie povinností ustanovených týmto zákonom (§ 63 až 65)</w:t>
      </w:r>
      <w:ins w:id="2488" w:author="Illáš Martin" w:date="2018-12-14T12:59:00Z">
        <w:r w:rsidR="00631D1B">
          <w:rPr>
            <w:rFonts w:eastAsia="Times New Roman"/>
            <w:lang w:eastAsia="sk-SK"/>
          </w:rPr>
          <w:t>,</w:t>
        </w:r>
      </w:ins>
    </w:p>
    <w:p w:rsidR="00280B9E" w:rsidRDefault="00D925BE">
      <w:pPr>
        <w:widowControl w:val="0"/>
        <w:spacing w:after="60"/>
        <w:ind w:firstLine="426"/>
        <w:jc w:val="both"/>
        <w:rPr>
          <w:ins w:id="2489" w:author="Illáš Martin" w:date="2018-12-14T12:59:00Z"/>
          <w:bCs/>
          <w:highlight w:val="yellow"/>
        </w:rPr>
        <w:pPrChange w:id="2490" w:author="Illáš Martin" w:date="2018-12-14T12:59:00Z">
          <w:pPr>
            <w:widowControl w:val="0"/>
            <w:spacing w:before="60" w:after="60"/>
            <w:ind w:left="993" w:hanging="425"/>
            <w:jc w:val="both"/>
          </w:pPr>
        </w:pPrChange>
      </w:pPr>
      <w:ins w:id="2491" w:author="Illáš Martin" w:date="2018-12-14T12:59:00Z">
        <w:r w:rsidRPr="00D925BE">
          <w:rPr>
            <w:b/>
            <w:bCs/>
            <w:highlight w:val="yellow"/>
            <w:rPrChange w:id="2492" w:author="Illáš Martin" w:date="2018-12-14T12:59:00Z">
              <w:rPr>
                <w:bCs/>
                <w:color w:val="0000FF" w:themeColor="hyperlink"/>
                <w:sz w:val="16"/>
                <w:szCs w:val="16"/>
                <w:u w:val="single"/>
              </w:rPr>
            </w:rPrChange>
          </w:rPr>
          <w:t>q</w:t>
        </w:r>
        <w:r w:rsidR="00631D1B" w:rsidRPr="005C0064">
          <w:rPr>
            <w:bCs/>
            <w:highlight w:val="yellow"/>
          </w:rPr>
          <w:t xml:space="preserve">) </w:t>
        </w:r>
        <w:r w:rsidR="00631D1B" w:rsidRPr="005C0064">
          <w:rPr>
            <w:highlight w:val="yellow"/>
          </w:rPr>
          <w:t>zápise</w:t>
        </w:r>
        <w:r w:rsidR="00631D1B" w:rsidRPr="005C0064">
          <w:rPr>
            <w:bCs/>
            <w:highlight w:val="yellow"/>
          </w:rPr>
          <w:t xml:space="preserve"> do evidencie lesných pozemkov [§ 4a ods. 1 písm. a) a c)] a preskúmaní </w:t>
        </w:r>
        <w:r w:rsidRPr="00D925BE">
          <w:rPr>
            <w:rFonts w:eastAsia="Times New Roman"/>
            <w:highlight w:val="yellow"/>
            <w:lang w:eastAsia="sk-SK"/>
            <w:rPrChange w:id="2493" w:author="Illáš Martin" w:date="2018-12-14T12:59:00Z">
              <w:rPr>
                <w:bCs/>
                <w:color w:val="0000FF" w:themeColor="hyperlink"/>
                <w:sz w:val="16"/>
                <w:szCs w:val="16"/>
                <w:u w:val="single"/>
              </w:rPr>
            </w:rPrChange>
          </w:rPr>
          <w:t>postupu</w:t>
        </w:r>
        <w:r w:rsidR="00631D1B" w:rsidRPr="005C0064">
          <w:rPr>
            <w:bCs/>
            <w:highlight w:val="yellow"/>
          </w:rPr>
          <w:t xml:space="preserve"> pri zápise do evidencie lesných pozemkov (§ 4c),</w:t>
        </w:r>
      </w:ins>
    </w:p>
    <w:p w:rsidR="00280B9E" w:rsidRDefault="00D925BE">
      <w:pPr>
        <w:widowControl w:val="0"/>
        <w:spacing w:after="60"/>
        <w:ind w:firstLine="426"/>
        <w:jc w:val="both"/>
        <w:rPr>
          <w:ins w:id="2494" w:author="Illáš Martin" w:date="2018-12-14T12:59:00Z"/>
          <w:bCs/>
          <w:highlight w:val="yellow"/>
        </w:rPr>
        <w:pPrChange w:id="2495" w:author="Illáš Martin" w:date="2018-12-14T12:59:00Z">
          <w:pPr>
            <w:widowControl w:val="0"/>
            <w:spacing w:before="60" w:after="60"/>
            <w:ind w:left="993" w:hanging="425"/>
            <w:jc w:val="both"/>
          </w:pPr>
        </w:pPrChange>
      </w:pPr>
      <w:ins w:id="2496" w:author="Illáš Martin" w:date="2018-12-14T12:59:00Z">
        <w:r w:rsidRPr="00D925BE">
          <w:rPr>
            <w:b/>
            <w:bCs/>
            <w:highlight w:val="yellow"/>
            <w:rPrChange w:id="2497" w:author="Illáš Martin" w:date="2018-12-14T12:59:00Z">
              <w:rPr>
                <w:bCs/>
                <w:color w:val="0000FF" w:themeColor="hyperlink"/>
                <w:sz w:val="16"/>
                <w:szCs w:val="16"/>
                <w:u w:val="single"/>
              </w:rPr>
            </w:rPrChange>
          </w:rPr>
          <w:t>r</w:t>
        </w:r>
        <w:r w:rsidR="00631D1B" w:rsidRPr="005C0064">
          <w:rPr>
            <w:bCs/>
            <w:highlight w:val="yellow"/>
          </w:rPr>
          <w:t xml:space="preserve">) </w:t>
        </w:r>
        <w:r w:rsidRPr="00D925BE">
          <w:rPr>
            <w:rFonts w:eastAsia="Times New Roman"/>
            <w:highlight w:val="yellow"/>
            <w:lang w:eastAsia="sk-SK"/>
            <w:rPrChange w:id="2498" w:author="Illáš Martin" w:date="2018-12-14T12:59:00Z">
              <w:rPr>
                <w:color w:val="0000FF" w:themeColor="hyperlink"/>
                <w:sz w:val="16"/>
                <w:szCs w:val="16"/>
                <w:u w:val="single"/>
              </w:rPr>
            </w:rPrChange>
          </w:rPr>
          <w:t>osobitnom</w:t>
        </w:r>
        <w:r w:rsidR="00631D1B" w:rsidRPr="005C0064">
          <w:rPr>
            <w:bCs/>
            <w:highlight w:val="yellow"/>
          </w:rPr>
          <w:t xml:space="preserve"> obhospodarovaní lesa (§ 51d),</w:t>
        </w:r>
      </w:ins>
    </w:p>
    <w:p w:rsidR="003C1F5B" w:rsidRPr="003C1F5B" w:rsidRDefault="00D925BE" w:rsidP="00631D1B">
      <w:pPr>
        <w:widowControl w:val="0"/>
        <w:spacing w:after="60"/>
        <w:ind w:firstLine="426"/>
        <w:jc w:val="both"/>
        <w:rPr>
          <w:rFonts w:eastAsia="Times New Roman"/>
          <w:lang w:eastAsia="sk-SK"/>
        </w:rPr>
      </w:pPr>
      <w:ins w:id="2499" w:author="Illáš Martin" w:date="2018-12-14T12:59:00Z">
        <w:r w:rsidRPr="00D925BE">
          <w:rPr>
            <w:b/>
            <w:bCs/>
            <w:highlight w:val="yellow"/>
            <w:rPrChange w:id="2500" w:author="Illáš Martin" w:date="2018-12-14T12:59:00Z">
              <w:rPr>
                <w:bCs/>
                <w:color w:val="0000FF" w:themeColor="hyperlink"/>
                <w:sz w:val="16"/>
                <w:szCs w:val="16"/>
                <w:u w:val="single"/>
              </w:rPr>
            </w:rPrChange>
          </w:rPr>
          <w:t>s</w:t>
        </w:r>
        <w:r w:rsidR="00631D1B" w:rsidRPr="005C0064">
          <w:rPr>
            <w:bCs/>
            <w:highlight w:val="yellow"/>
          </w:rPr>
          <w:t xml:space="preserve">) </w:t>
        </w:r>
        <w:r w:rsidRPr="00D925BE">
          <w:rPr>
            <w:rFonts w:eastAsia="Times New Roman"/>
            <w:highlight w:val="yellow"/>
            <w:lang w:eastAsia="sk-SK"/>
            <w:rPrChange w:id="2501" w:author="Illáš Martin" w:date="2018-12-14T12:59:00Z">
              <w:rPr>
                <w:color w:val="0000FF" w:themeColor="hyperlink"/>
                <w:sz w:val="16"/>
                <w:szCs w:val="16"/>
                <w:u w:val="single"/>
              </w:rPr>
            </w:rPrChange>
          </w:rPr>
          <w:t>vydaní</w:t>
        </w:r>
        <w:r w:rsidR="00631D1B" w:rsidRPr="005C0064">
          <w:rPr>
            <w:bCs/>
            <w:highlight w:val="yellow"/>
          </w:rPr>
          <w:t xml:space="preserve"> rozhodnutia v rámci štátneho dozoru v lesoch podľa § 62 ods. 2 písm. c) a d) a ods. 6.</w:t>
        </w:r>
      </w:ins>
      <w:r w:rsidR="003C1F5B"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Okresný úrad ďalej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vedie evidenciu lesných pozemkov </w:t>
      </w:r>
      <w:ins w:id="2502" w:author="Illáš Martin" w:date="2018-12-14T13:00:00Z">
        <w:r w:rsidR="00631D1B" w:rsidRPr="005C0064">
          <w:rPr>
            <w:bCs/>
            <w:highlight w:val="yellow"/>
          </w:rPr>
          <w:t>(§ 4)</w:t>
        </w:r>
        <w:r w:rsidR="00631D1B" w:rsidRPr="005C0064">
          <w:rPr>
            <w:highlight w:val="yellow"/>
          </w:rPr>
          <w:t xml:space="preserve"> a preskúmava námietky podľa § 4e</w:t>
        </w:r>
      </w:ins>
      <w:del w:id="2503" w:author="Illáš Martin" w:date="2018-12-14T13:00:00Z">
        <w:r w:rsidRPr="005C0064" w:rsidDel="00631D1B">
          <w:rPr>
            <w:rFonts w:eastAsia="Times New Roman"/>
            <w:highlight w:val="yellow"/>
            <w:lang w:eastAsia="sk-SK"/>
          </w:rPr>
          <w:delText>(§ 4 ods. 1)</w:delText>
        </w:r>
      </w:del>
      <w:r w:rsidRPr="005C0064">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dáva súhlas k návrhu územného programu starostlivosti obce a k návrhu územného </w:t>
      </w:r>
      <w:del w:id="2504" w:author="Illáš Martin" w:date="2018-12-14T13:00:00Z">
        <w:r w:rsidRPr="005C0064" w:rsidDel="00631D1B">
          <w:rPr>
            <w:rFonts w:eastAsia="Times New Roman"/>
            <w:highlight w:val="yellow"/>
            <w:lang w:eastAsia="sk-SK"/>
          </w:rPr>
          <w:delText>programu starostlivosti</w:delText>
        </w:r>
      </w:del>
      <w:ins w:id="2505" w:author="Illáš Martin" w:date="2018-12-14T13:00:00Z">
        <w:r w:rsidR="00631D1B" w:rsidRPr="005C0064">
          <w:rPr>
            <w:rFonts w:eastAsia="Times New Roman"/>
            <w:highlight w:val="yellow"/>
            <w:lang w:eastAsia="sk-SK"/>
          </w:rPr>
          <w:t>plánu</w:t>
        </w:r>
      </w:ins>
      <w:r w:rsidRPr="003C1F5B">
        <w:rPr>
          <w:rFonts w:eastAsia="Times New Roman"/>
          <w:lang w:eastAsia="sk-SK"/>
        </w:rPr>
        <w:t xml:space="preserve"> zóny (§ 6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c)</w:t>
      </w:r>
      <w:r w:rsidRPr="003C1F5B">
        <w:rPr>
          <w:rFonts w:eastAsia="Times New Roman"/>
          <w:lang w:eastAsia="sk-SK"/>
        </w:rPr>
        <w:t> dáva záväzné stanovisko k územnému rozhodnutiu, ktoré sa má dotknúť lesných pozemkov (§ 6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dáva záväzné stanovisko k návrhu na umiestnenie stavby a o využití územia v ochrannom pásme lesa (§ 10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vedie register ciach alebo iných povolených spôsobov označovania dreva (§ 23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vydáva a odvoláva zákazy a obmedzenia využívania lesov verejnosťou a iného využívania lesov (§ 30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obmedzuje alebo inak upravuje výkon činností (§ 32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vedie evidenciu o odbornej správe lesov (§ 49 ods.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ustanovuje a odvoláva členov lesnej stráže, zabezpečuje preskúšanie odbornej spôsobilosti</w:t>
      </w:r>
      <w:ins w:id="2506" w:author="Toshiba" w:date="2019-01-28T21:03:00Z">
        <w:r w:rsidR="00D925BE" w:rsidRPr="00D925BE">
          <w:rPr>
            <w:rFonts w:eastAsia="Times New Roman"/>
            <w:highlight w:val="lightGray"/>
            <w:lang w:eastAsia="sk-SK"/>
            <w:rPrChange w:id="2507" w:author="Toshiba" w:date="2019-01-28T21:03:00Z">
              <w:rPr>
                <w:rFonts w:eastAsia="Times New Roman"/>
                <w:color w:val="0000FF" w:themeColor="hyperlink"/>
                <w:sz w:val="16"/>
                <w:szCs w:val="16"/>
                <w:u w:val="single"/>
                <w:lang w:eastAsia="sk-SK"/>
              </w:rPr>
            </w:rPrChange>
          </w:rPr>
          <w:t xml:space="preserve">, </w:t>
        </w:r>
        <w:r w:rsidR="00D925BE" w:rsidRPr="00D925BE">
          <w:rPr>
            <w:highlight w:val="lightGray"/>
            <w:rPrChange w:id="2508" w:author="Toshiba" w:date="2019-01-28T21:03:00Z">
              <w:rPr>
                <w:color w:val="0000FF" w:themeColor="hyperlink"/>
                <w:sz w:val="16"/>
                <w:szCs w:val="16"/>
                <w:u w:val="single"/>
              </w:rPr>
            </w:rPrChange>
          </w:rPr>
          <w:t>zloženie sľubu člena lesnej stráže</w:t>
        </w:r>
      </w:ins>
      <w:r w:rsidRPr="003C1F5B">
        <w:rPr>
          <w:rFonts w:eastAsia="Times New Roman"/>
          <w:lang w:eastAsia="sk-SK"/>
        </w:rPr>
        <w:t xml:space="preserve"> a vedie zoznam členov lesnej stráže (§ 52),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je dotknutým orgánom a dáva stanovisko z hľadiska ochrany pôdy v konaniach týkajúcich sa prevencie a nápravy environmentálnych škôd na lesných pozemkoch podľa osobitného predpisu,</w:t>
      </w:r>
      <w:hyperlink r:id="rId154" w:anchor="f3215875" w:history="1">
        <w:r w:rsidRPr="003C1F5B">
          <w:rPr>
            <w:rFonts w:eastAsia="Times New Roman"/>
            <w:b/>
            <w:bCs/>
            <w:vertAlign w:val="superscript"/>
            <w:lang w:eastAsia="sk-SK"/>
          </w:rPr>
          <w:t>87a</w:t>
        </w:r>
        <w:r w:rsidRPr="003C1F5B">
          <w:rPr>
            <w:rFonts w:eastAsia="Times New Roman"/>
            <w:b/>
            <w:bCs/>
            <w:lang w:eastAsia="sk-SK"/>
          </w:rPr>
          <w:t>)</w:t>
        </w:r>
      </w:hyperlink>
    </w:p>
    <w:p w:rsidR="003C1F5B" w:rsidRPr="003C1F5B" w:rsidRDefault="00D925BE" w:rsidP="003C1F5B">
      <w:pPr>
        <w:widowControl w:val="0"/>
        <w:spacing w:after="60"/>
        <w:ind w:firstLine="426"/>
        <w:jc w:val="both"/>
        <w:rPr>
          <w:rFonts w:eastAsia="Times New Roman"/>
          <w:lang w:eastAsia="sk-SK"/>
        </w:rPr>
      </w:pPr>
      <w:r w:rsidRPr="00D925BE">
        <w:rPr>
          <w:rFonts w:eastAsia="Times New Roman"/>
          <w:b/>
          <w:lang w:eastAsia="sk-SK"/>
          <w:rPrChange w:id="2509" w:author="Toshiba" w:date="2019-01-28T21:03:00Z">
            <w:rPr>
              <w:rFonts w:eastAsia="Times New Roman"/>
              <w:color w:val="0000FF" w:themeColor="hyperlink"/>
              <w:sz w:val="16"/>
              <w:szCs w:val="16"/>
              <w:u w:val="single"/>
              <w:lang w:eastAsia="sk-SK"/>
            </w:rPr>
          </w:rPrChange>
        </w:rPr>
        <w:t>k)</w:t>
      </w:r>
      <w:r w:rsidR="003C1F5B" w:rsidRPr="003C1F5B">
        <w:rPr>
          <w:rFonts w:eastAsia="Times New Roman"/>
          <w:lang w:eastAsia="sk-SK"/>
        </w:rPr>
        <w:t xml:space="preserve"> vykonáva poradenskú činnosť na úseku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spolupracuje s príslušnými orgánmi pri poskytovaní a kontrole prostriedkov z verejných zdrojov,</w:t>
      </w:r>
      <w:hyperlink r:id="rId155" w:anchor="f3215806" w:history="1">
        <w:r w:rsidRPr="003C1F5B">
          <w:rPr>
            <w:rFonts w:eastAsia="Times New Roman"/>
            <w:b/>
            <w:bCs/>
            <w:vertAlign w:val="superscript"/>
            <w:lang w:eastAsia="sk-SK"/>
          </w:rPr>
          <w:t>30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plní ďalšie úlohy vyplývajúce zo všeobecne záväzných právnych predpisov vydaných na vykonanie tohto zákona (§ 65),</w:t>
      </w:r>
    </w:p>
    <w:p w:rsidR="00631D1B" w:rsidRPr="005C0064" w:rsidRDefault="003C1F5B" w:rsidP="003C1F5B">
      <w:pPr>
        <w:widowControl w:val="0"/>
        <w:spacing w:after="60"/>
        <w:ind w:firstLine="426"/>
        <w:jc w:val="both"/>
        <w:rPr>
          <w:ins w:id="2510" w:author="Illáš Martin" w:date="2018-12-14T13:01:00Z"/>
          <w:rFonts w:eastAsia="Times New Roman"/>
          <w:highlight w:val="yellow"/>
          <w:lang w:eastAsia="sk-SK"/>
        </w:rPr>
      </w:pPr>
      <w:r w:rsidRPr="003C1F5B">
        <w:rPr>
          <w:rFonts w:eastAsia="Times New Roman"/>
          <w:b/>
          <w:bCs/>
          <w:lang w:eastAsia="sk-SK"/>
        </w:rPr>
        <w:t>n)</w:t>
      </w:r>
      <w:r w:rsidRPr="003C1F5B">
        <w:rPr>
          <w:rFonts w:eastAsia="Times New Roman"/>
          <w:lang w:eastAsia="sk-SK"/>
        </w:rPr>
        <w:t xml:space="preserve"> vydáva záväzné stanovisko </w:t>
      </w:r>
      <w:ins w:id="2511" w:author="Illáš Martin" w:date="2018-12-14T13:01:00Z">
        <w:r w:rsidR="00631D1B" w:rsidRPr="005C0064">
          <w:rPr>
            <w:bCs/>
            <w:highlight w:val="yellow"/>
          </w:rPr>
          <w:t>(§ 7 ods. 4, § 7a a § 8 ods. 6)</w:t>
        </w:r>
      </w:ins>
      <w:del w:id="2512" w:author="Illáš Martin" w:date="2018-12-14T13:01:00Z">
        <w:r w:rsidRPr="005C0064" w:rsidDel="00631D1B">
          <w:rPr>
            <w:rFonts w:eastAsia="Times New Roman"/>
            <w:highlight w:val="yellow"/>
            <w:lang w:eastAsia="sk-SK"/>
          </w:rPr>
          <w:delText>(§ 7a a § 8 ods. 6)</w:delText>
        </w:r>
      </w:del>
      <w:ins w:id="2513" w:author="Illáš Martin" w:date="2018-12-14T13:01:00Z">
        <w:r w:rsidR="00631D1B" w:rsidRPr="005C0064">
          <w:rPr>
            <w:rFonts w:eastAsia="Times New Roman"/>
            <w:highlight w:val="yellow"/>
            <w:lang w:eastAsia="sk-SK"/>
          </w:rPr>
          <w:t>,</w:t>
        </w:r>
      </w:ins>
    </w:p>
    <w:p w:rsidR="00280B9E" w:rsidRDefault="00D925BE">
      <w:pPr>
        <w:widowControl w:val="0"/>
        <w:spacing w:after="60"/>
        <w:ind w:firstLine="426"/>
        <w:jc w:val="both"/>
        <w:rPr>
          <w:ins w:id="2514" w:author="Illáš Martin" w:date="2018-12-14T13:01:00Z"/>
          <w:highlight w:val="yellow"/>
        </w:rPr>
        <w:pPrChange w:id="2515" w:author="Illáš Martin" w:date="2018-12-14T13:01:00Z">
          <w:pPr>
            <w:widowControl w:val="0"/>
            <w:spacing w:before="60" w:after="60"/>
            <w:ind w:left="993" w:hanging="425"/>
            <w:jc w:val="both"/>
          </w:pPr>
        </w:pPrChange>
      </w:pPr>
      <w:ins w:id="2516" w:author="Illáš Martin" w:date="2018-12-14T13:01:00Z">
        <w:r w:rsidRPr="00D925BE">
          <w:rPr>
            <w:b/>
            <w:highlight w:val="yellow"/>
            <w:rPrChange w:id="2517" w:author="Illáš Martin" w:date="2018-12-14T13:01:00Z">
              <w:rPr>
                <w:color w:val="0000FF" w:themeColor="hyperlink"/>
                <w:sz w:val="16"/>
                <w:szCs w:val="16"/>
                <w:u w:val="single"/>
              </w:rPr>
            </w:rPrChange>
          </w:rPr>
          <w:t>o</w:t>
        </w:r>
        <w:r w:rsidR="00631D1B" w:rsidRPr="005C0064">
          <w:rPr>
            <w:highlight w:val="yellow"/>
          </w:rPr>
          <w:t xml:space="preserve">) </w:t>
        </w:r>
        <w:r w:rsidRPr="00D925BE">
          <w:rPr>
            <w:rFonts w:eastAsia="Times New Roman"/>
            <w:highlight w:val="yellow"/>
            <w:lang w:eastAsia="sk-SK"/>
            <w:rPrChange w:id="2518" w:author="Illáš Martin" w:date="2018-12-14T13:01:00Z">
              <w:rPr>
                <w:color w:val="0000FF" w:themeColor="hyperlink"/>
                <w:sz w:val="16"/>
                <w:szCs w:val="16"/>
                <w:u w:val="single"/>
              </w:rPr>
            </w:rPrChange>
          </w:rPr>
          <w:t>rozhoduje</w:t>
        </w:r>
        <w:r w:rsidR="00631D1B" w:rsidRPr="005C0064">
          <w:rPr>
            <w:highlight w:val="yellow"/>
          </w:rPr>
          <w:t xml:space="preserve"> o zmene hranice porastu rozdelením (§ 39 ods. 7),</w:t>
        </w:r>
      </w:ins>
    </w:p>
    <w:p w:rsidR="00280B9E" w:rsidRDefault="00D925BE">
      <w:pPr>
        <w:widowControl w:val="0"/>
        <w:spacing w:after="60"/>
        <w:ind w:firstLine="426"/>
        <w:jc w:val="both"/>
        <w:rPr>
          <w:ins w:id="2519" w:author="Illáš Martin" w:date="2018-12-14T13:01:00Z"/>
          <w:bCs/>
          <w:highlight w:val="yellow"/>
        </w:rPr>
        <w:pPrChange w:id="2520" w:author="Illáš Martin" w:date="2018-12-14T13:01:00Z">
          <w:pPr>
            <w:widowControl w:val="0"/>
            <w:spacing w:before="60" w:after="60"/>
            <w:ind w:left="993" w:hanging="425"/>
            <w:jc w:val="both"/>
          </w:pPr>
        </w:pPrChange>
      </w:pPr>
      <w:ins w:id="2521" w:author="Illáš Martin" w:date="2018-12-14T13:01:00Z">
        <w:r w:rsidRPr="00D925BE">
          <w:rPr>
            <w:b/>
            <w:bCs/>
            <w:highlight w:val="yellow"/>
            <w:rPrChange w:id="2522" w:author="Illáš Martin" w:date="2018-12-14T13:01:00Z">
              <w:rPr>
                <w:bCs/>
                <w:color w:val="0000FF" w:themeColor="hyperlink"/>
                <w:sz w:val="16"/>
                <w:szCs w:val="16"/>
                <w:u w:val="single"/>
              </w:rPr>
            </w:rPrChange>
          </w:rPr>
          <w:t>p</w:t>
        </w:r>
        <w:r w:rsidR="00631D1B" w:rsidRPr="005C0064">
          <w:rPr>
            <w:bCs/>
            <w:highlight w:val="yellow"/>
          </w:rPr>
          <w:t xml:space="preserve">) </w:t>
        </w:r>
        <w:r w:rsidRPr="00D925BE">
          <w:rPr>
            <w:rFonts w:eastAsia="Times New Roman"/>
            <w:highlight w:val="yellow"/>
            <w:lang w:eastAsia="sk-SK"/>
            <w:rPrChange w:id="2523" w:author="Illáš Martin" w:date="2018-12-14T13:01:00Z">
              <w:rPr>
                <w:color w:val="0000FF" w:themeColor="hyperlink"/>
                <w:sz w:val="16"/>
                <w:szCs w:val="16"/>
                <w:u w:val="single"/>
              </w:rPr>
            </w:rPrChange>
          </w:rPr>
          <w:t>zasiela</w:t>
        </w:r>
        <w:r w:rsidR="00631D1B" w:rsidRPr="005C0064">
          <w:rPr>
            <w:bCs/>
            <w:highlight w:val="yellow"/>
          </w:rPr>
          <w:t xml:space="preserve"> návrh na zápis alebo výmaz poznámky o osobitnom obhospodarovaní lesa do katastra nehnuteľností (§ 51d ods. 3 a 9),</w:t>
        </w:r>
      </w:ins>
    </w:p>
    <w:p w:rsidR="00CE0F9E" w:rsidRDefault="00D925BE" w:rsidP="00631D1B">
      <w:pPr>
        <w:widowControl w:val="0"/>
        <w:spacing w:after="60"/>
        <w:ind w:firstLine="426"/>
        <w:jc w:val="both"/>
        <w:rPr>
          <w:ins w:id="2524" w:author="Toshiba" w:date="2019-01-28T21:03:00Z"/>
          <w:bCs/>
        </w:rPr>
      </w:pPr>
      <w:ins w:id="2525" w:author="Illáš Martin" w:date="2018-12-14T13:01:00Z">
        <w:r w:rsidRPr="00D925BE">
          <w:rPr>
            <w:b/>
            <w:bCs/>
            <w:highlight w:val="yellow"/>
            <w:rPrChange w:id="2526" w:author="Illáš Martin" w:date="2018-12-14T13:01:00Z">
              <w:rPr>
                <w:bCs/>
                <w:color w:val="0000FF" w:themeColor="hyperlink"/>
                <w:sz w:val="16"/>
                <w:szCs w:val="16"/>
                <w:u w:val="single"/>
              </w:rPr>
            </w:rPrChange>
          </w:rPr>
          <w:t>q</w:t>
        </w:r>
        <w:r w:rsidR="00631D1B" w:rsidRPr="005C0064">
          <w:rPr>
            <w:bCs/>
            <w:highlight w:val="yellow"/>
          </w:rPr>
          <w:t xml:space="preserve">) </w:t>
        </w:r>
        <w:r w:rsidR="00631D1B" w:rsidRPr="005C0064">
          <w:rPr>
            <w:highlight w:val="yellow"/>
          </w:rPr>
          <w:t>vykonáva</w:t>
        </w:r>
        <w:r w:rsidR="00631D1B" w:rsidRPr="005C0064">
          <w:rPr>
            <w:bCs/>
            <w:highlight w:val="yellow"/>
          </w:rPr>
          <w:t xml:space="preserve"> štátny dozor v lesoch (§ 62)</w:t>
        </w:r>
      </w:ins>
      <w:ins w:id="2527" w:author="Toshiba" w:date="2019-01-28T21:03:00Z">
        <w:r w:rsidR="00CE0F9E">
          <w:rPr>
            <w:bCs/>
          </w:rPr>
          <w:t>,</w:t>
        </w:r>
      </w:ins>
    </w:p>
    <w:p w:rsidR="00280B9E" w:rsidRDefault="00D925BE">
      <w:pPr>
        <w:widowControl w:val="0"/>
        <w:spacing w:after="60"/>
        <w:ind w:firstLine="284"/>
        <w:jc w:val="both"/>
        <w:rPr>
          <w:rFonts w:eastAsia="Times New Roman"/>
          <w:lang w:eastAsia="sk-SK"/>
        </w:rPr>
        <w:pPrChange w:id="2528" w:author="Toshiba" w:date="2019-01-28T21:03:00Z">
          <w:pPr>
            <w:widowControl w:val="0"/>
            <w:spacing w:after="60"/>
            <w:ind w:firstLine="426"/>
            <w:jc w:val="both"/>
          </w:pPr>
        </w:pPrChange>
      </w:pPr>
      <w:ins w:id="2529" w:author="Toshiba" w:date="2019-01-28T21:03:00Z">
        <w:r w:rsidRPr="00F6223C">
          <w:rPr>
            <w:rFonts w:eastAsiaTheme="minorEastAsia"/>
            <w:b/>
            <w:highlight w:val="lightGray"/>
            <w:rPrChange w:id="2530" w:author="Illáš Martin" w:date="2019-05-09T15:46:00Z">
              <w:rPr>
                <w:rFonts w:eastAsiaTheme="minorEastAsia"/>
                <w:color w:val="0000FF" w:themeColor="hyperlink"/>
                <w:sz w:val="16"/>
                <w:szCs w:val="16"/>
                <w:u w:val="single"/>
              </w:rPr>
            </w:rPrChange>
          </w:rPr>
          <w:t>r)</w:t>
        </w:r>
        <w:r w:rsidRPr="00F6223C">
          <w:rPr>
            <w:rFonts w:eastAsiaTheme="minorEastAsia"/>
            <w:highlight w:val="lightGray"/>
            <w:rPrChange w:id="2531" w:author="Illáš Martin" w:date="2019-05-09T15:46:00Z">
              <w:rPr>
                <w:rFonts w:eastAsiaTheme="minorEastAsia"/>
                <w:color w:val="0000FF" w:themeColor="hyperlink"/>
                <w:sz w:val="16"/>
                <w:szCs w:val="16"/>
                <w:u w:val="single"/>
              </w:rPr>
            </w:rPrChange>
          </w:rPr>
          <w:t xml:space="preserve"> </w:t>
        </w:r>
      </w:ins>
      <w:ins w:id="2532" w:author="Illáš Martin" w:date="2019-05-09T15:46:00Z">
        <w:r w:rsidR="00F6223C" w:rsidRPr="00F6223C">
          <w:rPr>
            <w:bCs/>
            <w:highlight w:val="lightGray"/>
            <w:rPrChange w:id="2533" w:author="Illáš Martin" w:date="2019-05-09T15:46:00Z">
              <w:rPr>
                <w:bCs/>
              </w:rPr>
            </w:rPrChange>
          </w:rPr>
          <w:t>vydáva súhlas podľa § 23 ods. 1 poslednej vety</w:t>
        </w:r>
      </w:ins>
      <w:ins w:id="2534" w:author="Toshiba" w:date="2019-01-28T21:03:00Z">
        <w:r w:rsidRPr="00D925BE">
          <w:rPr>
            <w:bCs/>
            <w:highlight w:val="lightGray"/>
            <w:rPrChange w:id="2535" w:author="Toshiba" w:date="2019-01-28T21:03:00Z">
              <w:rPr>
                <w:bCs/>
                <w:color w:val="0000FF" w:themeColor="hyperlink"/>
                <w:sz w:val="16"/>
                <w:szCs w:val="16"/>
                <w:u w:val="single"/>
              </w:rPr>
            </w:rPrChange>
          </w:rPr>
          <w:t>.</w:t>
        </w:r>
      </w:ins>
      <w:r w:rsidRPr="00D925BE">
        <w:rPr>
          <w:rFonts w:eastAsia="Times New Roman"/>
          <w:highlight w:val="lightGray"/>
          <w:lang w:eastAsia="sk-SK"/>
          <w:rPrChange w:id="2536" w:author="Toshiba" w:date="2019-01-28T21:03:00Z">
            <w:rPr>
              <w:rFonts w:eastAsia="Times New Roman"/>
              <w:color w:val="0000FF" w:themeColor="hyperlink"/>
              <w:sz w:val="16"/>
              <w:szCs w:val="16"/>
              <w:u w:val="single"/>
              <w:lang w:eastAsia="sk-SK"/>
            </w:rPr>
          </w:rPrChange>
        </w:rPr>
        <w:t>.</w:t>
      </w:r>
    </w:p>
    <w:p w:rsidR="006B4A82" w:rsidRDefault="006B4A82" w:rsidP="003C1F5B">
      <w:pPr>
        <w:widowControl w:val="0"/>
        <w:spacing w:after="60"/>
        <w:ind w:firstLine="426"/>
        <w:jc w:val="center"/>
        <w:outlineLvl w:val="2"/>
        <w:rPr>
          <w:ins w:id="2537" w:author="László Pavol" w:date="2019-02-26T15:21:00Z"/>
          <w:rFonts w:eastAsia="Times New Roman"/>
          <w:b/>
          <w:bCs/>
          <w:lang w:eastAsia="sk-SK"/>
        </w:rPr>
      </w:pPr>
    </w:p>
    <w:p w:rsidR="006B4A82" w:rsidRPr="009E0AA1" w:rsidRDefault="00D925BE" w:rsidP="003C1F5B">
      <w:pPr>
        <w:widowControl w:val="0"/>
        <w:spacing w:after="60"/>
        <w:ind w:firstLine="426"/>
        <w:jc w:val="center"/>
        <w:outlineLvl w:val="2"/>
        <w:rPr>
          <w:ins w:id="2538" w:author="László Pavol" w:date="2019-02-26T15:21:00Z"/>
          <w:rFonts w:eastAsia="Times New Roman"/>
          <w:b/>
          <w:bCs/>
          <w:highlight w:val="lightGray"/>
          <w:lang w:eastAsia="sk-SK"/>
          <w:rPrChange w:id="2539" w:author="Illáš Martin" w:date="2019-02-26T17:07:00Z">
            <w:rPr>
              <w:ins w:id="2540" w:author="László Pavol" w:date="2019-02-26T15:21:00Z"/>
              <w:rFonts w:eastAsia="Times New Roman"/>
              <w:b/>
              <w:bCs/>
              <w:lang w:eastAsia="sk-SK"/>
            </w:rPr>
          </w:rPrChange>
        </w:rPr>
      </w:pPr>
      <w:ins w:id="2541" w:author="László Pavol" w:date="2019-02-26T15:21:00Z">
        <w:r w:rsidRPr="009E0AA1">
          <w:rPr>
            <w:rFonts w:eastAsia="Times New Roman"/>
            <w:b/>
            <w:bCs/>
            <w:highlight w:val="lightGray"/>
            <w:lang w:eastAsia="sk-SK"/>
            <w:rPrChange w:id="2542" w:author="Illáš Martin" w:date="2019-02-26T17:07:00Z">
              <w:rPr>
                <w:rFonts w:eastAsia="Times New Roman"/>
                <w:b/>
                <w:bCs/>
                <w:sz w:val="16"/>
                <w:szCs w:val="16"/>
                <w:lang w:eastAsia="sk-SK"/>
              </w:rPr>
            </w:rPrChange>
          </w:rPr>
          <w:t>§ 61</w:t>
        </w:r>
      </w:ins>
    </w:p>
    <w:p w:rsidR="006B4A82" w:rsidRPr="009E0AA1" w:rsidRDefault="00D925BE" w:rsidP="003C1F5B">
      <w:pPr>
        <w:widowControl w:val="0"/>
        <w:spacing w:after="60"/>
        <w:ind w:firstLine="426"/>
        <w:jc w:val="center"/>
        <w:outlineLvl w:val="2"/>
        <w:rPr>
          <w:ins w:id="2543" w:author="László Pavol" w:date="2019-02-26T15:21:00Z"/>
          <w:rFonts w:eastAsia="Times New Roman"/>
          <w:b/>
          <w:bCs/>
          <w:highlight w:val="lightGray"/>
          <w:lang w:eastAsia="sk-SK"/>
          <w:rPrChange w:id="2544" w:author="Illáš Martin" w:date="2019-02-26T17:07:00Z">
            <w:rPr>
              <w:ins w:id="2545" w:author="László Pavol" w:date="2019-02-26T15:21:00Z"/>
              <w:rFonts w:eastAsia="Times New Roman"/>
              <w:b/>
              <w:bCs/>
              <w:lang w:eastAsia="sk-SK"/>
            </w:rPr>
          </w:rPrChange>
        </w:rPr>
      </w:pPr>
      <w:ins w:id="2546" w:author="László Pavol" w:date="2019-02-26T15:21:00Z">
        <w:r w:rsidRPr="009E0AA1">
          <w:rPr>
            <w:rFonts w:eastAsia="Times New Roman"/>
            <w:b/>
            <w:bCs/>
            <w:highlight w:val="lightGray"/>
            <w:lang w:eastAsia="sk-SK"/>
            <w:rPrChange w:id="2547" w:author="Illáš Martin" w:date="2019-02-26T17:07:00Z">
              <w:rPr>
                <w:rFonts w:eastAsia="Times New Roman"/>
                <w:b/>
                <w:bCs/>
                <w:sz w:val="16"/>
                <w:szCs w:val="16"/>
                <w:lang w:eastAsia="sk-SK"/>
              </w:rPr>
            </w:rPrChange>
          </w:rPr>
          <w:t>Inšpekcia</w:t>
        </w:r>
      </w:ins>
    </w:p>
    <w:p w:rsidR="006B4A82" w:rsidRPr="009E0AA1" w:rsidRDefault="006B4A82" w:rsidP="003C1F5B">
      <w:pPr>
        <w:widowControl w:val="0"/>
        <w:spacing w:after="60"/>
        <w:ind w:firstLine="426"/>
        <w:jc w:val="center"/>
        <w:outlineLvl w:val="2"/>
        <w:rPr>
          <w:ins w:id="2548" w:author="László Pavol" w:date="2019-02-26T15:22:00Z"/>
          <w:rFonts w:eastAsia="Times New Roman"/>
          <w:b/>
          <w:bCs/>
          <w:highlight w:val="lightGray"/>
          <w:lang w:eastAsia="sk-SK"/>
          <w:rPrChange w:id="2549" w:author="Illáš Martin" w:date="2019-02-26T17:07:00Z">
            <w:rPr>
              <w:ins w:id="2550" w:author="László Pavol" w:date="2019-02-26T15:22:00Z"/>
              <w:rFonts w:eastAsia="Times New Roman"/>
              <w:b/>
              <w:bCs/>
              <w:lang w:eastAsia="sk-SK"/>
            </w:rPr>
          </w:rPrChange>
        </w:rPr>
      </w:pPr>
    </w:p>
    <w:p w:rsidR="006B4A82" w:rsidRPr="009E0AA1" w:rsidRDefault="00D925BE" w:rsidP="006B4A82">
      <w:pPr>
        <w:widowControl w:val="0"/>
        <w:spacing w:after="60"/>
        <w:ind w:firstLine="426"/>
        <w:jc w:val="both"/>
        <w:rPr>
          <w:ins w:id="2551" w:author="László Pavol" w:date="2019-02-26T15:22:00Z"/>
          <w:rFonts w:eastAsia="Times New Roman"/>
          <w:highlight w:val="lightGray"/>
          <w:lang w:eastAsia="sk-SK"/>
          <w:rPrChange w:id="2552" w:author="Illáš Martin" w:date="2019-02-26T17:07:00Z">
            <w:rPr>
              <w:ins w:id="2553" w:author="László Pavol" w:date="2019-02-26T15:22:00Z"/>
              <w:rFonts w:eastAsia="Times New Roman"/>
              <w:lang w:eastAsia="sk-SK"/>
            </w:rPr>
          </w:rPrChange>
        </w:rPr>
      </w:pPr>
      <w:ins w:id="2554" w:author="László Pavol" w:date="2019-02-26T15:22:00Z">
        <w:r w:rsidRPr="009E0AA1">
          <w:rPr>
            <w:rFonts w:eastAsia="Times New Roman"/>
            <w:highlight w:val="lightGray"/>
            <w:lang w:eastAsia="sk-SK"/>
            <w:rPrChange w:id="2555" w:author="Illáš Martin" w:date="2019-02-26T17:07:00Z">
              <w:rPr>
                <w:rFonts w:eastAsia="Times New Roman"/>
                <w:sz w:val="16"/>
                <w:szCs w:val="16"/>
                <w:lang w:eastAsia="sk-SK"/>
              </w:rPr>
            </w:rPrChange>
          </w:rPr>
          <w:t>Inšpekcia</w:t>
        </w:r>
      </w:ins>
    </w:p>
    <w:p w:rsidR="00280B9E" w:rsidRPr="009E0AA1" w:rsidRDefault="00D925BE">
      <w:pPr>
        <w:pStyle w:val="Odsekzoznamu"/>
        <w:widowControl w:val="0"/>
        <w:numPr>
          <w:ilvl w:val="0"/>
          <w:numId w:val="47"/>
        </w:numPr>
        <w:spacing w:after="60"/>
        <w:jc w:val="both"/>
        <w:rPr>
          <w:ins w:id="2556" w:author="László Pavol" w:date="2019-02-26T15:23:00Z"/>
          <w:highlight w:val="lightGray"/>
          <w:rPrChange w:id="2557" w:author="Illáš Martin" w:date="2019-02-26T17:07:00Z">
            <w:rPr>
              <w:ins w:id="2558" w:author="László Pavol" w:date="2019-02-26T15:23:00Z"/>
            </w:rPr>
          </w:rPrChange>
        </w:rPr>
        <w:pPrChange w:id="2559" w:author="László Pavol" w:date="2019-02-26T15:23:00Z">
          <w:pPr>
            <w:widowControl w:val="0"/>
            <w:spacing w:after="60"/>
            <w:ind w:firstLine="426"/>
            <w:jc w:val="both"/>
          </w:pPr>
        </w:pPrChange>
      </w:pPr>
      <w:ins w:id="2560" w:author="László Pavol" w:date="2019-02-26T15:22:00Z">
        <w:r w:rsidRPr="009E0AA1">
          <w:rPr>
            <w:highlight w:val="lightGray"/>
            <w:rPrChange w:id="2561" w:author="Illáš Martin" w:date="2019-02-26T17:07:00Z">
              <w:rPr>
                <w:sz w:val="16"/>
                <w:szCs w:val="16"/>
              </w:rPr>
            </w:rPrChange>
          </w:rPr>
          <w:t>vykonáva štátny dozor v</w:t>
        </w:r>
      </w:ins>
      <w:ins w:id="2562" w:author="László Pavol" w:date="2019-02-26T15:23:00Z">
        <w:r w:rsidRPr="009E0AA1">
          <w:rPr>
            <w:highlight w:val="lightGray"/>
            <w:rPrChange w:id="2563" w:author="Illáš Martin" w:date="2019-02-26T17:07:00Z">
              <w:rPr>
                <w:sz w:val="16"/>
                <w:szCs w:val="16"/>
              </w:rPr>
            </w:rPrChange>
          </w:rPr>
          <w:t> </w:t>
        </w:r>
      </w:ins>
      <w:ins w:id="2564" w:author="László Pavol" w:date="2019-02-26T15:22:00Z">
        <w:r w:rsidRPr="009E0AA1">
          <w:rPr>
            <w:highlight w:val="lightGray"/>
            <w:rPrChange w:id="2565" w:author="Illáš Martin" w:date="2019-02-26T17:07:00Z">
              <w:rPr>
                <w:sz w:val="16"/>
                <w:szCs w:val="16"/>
              </w:rPr>
            </w:rPrChange>
          </w:rPr>
          <w:t>le</w:t>
        </w:r>
      </w:ins>
      <w:ins w:id="2566" w:author="László Pavol" w:date="2019-02-26T15:24:00Z">
        <w:r w:rsidRPr="009E0AA1">
          <w:rPr>
            <w:highlight w:val="lightGray"/>
            <w:rPrChange w:id="2567" w:author="Illáš Martin" w:date="2019-02-26T17:07:00Z">
              <w:rPr>
                <w:sz w:val="16"/>
                <w:szCs w:val="16"/>
              </w:rPr>
            </w:rPrChange>
          </w:rPr>
          <w:t>s</w:t>
        </w:r>
      </w:ins>
      <w:ins w:id="2568" w:author="László Pavol" w:date="2019-02-26T15:22:00Z">
        <w:r w:rsidRPr="009E0AA1">
          <w:rPr>
            <w:highlight w:val="lightGray"/>
            <w:rPrChange w:id="2569" w:author="Illáš Martin" w:date="2019-02-26T17:07:00Z">
              <w:rPr>
                <w:sz w:val="16"/>
                <w:szCs w:val="16"/>
              </w:rPr>
            </w:rPrChange>
          </w:rPr>
          <w:t>och,</w:t>
        </w:r>
      </w:ins>
    </w:p>
    <w:p w:rsidR="00280B9E" w:rsidRPr="009E0AA1" w:rsidRDefault="00D925BE">
      <w:pPr>
        <w:pStyle w:val="Odsekzoznamu"/>
        <w:widowControl w:val="0"/>
        <w:numPr>
          <w:ilvl w:val="0"/>
          <w:numId w:val="47"/>
        </w:numPr>
        <w:spacing w:after="60"/>
        <w:jc w:val="both"/>
        <w:rPr>
          <w:ins w:id="2570" w:author="László Pavol" w:date="2019-02-26T15:25:00Z"/>
          <w:b/>
          <w:bCs/>
          <w:highlight w:val="lightGray"/>
          <w:rPrChange w:id="2571" w:author="Illáš Martin" w:date="2019-02-26T17:07:00Z">
            <w:rPr>
              <w:ins w:id="2572" w:author="László Pavol" w:date="2019-02-26T15:25:00Z"/>
            </w:rPr>
          </w:rPrChange>
        </w:rPr>
        <w:pPrChange w:id="2573" w:author="László Pavol" w:date="2019-02-26T15:25:00Z">
          <w:pPr>
            <w:widowControl w:val="0"/>
            <w:spacing w:after="60"/>
            <w:ind w:firstLine="426"/>
            <w:jc w:val="center"/>
            <w:outlineLvl w:val="2"/>
          </w:pPr>
        </w:pPrChange>
      </w:pPr>
      <w:ins w:id="2574" w:author="Illáš Martin" w:date="2019-02-26T16:57:00Z">
        <w:r w:rsidRPr="009E0AA1">
          <w:rPr>
            <w:highlight w:val="lightGray"/>
            <w:rPrChange w:id="2575" w:author="Illáš Martin" w:date="2019-02-26T17:07:00Z">
              <w:rPr>
                <w:sz w:val="16"/>
                <w:szCs w:val="16"/>
              </w:rPr>
            </w:rPrChange>
          </w:rPr>
          <w:t>je</w:t>
        </w:r>
      </w:ins>
      <w:ins w:id="2576" w:author="László Pavol" w:date="2019-02-26T15:24:00Z">
        <w:r w:rsidRPr="009E0AA1">
          <w:rPr>
            <w:highlight w:val="lightGray"/>
            <w:rPrChange w:id="2577" w:author="Illáš Martin" w:date="2019-02-26T17:07:00Z">
              <w:rPr>
                <w:sz w:val="16"/>
                <w:szCs w:val="16"/>
              </w:rPr>
            </w:rPrChange>
          </w:rPr>
          <w:t> </w:t>
        </w:r>
      </w:ins>
      <w:ins w:id="2578" w:author="László Pavol" w:date="2019-02-26T15:23:00Z">
        <w:r w:rsidRPr="009E0AA1">
          <w:rPr>
            <w:highlight w:val="lightGray"/>
            <w:rPrChange w:id="2579" w:author="Illáš Martin" w:date="2019-02-26T17:07:00Z">
              <w:rPr>
                <w:sz w:val="16"/>
                <w:szCs w:val="16"/>
              </w:rPr>
            </w:rPrChange>
          </w:rPr>
          <w:t>prvostupňový</w:t>
        </w:r>
      </w:ins>
      <w:ins w:id="2580" w:author="Illáš Martin" w:date="2019-02-26T16:57:00Z">
        <w:r w:rsidRPr="009E0AA1">
          <w:rPr>
            <w:highlight w:val="lightGray"/>
            <w:rPrChange w:id="2581" w:author="Illáš Martin" w:date="2019-02-26T17:07:00Z">
              <w:rPr>
                <w:sz w:val="16"/>
                <w:szCs w:val="16"/>
              </w:rPr>
            </w:rPrChange>
          </w:rPr>
          <w:t>m orgánom v</w:t>
        </w:r>
      </w:ins>
      <w:ins w:id="2582" w:author="László Pavol" w:date="2019-02-26T15:23:00Z">
        <w:r w:rsidRPr="009E0AA1">
          <w:rPr>
            <w:highlight w:val="lightGray"/>
            <w:rPrChange w:id="2583" w:author="Illáš Martin" w:date="2019-02-26T17:07:00Z">
              <w:rPr>
                <w:sz w:val="16"/>
                <w:szCs w:val="16"/>
              </w:rPr>
            </w:rPrChange>
          </w:rPr>
          <w:t xml:space="preserve"> </w:t>
        </w:r>
      </w:ins>
      <w:ins w:id="2584" w:author="László Pavol" w:date="2019-02-26T15:24:00Z">
        <w:r w:rsidRPr="009E0AA1">
          <w:rPr>
            <w:highlight w:val="lightGray"/>
            <w:rPrChange w:id="2585" w:author="Illáš Martin" w:date="2019-02-26T17:07:00Z">
              <w:rPr>
                <w:sz w:val="16"/>
                <w:szCs w:val="16"/>
              </w:rPr>
            </w:rPrChange>
          </w:rPr>
          <w:t xml:space="preserve">konaniach </w:t>
        </w:r>
      </w:ins>
      <w:ins w:id="2586" w:author="László Pavol" w:date="2019-02-26T15:23:00Z">
        <w:r w:rsidRPr="009E0AA1">
          <w:rPr>
            <w:highlight w:val="lightGray"/>
            <w:rPrChange w:id="2587" w:author="Illáš Martin" w:date="2019-02-26T17:07:00Z">
              <w:rPr>
                <w:sz w:val="16"/>
                <w:szCs w:val="16"/>
              </w:rPr>
            </w:rPrChange>
          </w:rPr>
          <w:t>o priestupkoch a iných správnych deliktoch</w:t>
        </w:r>
      </w:ins>
      <w:ins w:id="2588" w:author="Illáš Martin" w:date="2019-02-26T17:06:00Z">
        <w:r w:rsidRPr="009E0AA1">
          <w:rPr>
            <w:highlight w:val="lightGray"/>
            <w:rPrChange w:id="2589" w:author="Illáš Martin" w:date="2019-02-26T17:07:00Z">
              <w:rPr>
                <w:sz w:val="16"/>
                <w:szCs w:val="16"/>
              </w:rPr>
            </w:rPrChange>
          </w:rPr>
          <w:t xml:space="preserve">, ktorých spáchanie zistila pri výkone </w:t>
        </w:r>
      </w:ins>
      <w:ins w:id="2590" w:author="László Pavol" w:date="2019-02-26T15:25:00Z">
        <w:r w:rsidRPr="009E0AA1">
          <w:rPr>
            <w:highlight w:val="lightGray"/>
            <w:rPrChange w:id="2591" w:author="Illáš Martin" w:date="2019-02-26T17:07:00Z">
              <w:rPr>
                <w:sz w:val="16"/>
                <w:szCs w:val="16"/>
              </w:rPr>
            </w:rPrChange>
          </w:rPr>
          <w:t xml:space="preserve">štátneho dozoru v lesoch </w:t>
        </w:r>
      </w:ins>
      <w:ins w:id="2592" w:author="László Pavol" w:date="2019-02-26T15:24:00Z">
        <w:r w:rsidRPr="009E0AA1">
          <w:rPr>
            <w:highlight w:val="lightGray"/>
            <w:rPrChange w:id="2593" w:author="Illáš Martin" w:date="2019-02-26T17:07:00Z">
              <w:rPr>
                <w:sz w:val="16"/>
                <w:szCs w:val="16"/>
              </w:rPr>
            </w:rPrChange>
          </w:rPr>
          <w:t>podľa písmena a)</w:t>
        </w:r>
      </w:ins>
      <w:ins w:id="2594" w:author="László Pavol" w:date="2019-02-26T15:25:00Z">
        <w:r w:rsidRPr="009E0AA1">
          <w:rPr>
            <w:highlight w:val="lightGray"/>
            <w:rPrChange w:id="2595" w:author="Illáš Martin" w:date="2019-02-26T17:07:00Z">
              <w:rPr>
                <w:sz w:val="16"/>
                <w:szCs w:val="16"/>
              </w:rPr>
            </w:rPrChange>
          </w:rPr>
          <w:t>,</w:t>
        </w:r>
      </w:ins>
    </w:p>
    <w:p w:rsidR="00280B9E" w:rsidRPr="009E0AA1" w:rsidRDefault="00D925BE">
      <w:pPr>
        <w:pStyle w:val="Odsekzoznamu"/>
        <w:widowControl w:val="0"/>
        <w:numPr>
          <w:ilvl w:val="0"/>
          <w:numId w:val="47"/>
        </w:numPr>
        <w:spacing w:after="60"/>
        <w:jc w:val="both"/>
        <w:rPr>
          <w:ins w:id="2596" w:author="László Pavol" w:date="2019-02-26T15:26:00Z"/>
          <w:b/>
          <w:bCs/>
          <w:highlight w:val="lightGray"/>
          <w:rPrChange w:id="2597" w:author="Illáš Martin" w:date="2019-02-26T17:07:00Z">
            <w:rPr>
              <w:ins w:id="2598" w:author="László Pavol" w:date="2019-02-26T15:26:00Z"/>
              <w:b/>
              <w:bCs/>
            </w:rPr>
          </w:rPrChange>
        </w:rPr>
        <w:pPrChange w:id="2599" w:author="László Pavol" w:date="2019-02-26T15:25:00Z">
          <w:pPr>
            <w:widowControl w:val="0"/>
            <w:spacing w:after="60"/>
            <w:ind w:firstLine="426"/>
            <w:jc w:val="center"/>
            <w:outlineLvl w:val="2"/>
          </w:pPr>
        </w:pPrChange>
      </w:pPr>
      <w:ins w:id="2600" w:author="László Pavol" w:date="2019-02-26T15:25:00Z">
        <w:r w:rsidRPr="009E0AA1">
          <w:rPr>
            <w:highlight w:val="lightGray"/>
            <w:rPrChange w:id="2601" w:author="Illáš Martin" w:date="2019-02-26T17:07:00Z">
              <w:rPr>
                <w:sz w:val="16"/>
                <w:szCs w:val="16"/>
              </w:rPr>
            </w:rPrChange>
          </w:rPr>
          <w:t>spolupracuje s príslušnými orgánmi pri poskytovaní a kontrole prostriedkov z verejných zdrojov,</w:t>
        </w:r>
        <w:r w:rsidRPr="009E0AA1">
          <w:rPr>
            <w:b/>
            <w:bCs/>
            <w:highlight w:val="lightGray"/>
            <w:vertAlign w:val="superscript"/>
            <w:rPrChange w:id="2602" w:author="Illáš Martin" w:date="2019-02-26T17:07:00Z">
              <w:rPr>
                <w:b/>
                <w:bCs/>
                <w:sz w:val="16"/>
                <w:szCs w:val="16"/>
              </w:rPr>
            </w:rPrChange>
          </w:rPr>
          <w:fldChar w:fldCharType="begin"/>
        </w:r>
        <w:r w:rsidRPr="009E0AA1">
          <w:rPr>
            <w:b/>
            <w:bCs/>
            <w:highlight w:val="lightGray"/>
            <w:vertAlign w:val="superscript"/>
            <w:rPrChange w:id="2603" w:author="Illáš Martin" w:date="2019-02-26T17:07:00Z">
              <w:rPr>
                <w:b/>
                <w:bCs/>
                <w:sz w:val="16"/>
                <w:szCs w:val="16"/>
                <w:vertAlign w:val="superscript"/>
              </w:rPr>
            </w:rPrChange>
          </w:rPr>
          <w:instrText xml:space="preserve"> HYPERLINK "http://www.epi.sk/print/zz/2005-326/znenie-20190101.htm" \l "f3215806" </w:instrText>
        </w:r>
        <w:r w:rsidRPr="009E0AA1">
          <w:rPr>
            <w:b/>
            <w:bCs/>
            <w:highlight w:val="lightGray"/>
            <w:vertAlign w:val="superscript"/>
            <w:rPrChange w:id="2604" w:author="Illáš Martin" w:date="2019-02-26T17:07:00Z">
              <w:rPr>
                <w:b/>
                <w:bCs/>
                <w:sz w:val="16"/>
                <w:szCs w:val="16"/>
              </w:rPr>
            </w:rPrChange>
          </w:rPr>
          <w:fldChar w:fldCharType="separate"/>
        </w:r>
        <w:r w:rsidRPr="009E0AA1">
          <w:rPr>
            <w:b/>
            <w:bCs/>
            <w:highlight w:val="lightGray"/>
            <w:vertAlign w:val="superscript"/>
            <w:rPrChange w:id="2605" w:author="Illáš Martin" w:date="2019-02-26T17:07:00Z">
              <w:rPr>
                <w:b/>
                <w:bCs/>
                <w:sz w:val="16"/>
                <w:szCs w:val="16"/>
                <w:vertAlign w:val="superscript"/>
              </w:rPr>
            </w:rPrChange>
          </w:rPr>
          <w:t>30</w:t>
        </w:r>
        <w:r w:rsidRPr="009E0AA1">
          <w:rPr>
            <w:b/>
            <w:bCs/>
            <w:highlight w:val="lightGray"/>
            <w:rPrChange w:id="2606" w:author="Illáš Martin" w:date="2019-02-26T17:07:00Z">
              <w:rPr>
                <w:b/>
                <w:bCs/>
                <w:sz w:val="16"/>
                <w:szCs w:val="16"/>
              </w:rPr>
            </w:rPrChange>
          </w:rPr>
          <w:t>)</w:t>
        </w:r>
        <w:r w:rsidRPr="009E0AA1">
          <w:rPr>
            <w:b/>
            <w:bCs/>
            <w:highlight w:val="lightGray"/>
            <w:rPrChange w:id="2607" w:author="Illáš Martin" w:date="2019-02-26T17:07:00Z">
              <w:rPr>
                <w:b/>
                <w:bCs/>
                <w:sz w:val="16"/>
                <w:szCs w:val="16"/>
              </w:rPr>
            </w:rPrChange>
          </w:rPr>
          <w:fldChar w:fldCharType="end"/>
        </w:r>
      </w:ins>
    </w:p>
    <w:p w:rsidR="00280B9E" w:rsidRPr="009E0AA1" w:rsidRDefault="00D925BE">
      <w:pPr>
        <w:pStyle w:val="Odsekzoznamu"/>
        <w:widowControl w:val="0"/>
        <w:numPr>
          <w:ilvl w:val="0"/>
          <w:numId w:val="47"/>
        </w:numPr>
        <w:spacing w:after="60"/>
        <w:jc w:val="both"/>
        <w:rPr>
          <w:ins w:id="2608" w:author="László Pavol" w:date="2019-02-26T15:21:00Z"/>
          <w:b/>
          <w:bCs/>
          <w:highlight w:val="lightGray"/>
          <w:rPrChange w:id="2609" w:author="Illáš Martin" w:date="2019-02-26T17:07:00Z">
            <w:rPr>
              <w:ins w:id="2610" w:author="László Pavol" w:date="2019-02-26T15:21:00Z"/>
              <w:b/>
              <w:bCs/>
            </w:rPr>
          </w:rPrChange>
        </w:rPr>
        <w:pPrChange w:id="2611" w:author="László Pavol" w:date="2019-02-26T15:25:00Z">
          <w:pPr>
            <w:widowControl w:val="0"/>
            <w:spacing w:after="60"/>
            <w:ind w:firstLine="426"/>
            <w:jc w:val="center"/>
            <w:outlineLvl w:val="2"/>
          </w:pPr>
        </w:pPrChange>
      </w:pPr>
      <w:ins w:id="2612" w:author="László Pavol" w:date="2019-02-26T15:26:00Z">
        <w:r w:rsidRPr="009E0AA1">
          <w:rPr>
            <w:highlight w:val="lightGray"/>
            <w:rPrChange w:id="2613" w:author="Illáš Martin" w:date="2019-02-26T17:07:00Z">
              <w:rPr>
                <w:sz w:val="16"/>
                <w:szCs w:val="16"/>
              </w:rPr>
            </w:rPrChange>
          </w:rPr>
          <w:t>vykonáva poradenskú činnosť na úseku lesného hospodárstva.</w:t>
        </w:r>
      </w:ins>
    </w:p>
    <w:p w:rsidR="006B4A82" w:rsidRDefault="006B4A82" w:rsidP="003C1F5B">
      <w:pPr>
        <w:widowControl w:val="0"/>
        <w:spacing w:after="60"/>
        <w:ind w:firstLine="426"/>
        <w:jc w:val="center"/>
        <w:outlineLvl w:val="2"/>
        <w:rPr>
          <w:ins w:id="2614" w:author="László Pavol" w:date="2019-02-26T15:21:00Z"/>
          <w:rFonts w:eastAsia="Times New Roman"/>
          <w:b/>
          <w:bCs/>
          <w:lang w:eastAsia="sk-SK"/>
        </w:rPr>
      </w:pP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Štátny dozor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Štátny dozor v lesoch je oprávnenie orgánov štátnej správy lesného hospodárstva v rámci svojej územnej pôsobnosti sledovať, zisťovať a kontrolovať, ako sa dodržiava tento zákon a osobitné predpisy,</w:t>
      </w:r>
      <w:hyperlink r:id="rId156" w:anchor="f3215876" w:history="1">
        <w:r w:rsidRPr="003C1F5B">
          <w:rPr>
            <w:rFonts w:eastAsia="Times New Roman"/>
            <w:b/>
            <w:bCs/>
            <w:vertAlign w:val="superscript"/>
            <w:lang w:eastAsia="sk-SK"/>
          </w:rPr>
          <w:t>88</w:t>
        </w:r>
        <w:r w:rsidRPr="003C1F5B">
          <w:rPr>
            <w:rFonts w:eastAsia="Times New Roman"/>
            <w:b/>
            <w:bCs/>
            <w:lang w:eastAsia="sk-SK"/>
          </w:rPr>
          <w:t>)</w:t>
        </w:r>
      </w:hyperlink>
      <w:r w:rsidRPr="003C1F5B">
        <w:rPr>
          <w:rFonts w:eastAsia="Times New Roman"/>
          <w:lang w:eastAsia="sk-SK"/>
        </w:rPr>
        <w:t> všeobecne záväzné právne predpisy vydané na ich vykonanie a rozhodnutia vydané na ich základe.</w:t>
      </w:r>
      <w:ins w:id="2615" w:author="László Pavol" w:date="2019-02-26T15:27:00Z">
        <w:r w:rsidR="006B4A82">
          <w:rPr>
            <w:rFonts w:eastAsia="Times New Roman"/>
            <w:lang w:eastAsia="sk-SK"/>
          </w:rPr>
          <w:t xml:space="preserve"> </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Zamestnanci orgánov štátnej správy lesného hospodárstva sú pri štátnom dozore v lesoch oprávnení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vstupovať na lesné pozemky, do budov a iných priestorov vrátane dopravných prostriedkov, v ktorých subjekt, nad ktorým sa vykonáva dozor, zabezpečuje svoju činnosť, </w:t>
      </w:r>
      <w:r w:rsidRPr="003C1F5B">
        <w:rPr>
          <w:rFonts w:eastAsia="Times New Roman"/>
          <w:lang w:eastAsia="sk-SK"/>
        </w:rPr>
        <w:lastRenderedPageBreak/>
        <w:t>ak sa na to nevyžaduje povolenie podľa osobitných predpisov,</w:t>
      </w:r>
      <w:hyperlink r:id="rId157" w:anchor="f3215864" w:history="1">
        <w:r w:rsidRPr="003C1F5B">
          <w:rPr>
            <w:rFonts w:eastAsia="Times New Roman"/>
            <w:b/>
            <w:bCs/>
            <w:vertAlign w:val="superscript"/>
            <w:lang w:eastAsia="sk-SK"/>
          </w:rPr>
          <w:t>77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zisťovať a overovať skutočnosti a údaje o hospodárení v lese, najmä o plnení programu starostlivosti, a vyžadovať k tomu súčinnosť vlastníka, správcu a obhospodarovateľa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w:t>
      </w:r>
      <w:ins w:id="2616" w:author="Illáš Martin" w:date="2018-12-14T13:01:00Z">
        <w:r w:rsidR="00631D1B" w:rsidRPr="005C0064">
          <w:rPr>
            <w:bCs/>
            <w:highlight w:val="yellow"/>
          </w:rPr>
          <w:t xml:space="preserve">obmedziť alebo zakázať výkon činnosti do objasnenia veci alebo zabezpečenia dôkazov </w:t>
        </w:r>
        <w:r w:rsidR="00631D1B" w:rsidRPr="005C0064">
          <w:rPr>
            <w:highlight w:val="yellow"/>
          </w:rPr>
          <w:t>počas</w:t>
        </w:r>
        <w:r w:rsidR="00631D1B" w:rsidRPr="005C0064">
          <w:rPr>
            <w:bCs/>
            <w:highlight w:val="yellow"/>
          </w:rPr>
          <w:t xml:space="preserve"> výkonu štátneho dozoru</w:t>
        </w:r>
      </w:ins>
      <w:del w:id="2617" w:author="Illáš Martin" w:date="2018-12-14T13:01:00Z">
        <w:r w:rsidRPr="005C0064" w:rsidDel="00631D1B">
          <w:rPr>
            <w:rFonts w:eastAsia="Times New Roman"/>
            <w:highlight w:val="yellow"/>
            <w:lang w:eastAsia="sk-SK"/>
          </w:rPr>
          <w:delText>zakázať alebo obmedziť vykonávanie určitej činnosti, ktorá je v rozpore s týmto zákonom, so všeobecne záväznými právnymi predpismi vydanými na jeho vykonanie alebo s rozhodnutiami vydanými na základe tohto zákona</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ukladať opatrenia na odstránenie zistených nedostatkov.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Osoba, u ktorej sa vykonáva štátny dozor vrátane jej zamestnancov, sú povinní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zamestnancovi orgánu štátnej správy lesného hospodárstva pri štátnom dozore v lesoch preukázať svoju totožnosť,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umožniť vykonanie štátneho dozoru v lesoch a poskytnúť potrebnú súčinnosť,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zdržať sa činnosti zakázanej alebo obmedzenej podľa odseku 2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Orgán štátnej správy lesného hospodárstva je povinný oboznámiť vlastníka, správcu alebo obhospodarovateľa lesa so zisteniami pri výkone štátneho dozoru v lesoch a zachovávať mlčanlivosť o veciach, ktoré sa dozvedel pri výkone štátneho dozoru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Zamestnanci orgánu štátnej správy lesného hospodárstva sú povinní pri činnostiach uvedených v odseku 2 písm. a) a b) preukázať sa písomným poverením príslušného orgánu štátnej správy lesného hospodárstva, služobným preukazom a nosiť lesnícku rovnošatu.</w:t>
      </w:r>
      <w:ins w:id="2618" w:author="László Pavol" w:date="2019-02-26T15:28:00Z">
        <w:r w:rsidR="006B4A82">
          <w:rPr>
            <w:rFonts w:eastAsia="Times New Roman"/>
            <w:lang w:eastAsia="sk-SK"/>
          </w:rPr>
          <w:t xml:space="preserve"> </w:t>
        </w:r>
        <w:r w:rsidR="00D925BE" w:rsidRPr="009E0AA1">
          <w:rPr>
            <w:rFonts w:eastAsia="Times New Roman"/>
            <w:highlight w:val="lightGray"/>
            <w:lang w:eastAsia="sk-SK"/>
            <w:rPrChange w:id="2619" w:author="Illáš Martin" w:date="2019-02-26T17:08:00Z">
              <w:rPr>
                <w:rFonts w:eastAsia="Times New Roman"/>
                <w:sz w:val="16"/>
                <w:szCs w:val="16"/>
                <w:lang w:eastAsia="sk-SK"/>
              </w:rPr>
            </w:rPrChange>
          </w:rPr>
          <w:t xml:space="preserve">Zamestnanec </w:t>
        </w:r>
      </w:ins>
      <w:ins w:id="2620" w:author="László Pavol" w:date="2019-02-26T15:29:00Z">
        <w:r w:rsidR="00D925BE" w:rsidRPr="009E0AA1">
          <w:rPr>
            <w:rFonts w:eastAsia="Times New Roman"/>
            <w:highlight w:val="lightGray"/>
            <w:lang w:eastAsia="sk-SK"/>
            <w:rPrChange w:id="2621" w:author="Illáš Martin" w:date="2019-02-26T17:08:00Z">
              <w:rPr>
                <w:rFonts w:eastAsia="Times New Roman"/>
                <w:sz w:val="16"/>
                <w:szCs w:val="16"/>
                <w:lang w:eastAsia="sk-SK"/>
              </w:rPr>
            </w:rPrChange>
          </w:rPr>
          <w:t xml:space="preserve">orgánu štátnej správy lesného hospodárstva </w:t>
        </w:r>
      </w:ins>
      <w:ins w:id="2622" w:author="László Pavol" w:date="2019-02-26T15:28:00Z">
        <w:r w:rsidR="00D925BE" w:rsidRPr="009E0AA1">
          <w:rPr>
            <w:rFonts w:eastAsia="Times New Roman"/>
            <w:highlight w:val="lightGray"/>
            <w:lang w:eastAsia="sk-SK"/>
            <w:rPrChange w:id="2623" w:author="Illáš Martin" w:date="2019-02-26T17:08:00Z">
              <w:rPr>
                <w:rFonts w:eastAsia="Times New Roman"/>
                <w:sz w:val="16"/>
                <w:szCs w:val="16"/>
                <w:lang w:eastAsia="sk-SK"/>
              </w:rPr>
            </w:rPrChange>
          </w:rPr>
          <w:t>vykonávajúci</w:t>
        </w:r>
      </w:ins>
      <w:ins w:id="2624" w:author="László Pavol" w:date="2019-02-26T15:29:00Z">
        <w:r w:rsidR="00D925BE" w:rsidRPr="009E0AA1">
          <w:rPr>
            <w:rFonts w:eastAsia="Times New Roman"/>
            <w:highlight w:val="lightGray"/>
            <w:lang w:eastAsia="sk-SK"/>
            <w:rPrChange w:id="2625" w:author="Illáš Martin" w:date="2019-02-26T17:08:00Z">
              <w:rPr>
                <w:rFonts w:eastAsia="Times New Roman"/>
                <w:sz w:val="16"/>
                <w:szCs w:val="16"/>
                <w:lang w:eastAsia="sk-SK"/>
              </w:rPr>
            </w:rPrChange>
          </w:rPr>
          <w:t xml:space="preserve"> štátny dozor </w:t>
        </w:r>
      </w:ins>
      <w:ins w:id="2626" w:author="Illáš Martin" w:date="2019-02-26T17:07:00Z">
        <w:r w:rsidR="00D925BE" w:rsidRPr="009E0AA1">
          <w:rPr>
            <w:rFonts w:eastAsia="Times New Roman"/>
            <w:highlight w:val="lightGray"/>
            <w:lang w:eastAsia="sk-SK"/>
            <w:rPrChange w:id="2627" w:author="Illáš Martin" w:date="2019-02-26T17:08:00Z">
              <w:rPr>
                <w:rFonts w:eastAsia="Times New Roman"/>
                <w:sz w:val="16"/>
                <w:szCs w:val="16"/>
                <w:lang w:eastAsia="sk-SK"/>
              </w:rPr>
            </w:rPrChange>
          </w:rPr>
          <w:t>musí mať</w:t>
        </w:r>
      </w:ins>
      <w:ins w:id="2628" w:author="László Pavol" w:date="2019-02-26T15:29:00Z">
        <w:r w:rsidR="00D925BE" w:rsidRPr="009E0AA1">
          <w:rPr>
            <w:rFonts w:eastAsia="Times New Roman"/>
            <w:highlight w:val="lightGray"/>
            <w:lang w:eastAsia="sk-SK"/>
            <w:rPrChange w:id="2629" w:author="Illáš Martin" w:date="2019-02-26T17:08:00Z">
              <w:rPr>
                <w:rFonts w:eastAsia="Times New Roman"/>
                <w:sz w:val="16"/>
                <w:szCs w:val="16"/>
                <w:lang w:eastAsia="sk-SK"/>
              </w:rPr>
            </w:rPrChange>
          </w:rPr>
          <w:t xml:space="preserve"> osobitný kvalifikačný predpoklad; ak štátny dozor vykonáva viac osôb, osobitný kvalifikačný predpoklad musí mať aspoň jedna z</w:t>
        </w:r>
      </w:ins>
      <w:ins w:id="2630" w:author="László Pavol" w:date="2019-02-26T15:32:00Z">
        <w:r w:rsidR="00D925BE" w:rsidRPr="009E0AA1">
          <w:rPr>
            <w:rFonts w:eastAsia="Times New Roman"/>
            <w:highlight w:val="lightGray"/>
            <w:lang w:eastAsia="sk-SK"/>
            <w:rPrChange w:id="2631" w:author="Illáš Martin" w:date="2019-02-26T17:08:00Z">
              <w:rPr>
                <w:rFonts w:eastAsia="Times New Roman"/>
                <w:sz w:val="16"/>
                <w:szCs w:val="16"/>
                <w:lang w:eastAsia="sk-SK"/>
              </w:rPr>
            </w:rPrChange>
          </w:rPr>
          <w:t> </w:t>
        </w:r>
      </w:ins>
      <w:ins w:id="2632" w:author="László Pavol" w:date="2019-02-26T15:29:00Z">
        <w:r w:rsidR="00D925BE" w:rsidRPr="009E0AA1">
          <w:rPr>
            <w:rFonts w:eastAsia="Times New Roman"/>
            <w:highlight w:val="lightGray"/>
            <w:lang w:eastAsia="sk-SK"/>
            <w:rPrChange w:id="2633" w:author="Illáš Martin" w:date="2019-02-26T17:08:00Z">
              <w:rPr>
                <w:rFonts w:eastAsia="Times New Roman"/>
                <w:sz w:val="16"/>
                <w:szCs w:val="16"/>
                <w:lang w:eastAsia="sk-SK"/>
              </w:rPr>
            </w:rPrChange>
          </w:rPr>
          <w:t>nich</w:t>
        </w:r>
      </w:ins>
      <w:ins w:id="2634" w:author="László Pavol" w:date="2019-02-26T15:28:00Z">
        <w:r w:rsidR="00D925BE" w:rsidRPr="009E0AA1">
          <w:rPr>
            <w:rFonts w:eastAsia="Times New Roman"/>
            <w:highlight w:val="lightGray"/>
            <w:lang w:eastAsia="sk-SK"/>
            <w:rPrChange w:id="2635" w:author="Illáš Martin" w:date="2019-02-26T17:08:00Z">
              <w:rPr>
                <w:rFonts w:eastAsia="Times New Roman"/>
                <w:sz w:val="16"/>
                <w:szCs w:val="16"/>
                <w:lang w:eastAsia="sk-SK"/>
              </w:rPr>
            </w:rPrChange>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Orgán štátnej správy lesného hospodárstva môže uložiť vlastníkovi, správcovi alebo obhospodarovateľovi lesa za marenie alebo iné sťaženie výkonu štátneho dozoru v lesoch a za nesplnenie povinností podľa odseku 3 poriadkovú pokutu; jej výška je najviac 330 eur. Poriadkovú pokutu možno uložiť aj opakovane. Poriadková pokuta je príjmom štátneho rozpočtu.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Zamestnanec orgánu štátnej správy lesného hospodárstva oprávnený na výkon štátneho dozoru v lesoch je z výkonu štátneho dozoru v lesoch vylúčený, ak so zreteľom na jeho vzťah k veci, k subjektu, nad ktorým sa vykonáva dozor, alebo k jeho zamestnancom možno mať pochybnosť o jeho nezaujatosti; ustanovenia osobitného predpisu</w:t>
      </w:r>
      <w:hyperlink r:id="rId158" w:anchor="f3215877" w:history="1">
        <w:r w:rsidRPr="003C1F5B">
          <w:rPr>
            <w:rFonts w:eastAsia="Times New Roman"/>
            <w:b/>
            <w:bCs/>
            <w:vertAlign w:val="superscript"/>
            <w:lang w:eastAsia="sk-SK"/>
          </w:rPr>
          <w:t>89</w:t>
        </w:r>
        <w:r w:rsidRPr="003C1F5B">
          <w:rPr>
            <w:rFonts w:eastAsia="Times New Roman"/>
            <w:b/>
            <w:bCs/>
            <w:lang w:eastAsia="sk-SK"/>
          </w:rPr>
          <w:t>)</w:t>
        </w:r>
      </w:hyperlink>
      <w:r w:rsidRPr="003C1F5B">
        <w:rPr>
          <w:rFonts w:eastAsia="Times New Roman"/>
          <w:lang w:eastAsia="sk-SK"/>
        </w:rPr>
        <w:t> sa použijú primerane.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Na výkon štátneho dozoru v lesoch sa nevzťahuje všeobecný predpis o správnom konaní</w:t>
      </w:r>
      <w:hyperlink r:id="rId159" w:anchor="f3215786" w:history="1">
        <w:r w:rsidRPr="003C1F5B">
          <w:rPr>
            <w:rFonts w:eastAsia="Times New Roman"/>
            <w:b/>
            <w:bCs/>
            <w:vertAlign w:val="superscript"/>
            <w:lang w:eastAsia="sk-SK"/>
          </w:rPr>
          <w:t>12</w:t>
        </w:r>
        <w:r w:rsidRPr="003C1F5B">
          <w:rPr>
            <w:rFonts w:eastAsia="Times New Roman"/>
            <w:b/>
            <w:bCs/>
            <w:lang w:eastAsia="sk-SK"/>
          </w:rPr>
          <w:t>)</w:t>
        </w:r>
      </w:hyperlink>
      <w:r w:rsidRPr="003C1F5B">
        <w:rPr>
          <w:rFonts w:eastAsia="Times New Roman"/>
          <w:lang w:eastAsia="sk-SK"/>
        </w:rPr>
        <w:t> okrem rozhodnutia podľa odseku 2 písm. c) a d) a odseku 6; odvolanie proti rozhodnutiu podľa odseku 2 písm. c) a d) nemá odkladný účinok.</w:t>
      </w:r>
      <w:ins w:id="2636" w:author="Toshiba" w:date="2019-01-28T21:04:00Z">
        <w:r w:rsidR="00CE0169">
          <w:rPr>
            <w:rFonts w:eastAsia="Times New Roman"/>
            <w:lang w:eastAsia="sk-SK"/>
          </w:rPr>
          <w:t xml:space="preserve"> </w:t>
        </w:r>
        <w:r w:rsidR="00D925BE" w:rsidRPr="00D925BE">
          <w:rPr>
            <w:highlight w:val="lightGray"/>
            <w:rPrChange w:id="2637" w:author="Toshiba" w:date="2019-01-28T21:04:00Z">
              <w:rPr>
                <w:color w:val="0000FF" w:themeColor="hyperlink"/>
                <w:sz w:val="16"/>
                <w:szCs w:val="16"/>
                <w:u w:val="single"/>
              </w:rPr>
            </w:rPrChange>
          </w:rPr>
          <w:t>Účastníkom konania podľa odseku 2 písm. c) a d) je subjekt, nad ktorým sa vykonáva štátny dozor v lesoch.</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Oprávnenia a povinnosti uvedené v odsekoch 2, 4 a 5 primerane platia pre lesnícku ochranársku službu.</w:t>
      </w:r>
    </w:p>
    <w:p w:rsidR="003C1F5B" w:rsidRPr="003C1F5B" w:rsidRDefault="003C1F5B" w:rsidP="003C1F5B">
      <w:pPr>
        <w:widowControl w:val="0"/>
        <w:spacing w:after="60"/>
        <w:ind w:firstLine="426"/>
        <w:jc w:val="center"/>
        <w:outlineLvl w:val="2"/>
        <w:rPr>
          <w:rFonts w:eastAsia="Times New Roman"/>
          <w:b/>
          <w:bCs/>
          <w:lang w:eastAsia="sk-SK"/>
        </w:rPr>
      </w:pPr>
      <w:del w:id="2638" w:author="Illáš Martin" w:date="2018-12-14T12:45:00Z">
        <w:r w:rsidRPr="005C0064" w:rsidDel="004377DC">
          <w:rPr>
            <w:rFonts w:eastAsia="Times New Roman"/>
            <w:b/>
            <w:bCs/>
            <w:highlight w:val="yellow"/>
            <w:lang w:eastAsia="sk-SK"/>
          </w:rPr>
          <w:delText xml:space="preserve">DVANÁSTY </w:delText>
        </w:r>
      </w:del>
      <w:ins w:id="2639" w:author="Illáš Martin" w:date="2018-12-14T12:45:00Z">
        <w:r w:rsidR="004377DC" w:rsidRPr="005C0064">
          <w:rPr>
            <w:rFonts w:eastAsia="Times New Roman"/>
            <w:b/>
            <w:bCs/>
            <w:highlight w:val="yellow"/>
            <w:lang w:eastAsia="sk-SK"/>
          </w:rPr>
          <w:t>TRINÁSTY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ZODPOVEDNOSŤ ZA PORUŠENIE POVINNOSTÍ</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Priestupky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Priestupku na úseku lesného hospodárstva sa dopustí ten, kto na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stavia posedy, príbytky alebo táborí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jazdí alebo stojí motorovým vozidlom, motocyklom, skútrom, snežným skútrom, motorovou trojkolkou alebo </w:t>
      </w:r>
      <w:proofErr w:type="spellStart"/>
      <w:r w:rsidRPr="003C1F5B">
        <w:rPr>
          <w:rFonts w:eastAsia="Times New Roman"/>
          <w:lang w:eastAsia="sk-SK"/>
        </w:rPr>
        <w:t>štvorkolkou</w:t>
      </w:r>
      <w:proofErr w:type="spellEnd"/>
      <w:r w:rsidRPr="003C1F5B">
        <w:rPr>
          <w:rFonts w:eastAsia="Times New Roman"/>
          <w:lang w:eastAsia="sk-SK"/>
        </w:rPr>
        <w:t xml:space="preserve"> mimo vyznačených miest, alebo jazdí na bicykli alebo na koni mimo lesnej cesty alebo vyznačenej trasy; to neplatí, ak ide o využitie lesnej </w:t>
      </w:r>
      <w:r w:rsidRPr="003C1F5B">
        <w:rPr>
          <w:rFonts w:eastAsia="Times New Roman"/>
          <w:lang w:eastAsia="sk-SK"/>
        </w:rPr>
        <w:lastRenderedPageBreak/>
        <w:t>cesty podľa § 25,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vstupuje do lesných škôlok alebo do oplotených miest, ako aj miest označených zákazom vstupu,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vstupuje do lesných porastov, kde sa vykonáva technologická príprava pracoviska, výrub stromov a sústreďovanie dreva na odvozné miesto alebo plošné chemické ošetrenie,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ruší ticho a pokoj,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voľne púšťa psov okrem psov poľovníckych a služobných</w:t>
      </w:r>
      <w:hyperlink r:id="rId160" w:anchor="f3215827" w:history="1">
        <w:r w:rsidRPr="003C1F5B">
          <w:rPr>
            <w:rFonts w:eastAsia="Times New Roman"/>
            <w:b/>
            <w:bCs/>
            <w:vertAlign w:val="superscript"/>
            <w:lang w:eastAsia="sk-SK"/>
          </w:rPr>
          <w:t>49</w:t>
        </w:r>
        <w:r w:rsidRPr="003C1F5B">
          <w:rPr>
            <w:rFonts w:eastAsia="Times New Roman"/>
            <w:b/>
            <w:bCs/>
            <w:lang w:eastAsia="sk-SK"/>
          </w:rPr>
          <w:t>)</w:t>
        </w:r>
      </w:hyperlink>
      <w:r w:rsidRPr="003C1F5B">
        <w:rPr>
          <w:rFonts w:eastAsia="Times New Roman"/>
          <w:lang w:eastAsia="sk-SK"/>
        </w:rPr>
        <w:t> pri výkone povinností alebo iné domáce zvieratá,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xml:space="preserve"> vykonáva terénne úpravy, stavia ploty alebo buduje chodníky, narúša pôdny kryt, odváža lesnú pôdu alebo </w:t>
      </w:r>
      <w:proofErr w:type="spellStart"/>
      <w:r w:rsidRPr="003C1F5B">
        <w:rPr>
          <w:rFonts w:eastAsia="Times New Roman"/>
          <w:lang w:eastAsia="sk-SK"/>
        </w:rPr>
        <w:t>hrabanku</w:t>
      </w:r>
      <w:proofErr w:type="spellEnd"/>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zakladá alebo udržiava otvorené ohne na lesných pozemkoch alebo v ich ochrannom pásme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fajčí alebo odhadzuje horiace alebo tlejúce predmety v čase zvýšeného nebezpečenstva vzniku požiaru,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narušuje vodný režim,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pasie hospodárske zvieratá,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organizuje verejné telovýchovné, športové a turistické podujatia v rozpore s osobitným zákonom,</w:t>
      </w:r>
      <w:hyperlink r:id="rId161" w:anchor="f3215878" w:history="1">
        <w:r w:rsidRPr="003C1F5B">
          <w:rPr>
            <w:rFonts w:eastAsia="Times New Roman"/>
            <w:b/>
            <w:bCs/>
            <w:vertAlign w:val="superscript"/>
            <w:lang w:eastAsia="sk-SK"/>
          </w:rPr>
          <w:t>90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zbiera v nadmernom množstve semená, vyberá semenáčiky alebo sadenice lesných drevín,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manipuluje s látkami nebezpečnými pre prírodné prostredie,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ťaží stromy alebo kry, alebo stromy, kry alebo ich časti, vrátane dreva ležiaceho na zemi, odnáša alebo odváža,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zakladá skládky odpadov alebo znečisťuje lesné pozemky odpadmi,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vypaľuje porasty bylín, krov alebo stromov.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Priestupku na úseku lesného hospodárstva sa dopustí aj ten, kto neoprávnene používa alebo poškodzuje lesný majetok, neplní iné povinnosti ustanovené týmto zákonom alebo uložené na jeho základe alebo opatrenia orgánov štátnej správy lesného hospodárstva</w:t>
      </w:r>
      <w:del w:id="2640" w:author="Toshiba" w:date="2019-01-28T21:05:00Z">
        <w:r w:rsidRPr="003C1F5B" w:rsidDel="00CE0169">
          <w:rPr>
            <w:rFonts w:eastAsia="Times New Roman"/>
            <w:lang w:eastAsia="sk-SK"/>
          </w:rPr>
          <w:delText xml:space="preserve"> </w:delText>
        </w:r>
        <w:r w:rsidR="00D925BE" w:rsidRPr="00D925BE">
          <w:rPr>
            <w:rFonts w:eastAsia="Times New Roman"/>
            <w:highlight w:val="lightGray"/>
            <w:lang w:eastAsia="sk-SK"/>
            <w:rPrChange w:id="2641" w:author="Toshiba" w:date="2019-01-28T21:05:00Z">
              <w:rPr>
                <w:rFonts w:eastAsia="Times New Roman"/>
                <w:color w:val="0000FF" w:themeColor="hyperlink"/>
                <w:sz w:val="16"/>
                <w:szCs w:val="16"/>
                <w:u w:val="single"/>
                <w:lang w:eastAsia="sk-SK"/>
              </w:rPr>
            </w:rPrChange>
          </w:rPr>
          <w:delText>a lesníckej ochranárskej služby</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Za priestupok podľa odseku 1 písm. a) až f) možno uložiť pokutu do 165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Za priestupok podľa odseku 1 písm. g) až l) možno uložiť pokutu do 1 000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Za priestupok podľa odseku 1 písm. m) až q) a odseku 2 možno uložiť pokutu do 3 320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V blokovom konaní za priestupky podľa tohto zákona možno uložiť pokutu do 70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xml:space="preserve"> Na priestupky a ich </w:t>
      </w:r>
      <w:proofErr w:type="spellStart"/>
      <w:r w:rsidRPr="003C1F5B">
        <w:rPr>
          <w:rFonts w:eastAsia="Times New Roman"/>
          <w:lang w:eastAsia="sk-SK"/>
        </w:rPr>
        <w:t>prejednávanie</w:t>
      </w:r>
      <w:proofErr w:type="spellEnd"/>
      <w:r w:rsidRPr="003C1F5B">
        <w:rPr>
          <w:rFonts w:eastAsia="Times New Roman"/>
          <w:lang w:eastAsia="sk-SK"/>
        </w:rPr>
        <w:t xml:space="preserve"> sa vzťahuje všeobecný predpis o priestupkoch.</w:t>
      </w:r>
      <w:hyperlink r:id="rId162" w:anchor="f3215879" w:history="1">
        <w:r w:rsidRPr="003C1F5B">
          <w:rPr>
            <w:rFonts w:eastAsia="Times New Roman"/>
            <w:b/>
            <w:bCs/>
            <w:vertAlign w:val="superscript"/>
            <w:lang w:eastAsia="sk-SK"/>
          </w:rPr>
          <w:t>91</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Iné správne delikty a ukladanie pokút</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Orgán štátnej správy lesného hospodárstva uloží pokutu od 165 eur do 99 580 eur právnickej osobe alebo fyzickej osobe-podnikateľovi,</w:t>
      </w:r>
      <w:hyperlink r:id="rId163" w:anchor="f3215880" w:history="1">
        <w:r w:rsidRPr="003C1F5B">
          <w:rPr>
            <w:rFonts w:eastAsia="Times New Roman"/>
            <w:b/>
            <w:bCs/>
            <w:vertAlign w:val="superscript"/>
            <w:lang w:eastAsia="sk-SK"/>
          </w:rPr>
          <w:t>92</w:t>
        </w:r>
        <w:r w:rsidRPr="003C1F5B">
          <w:rPr>
            <w:rFonts w:eastAsia="Times New Roman"/>
            <w:b/>
            <w:bCs/>
            <w:lang w:eastAsia="sk-SK"/>
          </w:rPr>
          <w:t>)</w:t>
        </w:r>
      </w:hyperlink>
      <w:r w:rsidRPr="003C1F5B">
        <w:rPr>
          <w:rFonts w:eastAsia="Times New Roman"/>
          <w:lang w:eastAsia="sk-SK"/>
        </w:rPr>
        <w:t> ktorá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využíva lesné pozemky na iné účely ako na plnenie funkcií lesov bez rozhodnutia orgánu štátnej správy lesného hospodárstva o vyňatí alebo o obmedzení využívania, alebo znemožňuje, alebo obmedzuje ich využívanie na plnenie funkcií lesa (§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neplní povinnosti pri ťažbe (§ 22 a 23), preprave dreva a jeho uskladňovaní (§ 24) alebo pri sprístupňovaní lesa a využívaní lesných ciest (§ 25),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xml:space="preserve"> neplní povinnosti alebo opatrenia orgánov štátnej správy lesného hospodárstva </w:t>
      </w:r>
      <w:del w:id="2642" w:author="Toshiba" w:date="2019-01-28T21:05:00Z">
        <w:r w:rsidR="00D925BE" w:rsidRPr="00D925BE">
          <w:rPr>
            <w:rFonts w:eastAsia="Times New Roman"/>
            <w:highlight w:val="lightGray"/>
            <w:lang w:eastAsia="sk-SK"/>
            <w:rPrChange w:id="2643" w:author="Toshiba" w:date="2019-01-28T21:06:00Z">
              <w:rPr>
                <w:rFonts w:eastAsia="Times New Roman"/>
                <w:color w:val="0000FF" w:themeColor="hyperlink"/>
                <w:sz w:val="16"/>
                <w:szCs w:val="16"/>
                <w:u w:val="single"/>
                <w:lang w:eastAsia="sk-SK"/>
              </w:rPr>
            </w:rPrChange>
          </w:rPr>
          <w:delText>alebo lesníckej ochranárskej služby</w:delText>
        </w:r>
        <w:r w:rsidRPr="003C1F5B" w:rsidDel="00CE0169">
          <w:rPr>
            <w:rFonts w:eastAsia="Times New Roman"/>
            <w:lang w:eastAsia="sk-SK"/>
          </w:rPr>
          <w:delText xml:space="preserve"> </w:delText>
        </w:r>
      </w:del>
      <w:r w:rsidRPr="003C1F5B">
        <w:rPr>
          <w:rFonts w:eastAsia="Times New Roman"/>
          <w:lang w:eastAsia="sk-SK"/>
        </w:rPr>
        <w:t xml:space="preserve">pri ochrane lesa (§ 28 </w:t>
      </w:r>
      <w:del w:id="2644" w:author="Toshiba" w:date="2019-01-28T21:05:00Z">
        <w:r w:rsidR="00D925BE" w:rsidRPr="00D925BE">
          <w:rPr>
            <w:rFonts w:eastAsia="Times New Roman"/>
            <w:highlight w:val="lightGray"/>
            <w:lang w:eastAsia="sk-SK"/>
            <w:rPrChange w:id="2645" w:author="Toshiba" w:date="2019-01-28T21:05:00Z">
              <w:rPr>
                <w:rFonts w:eastAsia="Times New Roman"/>
                <w:color w:val="0000FF" w:themeColor="hyperlink"/>
                <w:sz w:val="16"/>
                <w:szCs w:val="16"/>
                <w:u w:val="single"/>
                <w:lang w:eastAsia="sk-SK"/>
              </w:rPr>
            </w:rPrChange>
          </w:rPr>
          <w:delText>a 29</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xml:space="preserve"> použije na obnovu lesa alebo na zalesňovanie pozemkov vyhlásených za lesné </w:t>
      </w:r>
      <w:r w:rsidRPr="003C1F5B">
        <w:rPr>
          <w:rFonts w:eastAsia="Times New Roman"/>
          <w:lang w:eastAsia="sk-SK"/>
        </w:rPr>
        <w:lastRenderedPageBreak/>
        <w:t>pozemky reprodukčný materiál, ktorý nespĺňa podmienky ustanovené osobitným predpisom,</w:t>
      </w:r>
      <w:hyperlink r:id="rId164" w:anchor="f3215805" w:history="1">
        <w:r w:rsidRPr="003C1F5B">
          <w:rPr>
            <w:rFonts w:eastAsia="Times New Roman"/>
            <w:b/>
            <w:bCs/>
            <w:vertAlign w:val="superscript"/>
            <w:lang w:eastAsia="sk-SK"/>
          </w:rPr>
          <w:t>29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poškodzuje lesný majetok (§ 31 ods. 2) alebo inak sťažuje prevádzku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porušuje povinnosti pri príprave a realizácii programu starostlivosti neplnením kritérií trvalo udržateľného hospodárenia v lesoch, pri vedení lesnej hospodárskej evidencie alebo pri poskytovaní údajov pre potreby informačného systému (§ 40 až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neplní iné povinnosti ustanovené týmto zákonom alebo uložené na jeho základe, alebo opatrenia orgánov štátnej správy lesného hospodárstva a lesníckej ochranárskej služby.</w:t>
      </w:r>
    </w:p>
    <w:p w:rsidR="00280B9E" w:rsidRDefault="003C1F5B">
      <w:pPr>
        <w:widowControl w:val="0"/>
        <w:spacing w:after="60"/>
        <w:ind w:firstLine="426"/>
        <w:jc w:val="center"/>
        <w:rPr>
          <w:rFonts w:eastAsia="Times New Roman"/>
          <w:b/>
          <w:bCs/>
          <w:lang w:eastAsia="sk-SK"/>
        </w:rPr>
        <w:pPrChange w:id="2646" w:author="Toshiba" w:date="2019-01-28T21:06:00Z">
          <w:pPr>
            <w:widowControl w:val="0"/>
            <w:spacing w:after="60"/>
            <w:ind w:firstLine="426"/>
            <w:jc w:val="both"/>
          </w:pPr>
        </w:pPrChange>
      </w:pPr>
      <w:r w:rsidRPr="003C1F5B">
        <w:rPr>
          <w:rFonts w:eastAsia="Times New Roman"/>
          <w:b/>
          <w:bCs/>
          <w:lang w:eastAsia="sk-SK"/>
        </w:rPr>
        <w:t>§ 65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ukladaní pokuty a určení jej výšky podľa § 64 sa prihliada najmä na závažnosť, spôsob a čas trvania a možné následky porušenia povinností, na spoluprácu a prístup právnických osôb alebo dotknutých fyzických osôb-podnikateľov k odstraňovaniu následkov a k prijatým opatreniam.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Konanie o uložení pokuty podľa § 63 a 64 možno začať do jedného roka odo dňa, keď sa orgán štátnej správy lesného hospodárstva o porušení dozvedel, najneskôr však do troch rokov, a ak ide o porušenie povinností vlastníka, správcu alebo obhospodarovateľa lesa, najneskôr do desiatich rokov odo dňa, keď k porušeniu povinnosti došlo.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Orgán štátnej správy lesného hospodárstva môže v rozhodnutí o uložení pokuty </w:t>
      </w:r>
      <w:ins w:id="2647" w:author="Toshiba" w:date="2019-01-28T21:06:00Z">
        <w:r w:rsidR="00D925BE" w:rsidRPr="00D925BE">
          <w:rPr>
            <w:highlight w:val="lightGray"/>
            <w:rPrChange w:id="2648" w:author="Toshiba" w:date="2019-01-28T21:06:00Z">
              <w:rPr>
                <w:color w:val="0000FF" w:themeColor="hyperlink"/>
                <w:sz w:val="16"/>
                <w:szCs w:val="16"/>
                <w:u w:val="single"/>
              </w:rPr>
            </w:rPrChange>
          </w:rPr>
          <w:t>za priestupok (§ 63) alebo iný správny delikt (§ 64)</w:t>
        </w:r>
        <w:r w:rsidR="001055FF">
          <w:t xml:space="preserve"> </w:t>
        </w:r>
      </w:ins>
      <w:r w:rsidRPr="003C1F5B">
        <w:rPr>
          <w:rFonts w:eastAsia="Times New Roman"/>
          <w:lang w:eastAsia="sk-SK"/>
        </w:rPr>
        <w:t>súčasne nariadiť, aby v určenej lehote boli vykonané opatrenia na nápravu následkov protiprávneho konania, za ktoré bola pokuta uložená.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Tomu, kto opakovane poruší počas troch rokov od nadobudnutia právoplatnosti rozhodnutia o uložení pokuty povinnosť, za ktorú mu bola pokuta už uložená, alebo nevykoná opatrenia podľa odseku 3, sa uloží ďalšia pokuta až do dvojnásobku hornej hranice pokuty podľa § 63 a 64.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Pokuta je splatná do 30 dní od nadobudnutia právoplatnosti rozhodnutia, ktorým bola uložená, ak v tomto rozhodnutí nie je určená dlhšia lehota jej splatnosti.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Uložením pokuty právnickej osobe, fyzickej osobe-podnikateľovi alebo fyzickej osobe nie je dotknutá ich trestná zodpovednosť, ako aj trestná zodpovednosť ich zamestnancov.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Príjmy z pokút sú príjmom štátneho rozpočtu.</w:t>
      </w:r>
    </w:p>
    <w:p w:rsidR="003C1F5B" w:rsidRPr="003C1F5B" w:rsidRDefault="00C77F7C" w:rsidP="003C1F5B">
      <w:pPr>
        <w:widowControl w:val="0"/>
        <w:spacing w:after="60"/>
        <w:ind w:firstLine="426"/>
        <w:rPr>
          <w:rFonts w:eastAsia="Times New Roman"/>
          <w:lang w:eastAsia="sk-SK"/>
        </w:rPr>
      </w:pPr>
      <w:r>
        <w:rPr>
          <w:rFonts w:eastAsia="Times New Roman"/>
          <w:lang w:eastAsia="sk-SK"/>
        </w:rPr>
        <w:pict>
          <v:rect id="_x0000_i1026" style="width:0;height:.65pt" o:hralign="center" o:hrstd="t" o:hrnoshade="t" o:hr="t" fillcolor="#e0e0e0" stroked="f"/>
        </w:pict>
      </w:r>
    </w:p>
    <w:p w:rsidR="003C1F5B" w:rsidRPr="003C1F5B" w:rsidRDefault="003C1F5B" w:rsidP="003C1F5B">
      <w:pPr>
        <w:widowControl w:val="0"/>
        <w:spacing w:after="60"/>
        <w:ind w:firstLine="426"/>
        <w:jc w:val="center"/>
        <w:outlineLvl w:val="2"/>
        <w:rPr>
          <w:rFonts w:eastAsia="Times New Roman"/>
          <w:b/>
          <w:bCs/>
          <w:lang w:eastAsia="sk-SK"/>
        </w:rPr>
      </w:pPr>
      <w:del w:id="2649" w:author="Illáš Martin" w:date="2018-12-14T12:45:00Z">
        <w:r w:rsidRPr="005C0064" w:rsidDel="004377DC">
          <w:rPr>
            <w:rFonts w:eastAsia="Times New Roman"/>
            <w:b/>
            <w:bCs/>
            <w:highlight w:val="yellow"/>
            <w:lang w:eastAsia="sk-SK"/>
          </w:rPr>
          <w:delText xml:space="preserve">TRINÁSTY </w:delText>
        </w:r>
      </w:del>
      <w:ins w:id="2650" w:author="Illáš Martin" w:date="2018-12-14T12:45:00Z">
        <w:r w:rsidR="004377DC" w:rsidRPr="005C0064">
          <w:rPr>
            <w:rFonts w:eastAsia="Times New Roman"/>
            <w:b/>
            <w:bCs/>
            <w:highlight w:val="yellow"/>
            <w:lang w:eastAsia="sk-SK"/>
          </w:rPr>
          <w:t>ŠTRNÁSTY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SPOLOČNÉ, PRECHODNÉ A ZÁVEREČNÉ USTANOVENIA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Splnomocňovacie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Všeobecne záväzný právny predpis, ktorý vydá ministerstvo, ustanoví podrobnosti 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spôsobe predkladania a náležitostiach žiadosti o vyňatie a obmedzenie využívania, náležitostiach žiadosti o súhlas s návrhom územnoplánovacej dokumentácie, náležitostiach žiadosti o súhlas s návrhom na určenie chráneného ložiskového územia a s návrhom na určenie a rozšírenie dobývacích priestorov (§ 5 až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kategorizácii lesov a charakteristike </w:t>
      </w:r>
      <w:proofErr w:type="spellStart"/>
      <w:r w:rsidRPr="003C1F5B">
        <w:rPr>
          <w:rFonts w:eastAsia="Times New Roman"/>
          <w:lang w:eastAsia="sk-SK"/>
        </w:rPr>
        <w:t>subkategórií</w:t>
      </w:r>
      <w:proofErr w:type="spellEnd"/>
      <w:r w:rsidRPr="003C1F5B">
        <w:rPr>
          <w:rFonts w:eastAsia="Times New Roman"/>
          <w:lang w:eastAsia="sk-SK"/>
        </w:rPr>
        <w:t xml:space="preserve"> lesov, kritériách a podmienkach na ich vyhlásenie, zásadách určovania, spôsobe predkladania návrhov na vyhlasovanie ochranných lesov a lesov osobitného určenia (§ 13, 14 a 16), zaraďovaní lesov pod vplyvom imisií do pásiem ohrozenia a charakteristike pásiem ohrozenia (§ 28),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w:t>
      </w:r>
      <w:ins w:id="2651" w:author="László Pavol" w:date="2019-02-22T10:44:00Z">
        <w:r w:rsidR="00D925BE" w:rsidRPr="009E0AA1">
          <w:rPr>
            <w:rFonts w:eastAsia="Times New Roman"/>
            <w:highlight w:val="lightGray"/>
            <w:lang w:eastAsia="sk-SK"/>
            <w:rPrChange w:id="2652" w:author="Illáš Martin" w:date="2019-02-26T16:19:00Z">
              <w:rPr>
                <w:rFonts w:eastAsia="Times New Roman"/>
                <w:sz w:val="16"/>
                <w:szCs w:val="16"/>
                <w:highlight w:val="lightGray"/>
                <w:lang w:eastAsia="sk-SK"/>
              </w:rPr>
            </w:rPrChange>
          </w:rPr>
          <w:t xml:space="preserve">prírode blízkom hospodárení </w:t>
        </w:r>
      </w:ins>
      <w:ins w:id="2653" w:author="László Pavol" w:date="2019-04-01T10:10:00Z">
        <w:r w:rsidR="00B32EFF" w:rsidRPr="009E0AA1">
          <w:rPr>
            <w:rFonts w:eastAsia="Times New Roman"/>
            <w:color w:val="FFFFFF" w:themeColor="background1"/>
            <w:highlight w:val="lightGray"/>
            <w:lang w:eastAsia="sk-SK"/>
            <w:rPrChange w:id="2654" w:author="László Pavol" w:date="2019-04-01T10:10:00Z">
              <w:rPr>
                <w:rFonts w:eastAsia="Times New Roman"/>
                <w:highlight w:val="lightGray"/>
                <w:lang w:eastAsia="sk-SK"/>
              </w:rPr>
            </w:rPrChange>
          </w:rPr>
          <w:t>v lesoch</w:t>
        </w:r>
      </w:ins>
      <w:ins w:id="2655" w:author="László Pavol" w:date="2019-02-22T10:44:00Z">
        <w:r w:rsidR="00D925BE" w:rsidRPr="009E0AA1">
          <w:rPr>
            <w:rFonts w:eastAsia="Times New Roman"/>
            <w:highlight w:val="lightGray"/>
            <w:lang w:eastAsia="sk-SK"/>
            <w:rPrChange w:id="2656" w:author="Illáš Martin" w:date="2019-02-26T16:19:00Z">
              <w:rPr>
                <w:rFonts w:eastAsia="Times New Roman"/>
                <w:sz w:val="16"/>
                <w:szCs w:val="16"/>
                <w:highlight w:val="lightGray"/>
                <w:lang w:eastAsia="sk-SK"/>
              </w:rPr>
            </w:rPrChange>
          </w:rPr>
          <w:t>,</w:t>
        </w:r>
        <w:r w:rsidR="00CF2530">
          <w:rPr>
            <w:rFonts w:eastAsia="Times New Roman"/>
            <w:lang w:eastAsia="sk-SK"/>
          </w:rPr>
          <w:t xml:space="preserve"> </w:t>
        </w:r>
      </w:ins>
      <w:r w:rsidRPr="003C1F5B">
        <w:rPr>
          <w:rFonts w:eastAsia="Times New Roman"/>
          <w:lang w:eastAsia="sk-SK"/>
        </w:rPr>
        <w:t>určovaní hospodárskeho tvaru lesa (§ 17), členení a použití hospodárskych spôsobov a ich foriem</w:t>
      </w:r>
      <w:ins w:id="2657" w:author="Illáš Martin" w:date="2019-04-10T09:12:00Z">
        <w:r w:rsidR="00147A9C" w:rsidRPr="009E0AA1">
          <w:rPr>
            <w:rFonts w:eastAsia="Times New Roman"/>
            <w:highlight w:val="lightGray"/>
            <w:lang w:eastAsia="sk-SK"/>
          </w:rPr>
          <w:t>,</w:t>
        </w:r>
      </w:ins>
      <w:ins w:id="2658" w:author="László Pavol" w:date="2019-04-01T11:49:00Z">
        <w:del w:id="2659" w:author="Illáš Martin" w:date="2019-04-10T09:12:00Z">
          <w:r w:rsidR="000A26E3" w:rsidRPr="009E0AA1" w:rsidDel="00147A9C">
            <w:rPr>
              <w:rFonts w:eastAsia="Times New Roman"/>
              <w:highlight w:val="lightGray"/>
              <w:lang w:eastAsia="sk-SK"/>
            </w:rPr>
            <w:delText xml:space="preserve"> </w:delText>
          </w:r>
        </w:del>
      </w:ins>
      <w:ins w:id="2660" w:author="Illáš Martin" w:date="2019-04-10T09:12:00Z">
        <w:r w:rsidR="00147A9C" w:rsidRPr="009E0AA1">
          <w:rPr>
            <w:rFonts w:eastAsia="Times New Roman"/>
            <w:highlight w:val="lightGray"/>
            <w:lang w:eastAsia="sk-SK"/>
          </w:rPr>
          <w:t xml:space="preserve"> </w:t>
        </w:r>
      </w:ins>
      <w:proofErr w:type="spellStart"/>
      <w:ins w:id="2661" w:author="László Pavol" w:date="2019-04-01T11:49:00Z">
        <w:r w:rsidR="000A26E3" w:rsidRPr="009E0AA1">
          <w:rPr>
            <w:rFonts w:eastAsia="Times New Roman"/>
            <w:highlight w:val="lightGray"/>
            <w:lang w:eastAsia="sk-SK"/>
            <w:rPrChange w:id="2662" w:author="László Pavol" w:date="2019-04-01T11:50:00Z">
              <w:rPr>
                <w:rFonts w:eastAsia="Times New Roman"/>
                <w:lang w:eastAsia="sk-SK"/>
              </w:rPr>
            </w:rPrChange>
          </w:rPr>
          <w:t>prebudovy</w:t>
        </w:r>
        <w:proofErr w:type="spellEnd"/>
        <w:r w:rsidR="000A26E3" w:rsidRPr="009E0AA1">
          <w:rPr>
            <w:rFonts w:eastAsia="Times New Roman"/>
            <w:highlight w:val="lightGray"/>
            <w:lang w:eastAsia="sk-SK"/>
            <w:rPrChange w:id="2663" w:author="László Pavol" w:date="2019-04-01T11:50:00Z">
              <w:rPr>
                <w:rFonts w:eastAsia="Times New Roman"/>
                <w:lang w:eastAsia="sk-SK"/>
              </w:rPr>
            </w:rPrChange>
          </w:rPr>
          <w:t xml:space="preserve"> na prírode blízke </w:t>
        </w:r>
        <w:r w:rsidR="000A26E3" w:rsidRPr="009E0AA1">
          <w:rPr>
            <w:rFonts w:eastAsia="Times New Roman"/>
            <w:highlight w:val="lightGray"/>
            <w:lang w:eastAsia="sk-SK"/>
            <w:rPrChange w:id="2664" w:author="László Pavol" w:date="2019-04-01T11:50:00Z">
              <w:rPr>
                <w:rFonts w:eastAsia="Times New Roman"/>
                <w:lang w:eastAsia="sk-SK"/>
              </w:rPr>
            </w:rPrChange>
          </w:rPr>
          <w:lastRenderedPageBreak/>
          <w:t xml:space="preserve">hospodárenie v </w:t>
        </w:r>
        <w:r w:rsidR="000A26E3" w:rsidRPr="009E0AA1">
          <w:rPr>
            <w:rFonts w:eastAsia="Times New Roman"/>
            <w:highlight w:val="lightGray"/>
            <w:lang w:eastAsia="sk-SK"/>
            <w:rPrChange w:id="2665" w:author="Illáš Martin" w:date="2019-04-10T09:13:00Z">
              <w:rPr>
                <w:rFonts w:eastAsia="Times New Roman"/>
                <w:lang w:eastAsia="sk-SK"/>
              </w:rPr>
            </w:rPrChange>
          </w:rPr>
          <w:t>lesoch</w:t>
        </w:r>
      </w:ins>
      <w:r w:rsidRPr="009E0AA1">
        <w:rPr>
          <w:rFonts w:eastAsia="Times New Roman"/>
          <w:highlight w:val="lightGray"/>
          <w:lang w:eastAsia="sk-SK"/>
          <w:rPrChange w:id="2666" w:author="Illáš Martin" w:date="2019-04-10T09:13:00Z">
            <w:rPr>
              <w:rFonts w:eastAsia="Times New Roman"/>
              <w:lang w:eastAsia="sk-SK"/>
            </w:rPr>
          </w:rPrChange>
        </w:rPr>
        <w:t xml:space="preserve"> </w:t>
      </w:r>
      <w:ins w:id="2667" w:author="Illáš Martin" w:date="2019-04-10T09:12:00Z">
        <w:r w:rsidR="00147A9C" w:rsidRPr="009E0AA1">
          <w:rPr>
            <w:rFonts w:eastAsia="Times New Roman"/>
            <w:highlight w:val="lightGray"/>
            <w:lang w:eastAsia="sk-SK"/>
            <w:rPrChange w:id="2668" w:author="Illáš Martin" w:date="2019-04-10T09:13:00Z">
              <w:rPr>
                <w:rFonts w:eastAsia="Times New Roman"/>
                <w:lang w:eastAsia="sk-SK"/>
              </w:rPr>
            </w:rPrChange>
          </w:rPr>
          <w:t xml:space="preserve">vrátane osobitných prípadov </w:t>
        </w:r>
        <w:proofErr w:type="spellStart"/>
        <w:r w:rsidR="00147A9C" w:rsidRPr="009E0AA1">
          <w:rPr>
            <w:rFonts w:eastAsia="Times New Roman"/>
            <w:highlight w:val="lightGray"/>
            <w:lang w:eastAsia="sk-SK"/>
            <w:rPrChange w:id="2669" w:author="Illáš Martin" w:date="2019-04-10T09:13:00Z">
              <w:rPr>
                <w:rFonts w:eastAsia="Times New Roman"/>
                <w:lang w:eastAsia="sk-SK"/>
              </w:rPr>
            </w:rPrChange>
          </w:rPr>
          <w:t>prebudovy</w:t>
        </w:r>
        <w:proofErr w:type="spellEnd"/>
        <w:r w:rsidR="00147A9C" w:rsidRPr="009E0AA1">
          <w:rPr>
            <w:rFonts w:eastAsia="Times New Roman"/>
            <w:highlight w:val="lightGray"/>
            <w:lang w:eastAsia="sk-SK"/>
            <w:rPrChange w:id="2670" w:author="Illáš Martin" w:date="2019-04-10T09:13:00Z">
              <w:rPr>
                <w:rFonts w:eastAsia="Times New Roman"/>
                <w:lang w:eastAsia="sk-SK"/>
              </w:rPr>
            </w:rPrChange>
          </w:rPr>
          <w:t xml:space="preserve"> lesa</w:t>
        </w:r>
        <w:r w:rsidR="00147A9C">
          <w:rPr>
            <w:rFonts w:eastAsia="Times New Roman"/>
            <w:lang w:eastAsia="sk-SK"/>
          </w:rPr>
          <w:t xml:space="preserve"> </w:t>
        </w:r>
      </w:ins>
      <w:r w:rsidRPr="003C1F5B">
        <w:rPr>
          <w:rFonts w:eastAsia="Times New Roman"/>
          <w:lang w:eastAsia="sk-SK"/>
        </w:rPr>
        <w:t>(§ 18), rekonštrukcii lesa (§ 19), kritériách na posudzovanie zabezpečeného lesného porastu (§ 20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vyznačovaní ťažby dreva a písomnom súhlase na jej realizáciu (§ 23 ods. 1), ciache, iných povolených označeniach a ich registrácii, označovaní vyťaženého dreva ciachou alebo iným povoleným označením (§ 23 ods. 4</w:t>
      </w:r>
      <w:r w:rsidRPr="009E0AA1">
        <w:rPr>
          <w:rFonts w:eastAsia="Times New Roman"/>
          <w:highlight w:val="lightGray"/>
          <w:lang w:eastAsia="sk-SK"/>
        </w:rPr>
        <w:t>),</w:t>
      </w:r>
      <w:ins w:id="2671" w:author="Illáš Martin" w:date="2019-04-10T09:14:00Z">
        <w:r w:rsidR="00543947" w:rsidRPr="009E0AA1">
          <w:rPr>
            <w:rFonts w:eastAsia="Times New Roman"/>
            <w:highlight w:val="lightGray"/>
            <w:lang w:eastAsia="sk-SK"/>
          </w:rPr>
          <w:t xml:space="preserve"> </w:t>
        </w:r>
        <w:r w:rsidR="00543947" w:rsidRPr="009E0AA1">
          <w:rPr>
            <w:highlight w:val="lightGray"/>
            <w:rPrChange w:id="2672" w:author="Illáš Martin" w:date="2019-04-10T09:14:00Z">
              <w:rPr/>
            </w:rPrChange>
          </w:rPr>
          <w:t>obsahu ohlásenia dôvodu vzniku náhodnej ťažby (§ 23 ods. 7),</w:t>
        </w:r>
      </w:ins>
      <w:r w:rsidRPr="003C1F5B">
        <w:rPr>
          <w:rFonts w:eastAsia="Times New Roman"/>
          <w:lang w:eastAsia="sk-SK"/>
        </w:rPr>
        <w:t xml:space="preserve"> postupe vyznačovania ťažby a označovania vyťaženého dreva pri uplatňovaní </w:t>
      </w:r>
      <w:proofErr w:type="spellStart"/>
      <w:r w:rsidRPr="003C1F5B">
        <w:rPr>
          <w:rFonts w:eastAsia="Times New Roman"/>
          <w:lang w:eastAsia="sk-SK"/>
        </w:rPr>
        <w:t>harvestorovej</w:t>
      </w:r>
      <w:proofErr w:type="spellEnd"/>
      <w:r w:rsidRPr="003C1F5B">
        <w:rPr>
          <w:rFonts w:eastAsia="Times New Roman"/>
          <w:lang w:eastAsia="sk-SK"/>
        </w:rPr>
        <w:t xml:space="preserve"> technológie, dokladoch o pôvode dreva a jeho preukazovaní, vedení evidencie a uchovávaní dokladov o pôvode dreva osobami, ktoré prepravujú, skladujú a spracúvajú drevo (§ 24 ods. 1 a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xml:space="preserve"> vymedzení lesných oblastí a podoblastí, určovaní priestorového rozdelenia lesa, časovej a ťažbovej úprave lesov (§ 39), vykonávaní hospodárskej úpravy lesov spôsobom zabezpečujúcim plnenie kritérií trvalo udržateľného hospodárenia v lesoch, postupe pri vyhotovovaní programov starostlivosti o lesy a ich schvaľovaní (§ 41), predčasnej obnove programu starostlivosti, zmene programu starostlivosti a úprave programu starostlivosti (§ 43), jeho kontrole (§ 62 ods. 1), skúške odbornej spôsobilosti, </w:t>
      </w:r>
      <w:ins w:id="2673" w:author="Illáš Martin" w:date="2018-12-14T13:02:00Z">
        <w:r w:rsidR="00631D1B" w:rsidRPr="005C0064">
          <w:rPr>
            <w:highlight w:val="yellow"/>
          </w:rPr>
          <w:t>vydávaní a zániku platnosti osvedčenia o odbornej spôsobilosti</w:t>
        </w:r>
        <w:r w:rsidR="00631D1B" w:rsidRPr="005C0064" w:rsidDel="00631D1B">
          <w:rPr>
            <w:rFonts w:eastAsia="Times New Roman"/>
            <w:highlight w:val="yellow"/>
            <w:lang w:eastAsia="sk-SK"/>
          </w:rPr>
          <w:t xml:space="preserve"> </w:t>
        </w:r>
      </w:ins>
      <w:del w:id="2674" w:author="Illáš Martin" w:date="2018-12-14T13:02:00Z">
        <w:r w:rsidRPr="005C0064" w:rsidDel="00631D1B">
          <w:rPr>
            <w:rFonts w:eastAsia="Times New Roman"/>
            <w:highlight w:val="yellow"/>
            <w:lang w:eastAsia="sk-SK"/>
          </w:rPr>
          <w:delText>overení predpokladu technickej spôsobilosti, vydávaní a odňatí osvedčenia o odbornej spôsobilosti a technickej spôsobilosti</w:delText>
        </w:r>
        <w:r w:rsidRPr="003C1F5B" w:rsidDel="00631D1B">
          <w:rPr>
            <w:rFonts w:eastAsia="Times New Roman"/>
            <w:lang w:eastAsia="sk-SK"/>
          </w:rPr>
          <w:delText xml:space="preserve"> </w:delText>
        </w:r>
      </w:del>
      <w:r w:rsidRPr="003C1F5B">
        <w:rPr>
          <w:rFonts w:eastAsia="Times New Roman"/>
          <w:lang w:eastAsia="sk-SK"/>
        </w:rPr>
        <w:t>na vyhotovovanie programov starostlivosti (§ 42), spôsobe vykonania národnej inventarizácie lesov a monitoringu lesov (§ 46) a informačnom systéme lesného hospodárstva (§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xml:space="preserve"> zásadách vedenia lesnej hospodárskej evidencie, najmä o spôsobe evidencie ťažby dreva, </w:t>
      </w:r>
      <w:proofErr w:type="spellStart"/>
      <w:r w:rsidRPr="003C1F5B">
        <w:rPr>
          <w:rFonts w:eastAsia="Times New Roman"/>
          <w:lang w:eastAsia="sk-SK"/>
        </w:rPr>
        <w:t>pestovnej</w:t>
      </w:r>
      <w:proofErr w:type="spellEnd"/>
      <w:r w:rsidRPr="003C1F5B">
        <w:rPr>
          <w:rFonts w:eastAsia="Times New Roman"/>
          <w:lang w:eastAsia="sk-SK"/>
        </w:rPr>
        <w:t xml:space="preserve"> činnosti a ostatnej činnosti, podkladoch na vedenie evidencie a evidenčných výkazoch, grafickej evidencii a spôsobe jej vedenia, zásadách vedenia a zabezpečenia evidencie pri zmene vlastníka, pri jej vedení pomocou výpočtovej techniky, časovej postupnosti vedenia evidencie a termínoch predkladania jej výsledkov (§ 44),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w:t>
      </w:r>
      <w:ins w:id="2675" w:author="Illáš Martin" w:date="2018-12-14T13:03:00Z">
        <w:r w:rsidR="00631D1B" w:rsidRPr="005C0064">
          <w:rPr>
            <w:highlight w:val="yellow"/>
          </w:rPr>
          <w:t>skúške odbornej spôsobilosti, podmienkach odpustenia vykonania skúšky a absolvovania praxe v lesníckych činnostiach, vydávaní, zániku platnosti osvedčení o odbornej spôsobilosti a registri hospodárov (§ 47)</w:t>
        </w:r>
      </w:ins>
      <w:del w:id="2676" w:author="Illáš Martin" w:date="2018-12-14T13:03:00Z">
        <w:r w:rsidRPr="005C0064" w:rsidDel="00631D1B">
          <w:rPr>
            <w:rFonts w:eastAsia="Times New Roman"/>
            <w:highlight w:val="yellow"/>
            <w:lang w:eastAsia="sk-SK"/>
          </w:rPr>
          <w:delText>skúške odbornej spôsobilosti, vydávaní, odňatí osvedčení o odbornej spôsobilosti a registri hospodárov (§ 47)</w:delText>
        </w:r>
      </w:del>
      <w:r w:rsidRPr="005C0064">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zásadách ochrany lesa pred vplyvom imisií, abiotických a biotických škodlivých činiteľov, opatreniach na ochranu lesov vrátane ochrany lesa pred požiarmi (§ 28),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ustanovení členov lesnej stráže, určovaní obvodov ich pôsobnosti, vzore služobného preukazu a odznaku členov lesnej stráže (§ 52) a výkone povinností a oprávnení člena lesnej stráže (§ 53),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financovaní verejnoprospešných činností na zabezpečenie trvalo udržateľného hospodárenia v lesoch,</w:t>
      </w:r>
      <w:r w:rsidRPr="003C1F5B">
        <w:rPr>
          <w:rFonts w:eastAsia="Times New Roman"/>
          <w:vertAlign w:val="superscript"/>
          <w:lang w:eastAsia="sk-SK"/>
        </w:rPr>
        <w:t>93</w:t>
      </w:r>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podobe lesníckej rovnošaty a jej súčastiach pre zamestnancov orgánov štátnej správy lesného hospodárstva, postupe pri prideľovaní rovnošaty a vedení evidencie, výdaji a obmene rovnošatových súčastí, povinnostiach pri ich užívaní a udržovaní, označení na rovnošatách a okruhu zamestnancov, ktorým ju možno prideľovať (§ 62 ods. 5 a § 67 ods.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osobitnom kvalifikačnom predpoklade, postupe na jeho získanie a skúške (§ 57).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Spoločné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konanie podľa tohto zákona sa vzťahuje všeobecný predpis o správnom konaní,</w:t>
      </w:r>
      <w:r w:rsidRPr="003C1F5B">
        <w:rPr>
          <w:rFonts w:eastAsia="Times New Roman"/>
          <w:vertAlign w:val="superscript"/>
          <w:lang w:eastAsia="sk-SK"/>
        </w:rPr>
        <w:t>12</w:t>
      </w:r>
      <w:r w:rsidRPr="003C1F5B">
        <w:rPr>
          <w:rFonts w:eastAsia="Times New Roman"/>
          <w:lang w:eastAsia="sk-SK"/>
        </w:rPr>
        <w:t>) ak tento zákon neustanovuje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Ak je v rámci postupov alebo konaní podľa tohto zákona viac ako </w:t>
      </w:r>
      <w:del w:id="2677" w:author="Illáš Martin" w:date="2018-12-14T13:03:00Z">
        <w:r w:rsidRPr="005C0064" w:rsidDel="00631D1B">
          <w:rPr>
            <w:rFonts w:eastAsia="Times New Roman"/>
            <w:highlight w:val="yellow"/>
            <w:lang w:eastAsia="sk-SK"/>
          </w:rPr>
          <w:delText xml:space="preserve">50 </w:delText>
        </w:r>
      </w:del>
      <w:ins w:id="2678" w:author="Illáš Martin" w:date="2018-12-14T13:03:00Z">
        <w:r w:rsidR="00631D1B" w:rsidRPr="005C0064">
          <w:rPr>
            <w:rFonts w:eastAsia="Times New Roman"/>
            <w:highlight w:val="yellow"/>
            <w:lang w:eastAsia="sk-SK"/>
          </w:rPr>
          <w:t>20</w:t>
        </w:r>
        <w:r w:rsidR="00631D1B" w:rsidRPr="003C1F5B">
          <w:rPr>
            <w:rFonts w:eastAsia="Times New Roman"/>
            <w:lang w:eastAsia="sk-SK"/>
          </w:rPr>
          <w:t xml:space="preserve"> </w:t>
        </w:r>
      </w:ins>
      <w:r w:rsidRPr="003C1F5B">
        <w:rPr>
          <w:rFonts w:eastAsia="Times New Roman"/>
          <w:lang w:eastAsia="sk-SK"/>
        </w:rPr>
        <w:t>dotknutých fyzických osôb alebo právnických osôb, účastníkov konania alebo zúčastnených osôb, oznámenia, rozhodnutia a iné písomnosti sa im doručujú verejnou vyhláškou.</w:t>
      </w:r>
      <w:r w:rsidRPr="003C1F5B">
        <w:rPr>
          <w:rFonts w:eastAsia="Times New Roman"/>
          <w:vertAlign w:val="superscript"/>
          <w:lang w:eastAsia="sk-SK"/>
        </w:rPr>
        <w:t>94</w:t>
      </w:r>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U právnických osôb,</w:t>
      </w:r>
      <w:r w:rsidRPr="003C1F5B">
        <w:rPr>
          <w:rFonts w:eastAsia="Times New Roman"/>
          <w:vertAlign w:val="superscript"/>
          <w:lang w:eastAsia="sk-SK"/>
        </w:rPr>
        <w:t>95</w:t>
      </w:r>
      <w:r w:rsidRPr="003C1F5B">
        <w:rPr>
          <w:rFonts w:eastAsia="Times New Roman"/>
          <w:lang w:eastAsia="sk-SK"/>
        </w:rPr>
        <w:t>) ktoré hospodária s lesným majetkom právnických osôb alebo fyzických osôb, sa za účastníka konania podľa tohto zákona považuje len ich štatutárny orgán.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w:t>
      </w:r>
      <w:ins w:id="2679" w:author="Toshiba" w:date="2019-01-28T21:07:00Z">
        <w:r w:rsidR="00D925BE" w:rsidRPr="00D925BE">
          <w:rPr>
            <w:highlight w:val="lightGray"/>
            <w:rPrChange w:id="2680" w:author="Toshiba" w:date="2019-01-28T21:07:00Z">
              <w:rPr>
                <w:color w:val="0000FF" w:themeColor="hyperlink"/>
                <w:sz w:val="16"/>
                <w:szCs w:val="16"/>
                <w:u w:val="single"/>
              </w:rPr>
            </w:rPrChange>
          </w:rPr>
          <w:t>Ak združenie s právnou subjektivitou</w:t>
        </w:r>
        <w:r w:rsidR="00D925BE" w:rsidRPr="00D925BE">
          <w:rPr>
            <w:highlight w:val="lightGray"/>
            <w:vertAlign w:val="superscript"/>
            <w:rPrChange w:id="2681" w:author="Toshiba" w:date="2019-01-28T21:07:00Z">
              <w:rPr>
                <w:color w:val="0000FF" w:themeColor="hyperlink"/>
                <w:sz w:val="16"/>
                <w:szCs w:val="16"/>
                <w:u w:val="single"/>
                <w:vertAlign w:val="superscript"/>
              </w:rPr>
            </w:rPrChange>
          </w:rPr>
          <w:t>96</w:t>
        </w:r>
        <w:r w:rsidR="00D925BE" w:rsidRPr="00D925BE">
          <w:rPr>
            <w:highlight w:val="lightGray"/>
            <w:rPrChange w:id="2682" w:author="Toshiba" w:date="2019-01-28T21:07:00Z">
              <w:rPr>
                <w:color w:val="0000FF" w:themeColor="hyperlink"/>
                <w:sz w:val="16"/>
                <w:szCs w:val="16"/>
                <w:u w:val="single"/>
              </w:rPr>
            </w:rPrChange>
          </w:rPr>
          <w:t xml:space="preserve">) nie je účastníkom správneho konania, je </w:t>
        </w:r>
        <w:r w:rsidR="00D925BE" w:rsidRPr="00D925BE">
          <w:rPr>
            <w:highlight w:val="lightGray"/>
            <w:rPrChange w:id="2683" w:author="Toshiba" w:date="2019-01-28T21:07:00Z">
              <w:rPr>
                <w:color w:val="0000FF" w:themeColor="hyperlink"/>
                <w:sz w:val="16"/>
                <w:szCs w:val="16"/>
                <w:u w:val="single"/>
              </w:rPr>
            </w:rPrChange>
          </w:rPr>
          <w:lastRenderedPageBreak/>
          <w:t>zúčastnenou osobou,</w:t>
        </w:r>
        <w:r w:rsidR="00D925BE" w:rsidRPr="00D925BE">
          <w:rPr>
            <w:highlight w:val="lightGray"/>
            <w:vertAlign w:val="superscript"/>
            <w:rPrChange w:id="2684" w:author="Toshiba" w:date="2019-01-28T21:07:00Z">
              <w:rPr>
                <w:color w:val="0000FF" w:themeColor="hyperlink"/>
                <w:sz w:val="16"/>
                <w:szCs w:val="16"/>
                <w:u w:val="single"/>
                <w:vertAlign w:val="superscript"/>
              </w:rPr>
            </w:rPrChange>
          </w:rPr>
          <w:t>97</w:t>
        </w:r>
        <w:r w:rsidR="00D925BE" w:rsidRPr="00D925BE">
          <w:rPr>
            <w:highlight w:val="lightGray"/>
            <w:rPrChange w:id="2685" w:author="Toshiba" w:date="2019-01-28T21:07:00Z">
              <w:rPr>
                <w:color w:val="0000FF" w:themeColor="hyperlink"/>
                <w:sz w:val="16"/>
                <w:szCs w:val="16"/>
                <w:u w:val="single"/>
              </w:rPr>
            </w:rPrChange>
          </w:rPr>
          <w:t>) ak predmet jeho činnosti súvisí s využívaním a ochranou lesného majetku a ak písomne orgánu štátnej správy lesného hospodárstva oznámi, že sa zúčastní konania, do piatich pracovných dní od zverejnenia informácie o začatí konania;</w:t>
        </w:r>
        <w:r w:rsidR="00D925BE" w:rsidRPr="00D925BE">
          <w:rPr>
            <w:highlight w:val="lightGray"/>
            <w:vertAlign w:val="superscript"/>
            <w:rPrChange w:id="2686" w:author="Toshiba" w:date="2019-01-28T21:07:00Z">
              <w:rPr>
                <w:color w:val="0000FF" w:themeColor="hyperlink"/>
                <w:sz w:val="16"/>
                <w:szCs w:val="16"/>
                <w:u w:val="single"/>
                <w:vertAlign w:val="superscript"/>
              </w:rPr>
            </w:rPrChange>
          </w:rPr>
          <w:t>97aa</w:t>
        </w:r>
        <w:r w:rsidR="00D925BE" w:rsidRPr="00D925BE">
          <w:rPr>
            <w:highlight w:val="lightGray"/>
            <w:rPrChange w:id="2687" w:author="Toshiba" w:date="2019-01-28T21:07:00Z">
              <w:rPr>
                <w:color w:val="0000FF" w:themeColor="hyperlink"/>
                <w:sz w:val="16"/>
                <w:szCs w:val="16"/>
                <w:u w:val="single"/>
              </w:rPr>
            </w:rPrChange>
          </w:rPr>
          <w:t>) informácia o začatí konania sa zverejňuje aj prostredníctvom informačného systému lesného hospodárstva (§ 45). Združenie spĺňajúce podmienky podľa prvej vety má postavenie zúčastnenej osoby odo dňa nasledujúceho po doručení oznámenia spĺňajúceho podmienky podľa odseku 5.</w:t>
        </w:r>
      </w:ins>
      <w:del w:id="2688" w:author="Toshiba" w:date="2019-01-28T21:07:00Z">
        <w:r w:rsidR="00D925BE" w:rsidRPr="00D925BE">
          <w:rPr>
            <w:rFonts w:eastAsia="Times New Roman"/>
            <w:highlight w:val="lightGray"/>
            <w:lang w:eastAsia="sk-SK"/>
            <w:rPrChange w:id="2689" w:author="Toshiba" w:date="2019-01-28T21:07:00Z">
              <w:rPr>
                <w:rFonts w:eastAsia="Times New Roman"/>
                <w:color w:val="0000FF" w:themeColor="hyperlink"/>
                <w:sz w:val="16"/>
                <w:szCs w:val="16"/>
                <w:u w:val="single"/>
                <w:lang w:eastAsia="sk-SK"/>
              </w:rPr>
            </w:rPrChange>
          </w:rPr>
          <w:delText>Ak združenie s právnou subjektivitou</w:delText>
        </w:r>
        <w:r w:rsidR="00D925BE" w:rsidRPr="00D925BE">
          <w:rPr>
            <w:rFonts w:eastAsia="Times New Roman"/>
            <w:highlight w:val="lightGray"/>
            <w:vertAlign w:val="superscript"/>
            <w:lang w:eastAsia="sk-SK"/>
            <w:rPrChange w:id="2690" w:author="Toshiba" w:date="2019-01-28T21:07:00Z">
              <w:rPr>
                <w:rFonts w:eastAsia="Times New Roman"/>
                <w:color w:val="0000FF" w:themeColor="hyperlink"/>
                <w:sz w:val="16"/>
                <w:szCs w:val="16"/>
                <w:u w:val="single"/>
                <w:vertAlign w:val="superscript"/>
                <w:lang w:eastAsia="sk-SK"/>
              </w:rPr>
            </w:rPrChange>
          </w:rPr>
          <w:delText>96</w:delText>
        </w:r>
        <w:r w:rsidR="00D925BE" w:rsidRPr="00D925BE">
          <w:rPr>
            <w:rFonts w:eastAsia="Times New Roman"/>
            <w:highlight w:val="lightGray"/>
            <w:lang w:eastAsia="sk-SK"/>
            <w:rPrChange w:id="2691" w:author="Toshiba" w:date="2019-01-28T21:07:00Z">
              <w:rPr>
                <w:rFonts w:eastAsia="Times New Roman"/>
                <w:color w:val="0000FF" w:themeColor="hyperlink"/>
                <w:sz w:val="16"/>
                <w:szCs w:val="16"/>
                <w:u w:val="single"/>
                <w:lang w:eastAsia="sk-SK"/>
              </w:rPr>
            </w:rPrChange>
          </w:rPr>
          <w:delText>) nie je účastníkom správneho konania, je zúčastnenou osobou,</w:delText>
        </w:r>
        <w:r w:rsidR="00D925BE" w:rsidRPr="00D925BE">
          <w:rPr>
            <w:rFonts w:eastAsia="Times New Roman"/>
            <w:highlight w:val="lightGray"/>
            <w:vertAlign w:val="superscript"/>
            <w:lang w:eastAsia="sk-SK"/>
            <w:rPrChange w:id="2692" w:author="Toshiba" w:date="2019-01-28T21:07:00Z">
              <w:rPr>
                <w:rFonts w:eastAsia="Times New Roman"/>
                <w:color w:val="0000FF" w:themeColor="hyperlink"/>
                <w:sz w:val="16"/>
                <w:szCs w:val="16"/>
                <w:u w:val="single"/>
                <w:vertAlign w:val="superscript"/>
                <w:lang w:eastAsia="sk-SK"/>
              </w:rPr>
            </w:rPrChange>
          </w:rPr>
          <w:delText>97</w:delText>
        </w:r>
        <w:r w:rsidR="00D925BE" w:rsidRPr="00D925BE">
          <w:rPr>
            <w:rFonts w:eastAsia="Times New Roman"/>
            <w:highlight w:val="lightGray"/>
            <w:lang w:eastAsia="sk-SK"/>
            <w:rPrChange w:id="2693" w:author="Toshiba" w:date="2019-01-28T21:07:00Z">
              <w:rPr>
                <w:rFonts w:eastAsia="Times New Roman"/>
                <w:color w:val="0000FF" w:themeColor="hyperlink"/>
                <w:sz w:val="16"/>
                <w:szCs w:val="16"/>
                <w:u w:val="single"/>
                <w:lang w:eastAsia="sk-SK"/>
              </w:rPr>
            </w:rPrChange>
          </w:rPr>
          <w:delText>) ak predmet jeho činnosti súvisí s využívaním a ochranou lesného majetku a ak písomne oznámi svoju účasť v konaní najneskôr do 7 dní od upovedomenia o začatom konaní podľa odseku 5</w:delText>
        </w:r>
      </w:del>
      <w:r w:rsidR="00D925BE" w:rsidRPr="00D925BE">
        <w:rPr>
          <w:rFonts w:eastAsia="Times New Roman"/>
          <w:highlight w:val="lightGray"/>
          <w:lang w:eastAsia="sk-SK"/>
          <w:rPrChange w:id="2694" w:author="Toshiba" w:date="2019-01-28T21:07:00Z">
            <w:rPr>
              <w:rFonts w:eastAsia="Times New Roman"/>
              <w:color w:val="0000FF" w:themeColor="hyperlink"/>
              <w:sz w:val="16"/>
              <w:szCs w:val="16"/>
              <w:u w:val="single"/>
              <w:lang w:eastAsia="sk-SK"/>
            </w:rPr>
          </w:rPrChange>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w:t>
      </w:r>
      <w:ins w:id="2695" w:author="Toshiba" w:date="2019-01-28T21:08:00Z">
        <w:r w:rsidR="00D925BE" w:rsidRPr="00D925BE">
          <w:rPr>
            <w:highlight w:val="lightGray"/>
            <w:rPrChange w:id="2696" w:author="Toshiba" w:date="2019-01-28T21:08:00Z">
              <w:rPr>
                <w:color w:val="0000FF" w:themeColor="hyperlink"/>
                <w:sz w:val="16"/>
                <w:szCs w:val="16"/>
                <w:u w:val="single"/>
              </w:rPr>
            </w:rPrChange>
          </w:rPr>
          <w:t xml:space="preserve">Oznámenie podľa odseku 4 obsahuje názov združenia, jeho sídlo, identifikačné číslo, meno a </w:t>
        </w:r>
        <w:r w:rsidR="00D925BE" w:rsidRPr="00D925BE">
          <w:rPr>
            <w:bCs/>
            <w:highlight w:val="lightGray"/>
            <w:rPrChange w:id="2697" w:author="Toshiba" w:date="2019-01-28T21:08:00Z">
              <w:rPr>
                <w:bCs/>
                <w:color w:val="0000FF" w:themeColor="hyperlink"/>
                <w:sz w:val="16"/>
                <w:szCs w:val="16"/>
                <w:u w:val="single"/>
              </w:rPr>
            </w:rPrChange>
          </w:rPr>
          <w:t>priezvisko</w:t>
        </w:r>
        <w:r w:rsidR="00D925BE" w:rsidRPr="00D925BE">
          <w:rPr>
            <w:highlight w:val="lightGray"/>
            <w:rPrChange w:id="2698" w:author="Toshiba" w:date="2019-01-28T21:08:00Z">
              <w:rPr>
                <w:color w:val="0000FF" w:themeColor="hyperlink"/>
                <w:sz w:val="16"/>
                <w:szCs w:val="16"/>
                <w:u w:val="single"/>
              </w:rPr>
            </w:rPrChange>
          </w:rPr>
          <w:t xml:space="preserve"> osoby oprávnenej konať v mene združenia a určenie konania, ktorého sa chce zúčastniť, vrátane uvedenia záujmov, ktoré by mohli byť týmto konaním dotknuté. Prílohou oznámenia musia byť stanovy preukazujúce predmet činnosti združenia podľa odseku 4.</w:t>
        </w:r>
      </w:ins>
      <w:del w:id="2699" w:author="Toshiba" w:date="2019-01-28T21:08:00Z">
        <w:r w:rsidR="00D925BE" w:rsidRPr="00D925BE">
          <w:rPr>
            <w:rFonts w:eastAsia="Times New Roman"/>
            <w:highlight w:val="lightGray"/>
            <w:lang w:eastAsia="sk-SK"/>
            <w:rPrChange w:id="2700" w:author="Toshiba" w:date="2019-01-28T21:08:00Z">
              <w:rPr>
                <w:rFonts w:eastAsia="Times New Roman"/>
                <w:color w:val="0000FF" w:themeColor="hyperlink"/>
                <w:sz w:val="16"/>
                <w:szCs w:val="16"/>
                <w:u w:val="single"/>
                <w:lang w:eastAsia="sk-SK"/>
              </w:rPr>
            </w:rPrChange>
          </w:rPr>
          <w:delText>Združenie podľa odseku 4 môže písomne požiadať orgán štátnej správy lesného hospodárstva, aby ho upovedomil o začatých správnych konaniach, v ktorých môžu byť dotknuté jeho záujmy. Žiadosť musí obsahovať najmä názov združenia, jeho sídlo, identifikačné číslo, meno a priezvisko osoby oprávnenej konať v mene občianskeho združenia a určenie konania, o ktorého začatí chce byť združenie upovedomené, vrátane uvedenia záujmov, ktoré by mohli byť týmto konaním dotknuté</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w:t>
      </w:r>
      <w:ins w:id="2701" w:author="Toshiba" w:date="2019-01-28T21:08:00Z">
        <w:r w:rsidR="00D925BE" w:rsidRPr="00D925BE">
          <w:rPr>
            <w:highlight w:val="lightGray"/>
            <w:rPrChange w:id="2702" w:author="Toshiba" w:date="2019-01-28T21:08:00Z">
              <w:rPr>
                <w:color w:val="0000FF" w:themeColor="hyperlink"/>
                <w:sz w:val="16"/>
                <w:szCs w:val="16"/>
                <w:u w:val="single"/>
              </w:rPr>
            </w:rPrChange>
          </w:rPr>
          <w:t>Orgán štátnej správy lesného hospodárstva nie je povinný opakovať úkony, ktoré vykonal pred vznikom postavenia zúčastnenej osoby podľa odseku 4. Združenie podľa odseku 4, ktoré má v správnom konaní podľa tohto zákona postavenie zúčastnenej osoby, je oprávnené podať odvolanie; odvolanie nemá odkladný účinok.</w:t>
        </w:r>
      </w:ins>
      <w:del w:id="2703" w:author="Toshiba" w:date="2019-01-28T21:08:00Z">
        <w:r w:rsidR="00D925BE" w:rsidRPr="00D925BE">
          <w:rPr>
            <w:rFonts w:eastAsia="Times New Roman"/>
            <w:highlight w:val="lightGray"/>
            <w:lang w:eastAsia="sk-SK"/>
            <w:rPrChange w:id="2704" w:author="Toshiba" w:date="2019-01-28T21:08:00Z">
              <w:rPr>
                <w:rFonts w:eastAsia="Times New Roman"/>
                <w:color w:val="0000FF" w:themeColor="hyperlink"/>
                <w:sz w:val="16"/>
                <w:szCs w:val="16"/>
                <w:u w:val="single"/>
                <w:lang w:eastAsia="sk-SK"/>
              </w:rPr>
            </w:rPrChange>
          </w:rPr>
          <w:delText>Orgán štátnej správy lesného hospodárstva, ktorému žiadosť podľa odseku 5 bola doručená, je povinný upovedomiť združenie podľa odseku 4 o začatých správnych konaniach, v ktorých môžu byť dotknuté jeho záujmy, a to najneskôr do siedmich dní odo dňa začatia konania alebo odo dňa doručenia žiadosti, ak sa konanie už začalo</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w:t>
      </w:r>
      <w:ins w:id="2705" w:author="Illáš Martin" w:date="2018-12-14T13:04:00Z">
        <w:r w:rsidR="00631D1B" w:rsidRPr="005C0064">
          <w:rPr>
            <w:highlight w:val="yellow"/>
          </w:rPr>
          <w:t>Ustanovenia odsekov 4 až 6 sa nevzťahujú na konania podľa § 4 až 4e, 42, 47, 51d, 62 ods. 6 a 63 až 65.</w:t>
        </w:r>
      </w:ins>
      <w:del w:id="2706" w:author="Illáš Martin" w:date="2018-12-14T13:04:00Z">
        <w:r w:rsidRPr="005C0064" w:rsidDel="00631D1B">
          <w:rPr>
            <w:rFonts w:eastAsia="Times New Roman"/>
            <w:highlight w:val="yellow"/>
            <w:lang w:eastAsia="sk-SK"/>
          </w:rPr>
          <w:delText>Ustanovenia odsekov 4 až 6 sa nevzťahujú na konanie podľa § 63 až 65</w:delText>
        </w:r>
      </w:del>
      <w:r w:rsidRPr="005C0064">
        <w:rPr>
          <w:rFonts w:eastAsia="Times New Roman"/>
          <w:highlight w:val="yellow"/>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Ak tento zákon neustanovuje inak, na konanie v prvom stupni podľa tohto zákona je príslušný orgán štátnej správy lesného hospodárstva, v ktorého územnom obvode leží najväčšia časť lesných pozemkov, ktorých sa konanie týka.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Štátni zamestnanci, ktorí vykonávajú štátnu správu lesného hospodárstva, sú povinní pri výkone služobných povinností vyplývajúcich z tohto zákona nosiť lesnícku rovnošatu. Zamestnanci právnických osôb a fyzických osôb pri zabezpečovaní úloh podľa tohto zákona sú oprávnení nosiť lesnícku rovnošatu.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Ustanoveniami tohto zákona nie sú dotknuté ustanovenia osobitných predpisov v oblasti štátnej pomoci.</w:t>
      </w:r>
      <w:r w:rsidRPr="003C1F5B">
        <w:rPr>
          <w:rFonts w:eastAsia="Times New Roman"/>
          <w:vertAlign w:val="superscript"/>
          <w:lang w:eastAsia="sk-SK"/>
        </w:rPr>
        <w:t>97a</w:t>
      </w:r>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Na účely konaní podľa tohto zákona je dotknutá fyzická osoba povinná uvádzať svoje meno, priezvisko, titul, dátum narodenia, miesto narodenia a adresu trvalého pobytu.</w:t>
      </w:r>
    </w:p>
    <w:p w:rsidR="00CF2530" w:rsidRPr="00F6223C" w:rsidRDefault="00D925BE" w:rsidP="003C1F5B">
      <w:pPr>
        <w:widowControl w:val="0"/>
        <w:spacing w:after="60"/>
        <w:ind w:firstLine="426"/>
        <w:jc w:val="both"/>
        <w:rPr>
          <w:ins w:id="2707" w:author="László Pavol" w:date="2019-02-22T10:47:00Z"/>
          <w:highlight w:val="lightGray"/>
          <w:rPrChange w:id="2708" w:author="Illáš Martin" w:date="2019-05-09T15:47:00Z">
            <w:rPr>
              <w:ins w:id="2709" w:author="László Pavol" w:date="2019-02-22T10:47:00Z"/>
            </w:rPr>
          </w:rPrChange>
        </w:rPr>
      </w:pPr>
      <w:r w:rsidRPr="009E0AA1">
        <w:rPr>
          <w:rFonts w:eastAsia="Times New Roman"/>
          <w:highlight w:val="lightGray"/>
          <w:lang w:eastAsia="sk-SK"/>
          <w:rPrChange w:id="2710" w:author="Illáš Martin" w:date="2019-02-26T16:21:00Z">
            <w:rPr>
              <w:rFonts w:eastAsia="Times New Roman"/>
              <w:sz w:val="16"/>
              <w:szCs w:val="16"/>
              <w:highlight w:val="lightGray"/>
              <w:lang w:eastAsia="sk-SK"/>
            </w:rPr>
          </w:rPrChange>
        </w:rPr>
        <w:t xml:space="preserve">(12) </w:t>
      </w:r>
      <w:del w:id="2711" w:author="Toshiba" w:date="2019-01-28T21:10:00Z">
        <w:r w:rsidRPr="009E0AA1">
          <w:rPr>
            <w:rFonts w:eastAsia="Times New Roman"/>
            <w:highlight w:val="lightGray"/>
            <w:lang w:eastAsia="sk-SK"/>
            <w:rPrChange w:id="2712" w:author="Toshiba" w:date="2019-01-28T21:10:00Z">
              <w:rPr>
                <w:rFonts w:eastAsia="Times New Roman"/>
                <w:color w:val="0000FF" w:themeColor="hyperlink"/>
                <w:sz w:val="16"/>
                <w:szCs w:val="16"/>
                <w:u w:val="single"/>
                <w:lang w:eastAsia="sk-SK"/>
              </w:rPr>
            </w:rPrChange>
          </w:rPr>
          <w:delText>Osobné údaje uvedené v odseku 11 môže príslušný orgán štátnej správy lesného hospodárstva zverejniť na účely informovania verejnosti.</w:delText>
        </w:r>
      </w:del>
      <w:ins w:id="2713" w:author="László Pavol" w:date="2019-02-22T10:46:00Z">
        <w:r w:rsidRPr="009E0AA1">
          <w:rPr>
            <w:highlight w:val="lightGray"/>
            <w:rPrChange w:id="2714" w:author="Illáš Martin" w:date="2019-02-26T16:21:00Z">
              <w:rPr>
                <w:sz w:val="16"/>
                <w:szCs w:val="16"/>
              </w:rPr>
            </w:rPrChange>
          </w:rPr>
          <w:t>Orgány štátnej správy lesného hospodárstva a orgány ochrany prírody sa navzájom bezodkladne informujú o vydaní rozhodnutia</w:t>
        </w:r>
      </w:ins>
      <w:ins w:id="2715" w:author="Illáš Martin" w:date="2019-05-09T15:47:00Z">
        <w:r w:rsidR="00F6223C">
          <w:rPr>
            <w:highlight w:val="lightGray"/>
          </w:rPr>
          <w:t xml:space="preserve"> </w:t>
        </w:r>
        <w:r w:rsidR="00F6223C" w:rsidRPr="00F6223C">
          <w:rPr>
            <w:highlight w:val="lightGray"/>
            <w:rPrChange w:id="2716" w:author="Illáš Martin" w:date="2019-05-09T15:47:00Z">
              <w:rPr/>
            </w:rPrChange>
          </w:rPr>
          <w:t>alebo iného opatrenia, ktorým môžu byť dotknuté práva, povinnosti alebo právom chránené záujmy vlastníkov, správcov alebo obhospodarovateľov lesa, alebo ktoré sa môžu dotýkať pôsobnosti orgánov štátnej správy lesného hospodárstva podľa tohto zákona, najmä</w:t>
        </w:r>
      </w:ins>
    </w:p>
    <w:p w:rsidR="00CF2530" w:rsidRPr="009E0AA1" w:rsidRDefault="00D925BE" w:rsidP="003C1F5B">
      <w:pPr>
        <w:widowControl w:val="0"/>
        <w:spacing w:after="60"/>
        <w:ind w:firstLine="426"/>
        <w:jc w:val="both"/>
        <w:rPr>
          <w:ins w:id="2717" w:author="László Pavol" w:date="2019-02-22T10:48:00Z"/>
          <w:highlight w:val="lightGray"/>
          <w:rPrChange w:id="2718" w:author="Illáš Martin" w:date="2019-02-26T16:21:00Z">
            <w:rPr>
              <w:ins w:id="2719" w:author="László Pavol" w:date="2019-02-22T10:48:00Z"/>
            </w:rPr>
          </w:rPrChange>
        </w:rPr>
      </w:pPr>
      <w:ins w:id="2720" w:author="László Pavol" w:date="2019-02-22T10:47:00Z">
        <w:r w:rsidRPr="009E0AA1">
          <w:rPr>
            <w:highlight w:val="lightGray"/>
            <w:rPrChange w:id="2721" w:author="Illáš Martin" w:date="2019-02-26T16:21:00Z">
              <w:rPr>
                <w:sz w:val="16"/>
                <w:szCs w:val="16"/>
              </w:rPr>
            </w:rPrChange>
          </w:rPr>
          <w:t xml:space="preserve">a) </w:t>
        </w:r>
      </w:ins>
      <w:ins w:id="2722" w:author="László Pavol" w:date="2019-02-22T10:46:00Z">
        <w:r w:rsidRPr="009E0AA1">
          <w:rPr>
            <w:highlight w:val="lightGray"/>
            <w:rPrChange w:id="2723" w:author="Illáš Martin" w:date="2019-02-26T16:21:00Z">
              <w:rPr>
                <w:sz w:val="16"/>
                <w:szCs w:val="16"/>
              </w:rPr>
            </w:rPrChange>
          </w:rPr>
          <w:t>ktorým</w:t>
        </w:r>
      </w:ins>
      <w:ins w:id="2724" w:author="László Pavol" w:date="2019-02-22T10:48:00Z">
        <w:r w:rsidRPr="009E0AA1">
          <w:rPr>
            <w:highlight w:val="lightGray"/>
            <w:rPrChange w:id="2725" w:author="Illáš Martin" w:date="2019-02-26T16:21:00Z">
              <w:rPr>
                <w:sz w:val="16"/>
                <w:szCs w:val="16"/>
              </w:rPr>
            </w:rPrChange>
          </w:rPr>
          <w:t xml:space="preserve"> sa</w:t>
        </w:r>
      </w:ins>
      <w:ins w:id="2726" w:author="László Pavol" w:date="2019-02-22T10:46:00Z">
        <w:r w:rsidRPr="009E0AA1">
          <w:rPr>
            <w:highlight w:val="lightGray"/>
            <w:rPrChange w:id="2727" w:author="Illáš Martin" w:date="2019-02-26T16:21:00Z">
              <w:rPr>
                <w:sz w:val="16"/>
                <w:szCs w:val="16"/>
              </w:rPr>
            </w:rPrChange>
          </w:rPr>
          <w:t xml:space="preserve"> ukladajú opatrenia pri ochrane lesa podľa § 28 ods. 1 písm. i), </w:t>
        </w:r>
      </w:ins>
    </w:p>
    <w:p w:rsidR="00CF2530" w:rsidRPr="009E0AA1" w:rsidRDefault="00D925BE" w:rsidP="003C1F5B">
      <w:pPr>
        <w:widowControl w:val="0"/>
        <w:spacing w:after="60"/>
        <w:ind w:firstLine="426"/>
        <w:jc w:val="both"/>
        <w:rPr>
          <w:ins w:id="2728" w:author="László Pavol" w:date="2019-02-22T10:49:00Z"/>
          <w:highlight w:val="lightGray"/>
          <w:rPrChange w:id="2729" w:author="Illáš Martin" w:date="2019-02-26T16:21:00Z">
            <w:rPr>
              <w:ins w:id="2730" w:author="László Pavol" w:date="2019-02-22T10:49:00Z"/>
            </w:rPr>
          </w:rPrChange>
        </w:rPr>
      </w:pPr>
      <w:ins w:id="2731" w:author="László Pavol" w:date="2019-02-22T10:48:00Z">
        <w:r w:rsidRPr="009E0AA1">
          <w:rPr>
            <w:highlight w:val="lightGray"/>
            <w:rPrChange w:id="2732" w:author="Illáš Martin" w:date="2019-02-26T16:21:00Z">
              <w:rPr>
                <w:sz w:val="16"/>
                <w:szCs w:val="16"/>
              </w:rPr>
            </w:rPrChange>
          </w:rPr>
          <w:t>b) ku ktorým sa vyjadrujú podľa osobitného predpisu</w:t>
        </w:r>
      </w:ins>
      <w:ins w:id="2733" w:author="Illáš Martin" w:date="2019-02-26T16:21:00Z">
        <w:r w:rsidRPr="009E0AA1">
          <w:rPr>
            <w:highlight w:val="lightGray"/>
            <w:vertAlign w:val="superscript"/>
            <w:rPrChange w:id="2734" w:author="Illáš Martin" w:date="2019-02-26T16:21:00Z">
              <w:rPr>
                <w:sz w:val="16"/>
                <w:szCs w:val="16"/>
                <w:highlight w:val="green"/>
              </w:rPr>
            </w:rPrChange>
          </w:rPr>
          <w:t>97b</w:t>
        </w:r>
      </w:ins>
      <w:ins w:id="2735" w:author="László Pavol" w:date="2019-02-22T10:48:00Z">
        <w:r w:rsidRPr="009E0AA1">
          <w:rPr>
            <w:highlight w:val="lightGray"/>
            <w:rPrChange w:id="2736" w:author="Illáš Martin" w:date="2019-02-26T16:21:00Z">
              <w:rPr>
                <w:sz w:val="16"/>
                <w:szCs w:val="16"/>
              </w:rPr>
            </w:rPrChange>
          </w:rPr>
          <w:t xml:space="preserve">) </w:t>
        </w:r>
      </w:ins>
    </w:p>
    <w:p w:rsidR="003C1F5B" w:rsidDel="00CF2530" w:rsidRDefault="00D925BE" w:rsidP="003C1F5B">
      <w:pPr>
        <w:widowControl w:val="0"/>
        <w:spacing w:after="60"/>
        <w:ind w:firstLine="426"/>
        <w:jc w:val="both"/>
        <w:rPr>
          <w:del w:id="2737" w:author="Toshiba" w:date="2019-01-28T21:10:00Z"/>
        </w:rPr>
      </w:pPr>
      <w:ins w:id="2738" w:author="László Pavol" w:date="2019-02-22T10:49:00Z">
        <w:r w:rsidRPr="009E0AA1">
          <w:rPr>
            <w:highlight w:val="lightGray"/>
            <w:rPrChange w:id="2739" w:author="Illáš Martin" w:date="2019-02-26T16:21:00Z">
              <w:rPr>
                <w:sz w:val="16"/>
                <w:szCs w:val="16"/>
              </w:rPr>
            </w:rPrChange>
          </w:rPr>
          <w:t xml:space="preserve">c) </w:t>
        </w:r>
      </w:ins>
      <w:ins w:id="2740" w:author="László Pavol" w:date="2019-02-22T10:46:00Z">
        <w:r w:rsidRPr="009E0AA1">
          <w:rPr>
            <w:highlight w:val="lightGray"/>
            <w:rPrChange w:id="2741" w:author="Illáš Martin" w:date="2019-02-26T16:21:00Z">
              <w:rPr>
                <w:sz w:val="16"/>
                <w:szCs w:val="16"/>
              </w:rPr>
            </w:rPrChange>
          </w:rPr>
          <w:t>vydaného na základe osobitného predpisu.</w:t>
        </w:r>
        <w:r w:rsidRPr="009E0AA1">
          <w:rPr>
            <w:highlight w:val="lightGray"/>
            <w:vertAlign w:val="superscript"/>
            <w:rPrChange w:id="2742" w:author="Illáš Martin" w:date="2019-02-26T16:21:00Z">
              <w:rPr>
                <w:sz w:val="16"/>
                <w:szCs w:val="16"/>
                <w:vertAlign w:val="superscript"/>
              </w:rPr>
            </w:rPrChange>
          </w:rPr>
          <w:t>32</w:t>
        </w:r>
        <w:r w:rsidRPr="009E0AA1">
          <w:rPr>
            <w:highlight w:val="lightGray"/>
            <w:rPrChange w:id="2743" w:author="Illáš Martin" w:date="2019-02-26T16:21:00Z">
              <w:rPr>
                <w:sz w:val="16"/>
                <w:szCs w:val="16"/>
              </w:rPr>
            </w:rPrChange>
          </w:rPr>
          <w:t>)</w:t>
        </w:r>
      </w:ins>
    </w:p>
    <w:p w:rsidR="00F6223C" w:rsidRDefault="00F6223C" w:rsidP="00F6223C">
      <w:pPr>
        <w:pStyle w:val="Odsekzoznamu"/>
        <w:keepNext/>
        <w:widowControl w:val="0"/>
        <w:shd w:val="clear" w:color="auto" w:fill="FFFFFF"/>
        <w:spacing w:before="120" w:after="60"/>
        <w:ind w:left="425"/>
        <w:contextualSpacing w:val="0"/>
        <w:jc w:val="center"/>
        <w:rPr>
          <w:ins w:id="2744" w:author="Illáš Martin" w:date="2019-05-09T15:47:00Z"/>
          <w:rFonts w:eastAsiaTheme="minorEastAsia"/>
          <w:b/>
        </w:rPr>
      </w:pPr>
    </w:p>
    <w:p w:rsidR="00F6223C" w:rsidRPr="00F6223C" w:rsidRDefault="00F6223C" w:rsidP="00F6223C">
      <w:pPr>
        <w:pStyle w:val="Odsekzoznamu"/>
        <w:keepNext/>
        <w:widowControl w:val="0"/>
        <w:shd w:val="clear" w:color="auto" w:fill="FFFFFF"/>
        <w:spacing w:before="120" w:after="60"/>
        <w:ind w:left="425"/>
        <w:contextualSpacing w:val="0"/>
        <w:jc w:val="center"/>
        <w:rPr>
          <w:ins w:id="2745" w:author="Illáš Martin" w:date="2019-05-09T15:47:00Z"/>
          <w:rFonts w:eastAsiaTheme="minorEastAsia"/>
          <w:b/>
          <w:highlight w:val="lightGray"/>
          <w:rPrChange w:id="2746" w:author="Illáš Martin" w:date="2019-05-09T15:47:00Z">
            <w:rPr>
              <w:ins w:id="2747" w:author="Illáš Martin" w:date="2019-05-09T15:47:00Z"/>
              <w:rFonts w:eastAsiaTheme="minorEastAsia"/>
              <w:b/>
            </w:rPr>
          </w:rPrChange>
        </w:rPr>
      </w:pPr>
      <w:ins w:id="2748" w:author="Illáš Martin" w:date="2019-05-09T15:47:00Z">
        <w:r w:rsidRPr="00F6223C">
          <w:rPr>
            <w:rFonts w:eastAsiaTheme="minorEastAsia"/>
            <w:b/>
            <w:highlight w:val="lightGray"/>
            <w:rPrChange w:id="2749" w:author="Illáš Martin" w:date="2019-05-09T15:47:00Z">
              <w:rPr>
                <w:rFonts w:eastAsiaTheme="minorEastAsia"/>
                <w:b/>
              </w:rPr>
            </w:rPrChange>
          </w:rPr>
          <w:t>§ 67a</w:t>
        </w:r>
      </w:ins>
    </w:p>
    <w:p w:rsidR="00F6223C" w:rsidRPr="00F6223C" w:rsidRDefault="00F6223C" w:rsidP="00F6223C">
      <w:pPr>
        <w:pStyle w:val="Odsekzoznamu"/>
        <w:keepNext/>
        <w:widowControl w:val="0"/>
        <w:shd w:val="clear" w:color="auto" w:fill="FFFFFF"/>
        <w:spacing w:after="240"/>
        <w:ind w:left="425"/>
        <w:contextualSpacing w:val="0"/>
        <w:jc w:val="center"/>
        <w:rPr>
          <w:ins w:id="2750" w:author="Illáš Martin" w:date="2019-05-09T15:47:00Z"/>
          <w:b/>
          <w:highlight w:val="lightGray"/>
          <w:rPrChange w:id="2751" w:author="Illáš Martin" w:date="2019-05-09T15:47:00Z">
            <w:rPr>
              <w:ins w:id="2752" w:author="Illáš Martin" w:date="2019-05-09T15:47:00Z"/>
              <w:b/>
            </w:rPr>
          </w:rPrChange>
        </w:rPr>
      </w:pPr>
      <w:ins w:id="2753" w:author="Illáš Martin" w:date="2019-05-09T15:47:00Z">
        <w:r w:rsidRPr="00F6223C">
          <w:rPr>
            <w:b/>
            <w:highlight w:val="lightGray"/>
            <w:rPrChange w:id="2754" w:author="Illáš Martin" w:date="2019-05-09T15:47:00Z">
              <w:rPr>
                <w:b/>
              </w:rPr>
            </w:rPrChange>
          </w:rPr>
          <w:t>Preberanie právne záväzných aktov Európskej únie</w:t>
        </w:r>
      </w:ins>
    </w:p>
    <w:p w:rsidR="00CF2530" w:rsidRDefault="00F6223C" w:rsidP="00F6223C">
      <w:pPr>
        <w:widowControl w:val="0"/>
        <w:spacing w:after="60"/>
        <w:ind w:firstLine="426"/>
        <w:jc w:val="both"/>
        <w:rPr>
          <w:ins w:id="2755" w:author="Illáš Martin" w:date="2019-05-09T15:47:00Z"/>
          <w:rFonts w:eastAsia="Times New Roman"/>
          <w:lang w:eastAsia="sk-SK"/>
        </w:rPr>
      </w:pPr>
      <w:ins w:id="2756" w:author="Illáš Martin" w:date="2019-05-09T15:47:00Z">
        <w:r w:rsidRPr="00F6223C">
          <w:rPr>
            <w:bCs/>
            <w:highlight w:val="lightGray"/>
            <w:rPrChange w:id="2757" w:author="Illáš Martin" w:date="2019-05-09T15:47:00Z">
              <w:rPr>
                <w:bCs/>
              </w:rPr>
            </w:rPrChange>
          </w:rPr>
          <w:t>Týmto zákonom sa preberajú právne záväzné akty Európskej únie uvedené v prílohe č. 2</w:t>
        </w:r>
      </w:ins>
    </w:p>
    <w:p w:rsidR="00F6223C" w:rsidRPr="003C1F5B" w:rsidRDefault="00F6223C" w:rsidP="003C1F5B">
      <w:pPr>
        <w:widowControl w:val="0"/>
        <w:spacing w:after="60"/>
        <w:ind w:firstLine="426"/>
        <w:jc w:val="both"/>
        <w:rPr>
          <w:ins w:id="2758" w:author="László Pavol" w:date="2019-02-22T10:46:00Z"/>
          <w:rFonts w:eastAsia="Times New Roman"/>
          <w:lang w:eastAsia="sk-SK"/>
        </w:rPr>
      </w:pP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lastRenderedPageBreak/>
        <w:t>Prechodné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Vlastníci stavieb, objektov a zariadení, ktoré boli do dňa nadobudnutia účinnosti tohto zákona vybudované na lesných pozemkoch bez príslušného povolenia, sú povinní usporiadať právne vzťahy do dvoch rokov odo dňa nadobudnutia účinnosti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Konania podľa doterajších predpisov, ktoré neboli dokončené do dňa nadobudnutia účinnosti tohto zákona, dokončia sa podľa doterajších predpisov. Ustanovenie osobitného predpisu</w:t>
      </w:r>
      <w:r w:rsidRPr="003C1F5B">
        <w:rPr>
          <w:rFonts w:eastAsia="Times New Roman"/>
          <w:vertAlign w:val="superscript"/>
          <w:lang w:eastAsia="sk-SK"/>
        </w:rPr>
        <w:t>98</w:t>
      </w:r>
      <w:r w:rsidRPr="003C1F5B">
        <w:rPr>
          <w:rFonts w:eastAsia="Times New Roman"/>
          <w:lang w:eastAsia="sk-SK"/>
        </w:rPr>
        <w:t>) tým nie je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Rozhodnutia vydané podľa doterajších predpisov sa považujú za rozhodnutia vydané podľa tohto zákona a zostávajú v platnosti do doby, ktorá je v nich uvedená.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Osvedčenia o odbornej a technickej spôsobilosti na vyhotovovanie lesných hospodárskych plánov a osvedčenia na výkon hospodára podľa doterajších predpisov sa považujú za osvedčenia podľa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Členovia lesnej stráže ustanovení podľa doterajších predpisov sú povinní splniť podmienky ustanovené týmto zákonom do jedného roka od nadobudnutia účinnosti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Prednostovia krajských lesných úradov a okresných lesných úradov vymenovaní podľa doterajších predpisov sa považujú za prednostov krajských lesných úradov a okresných lesných úradov podľa tohto zákona, ak boli vymenovaní na základe výberového konania.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Lesné hospodárske celky určené podľa doterajšieho predpisu sa využívajú na účely sledovania stavu a vývoja lesov, súvislého lesníckeho mapovania a hospodárskej úpravy lesov podľa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Ochranné lesy a lesy osobitného určenia vyhlásené podľa doterajšieho predpisu sa za ochranné lesy a lesy osobitného určenia považujú iba do skončenia platnosti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Osobitná odborná spôsobilosť získaná na základe úspešne absolvovanej skúšky podľa doterajších predpisov sa považuje za splnenie osobitného kvalifikačného predpokladu podľa § 57 ods.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Na uznanie vzdelania a praxe podľa § 47 ods. 3 občanov, ktorí nie sú občanmi Slovenskej republiky, sa vzťahujú ustanovenia osobitného predpisu;</w:t>
      </w:r>
      <w:r w:rsidRPr="003C1F5B">
        <w:rPr>
          <w:rFonts w:eastAsia="Times New Roman"/>
          <w:vertAlign w:val="superscript"/>
          <w:lang w:eastAsia="sk-SK"/>
        </w:rPr>
        <w:t>99</w:t>
      </w:r>
      <w:r w:rsidRPr="003C1F5B">
        <w:rPr>
          <w:rFonts w:eastAsia="Times New Roman"/>
          <w:lang w:eastAsia="sk-SK"/>
        </w:rPr>
        <w:t>) v tomto prípade je orgánom príslušným na rozhodovanie o uznaní odbornej spôsobilosti hospodára ministerstvo.</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 k úprave účinnej od 1. septembra 2007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Ak pokyny na vyhotovenie programu starostlivosti obsiahnuté v protokole vyhotovenom podľa § 41 ods. 9 do 31. augusta 2007 neumožňujú použitie holorubného hospodárskeho spôsobu, možno použitie tohto hospodárskeho spôsobu pred schválením programu starostlivosti do pokynov na vyhotovenie programu starostlivosti doplniť; ustanovenia § 41 ods. 8 sa použijú primerane.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Ak program starostlivosti schválený do 31. augusta 2007 podľa doterajších predpisov neumožňuje použitie holorubného hospodárskeho spôsobu, možno použitie tohto hospodárskeho spôsobu do programu starostlivosti doplniť. Na doplnenie holorubného hospodárskeho spôsobu do programu starostlivosti sa primerane použijú ustanovenia o zmene plánu podľa § 43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Splnenie osobitného kvalifikačného predpokladu podľa § 57 ods. 9 sú určení zamestnanci povinní preukázať do 1. júla 2009.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Prevádzkovatelia líniových stavieb, ktoré boli vybudované na lesných pozemkoch do 31. augusta 2007, sú povinní usporiadať právne pomery k nim do 1. júla 2012.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Ak k rozhodnutiu o obmedzení využívania vydaného do 1. septembra 2005 nie je uzavretá dohoda o určení výšky a spôsobe poskytnutia náhrady za obmedzenie vlastníckych práv, postupuje sa pri poskytovaní náhrady za obmedzenie vlastníckych práv podľa § 35.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lastRenderedPageBreak/>
        <w:t>§ 68b</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 k úprave účinnej od 1. mája 2010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Osvedčenia o odbornej a technickej spôsobilosti na vyhotovovanie lesných hospodárskych plánov podľa predpisov účinných do 30. apríla 2010 sa považujú za osvedčenia o odbornej a technickej spôsobilosti na vyhotovovanie programov starostlivosti podľa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Lesné hospodárske plány vyhotovené podľa predpisov účinných do 30. apríla 2010 sa považujú za programy starostlivosti o lesy podľa tohto zákona.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68c</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 k úprave účinnej od 1. júla 2014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Odborné hospodárenie v porastoch, ktoré sú spoločnou vecou, zabezpečia vlastníci alebo správcovia jedným obhospodarovateľom lesa a jedným hospodárom najneskôr od schválenia programu starostlivosti, ktorý nadobudne platnosť po 1. júli 2014.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Právnické osoby podľa § 47 ods. 2 predložia zoznam hospodárov podľa jednotiek priestorového rozdelenia lesa do 31. októbra 2014; na predloženie zoznamu sa primerane použije §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Fyzická osoba, ktorá úspešne absolvovala skúšku na získanie odbornej spôsobilosti hospodára do 30. júna 2014 a nebolo jej osvedčenie o odbornej spôsobilosti vydané alebo odňaté, môže požiadať o vydanie osvedčenia o odbornej spôsobilosti podľa § 47 ods. 4 a zápis do registra hospodárov do 30. júna 2015.</w:t>
      </w:r>
    </w:p>
    <w:p w:rsidR="003C1F5B" w:rsidRDefault="003C1F5B" w:rsidP="003C1F5B">
      <w:pPr>
        <w:widowControl w:val="0"/>
        <w:spacing w:after="60"/>
        <w:ind w:firstLine="426"/>
        <w:jc w:val="both"/>
        <w:rPr>
          <w:ins w:id="2759" w:author="Illáš Martin" w:date="2018-12-14T13:05:00Z"/>
          <w:rFonts w:eastAsia="Times New Roman"/>
          <w:lang w:eastAsia="sk-SK"/>
        </w:rPr>
      </w:pPr>
      <w:r w:rsidRPr="003C1F5B">
        <w:rPr>
          <w:rFonts w:eastAsia="Times New Roman"/>
          <w:b/>
          <w:bCs/>
          <w:lang w:eastAsia="sk-SK"/>
        </w:rPr>
        <w:t>(4)</w:t>
      </w:r>
      <w:r w:rsidRPr="003C1F5B">
        <w:rPr>
          <w:rFonts w:eastAsia="Times New Roman"/>
          <w:lang w:eastAsia="sk-SK"/>
        </w:rPr>
        <w:t> Osobitný kvalifikačný predpoklad určených zamestnancov, ktorí nespĺňajú podmienku vzdelania podľa § 57 zaniká najneskôr 1. januára 2019.</w:t>
      </w:r>
    </w:p>
    <w:p w:rsidR="00631D1B" w:rsidRDefault="00631D1B" w:rsidP="003C1F5B">
      <w:pPr>
        <w:widowControl w:val="0"/>
        <w:spacing w:after="60"/>
        <w:ind w:firstLine="426"/>
        <w:jc w:val="both"/>
        <w:rPr>
          <w:ins w:id="2760" w:author="Illáš Martin" w:date="2018-12-14T13:05:00Z"/>
          <w:rFonts w:eastAsia="Times New Roman"/>
          <w:lang w:eastAsia="sk-SK"/>
        </w:rPr>
      </w:pPr>
    </w:p>
    <w:p w:rsidR="00631D1B" w:rsidRPr="005C0064" w:rsidRDefault="00631D1B" w:rsidP="00631D1B">
      <w:pPr>
        <w:widowControl w:val="0"/>
        <w:spacing w:after="120"/>
        <w:ind w:left="425"/>
        <w:jc w:val="center"/>
        <w:rPr>
          <w:ins w:id="2761" w:author="Illáš Martin" w:date="2018-12-14T13:05:00Z"/>
          <w:b/>
          <w:highlight w:val="yellow"/>
        </w:rPr>
      </w:pPr>
      <w:ins w:id="2762" w:author="Illáš Martin" w:date="2018-12-14T13:05:00Z">
        <w:r w:rsidRPr="005C0064">
          <w:rPr>
            <w:b/>
            <w:highlight w:val="yellow"/>
          </w:rPr>
          <w:t>§ 68d</w:t>
        </w:r>
      </w:ins>
    </w:p>
    <w:p w:rsidR="00631D1B" w:rsidRPr="005C0064" w:rsidRDefault="00631D1B" w:rsidP="00631D1B">
      <w:pPr>
        <w:widowControl w:val="0"/>
        <w:spacing w:after="240"/>
        <w:ind w:left="425"/>
        <w:jc w:val="center"/>
        <w:rPr>
          <w:ins w:id="2763" w:author="Illáš Martin" w:date="2018-12-14T13:05:00Z"/>
          <w:b/>
          <w:highlight w:val="yellow"/>
        </w:rPr>
      </w:pPr>
      <w:ins w:id="2764" w:author="Illáš Martin" w:date="2018-12-14T13:05:00Z">
        <w:r w:rsidRPr="005C0064">
          <w:rPr>
            <w:b/>
            <w:highlight w:val="yellow"/>
          </w:rPr>
          <w:t xml:space="preserve">Prechodné ustanovenia k úprave účinnej od 1. </w:t>
        </w:r>
      </w:ins>
      <w:ins w:id="2765" w:author="Illáš Martin" w:date="2019-01-08T14:55:00Z">
        <w:r w:rsidR="007D7561" w:rsidRPr="005C0064">
          <w:rPr>
            <w:b/>
            <w:highlight w:val="yellow"/>
          </w:rPr>
          <w:t>júla</w:t>
        </w:r>
      </w:ins>
      <w:ins w:id="2766" w:author="Illáš Martin" w:date="2018-12-14T13:05:00Z">
        <w:r w:rsidRPr="005C0064">
          <w:rPr>
            <w:b/>
            <w:highlight w:val="yellow"/>
          </w:rPr>
          <w:t xml:space="preserve"> 2019</w:t>
        </w:r>
      </w:ins>
    </w:p>
    <w:p w:rsidR="007D7561" w:rsidRPr="005C0064" w:rsidRDefault="007D7561" w:rsidP="007D7561">
      <w:pPr>
        <w:widowControl w:val="0"/>
        <w:numPr>
          <w:ilvl w:val="0"/>
          <w:numId w:val="37"/>
        </w:numPr>
        <w:tabs>
          <w:tab w:val="left" w:pos="1134"/>
        </w:tabs>
        <w:spacing w:before="60" w:after="60"/>
        <w:ind w:left="284" w:firstLine="425"/>
        <w:jc w:val="both"/>
        <w:rPr>
          <w:ins w:id="2767" w:author="Illáš Martin" w:date="2019-01-08T14:56:00Z"/>
          <w:color w:val="000000" w:themeColor="text1"/>
          <w:highlight w:val="yellow"/>
        </w:rPr>
      </w:pPr>
      <w:ins w:id="2768" w:author="Illáš Martin" w:date="2019-01-08T14:56:00Z">
        <w:r w:rsidRPr="005C0064">
          <w:rPr>
            <w:color w:val="000000" w:themeColor="text1"/>
            <w:highlight w:val="yellow"/>
          </w:rPr>
          <w:t>Vlastník, ktorého pozemok bol právoplatne vyhlásený za lesný pozemok (§ 37 ods. 2) podľa zákona účinného do 30. júna 2019, je povinný do 1. septembra 2019 oznámiť orgánu štátnej správy lesného hospodárstva hospodára; na oznámenie sa primerane vzťahuje § 4a ods. 5 a § 4b ods. 2 písm. c).</w:t>
        </w:r>
      </w:ins>
    </w:p>
    <w:p w:rsidR="007D7561" w:rsidRPr="005C0064" w:rsidRDefault="007D7561" w:rsidP="007D7561">
      <w:pPr>
        <w:widowControl w:val="0"/>
        <w:numPr>
          <w:ilvl w:val="0"/>
          <w:numId w:val="37"/>
        </w:numPr>
        <w:tabs>
          <w:tab w:val="left" w:pos="1134"/>
        </w:tabs>
        <w:spacing w:before="60" w:after="60"/>
        <w:ind w:left="284" w:firstLine="425"/>
        <w:jc w:val="both"/>
        <w:rPr>
          <w:ins w:id="2769" w:author="Illáš Martin" w:date="2019-01-08T14:56:00Z"/>
          <w:color w:val="000000" w:themeColor="text1"/>
          <w:highlight w:val="yellow"/>
        </w:rPr>
      </w:pPr>
      <w:ins w:id="2770" w:author="Illáš Martin" w:date="2019-01-08T14:56:00Z">
        <w:r w:rsidRPr="005C0064">
          <w:rPr>
            <w:color w:val="000000" w:themeColor="text1"/>
            <w:highlight w:val="yellow"/>
          </w:rPr>
          <w:t>Ak u odborne spôsobilej osoby podľa § 42 ods. 3 došlo do 30. júna 2019 k zmene údajov uvedených v osvedčení o odbornej spôsobilosti, je povinná tieto údaje oznámiť ministerstvu a požiadať o vydanie nového osvedčenia o odbornej spôsobilosti do 1. apríla 2020.</w:t>
        </w:r>
      </w:ins>
    </w:p>
    <w:p w:rsidR="007D7561" w:rsidRPr="005C0064" w:rsidRDefault="007D7561" w:rsidP="007D7561">
      <w:pPr>
        <w:widowControl w:val="0"/>
        <w:numPr>
          <w:ilvl w:val="0"/>
          <w:numId w:val="37"/>
        </w:numPr>
        <w:tabs>
          <w:tab w:val="left" w:pos="1134"/>
        </w:tabs>
        <w:spacing w:before="60" w:after="60"/>
        <w:ind w:left="284" w:firstLine="425"/>
        <w:jc w:val="both"/>
        <w:rPr>
          <w:ins w:id="2771" w:author="Illáš Martin" w:date="2019-01-08T14:56:00Z"/>
          <w:color w:val="000000" w:themeColor="text1"/>
          <w:highlight w:val="yellow"/>
        </w:rPr>
      </w:pPr>
      <w:ins w:id="2772" w:author="Illáš Martin" w:date="2019-01-08T14:56:00Z">
        <w:r w:rsidRPr="005C0064">
          <w:rPr>
            <w:highlight w:val="yellow"/>
          </w:rPr>
          <w:t>Ak správu lesného pozemku alebo lesného porastu, ktorý je súčasťou lesného majetku vo vlastníctve štátu nadobudla do 30. júna 2019 osoba, ktorá nie je správcom a nepožiada o trvalé vyňatie [§ 7 ods. 1 písm. a)] do 30. júna 2020, správa tohto majetku bezodplatne prechádza 1. júla 2020 na správcu</w:t>
        </w:r>
        <w:r w:rsidRPr="005C0064">
          <w:rPr>
            <w:highlight w:val="yellow"/>
            <w:u w:val="single"/>
          </w:rPr>
          <w:t xml:space="preserve"> </w:t>
        </w:r>
        <w:r w:rsidRPr="005C0064">
          <w:rPr>
            <w:highlight w:val="yellow"/>
          </w:rPr>
          <w:t>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do 1. júla 2020 vyhotoviť so správcom protokol o prechode správy lesného majetku vo vlastníctve štátu a bezodkladne ho zaslať ministerstvu.</w:t>
        </w:r>
      </w:ins>
    </w:p>
    <w:p w:rsidR="007D7561" w:rsidRPr="005C0064" w:rsidRDefault="007D7561" w:rsidP="007D7561">
      <w:pPr>
        <w:widowControl w:val="0"/>
        <w:numPr>
          <w:ilvl w:val="0"/>
          <w:numId w:val="37"/>
        </w:numPr>
        <w:tabs>
          <w:tab w:val="left" w:pos="1134"/>
        </w:tabs>
        <w:spacing w:before="60" w:after="60"/>
        <w:ind w:left="284" w:firstLine="425"/>
        <w:jc w:val="both"/>
        <w:rPr>
          <w:ins w:id="2773" w:author="Illáš Martin" w:date="2019-01-08T14:56:00Z"/>
          <w:color w:val="000000" w:themeColor="text1"/>
          <w:highlight w:val="yellow"/>
        </w:rPr>
      </w:pPr>
      <w:ins w:id="2774" w:author="Illáš Martin" w:date="2019-01-08T14:56:00Z">
        <w:r w:rsidRPr="005C0064">
          <w:rPr>
            <w:color w:val="000000" w:themeColor="text1"/>
            <w:highlight w:val="yellow"/>
          </w:rPr>
          <w:t xml:space="preserve">Ak k lesnému majetku štátu užívanému inými osobami do 30. júna 2019 neboli uzatvorené nájomné zmluvy a obhospodarovateľ lesa nenavrhne správcovi ich uzatvorenie do 30. júna 2020, správca zašle návrh nájomnej zmluvy obhospodarovateľovi lesa do 1. júla 2021; to neplatí, ak ide o lesný pozemok v lesnom celku, v ktorom program starostlivosti stratí platnosť 31. decembra 2020, kedy správca zašle návrh na uzatvorenie </w:t>
        </w:r>
        <w:r w:rsidRPr="005C0064">
          <w:rPr>
            <w:color w:val="000000" w:themeColor="text1"/>
            <w:highlight w:val="yellow"/>
          </w:rPr>
          <w:lastRenderedPageBreak/>
          <w:t>nájomnej zmluvy do šiestich mesiacov od nadobudnutia právoplatnosti rozhodnutia o schválení programu starostlivosti.</w:t>
        </w:r>
      </w:ins>
    </w:p>
    <w:p w:rsidR="00631D1B" w:rsidRPr="005C0064" w:rsidRDefault="007D7561" w:rsidP="007D7561">
      <w:pPr>
        <w:widowControl w:val="0"/>
        <w:numPr>
          <w:ilvl w:val="0"/>
          <w:numId w:val="37"/>
        </w:numPr>
        <w:tabs>
          <w:tab w:val="left" w:pos="1134"/>
        </w:tabs>
        <w:spacing w:before="60" w:after="60"/>
        <w:ind w:left="284" w:firstLine="425"/>
        <w:jc w:val="both"/>
        <w:rPr>
          <w:ins w:id="2775" w:author="Illáš Martin" w:date="2018-12-14T13:05:00Z"/>
          <w:highlight w:val="yellow"/>
        </w:rPr>
      </w:pPr>
      <w:ins w:id="2776" w:author="Illáš Martin" w:date="2019-01-08T14:56:00Z">
        <w:r w:rsidRPr="005C0064">
          <w:rPr>
            <w:bCs/>
            <w:color w:val="000000" w:themeColor="text1"/>
            <w:highlight w:val="yellow"/>
          </w:rPr>
          <w:t xml:space="preserve">Konania začaté a právoplatne neskončené do </w:t>
        </w:r>
        <w:r w:rsidRPr="005C0064">
          <w:rPr>
            <w:color w:val="000000" w:themeColor="text1"/>
            <w:highlight w:val="yellow"/>
          </w:rPr>
          <w:t>30. júna 2019</w:t>
        </w:r>
        <w:r w:rsidRPr="005C0064">
          <w:rPr>
            <w:bCs/>
            <w:color w:val="000000" w:themeColor="text1"/>
            <w:highlight w:val="yellow"/>
          </w:rPr>
          <w:t xml:space="preserve"> sa dokončia podľa </w:t>
        </w:r>
        <w:r w:rsidRPr="005C0064">
          <w:rPr>
            <w:color w:val="000000" w:themeColor="text1"/>
            <w:highlight w:val="yellow"/>
          </w:rPr>
          <w:t>zákona</w:t>
        </w:r>
        <w:r w:rsidRPr="005C0064">
          <w:rPr>
            <w:bCs/>
            <w:color w:val="000000" w:themeColor="text1"/>
            <w:highlight w:val="yellow"/>
          </w:rPr>
          <w:t xml:space="preserve"> </w:t>
        </w:r>
        <w:r w:rsidRPr="005C0064">
          <w:rPr>
            <w:color w:val="000000" w:themeColor="text1"/>
            <w:highlight w:val="yellow"/>
          </w:rPr>
          <w:t>účinného do 30. júna 2019</w:t>
        </w:r>
      </w:ins>
      <w:ins w:id="2777" w:author="Illáš Martin" w:date="2018-12-14T13:05:00Z">
        <w:r w:rsidR="00631D1B" w:rsidRPr="005C0064">
          <w:rPr>
            <w:bCs/>
            <w:color w:val="000000" w:themeColor="text1"/>
            <w:highlight w:val="yellow"/>
          </w:rPr>
          <w:t>.</w:t>
        </w:r>
        <w:r w:rsidR="00631D1B" w:rsidRPr="005C0064">
          <w:rPr>
            <w:bCs/>
            <w:highlight w:val="yellow"/>
          </w:rPr>
          <w:t xml:space="preserve"> </w:t>
        </w:r>
      </w:ins>
    </w:p>
    <w:p w:rsidR="00631D1B" w:rsidRPr="005C0064" w:rsidRDefault="00631D1B" w:rsidP="00631D1B">
      <w:pPr>
        <w:widowControl w:val="0"/>
        <w:spacing w:before="240" w:after="120"/>
        <w:ind w:left="425"/>
        <w:jc w:val="center"/>
        <w:rPr>
          <w:ins w:id="2778" w:author="Illáš Martin" w:date="2018-12-14T13:05:00Z"/>
          <w:b/>
          <w:highlight w:val="yellow"/>
        </w:rPr>
      </w:pPr>
      <w:ins w:id="2779" w:author="Illáš Martin" w:date="2018-12-14T13:05:00Z">
        <w:r w:rsidRPr="005C0064">
          <w:rPr>
            <w:b/>
            <w:highlight w:val="yellow"/>
          </w:rPr>
          <w:t>§ 68e</w:t>
        </w:r>
      </w:ins>
    </w:p>
    <w:p w:rsidR="00631D1B" w:rsidRPr="005C0064" w:rsidRDefault="00631D1B" w:rsidP="00631D1B">
      <w:pPr>
        <w:widowControl w:val="0"/>
        <w:spacing w:after="240"/>
        <w:ind w:left="425"/>
        <w:jc w:val="center"/>
        <w:rPr>
          <w:ins w:id="2780" w:author="Illáš Martin" w:date="2018-12-14T13:05:00Z"/>
          <w:b/>
          <w:highlight w:val="yellow"/>
        </w:rPr>
      </w:pPr>
      <w:ins w:id="2781" w:author="Illáš Martin" w:date="2018-12-14T13:05:00Z">
        <w:r w:rsidRPr="005C0064">
          <w:rPr>
            <w:b/>
            <w:highlight w:val="yellow"/>
          </w:rPr>
          <w:t xml:space="preserve">Prechodné ustanovenia k úprave účinnej od 1. </w:t>
        </w:r>
      </w:ins>
      <w:ins w:id="2782" w:author="Illáš Martin" w:date="2019-01-08T14:56:00Z">
        <w:r w:rsidR="007D7561" w:rsidRPr="005C0064">
          <w:rPr>
            <w:b/>
            <w:highlight w:val="yellow"/>
          </w:rPr>
          <w:t>septembra</w:t>
        </w:r>
      </w:ins>
      <w:ins w:id="2783" w:author="Illáš Martin" w:date="2018-12-14T13:05:00Z">
        <w:r w:rsidRPr="005C0064">
          <w:rPr>
            <w:b/>
            <w:highlight w:val="yellow"/>
          </w:rPr>
          <w:t xml:space="preserve"> 2019</w:t>
        </w:r>
      </w:ins>
    </w:p>
    <w:p w:rsidR="007D7561" w:rsidRPr="005C0064" w:rsidRDefault="007D7561" w:rsidP="007D7561">
      <w:pPr>
        <w:widowControl w:val="0"/>
        <w:numPr>
          <w:ilvl w:val="0"/>
          <w:numId w:val="38"/>
        </w:numPr>
        <w:tabs>
          <w:tab w:val="left" w:pos="1134"/>
        </w:tabs>
        <w:spacing w:before="60" w:after="60"/>
        <w:ind w:left="284" w:firstLine="425"/>
        <w:jc w:val="both"/>
        <w:rPr>
          <w:ins w:id="2784" w:author="Illáš Martin" w:date="2019-01-08T14:56:00Z"/>
          <w:color w:val="000000" w:themeColor="text1"/>
          <w:highlight w:val="yellow"/>
        </w:rPr>
      </w:pPr>
      <w:ins w:id="2785" w:author="Illáš Martin" w:date="2019-01-08T14:56:00Z">
        <w:r w:rsidRPr="005C0064">
          <w:rPr>
            <w:color w:val="000000" w:themeColor="text1"/>
            <w:highlight w:val="yellow"/>
          </w:rPr>
          <w:t>Evidencia lesných pozemkov (§ 4) podľa zákona účinného do 31. augusta 2019 sa považuje za evidenciu lesných pozemkov podľa tohto zákona.</w:t>
        </w:r>
      </w:ins>
    </w:p>
    <w:p w:rsidR="007D7561" w:rsidRPr="005C0064" w:rsidRDefault="007D7561" w:rsidP="007D7561">
      <w:pPr>
        <w:widowControl w:val="0"/>
        <w:numPr>
          <w:ilvl w:val="0"/>
          <w:numId w:val="38"/>
        </w:numPr>
        <w:tabs>
          <w:tab w:val="left" w:pos="1134"/>
        </w:tabs>
        <w:spacing w:before="60" w:after="60"/>
        <w:ind w:left="284" w:firstLine="425"/>
        <w:jc w:val="both"/>
        <w:rPr>
          <w:ins w:id="2786" w:author="Illáš Martin" w:date="2019-01-08T14:56:00Z"/>
          <w:color w:val="000000" w:themeColor="text1"/>
          <w:highlight w:val="yellow"/>
        </w:rPr>
      </w:pPr>
      <w:ins w:id="2787" w:author="Illáš Martin" w:date="2019-01-08T14:56:00Z">
        <w:r w:rsidRPr="005C0064">
          <w:rPr>
            <w:color w:val="000000" w:themeColor="text1"/>
            <w:highlight w:val="yellow"/>
          </w:rPr>
          <w:t>Obhospodarovateľ lesa podľa zákona účinného do 31. augusta 2019 sa považuje za obhospodarovateľa lesa podľa tohto zákona; orgán štátnej správy lesného hospodárstva zapíše tohto obhospodarovateľa lesa do evidencie lesných pozemkov vedenej prostredníctvom informačného systému lesného hospodárstva do 31. augusta 2019.</w:t>
        </w:r>
      </w:ins>
    </w:p>
    <w:p w:rsidR="007D7561" w:rsidRPr="005C0064" w:rsidRDefault="007D7561" w:rsidP="007D7561">
      <w:pPr>
        <w:widowControl w:val="0"/>
        <w:numPr>
          <w:ilvl w:val="0"/>
          <w:numId w:val="38"/>
        </w:numPr>
        <w:tabs>
          <w:tab w:val="left" w:pos="1134"/>
        </w:tabs>
        <w:spacing w:before="60" w:after="60"/>
        <w:ind w:left="284" w:firstLine="425"/>
        <w:jc w:val="both"/>
        <w:rPr>
          <w:ins w:id="2788" w:author="Illáš Martin" w:date="2019-01-08T14:56:00Z"/>
          <w:color w:val="000000" w:themeColor="text1"/>
          <w:highlight w:val="yellow"/>
        </w:rPr>
      </w:pPr>
      <w:ins w:id="2789" w:author="Illáš Martin" w:date="2019-01-08T14:56:00Z">
        <w:r w:rsidRPr="005C0064">
          <w:rPr>
            <w:color w:val="000000" w:themeColor="text1"/>
            <w:highlight w:val="yellow"/>
          </w:rPr>
          <w:t xml:space="preserve">Obhospodarovateľ lesa, ktorý nebol vedený v evidencii lesných pozemkov podľa zákona účinného do 31. augusta 2019, je oprávnený do 1. apríla 2020 podať návrh na preskúmanie postupu pri zápise do evidencie lesných pozemkov. Na podanie návrhu na preskúmanie postupu pri zápise </w:t>
        </w:r>
        <w:r w:rsidRPr="005C0064">
          <w:rPr>
            <w:highlight w:val="yellow"/>
          </w:rPr>
          <w:t>do evidencie lesných pozemkov a jeho preskúmanie sa  primerane použijú ustanovenia § 4c o odvolaní.</w:t>
        </w:r>
      </w:ins>
    </w:p>
    <w:p w:rsidR="00280B9E" w:rsidRDefault="007D7561">
      <w:pPr>
        <w:widowControl w:val="0"/>
        <w:numPr>
          <w:ilvl w:val="0"/>
          <w:numId w:val="38"/>
        </w:numPr>
        <w:tabs>
          <w:tab w:val="left" w:pos="1134"/>
        </w:tabs>
        <w:spacing w:before="60" w:after="60"/>
        <w:ind w:left="284" w:firstLine="425"/>
        <w:jc w:val="both"/>
        <w:rPr>
          <w:rFonts w:eastAsia="Times New Roman"/>
          <w:highlight w:val="yellow"/>
          <w:lang w:eastAsia="sk-SK"/>
        </w:rPr>
        <w:pPrChange w:id="2790" w:author="Illáš Martin" w:date="2018-12-14T13:05:00Z">
          <w:pPr>
            <w:widowControl w:val="0"/>
            <w:spacing w:after="60"/>
            <w:ind w:firstLine="426"/>
            <w:jc w:val="both"/>
          </w:pPr>
        </w:pPrChange>
      </w:pPr>
      <w:ins w:id="2791" w:author="Illáš Martin" w:date="2019-01-08T14:56:00Z">
        <w:r w:rsidRPr="005C0064">
          <w:rPr>
            <w:color w:val="000000" w:themeColor="text1"/>
            <w:highlight w:val="yellow"/>
          </w:rPr>
          <w:t xml:space="preserve"> Obhospodarovateľ lesa podľa odsekov 2 a 3 je na účely vedenia evidencie lesných pozemkov podľa § 4 ods. 3 povinný zaslať orgánu štátnej správy lesného hospodárstva listiny preukazujúce práva a povinnosti obhospodarovateľa lesa podľa § 4a ods. 4 a 5 do 31. augusta 2021; orgán štátnej správy lesného hospodárstva môže obhospodarovateľa vyzvať na splnenie tejto povinnosti</w:t>
        </w:r>
      </w:ins>
      <w:ins w:id="2792" w:author="Illáš Martin" w:date="2018-12-18T15:06:00Z">
        <w:r w:rsidR="003A0A66" w:rsidRPr="005C0064">
          <w:rPr>
            <w:color w:val="000000" w:themeColor="text1"/>
            <w:highlight w:val="yellow"/>
          </w:rPr>
          <w:t>.</w:t>
        </w:r>
      </w:ins>
    </w:p>
    <w:p w:rsidR="001055FF" w:rsidRPr="001055FF" w:rsidRDefault="00D925BE" w:rsidP="001055FF">
      <w:pPr>
        <w:pStyle w:val="Odsekzoznamu"/>
        <w:widowControl w:val="0"/>
        <w:shd w:val="clear" w:color="auto" w:fill="FFFFFF"/>
        <w:spacing w:before="120" w:after="60"/>
        <w:ind w:left="425"/>
        <w:contextualSpacing w:val="0"/>
        <w:jc w:val="center"/>
        <w:rPr>
          <w:ins w:id="2793" w:author="Toshiba" w:date="2019-01-28T21:11:00Z"/>
          <w:rFonts w:eastAsiaTheme="minorEastAsia"/>
          <w:b/>
          <w:highlight w:val="lightGray"/>
          <w:rPrChange w:id="2794" w:author="Toshiba" w:date="2019-01-28T21:11:00Z">
            <w:rPr>
              <w:ins w:id="2795" w:author="Toshiba" w:date="2019-01-28T21:11:00Z"/>
              <w:rFonts w:eastAsiaTheme="minorEastAsia"/>
              <w:b/>
            </w:rPr>
          </w:rPrChange>
        </w:rPr>
      </w:pPr>
      <w:ins w:id="2796" w:author="Toshiba" w:date="2019-01-28T21:11:00Z">
        <w:r w:rsidRPr="00D925BE">
          <w:rPr>
            <w:rFonts w:eastAsiaTheme="minorEastAsia"/>
            <w:b/>
            <w:highlight w:val="lightGray"/>
            <w:rPrChange w:id="2797" w:author="Toshiba" w:date="2019-01-28T21:11:00Z">
              <w:rPr>
                <w:rFonts w:eastAsiaTheme="minorEastAsia"/>
                <w:b/>
                <w:color w:val="0000FF" w:themeColor="hyperlink"/>
                <w:sz w:val="16"/>
                <w:szCs w:val="16"/>
                <w:u w:val="single"/>
              </w:rPr>
            </w:rPrChange>
          </w:rPr>
          <w:t>§ 68f</w:t>
        </w:r>
      </w:ins>
    </w:p>
    <w:p w:rsidR="001055FF" w:rsidRPr="001055FF" w:rsidRDefault="00D925BE" w:rsidP="001055FF">
      <w:pPr>
        <w:pStyle w:val="Odsekzoznamu"/>
        <w:widowControl w:val="0"/>
        <w:shd w:val="clear" w:color="auto" w:fill="FFFFFF"/>
        <w:spacing w:after="240"/>
        <w:ind w:left="425"/>
        <w:contextualSpacing w:val="0"/>
        <w:jc w:val="center"/>
        <w:rPr>
          <w:ins w:id="2798" w:author="Toshiba" w:date="2019-01-28T21:11:00Z"/>
          <w:rFonts w:eastAsiaTheme="minorEastAsia"/>
          <w:b/>
          <w:highlight w:val="lightGray"/>
          <w:rPrChange w:id="2799" w:author="Toshiba" w:date="2019-01-28T21:11:00Z">
            <w:rPr>
              <w:ins w:id="2800" w:author="Toshiba" w:date="2019-01-28T21:11:00Z"/>
              <w:rFonts w:eastAsiaTheme="minorEastAsia"/>
              <w:b/>
            </w:rPr>
          </w:rPrChange>
        </w:rPr>
      </w:pPr>
      <w:ins w:id="2801" w:author="Toshiba" w:date="2019-01-28T21:11:00Z">
        <w:r w:rsidRPr="00D925BE">
          <w:rPr>
            <w:b/>
            <w:highlight w:val="lightGray"/>
            <w:rPrChange w:id="2802" w:author="Toshiba" w:date="2019-01-28T21:11:00Z">
              <w:rPr>
                <w:b/>
                <w:color w:val="0000FF" w:themeColor="hyperlink"/>
                <w:sz w:val="16"/>
                <w:szCs w:val="16"/>
                <w:u w:val="single"/>
              </w:rPr>
            </w:rPrChange>
          </w:rPr>
          <w:t>Prechodné ustanoveni</w:t>
        </w:r>
      </w:ins>
      <w:ins w:id="2803" w:author="Illáš Martin" w:date="2019-05-09T15:47:00Z">
        <w:r w:rsidR="00F6223C">
          <w:rPr>
            <w:b/>
            <w:highlight w:val="lightGray"/>
          </w:rPr>
          <w:t>e</w:t>
        </w:r>
      </w:ins>
      <w:ins w:id="2804" w:author="Toshiba" w:date="2019-01-28T21:11:00Z">
        <w:r w:rsidRPr="00D925BE">
          <w:rPr>
            <w:b/>
            <w:highlight w:val="lightGray"/>
            <w:rPrChange w:id="2805" w:author="Toshiba" w:date="2019-01-28T21:11:00Z">
              <w:rPr>
                <w:b/>
                <w:color w:val="0000FF" w:themeColor="hyperlink"/>
                <w:sz w:val="16"/>
                <w:szCs w:val="16"/>
                <w:u w:val="single"/>
              </w:rPr>
            </w:rPrChange>
          </w:rPr>
          <w:t xml:space="preserve"> k úprave účinnej od </w:t>
        </w:r>
      </w:ins>
      <w:ins w:id="2806" w:author="Illáš Martin" w:date="2019-05-09T15:48:00Z">
        <w:r w:rsidR="00F6223C">
          <w:rPr>
            <w:b/>
            <w:highlight w:val="lightGray"/>
          </w:rPr>
          <w:t>1. septembra</w:t>
        </w:r>
      </w:ins>
      <w:ins w:id="2807" w:author="Toshiba" w:date="2019-01-28T21:11:00Z">
        <w:r w:rsidRPr="00D925BE">
          <w:rPr>
            <w:b/>
            <w:highlight w:val="lightGray"/>
            <w:rPrChange w:id="2808" w:author="Toshiba" w:date="2019-01-28T21:11:00Z">
              <w:rPr>
                <w:b/>
                <w:color w:val="0000FF" w:themeColor="hyperlink"/>
                <w:sz w:val="16"/>
                <w:szCs w:val="16"/>
                <w:u w:val="single"/>
              </w:rPr>
            </w:rPrChange>
          </w:rPr>
          <w:t xml:space="preserve"> 2019</w:t>
        </w:r>
      </w:ins>
    </w:p>
    <w:p w:rsidR="00280B9E" w:rsidRDefault="00D925BE">
      <w:pPr>
        <w:widowControl w:val="0"/>
        <w:spacing w:after="60"/>
        <w:ind w:firstLine="426"/>
        <w:jc w:val="both"/>
        <w:outlineLvl w:val="2"/>
        <w:rPr>
          <w:ins w:id="2809" w:author="Toshiba" w:date="2019-01-28T21:11:00Z"/>
          <w:rFonts w:eastAsia="Times New Roman"/>
          <w:b/>
          <w:bCs/>
          <w:lang w:eastAsia="sk-SK"/>
        </w:rPr>
        <w:pPrChange w:id="2810" w:author="Toshiba" w:date="2019-01-28T21:11:00Z">
          <w:pPr>
            <w:widowControl w:val="0"/>
            <w:spacing w:after="60"/>
            <w:ind w:firstLine="426"/>
            <w:jc w:val="center"/>
            <w:outlineLvl w:val="2"/>
          </w:pPr>
        </w:pPrChange>
      </w:pPr>
      <w:ins w:id="2811" w:author="Toshiba" w:date="2019-01-28T21:11:00Z">
        <w:r w:rsidRPr="00D925BE">
          <w:rPr>
            <w:highlight w:val="lightGray"/>
            <w:rPrChange w:id="2812" w:author="Toshiba" w:date="2019-01-28T21:11:00Z">
              <w:rPr>
                <w:color w:val="0000FF" w:themeColor="hyperlink"/>
                <w:sz w:val="16"/>
                <w:szCs w:val="16"/>
                <w:u w:val="single"/>
              </w:rPr>
            </w:rPrChange>
          </w:rPr>
          <w:t xml:space="preserve">Ak lesné </w:t>
        </w:r>
        <w:r w:rsidRPr="00D925BE">
          <w:rPr>
            <w:bCs/>
            <w:highlight w:val="lightGray"/>
            <w:rPrChange w:id="2813" w:author="Toshiba" w:date="2019-01-28T21:11:00Z">
              <w:rPr>
                <w:bCs/>
                <w:color w:val="0000FF" w:themeColor="hyperlink"/>
                <w:sz w:val="16"/>
                <w:szCs w:val="16"/>
                <w:u w:val="single"/>
              </w:rPr>
            </w:rPrChange>
          </w:rPr>
          <w:t>pozemky</w:t>
        </w:r>
        <w:r w:rsidRPr="00D925BE">
          <w:rPr>
            <w:highlight w:val="lightGray"/>
            <w:rPrChange w:id="2814" w:author="Toshiba" w:date="2019-01-28T21:11:00Z">
              <w:rPr>
                <w:color w:val="0000FF" w:themeColor="hyperlink"/>
                <w:sz w:val="16"/>
                <w:szCs w:val="16"/>
                <w:u w:val="single"/>
              </w:rPr>
            </w:rPrChange>
          </w:rPr>
          <w:t xml:space="preserve"> vo vlastníctve štátu (§ 50) alebo pozemky tvoriace ostatný majetok štátu (§ 50a) boli podľa</w:t>
        </w:r>
      </w:ins>
      <w:ins w:id="2815" w:author="Illáš Martin" w:date="2019-05-09T15:48:00Z">
        <w:r w:rsidR="00F6223C">
          <w:rPr>
            <w:highlight w:val="lightGray"/>
          </w:rPr>
          <w:t xml:space="preserve"> tohto</w:t>
        </w:r>
      </w:ins>
      <w:ins w:id="2816" w:author="Toshiba" w:date="2019-01-28T21:11:00Z">
        <w:r w:rsidRPr="00D925BE">
          <w:rPr>
            <w:highlight w:val="lightGray"/>
            <w:rPrChange w:id="2817" w:author="Toshiba" w:date="2019-01-28T21:11:00Z">
              <w:rPr>
                <w:color w:val="0000FF" w:themeColor="hyperlink"/>
                <w:sz w:val="16"/>
                <w:szCs w:val="16"/>
                <w:u w:val="single"/>
              </w:rPr>
            </w:rPrChange>
          </w:rPr>
          <w:t xml:space="preserve"> zákona </w:t>
        </w:r>
      </w:ins>
      <w:ins w:id="2818" w:author="Illáš Martin" w:date="2019-05-09T15:48:00Z">
        <w:r w:rsidR="00F6223C">
          <w:rPr>
            <w:highlight w:val="lightGray"/>
          </w:rPr>
          <w:t xml:space="preserve">v znení </w:t>
        </w:r>
      </w:ins>
      <w:ins w:id="2819" w:author="Toshiba" w:date="2019-01-28T21:11:00Z">
        <w:r w:rsidRPr="00D925BE">
          <w:rPr>
            <w:highlight w:val="lightGray"/>
            <w:rPrChange w:id="2820" w:author="Toshiba" w:date="2019-01-28T21:11:00Z">
              <w:rPr>
                <w:color w:val="0000FF" w:themeColor="hyperlink"/>
                <w:sz w:val="16"/>
                <w:szCs w:val="16"/>
                <w:u w:val="single"/>
              </w:rPr>
            </w:rPrChange>
          </w:rPr>
          <w:t>účinno</w:t>
        </w:r>
      </w:ins>
      <w:ins w:id="2821" w:author="Illáš Martin" w:date="2019-05-09T15:48:00Z">
        <w:r w:rsidR="00F6223C">
          <w:rPr>
            <w:highlight w:val="lightGray"/>
          </w:rPr>
          <w:t>m</w:t>
        </w:r>
      </w:ins>
      <w:ins w:id="2822" w:author="Toshiba" w:date="2019-01-28T21:11:00Z">
        <w:r w:rsidRPr="00D925BE">
          <w:rPr>
            <w:highlight w:val="lightGray"/>
            <w:rPrChange w:id="2823" w:author="Toshiba" w:date="2019-01-28T21:11:00Z">
              <w:rPr>
                <w:color w:val="0000FF" w:themeColor="hyperlink"/>
                <w:sz w:val="16"/>
                <w:szCs w:val="16"/>
                <w:u w:val="single"/>
              </w:rPr>
            </w:rPrChange>
          </w:rPr>
          <w:t xml:space="preserve"> do </w:t>
        </w:r>
      </w:ins>
      <w:ins w:id="2824" w:author="Illáš Martin" w:date="2019-05-09T15:48:00Z">
        <w:r w:rsidR="00F6223C">
          <w:rPr>
            <w:highlight w:val="lightGray"/>
          </w:rPr>
          <w:t>31. augusta</w:t>
        </w:r>
      </w:ins>
      <w:ins w:id="2825" w:author="Toshiba" w:date="2019-01-28T21:11:00Z">
        <w:r w:rsidRPr="00D925BE">
          <w:rPr>
            <w:highlight w:val="lightGray"/>
            <w:rPrChange w:id="2826" w:author="Toshiba" w:date="2019-01-28T21:11:00Z">
              <w:rPr>
                <w:color w:val="0000FF" w:themeColor="hyperlink"/>
                <w:sz w:val="16"/>
                <w:szCs w:val="16"/>
                <w:u w:val="single"/>
              </w:rPr>
            </w:rPrChange>
          </w:rPr>
          <w:t xml:space="preserve"> 2019 zastavané verejnoprospešnými stavbami alebo na ich výstavbu bolo do ... 2019 vydané právoplatné stavebné povolenie a ktorých stavebníkom alebo užívateľom je obec alebo vyšší územný celok, na ich využitie sa primerane vzťahuje § 50b.</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Zrušovacie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Zrušujú 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zákon č. 61/1977 Zb. o lesoch v znení zákona č. 229/1991 Zb. a zákona Národnej rady Slovenskej republiky č. 183/1993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zákon Slovenskej národnej rady č. 100/1977 Zb. o hospodárení v lesoch a štátnej správe lesného hospodárstva v znení zákona Slovenskej národnej rady č. 131/1991 Zb., zákona Slovenskej národnej rady č. 510/1991 Zb., zákona Národnej rady Slovenskej republiky č. 183/1993 Z. z., zákona Národnej rady Slovenskej republiky č. 265/1995 Z. z., zákona Národnej rady Slovenskej republiky č. 222/1996 Z. z., zákona č. 245/2003 Z. z., zákona č. 519/2003 Z. z., zákona č. 217/2004 Z. z. a zákona č. 408/2004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nariadenie vlády Slovenskej republiky č. 1/1994 Z. z. o sadzbách odvodov za vyňatie lesných pozemkov z lesného pôdneho fondu v znení nariadenia vlády Slovenskej republiky č. 189/2000 Z. z., nariadenia vlády Slovenskej republiky č. 298/2002 Z. z. a nariadenia vlády Slovenskej republiky č. 146/2005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nariadenie vlády Slovenskej republiky č. 49/1997 Z. z., ktorým sa vyhlasujú oblasti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5.</w:t>
      </w:r>
      <w:r w:rsidRPr="003C1F5B">
        <w:rPr>
          <w:rFonts w:eastAsia="Times New Roman"/>
          <w:lang w:eastAsia="sk-SK"/>
        </w:rPr>
        <w:t> vyhláška Ministerstva lesného a vodného hospodárstva Slovenskej socialistickej republiky č. 103/1977 Zb. o postupe pri ochrane lesného pôdneho fondu v znení vyhlášky č. 329/1996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vyhláška Federálneho ministerstva pre technický a investičný rozvoj č. 12/1978 Zb. o ochrane lesného pôdneho fondu pri územnoplánovacej činnosti,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vyhláška Ministerstva pôdohospodárstva Slovenskej republiky č. 52/1994 Z. z. o odbornom lesnom hospodárovi v znení vyhlášky č. 32/1999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vyhláška Ministerstva pôdohospodárstva Slovenskej republiky č. 5/1995 Z. z. o hospodárskej úprave lesov v znení vyhlášky č. 119/2002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vyhláška Ministerstva pôdohospodárstva Slovenskej republiky č. 79/1995 Z. z. o lesnej stráži,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vyhláška Ministerstva pôdohospodárstva Slovenskej republiky č. 244/1997 Z. z. o vyznačovaní a evidencii ťažby dreva,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70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Účinnosť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Tento zákon nadobúda účinnosť 1. septembra 2005 s výnimkou § 69 štvrtého až dvanásteho bodu, ktoré nadobúdajú účinnosť dňom nadobudnutia účinnosti všeobecne záväzných právnych predpisov vydaných podľa § 66.</w:t>
      </w:r>
    </w:p>
    <w:p w:rsidR="003C1F5B" w:rsidRDefault="003C1F5B" w:rsidP="003C1F5B">
      <w:pPr>
        <w:widowControl w:val="0"/>
        <w:spacing w:after="60"/>
        <w:ind w:firstLine="426"/>
        <w:jc w:val="both"/>
        <w:rPr>
          <w:ins w:id="2827" w:author="Illáš Martin" w:date="2019-05-09T15:49:00Z"/>
          <w:rFonts w:eastAsia="Times New Roman"/>
          <w:lang w:eastAsia="sk-SK"/>
        </w:rPr>
      </w:pPr>
    </w:p>
    <w:p w:rsidR="00F6223C" w:rsidRPr="00F6223C" w:rsidRDefault="00F6223C" w:rsidP="00F6223C">
      <w:pPr>
        <w:pStyle w:val="Odsekzoznamu"/>
        <w:widowControl w:val="0"/>
        <w:shd w:val="clear" w:color="auto" w:fill="FFFFFF"/>
        <w:spacing w:after="240"/>
        <w:ind w:left="425"/>
        <w:contextualSpacing w:val="0"/>
        <w:jc w:val="right"/>
        <w:rPr>
          <w:ins w:id="2828" w:author="Illáš Martin" w:date="2019-05-09T15:49:00Z"/>
          <w:b/>
          <w:rPrChange w:id="2829" w:author="Illáš Martin" w:date="2019-05-09T15:49:00Z">
            <w:rPr>
              <w:ins w:id="2830" w:author="Illáš Martin" w:date="2019-05-09T15:49:00Z"/>
            </w:rPr>
          </w:rPrChange>
        </w:rPr>
      </w:pPr>
      <w:ins w:id="2831" w:author="Illáš Martin" w:date="2019-05-09T15:49:00Z">
        <w:r w:rsidRPr="00F6223C">
          <w:rPr>
            <w:b/>
            <w:rPrChange w:id="2832" w:author="Illáš Martin" w:date="2019-05-09T15:49:00Z">
              <w:rPr/>
            </w:rPrChange>
          </w:rPr>
          <w:t>Príloha č. 2 k zákonu č. 326/2005 Z. z.</w:t>
        </w:r>
      </w:ins>
    </w:p>
    <w:p w:rsidR="00F6223C" w:rsidRPr="00DD70CA" w:rsidRDefault="00F6223C" w:rsidP="00F6223C">
      <w:pPr>
        <w:pStyle w:val="Odsekzoznamu"/>
        <w:widowControl w:val="0"/>
        <w:shd w:val="clear" w:color="auto" w:fill="FFFFFF"/>
        <w:spacing w:after="240"/>
        <w:ind w:left="425"/>
        <w:contextualSpacing w:val="0"/>
        <w:jc w:val="center"/>
        <w:rPr>
          <w:ins w:id="2833" w:author="Illáš Martin" w:date="2019-05-09T15:49:00Z"/>
          <w:b/>
        </w:rPr>
      </w:pPr>
      <w:ins w:id="2834" w:author="Illáš Martin" w:date="2019-05-09T15:49:00Z">
        <w:r w:rsidRPr="00DD70CA">
          <w:rPr>
            <w:b/>
          </w:rPr>
          <w:t>Zozna</w:t>
        </w:r>
        <w:bookmarkStart w:id="2835" w:name="_GoBack"/>
        <w:bookmarkEnd w:id="2835"/>
        <w:r w:rsidRPr="00DD70CA">
          <w:rPr>
            <w:b/>
          </w:rPr>
          <w:t>m preberaných právne záväzných aktov Európskej únie</w:t>
        </w:r>
      </w:ins>
    </w:p>
    <w:p w:rsidR="00F6223C" w:rsidRPr="003C1F5B" w:rsidRDefault="00F6223C" w:rsidP="00F6223C">
      <w:pPr>
        <w:widowControl w:val="0"/>
        <w:spacing w:after="60"/>
        <w:ind w:firstLine="426"/>
        <w:jc w:val="both"/>
        <w:rPr>
          <w:rFonts w:eastAsia="Times New Roman"/>
          <w:lang w:eastAsia="sk-SK"/>
        </w:rPr>
      </w:pPr>
      <w:ins w:id="2836" w:author="Illáš Martin" w:date="2019-05-09T15:49:00Z">
        <w:r w:rsidRPr="00DD70CA">
          <w:t xml:space="preserve">Smernica Rady 92/43/EHS z 21. mája 1992 o ochrane prirodzených biotopov a voľne žijúcich </w:t>
        </w:r>
        <w:r w:rsidRPr="00DD70CA">
          <w:rPr>
            <w:shd w:val="clear" w:color="auto" w:fill="FAFAFA"/>
          </w:rPr>
          <w:t>živočíchov</w:t>
        </w:r>
        <w:r w:rsidRPr="00DD70CA">
          <w:t xml:space="preserve"> a rastlín (Ú. v. ES L 206, 22.7.1992) v platnom znení.</w:t>
        </w:r>
      </w:ins>
    </w:p>
    <w:p w:rsidR="003C1F5B" w:rsidRPr="003C1F5B" w:rsidRDefault="003C1F5B" w:rsidP="003C1F5B">
      <w:pPr>
        <w:widowControl w:val="0"/>
        <w:pBdr>
          <w:top w:val="single" w:sz="4" w:space="12" w:color="E0E0E0"/>
        </w:pBdr>
        <w:spacing w:after="60"/>
        <w:ind w:firstLine="426"/>
        <w:outlineLvl w:val="3"/>
        <w:rPr>
          <w:rFonts w:eastAsia="Times New Roman"/>
          <w:b/>
          <w:bCs/>
          <w:lang w:eastAsia="sk-SK"/>
        </w:rPr>
      </w:pPr>
      <w:r w:rsidRPr="003C1F5B">
        <w:rPr>
          <w:rFonts w:eastAsia="Times New Roman"/>
          <w:b/>
          <w:bCs/>
          <w:lang w:eastAsia="sk-SK"/>
        </w:rPr>
        <w:t>Poznámky pod čiarou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w:t>
      </w:r>
      <w:r w:rsidRPr="003C1F5B">
        <w:rPr>
          <w:rFonts w:eastAsia="Times New Roman"/>
          <w:b/>
          <w:bCs/>
          <w:lang w:eastAsia="sk-SK"/>
        </w:rPr>
        <w:t>)</w:t>
      </w:r>
      <w:r w:rsidRPr="003C1F5B">
        <w:rPr>
          <w:rFonts w:eastAsia="Times New Roman"/>
          <w:lang w:eastAsia="sk-SK"/>
        </w:rPr>
        <w:t> Zákon č. 473/2003 Z. z. o Pôdohospodárskej platobnej agentúre, o podpore podnikania v pôdohospodárstve a o zmene a doplnení niektorých zákonov v znení zákona č. 546/2004 Z. z.</w:t>
      </w:r>
    </w:p>
    <w:p w:rsidR="003C1F5B" w:rsidRDefault="003C1F5B" w:rsidP="003C1F5B">
      <w:pPr>
        <w:widowControl w:val="0"/>
        <w:spacing w:after="60"/>
        <w:ind w:firstLine="426"/>
        <w:jc w:val="both"/>
        <w:rPr>
          <w:ins w:id="2837" w:author="Toshiba" w:date="2019-01-28T18:35:00Z"/>
          <w:rFonts w:eastAsia="Times New Roman"/>
          <w:lang w:eastAsia="sk-SK"/>
        </w:rPr>
      </w:pPr>
      <w:r w:rsidRPr="003C1F5B">
        <w:rPr>
          <w:rFonts w:eastAsia="Times New Roman"/>
          <w:b/>
          <w:bCs/>
          <w:vertAlign w:val="superscript"/>
          <w:lang w:eastAsia="sk-SK"/>
        </w:rPr>
        <w:t>1a</w:t>
      </w:r>
      <w:r w:rsidRPr="003C1F5B">
        <w:rPr>
          <w:rFonts w:eastAsia="Times New Roman"/>
          <w:b/>
          <w:bCs/>
          <w:lang w:eastAsia="sk-SK"/>
        </w:rPr>
        <w:t>)</w:t>
      </w:r>
      <w:r w:rsidRPr="003C1F5B">
        <w:rPr>
          <w:rFonts w:eastAsia="Times New Roman"/>
          <w:lang w:eastAsia="sk-SK"/>
        </w:rPr>
        <w:t> Nariadenie Európskeho parlamentu a Rady (EÚ) č. </w:t>
      </w:r>
      <w:hyperlink r:id="rId165" w:tooltip="Nariadenie Európskeho parlamentu a Rady (EÚ) č. 995/2010 z  20. októbra 2010 , ktorým sa ustanovujú povinnosti hospodárskych subjektov uvádzajúcich na trh drevo a výrobky z dreva Text s významom pre EHP" w:history="1">
        <w:r w:rsidRPr="003C1F5B">
          <w:rPr>
            <w:rFonts w:eastAsia="Times New Roman"/>
            <w:lang w:eastAsia="sk-SK"/>
          </w:rPr>
          <w:t>995/2010</w:t>
        </w:r>
      </w:hyperlink>
      <w:r w:rsidRPr="003C1F5B">
        <w:rPr>
          <w:rFonts w:eastAsia="Times New Roman"/>
          <w:lang w:eastAsia="sk-SK"/>
        </w:rPr>
        <w:t> z 20. októbra 2010, ktorým sa ustanovujú povinnosti hospodárskych subjektov uvádzajúcich na trh drevo a výrobky z dreva (Ú. v. EÚ L 295, 12. 11. 2010).</w:t>
      </w:r>
    </w:p>
    <w:p w:rsidR="006D40E0" w:rsidRPr="003C1F5B" w:rsidRDefault="00D925BE" w:rsidP="003C1F5B">
      <w:pPr>
        <w:widowControl w:val="0"/>
        <w:spacing w:after="60"/>
        <w:ind w:firstLine="426"/>
        <w:jc w:val="both"/>
        <w:rPr>
          <w:rFonts w:eastAsia="Times New Roman"/>
          <w:lang w:eastAsia="sk-SK"/>
        </w:rPr>
      </w:pPr>
      <w:ins w:id="2838" w:author="Toshiba" w:date="2019-01-28T18:35:00Z">
        <w:r w:rsidRPr="00D925BE">
          <w:rPr>
            <w:highlight w:val="lightGray"/>
            <w:vertAlign w:val="superscript"/>
            <w:rPrChange w:id="2839" w:author="Toshiba" w:date="2019-01-28T18:35:00Z">
              <w:rPr>
                <w:color w:val="0000FF" w:themeColor="hyperlink"/>
                <w:sz w:val="16"/>
                <w:szCs w:val="16"/>
                <w:u w:val="single"/>
                <w:vertAlign w:val="superscript"/>
              </w:rPr>
            </w:rPrChange>
          </w:rPr>
          <w:t>1b</w:t>
        </w:r>
        <w:r w:rsidRPr="00D925BE">
          <w:rPr>
            <w:highlight w:val="lightGray"/>
            <w:rPrChange w:id="2840" w:author="Toshiba" w:date="2019-01-28T18:35:00Z">
              <w:rPr>
                <w:color w:val="0000FF" w:themeColor="hyperlink"/>
                <w:sz w:val="16"/>
                <w:szCs w:val="16"/>
                <w:u w:val="single"/>
              </w:rPr>
            </w:rPrChange>
          </w:rPr>
          <w:t>) Napríklad zákon č. 543/2002 Z. z. o ochrane prírody a krajiny v znení neskorších predpisov, zákon č. 364/2004 Z. z. o vodách a o zmene zákona Slovenskej národnej rady č. 372/1990 Zb. o priestupkoch v znení neskorších predpisov (vodný zákon) v znení neskorších predpisov, zákon č. 538/2005 Z .z. o prírodných liečivých vodách, prírodných liečebných kúpeľoch, kúpeľných miestach a prírodných minerálnych vodách a o zmene a doplnení niektorých zákonov v znení neskorších predpisov.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w:t>
      </w:r>
      <w:r w:rsidRPr="003C1F5B">
        <w:rPr>
          <w:rFonts w:eastAsia="Times New Roman"/>
          <w:b/>
          <w:bCs/>
          <w:lang w:eastAsia="sk-SK"/>
        </w:rPr>
        <w:t>)</w:t>
      </w:r>
      <w:r w:rsidRPr="003C1F5B">
        <w:rPr>
          <w:rFonts w:eastAsia="Times New Roman"/>
          <w:lang w:eastAsia="sk-SK"/>
        </w:rPr>
        <w:t> § 2 písm. b) zákona č. 478/2002 Z. z. o ochrane ovzdušia a ktorým sa dopĺňa zákon č. 401/1998 Z. z. o poplatkoch za znečisťovanie ovzdušia v znení neskorších predpisov (zákon o ovzduší) v znení zákona č. 541/2004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w:t>
      </w:r>
      <w:r w:rsidRPr="003C1F5B">
        <w:rPr>
          <w:rFonts w:eastAsia="Times New Roman"/>
          <w:b/>
          <w:bCs/>
          <w:lang w:eastAsia="sk-SK"/>
        </w:rPr>
        <w:t>)</w:t>
      </w:r>
      <w:r w:rsidRPr="003C1F5B">
        <w:rPr>
          <w:rFonts w:eastAsia="Times New Roman"/>
          <w:lang w:eastAsia="sk-SK"/>
        </w:rPr>
        <w:t> Napríklad § 5 ods. 4 zákona č. 281/1997 Z. z. o vojenských obvodoch a zákon, ktorým sa mení a dopĺňa zákon Národnej rady Slovenskej republiky č. 222/1996 Z. z. o organizácii miestnej štátnej správy a o zmene a doplnení niektorých zákonov v znení neskorších predpisov, § 17 zákona č. 229/1991 Zb. o úprave vlastníckych vzťahov k pôde a inému poľnohospodárskemu majetku v znení neskorších predpisov, § 65 ods. 1 písm. k) devätnásty bod zákona č. 543/2002 Z. z. o ochrane prírody a krajiny.</w:t>
      </w:r>
    </w:p>
    <w:p w:rsidR="003C1F5B" w:rsidRDefault="003C1F5B" w:rsidP="003C1F5B">
      <w:pPr>
        <w:widowControl w:val="0"/>
        <w:spacing w:after="60"/>
        <w:ind w:firstLine="426"/>
        <w:jc w:val="both"/>
        <w:rPr>
          <w:ins w:id="2841" w:author="Toshiba" w:date="2019-01-28T18:37:00Z"/>
          <w:rFonts w:eastAsia="Times New Roman"/>
          <w:lang w:eastAsia="sk-SK"/>
        </w:rPr>
      </w:pPr>
      <w:r w:rsidRPr="003C1F5B">
        <w:rPr>
          <w:rFonts w:eastAsia="Times New Roman"/>
          <w:b/>
          <w:bCs/>
          <w:vertAlign w:val="superscript"/>
          <w:lang w:eastAsia="sk-SK"/>
        </w:rPr>
        <w:t>3a</w:t>
      </w:r>
      <w:r w:rsidRPr="003C1F5B">
        <w:rPr>
          <w:rFonts w:eastAsia="Times New Roman"/>
          <w:b/>
          <w:bCs/>
          <w:lang w:eastAsia="sk-SK"/>
        </w:rPr>
        <w:t>)</w:t>
      </w:r>
      <w:r w:rsidRPr="003C1F5B">
        <w:rPr>
          <w:rFonts w:eastAsia="Times New Roman"/>
          <w:lang w:eastAsia="sk-SK"/>
        </w:rPr>
        <w:t> Zákon Slovenskej národnej rady č. 330/1991 Zb. o pozemkových úpravách, usporiadaní pozemkového vlastníctva, pozemkových úradoch, pozemkovom fonde a pozemkových spoločenstvách v znení neskorších predpisov.</w:t>
      </w:r>
      <w:r w:rsidRPr="003C1F5B">
        <w:rPr>
          <w:rFonts w:eastAsia="Times New Roman"/>
          <w:lang w:eastAsia="sk-SK"/>
        </w:rPr>
        <w:br/>
        <w:t>Zákon č. 220/2004 Z. z. o ochrane a využívaní poľnohospodárskej pôdy a o zmene zákona č. 245/2003 Z. z. o integrovanej prevencii a kontrole znečisťovania životného prostredia a o zmene a doplnení niektorých zákonov v znení zákona č. 359/2007 Z. z.</w:t>
      </w:r>
    </w:p>
    <w:p w:rsidR="006D40E0" w:rsidRPr="003C1F5B" w:rsidRDefault="00D925BE" w:rsidP="003C1F5B">
      <w:pPr>
        <w:widowControl w:val="0"/>
        <w:spacing w:after="60"/>
        <w:ind w:firstLine="426"/>
        <w:jc w:val="both"/>
        <w:rPr>
          <w:rFonts w:eastAsia="Times New Roman"/>
          <w:lang w:eastAsia="sk-SK"/>
        </w:rPr>
      </w:pPr>
      <w:ins w:id="2842" w:author="Toshiba" w:date="2019-01-28T18:37:00Z">
        <w:r w:rsidRPr="00D925BE">
          <w:rPr>
            <w:highlight w:val="lightGray"/>
            <w:vertAlign w:val="superscript"/>
            <w:rPrChange w:id="2843" w:author="Toshiba" w:date="2019-01-28T18:37:00Z">
              <w:rPr>
                <w:color w:val="0000FF" w:themeColor="hyperlink"/>
                <w:sz w:val="16"/>
                <w:szCs w:val="16"/>
                <w:u w:val="single"/>
                <w:vertAlign w:val="superscript"/>
              </w:rPr>
            </w:rPrChange>
          </w:rPr>
          <w:t>3aa</w:t>
        </w:r>
        <w:r w:rsidRPr="00D925BE">
          <w:rPr>
            <w:highlight w:val="lightGray"/>
            <w:rPrChange w:id="2844" w:author="Toshiba" w:date="2019-01-28T18:37:00Z">
              <w:rPr>
                <w:color w:val="0000FF" w:themeColor="hyperlink"/>
                <w:sz w:val="16"/>
                <w:szCs w:val="16"/>
                <w:u w:val="single"/>
              </w:rPr>
            </w:rPrChange>
          </w:rPr>
          <w:t xml:space="preserve">) § 22 zákona č. 135/1961 Zb. o pozemných komunikáciách (cestný zákon) v znení </w:t>
        </w:r>
      </w:ins>
      <w:ins w:id="2845" w:author="Illáš Martin" w:date="2019-05-09T14:20:00Z">
        <w:r w:rsidR="00C77F7C" w:rsidRPr="00DD70CA">
          <w:lastRenderedPageBreak/>
          <w:t>zákona č. 160/1996 Z. z.</w:t>
        </w:r>
      </w:ins>
      <w:ins w:id="2846" w:author="Toshiba" w:date="2019-01-28T18:37:00Z">
        <w:r w:rsidRPr="00D925BE">
          <w:rPr>
            <w:highlight w:val="lightGray"/>
            <w:rPrChange w:id="2847" w:author="Toshiba" w:date="2019-01-28T18:37:00Z">
              <w:rPr>
                <w:color w:val="0000FF" w:themeColor="hyperlink"/>
                <w:sz w:val="16"/>
                <w:szCs w:val="16"/>
                <w:u w:val="single"/>
              </w:rPr>
            </w:rPrChange>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w:t>
      </w:r>
      <w:r w:rsidRPr="003C1F5B">
        <w:rPr>
          <w:rFonts w:eastAsia="Times New Roman"/>
          <w:b/>
          <w:bCs/>
          <w:lang w:eastAsia="sk-SK"/>
        </w:rPr>
        <w:t>)</w:t>
      </w:r>
      <w:r w:rsidRPr="003C1F5B">
        <w:rPr>
          <w:rFonts w:eastAsia="Times New Roman"/>
          <w:lang w:eastAsia="sk-SK"/>
        </w:rPr>
        <w:t> § 1 ods. 1 zákona Národnej rady Slovenskej republiky č. 162/1995 Z. z. o katastri nehnuteľností a o zápise vlastníckych a iných práv k nehnuteľnostiam (katastrálny zákon) v znení zákona č. 173/2004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w:t>
      </w:r>
      <w:r w:rsidRPr="003C1F5B">
        <w:rPr>
          <w:rFonts w:eastAsia="Times New Roman"/>
          <w:b/>
          <w:bCs/>
          <w:lang w:eastAsia="sk-SK"/>
        </w:rPr>
        <w:t>)</w:t>
      </w:r>
      <w:r w:rsidRPr="003C1F5B">
        <w:rPr>
          <w:rFonts w:eastAsia="Times New Roman"/>
          <w:lang w:eastAsia="sk-SK"/>
        </w:rPr>
        <w:t> § 11 ods. 2 zákona Národnej rady Slovenskej republiky č. 162/1995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w:t>
      </w:r>
      <w:r w:rsidRPr="003C1F5B">
        <w:rPr>
          <w:rFonts w:eastAsia="Times New Roman"/>
          <w:b/>
          <w:bCs/>
          <w:lang w:eastAsia="sk-SK"/>
        </w:rPr>
        <w:t>)</w:t>
      </w:r>
      <w:r w:rsidRPr="003C1F5B">
        <w:rPr>
          <w:rFonts w:eastAsia="Times New Roman"/>
          <w:lang w:eastAsia="sk-SK"/>
        </w:rPr>
        <w:t> Zákon č. 220/2004 Z. z. o ochrane a využívaní poľnohospodárskej pôdy a o zmene zákona č. 245/2003 Z. z. o integrovanej prevencii a kontrole znečisťovania životného prostredia a o zmene a doplnení niektorých zákonov.</w:t>
      </w:r>
    </w:p>
    <w:p w:rsidR="003C1F5B" w:rsidRDefault="003C1F5B" w:rsidP="003C1F5B">
      <w:pPr>
        <w:widowControl w:val="0"/>
        <w:spacing w:after="60"/>
        <w:ind w:firstLine="426"/>
        <w:jc w:val="both"/>
        <w:rPr>
          <w:ins w:id="2848" w:author="Illáš Martin" w:date="2018-12-14T11:57:00Z"/>
          <w:rFonts w:eastAsia="Times New Roman"/>
          <w:lang w:eastAsia="sk-SK"/>
        </w:rPr>
      </w:pPr>
      <w:r w:rsidRPr="003C1F5B">
        <w:rPr>
          <w:rFonts w:eastAsia="Times New Roman"/>
          <w:b/>
          <w:bCs/>
          <w:vertAlign w:val="superscript"/>
          <w:lang w:eastAsia="sk-SK"/>
        </w:rPr>
        <w:t>6a</w:t>
      </w:r>
      <w:r w:rsidRPr="003C1F5B">
        <w:rPr>
          <w:rFonts w:eastAsia="Times New Roman"/>
          <w:b/>
          <w:bCs/>
          <w:lang w:eastAsia="sk-SK"/>
        </w:rPr>
        <w:t>)</w:t>
      </w:r>
      <w:r w:rsidRPr="003C1F5B">
        <w:rPr>
          <w:rFonts w:eastAsia="Times New Roman"/>
          <w:lang w:eastAsia="sk-SK"/>
        </w:rPr>
        <w:t> Zákon č. 364/2004 Z. z. o vodách a o zmene zákona Slovenskej národnej rady č. 372/1990 Zb. o priestupkoch v znení neskorších predpisov (vodný zákon) v znení neskorších predpisov.</w:t>
      </w:r>
    </w:p>
    <w:p w:rsidR="00114D92" w:rsidRPr="003C1F5B" w:rsidRDefault="00D925BE" w:rsidP="003C1F5B">
      <w:pPr>
        <w:widowControl w:val="0"/>
        <w:spacing w:after="60"/>
        <w:ind w:firstLine="426"/>
        <w:jc w:val="both"/>
        <w:rPr>
          <w:rFonts w:eastAsia="Times New Roman"/>
          <w:lang w:eastAsia="sk-SK"/>
        </w:rPr>
      </w:pPr>
      <w:ins w:id="2849" w:author="Illáš Martin" w:date="2018-12-14T11:57:00Z">
        <w:r w:rsidRPr="00D925BE">
          <w:rPr>
            <w:b/>
            <w:highlight w:val="yellow"/>
            <w:vertAlign w:val="superscript"/>
            <w:rPrChange w:id="2850" w:author="Illáš Martin" w:date="2018-12-14T11:57:00Z">
              <w:rPr>
                <w:color w:val="0000FF" w:themeColor="hyperlink"/>
                <w:sz w:val="16"/>
                <w:szCs w:val="16"/>
                <w:u w:val="single"/>
                <w:vertAlign w:val="superscript"/>
              </w:rPr>
            </w:rPrChange>
          </w:rPr>
          <w:t>6b</w:t>
        </w:r>
        <w:r w:rsidR="003A0A66" w:rsidRPr="005C0064">
          <w:rPr>
            <w:highlight w:val="yellow"/>
          </w:rPr>
          <w:t>) § 3 ods. 2 písm. b)</w:t>
        </w:r>
        <w:r w:rsidR="00114D92" w:rsidRPr="005C0064">
          <w:rPr>
            <w:highlight w:val="yellow"/>
          </w:rPr>
          <w:t xml:space="preserve"> zákona č. 180/2013 Z. z. o organizácii miestnej štátnej správy a o zmene a doplnení niektorých zákonov.</w:t>
        </w:r>
      </w:ins>
    </w:p>
    <w:p w:rsidR="003C1F5B" w:rsidRDefault="003C1F5B" w:rsidP="003C1F5B">
      <w:pPr>
        <w:widowControl w:val="0"/>
        <w:spacing w:after="60"/>
        <w:ind w:firstLine="426"/>
        <w:jc w:val="both"/>
        <w:rPr>
          <w:ins w:id="2851" w:author="Illáš Martin" w:date="2018-12-14T11:59:00Z"/>
          <w:rFonts w:eastAsia="Times New Roman"/>
          <w:lang w:eastAsia="sk-SK"/>
        </w:rPr>
      </w:pPr>
      <w:r w:rsidRPr="003C1F5B">
        <w:rPr>
          <w:rFonts w:eastAsia="Times New Roman"/>
          <w:b/>
          <w:bCs/>
          <w:vertAlign w:val="superscript"/>
          <w:lang w:eastAsia="sk-SK"/>
        </w:rPr>
        <w:t>7</w:t>
      </w:r>
      <w:r w:rsidRPr="003C1F5B">
        <w:rPr>
          <w:rFonts w:eastAsia="Times New Roman"/>
          <w:b/>
          <w:bCs/>
          <w:lang w:eastAsia="sk-SK"/>
        </w:rPr>
        <w:t>)</w:t>
      </w:r>
      <w:r w:rsidRPr="003C1F5B">
        <w:rPr>
          <w:rFonts w:eastAsia="Times New Roman"/>
          <w:lang w:eastAsia="sk-SK"/>
        </w:rPr>
        <w:t> Zákon Národnej rady Slovenskej republiky č. 162/1995 Z. z. v znení neskorších predpisov.</w:t>
      </w:r>
    </w:p>
    <w:p w:rsidR="003A0A66" w:rsidRPr="005C0064" w:rsidRDefault="003A0A66" w:rsidP="003A0A66">
      <w:pPr>
        <w:pStyle w:val="Odsekzoznamu"/>
        <w:widowControl w:val="0"/>
        <w:shd w:val="clear" w:color="auto" w:fill="FFFFFF"/>
        <w:ind w:left="425" w:firstLine="1"/>
        <w:contextualSpacing w:val="0"/>
        <w:jc w:val="both"/>
        <w:rPr>
          <w:ins w:id="2852" w:author="Illáš Martin" w:date="2018-12-18T14:54:00Z"/>
          <w:highlight w:val="yellow"/>
        </w:rPr>
      </w:pPr>
      <w:ins w:id="2853" w:author="Illáš Martin" w:date="2018-12-18T14:54:00Z">
        <w:r w:rsidRPr="005C0064">
          <w:rPr>
            <w:bCs/>
            <w:highlight w:val="yellow"/>
            <w:vertAlign w:val="superscript"/>
          </w:rPr>
          <w:t>7a</w:t>
        </w:r>
        <w:r w:rsidRPr="005C0064">
          <w:rPr>
            <w:bCs/>
            <w:highlight w:val="yellow"/>
          </w:rPr>
          <w:t>)</w:t>
        </w:r>
        <w:r w:rsidRPr="005C0064">
          <w:rPr>
            <w:highlight w:val="yellow"/>
          </w:rPr>
          <w:t xml:space="preserve"> </w:t>
        </w:r>
      </w:ins>
      <w:ins w:id="2854" w:author="Toshiba" w:date="2019-01-28T18:14:00Z">
        <w:r w:rsidR="00D92305" w:rsidRPr="005C0064">
          <w:rPr>
            <w:highlight w:val="yellow"/>
          </w:rPr>
          <w:t>§ 22 ods. 2 zákona č. 229/1991 Zb. v znení neskorších predpisov</w:t>
        </w:r>
      </w:ins>
    </w:p>
    <w:p w:rsidR="00280B9E" w:rsidRDefault="003A0A66">
      <w:pPr>
        <w:pStyle w:val="Odsekzoznamu"/>
        <w:widowControl w:val="0"/>
        <w:shd w:val="clear" w:color="auto" w:fill="FFFFFF"/>
        <w:ind w:left="425" w:firstLine="1"/>
        <w:contextualSpacing w:val="0"/>
        <w:jc w:val="both"/>
        <w:rPr>
          <w:ins w:id="2855" w:author="Illáš Martin" w:date="2018-12-18T14:54:00Z"/>
          <w:bCs/>
          <w:highlight w:val="yellow"/>
        </w:rPr>
        <w:pPrChange w:id="2856" w:author="Illáš Martin" w:date="2018-12-18T14:54:00Z">
          <w:pPr>
            <w:widowControl w:val="0"/>
            <w:ind w:left="993" w:hanging="426"/>
            <w:jc w:val="both"/>
          </w:pPr>
        </w:pPrChange>
      </w:pPr>
      <w:ins w:id="2857" w:author="Illáš Martin" w:date="2018-12-18T14:54:00Z">
        <w:r w:rsidRPr="005C0064">
          <w:rPr>
            <w:highlight w:val="yellow"/>
            <w:vertAlign w:val="superscript"/>
          </w:rPr>
          <w:t xml:space="preserve">  7b</w:t>
        </w:r>
        <w:r w:rsidRPr="005C0064">
          <w:rPr>
            <w:highlight w:val="yellow"/>
          </w:rPr>
          <w:t xml:space="preserve">) </w:t>
        </w:r>
      </w:ins>
      <w:ins w:id="2858" w:author="Toshiba" w:date="2019-01-28T18:15:00Z">
        <w:r w:rsidR="00D92305">
          <w:rPr>
            <w:highlight w:val="yellow"/>
          </w:rPr>
          <w:t>Z</w:t>
        </w:r>
        <w:r w:rsidR="00D92305" w:rsidRPr="002473C6">
          <w:rPr>
            <w:highlight w:val="yellow"/>
          </w:rPr>
          <w:t>ákon č. 97/2013 Z. z.</w:t>
        </w:r>
        <w:r w:rsidR="00D92305">
          <w:rPr>
            <w:highlight w:val="yellow"/>
          </w:rPr>
          <w:t xml:space="preserve"> </w:t>
        </w:r>
        <w:r w:rsidR="00D92305" w:rsidRPr="002473C6">
          <w:rPr>
            <w:highlight w:val="yellow"/>
          </w:rPr>
          <w:t>o pozemkových spoločenstvách v znení neskorších predpisov</w:t>
        </w:r>
      </w:ins>
      <w:ins w:id="2859" w:author="Illáš Martin" w:date="2018-12-18T14:54:00Z">
        <w:r w:rsidRPr="005C0064">
          <w:rPr>
            <w:highlight w:val="yellow"/>
          </w:rPr>
          <w:t>.</w:t>
        </w:r>
      </w:ins>
    </w:p>
    <w:p w:rsidR="00280B9E" w:rsidRDefault="003A0A66">
      <w:pPr>
        <w:pStyle w:val="Odsekzoznamu"/>
        <w:widowControl w:val="0"/>
        <w:shd w:val="clear" w:color="auto" w:fill="FFFFFF"/>
        <w:ind w:left="425" w:firstLine="1"/>
        <w:contextualSpacing w:val="0"/>
        <w:jc w:val="both"/>
        <w:rPr>
          <w:del w:id="2860" w:author="Illáš Martin" w:date="2018-12-18T14:54:00Z"/>
          <w:highlight w:val="yellow"/>
        </w:rPr>
        <w:pPrChange w:id="2861" w:author="Illáš Martin" w:date="2018-12-18T14:54:00Z">
          <w:pPr>
            <w:widowControl w:val="0"/>
            <w:spacing w:after="60"/>
            <w:ind w:firstLine="426"/>
            <w:jc w:val="both"/>
          </w:pPr>
        </w:pPrChange>
      </w:pPr>
      <w:ins w:id="2862" w:author="Illáš Martin" w:date="2018-12-18T14:54:00Z">
        <w:r w:rsidRPr="005C0064">
          <w:rPr>
            <w:bCs/>
            <w:highlight w:val="yellow"/>
            <w:vertAlign w:val="superscript"/>
          </w:rPr>
          <w:t>7c</w:t>
        </w:r>
        <w:r w:rsidRPr="005C0064">
          <w:rPr>
            <w:bCs/>
            <w:highlight w:val="yellow"/>
          </w:rPr>
          <w:t xml:space="preserve">) </w:t>
        </w:r>
        <w:r w:rsidRPr="00D92305">
          <w:rPr>
            <w:highlight w:val="yellow"/>
          </w:rPr>
          <w:t>4 ods. 2 písm. b) zákona č. 180/2013 Z. z.</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w:t>
      </w:r>
      <w:r w:rsidRPr="003C1F5B">
        <w:rPr>
          <w:rFonts w:eastAsia="Times New Roman"/>
          <w:b/>
          <w:bCs/>
          <w:lang w:eastAsia="sk-SK"/>
        </w:rPr>
        <w:t>)</w:t>
      </w:r>
      <w:r w:rsidRPr="003C1F5B">
        <w:rPr>
          <w:rFonts w:eastAsia="Times New Roman"/>
          <w:lang w:eastAsia="sk-SK"/>
        </w:rPr>
        <w:t> § 67 zákona č. 543/2002 Z. z. v znení neskorších predpisov.</w:t>
      </w:r>
      <w:r w:rsidRPr="003C1F5B">
        <w:rPr>
          <w:rFonts w:eastAsia="Times New Roman"/>
          <w:lang w:eastAsia="sk-SK"/>
        </w:rPr>
        <w:br/>
        <w:t>§ 32 zákona č. 364/2004 Z. z. o vodách a o zmene zákona Slovenskej národnej rady č. 372/1990 Zb. o priestupkoch v znení neskorších predpisov (vodný zákon) v znení zákona č. 230/2005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w:t>
      </w:r>
      <w:r w:rsidRPr="003C1F5B">
        <w:rPr>
          <w:rFonts w:eastAsia="Times New Roman"/>
          <w:b/>
          <w:bCs/>
          <w:lang w:eastAsia="sk-SK"/>
        </w:rPr>
        <w:t>)</w:t>
      </w:r>
      <w:r w:rsidRPr="003C1F5B">
        <w:rPr>
          <w:rFonts w:eastAsia="Times New Roman"/>
          <w:lang w:eastAsia="sk-SK"/>
        </w:rPr>
        <w:t> Zákon č. 50/1976 Zb. o územnom plánovaní a stavebnom poriadku (stavebný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10</w:t>
      </w:r>
      <w:r w:rsidRPr="003C1F5B">
        <w:rPr>
          <w:rFonts w:eastAsia="Times New Roman"/>
          <w:b/>
          <w:bCs/>
          <w:lang w:eastAsia="sk-SK"/>
        </w:rPr>
        <w:t>)</w:t>
      </w:r>
      <w:r w:rsidRPr="003C1F5B">
        <w:rPr>
          <w:rFonts w:eastAsia="Times New Roman"/>
          <w:lang w:eastAsia="sk-SK"/>
        </w:rPr>
        <w:t> Zákon č. 44/1988 Zb. o ochrane a využívaní nerastného bohatstva (banský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11</w:t>
      </w:r>
      <w:r w:rsidRPr="003C1F5B">
        <w:rPr>
          <w:rFonts w:eastAsia="Times New Roman"/>
          <w:b/>
          <w:bCs/>
          <w:lang w:eastAsia="sk-SK"/>
        </w:rPr>
        <w:t>)</w:t>
      </w:r>
      <w:r w:rsidRPr="003C1F5B">
        <w:rPr>
          <w:rFonts w:eastAsia="Times New Roman"/>
          <w:lang w:eastAsia="sk-SK"/>
        </w:rPr>
        <w:t> § 8 ods. 2 zákona č. 50/1976 Zb. v znení zákona č. 237/2000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11a</w:t>
      </w:r>
      <w:r w:rsidRPr="003C1F5B">
        <w:rPr>
          <w:rFonts w:eastAsia="Times New Roman"/>
          <w:b/>
          <w:bCs/>
          <w:lang w:eastAsia="sk-SK"/>
        </w:rPr>
        <w:t>)</w:t>
      </w:r>
      <w:r w:rsidRPr="003C1F5B">
        <w:rPr>
          <w:rFonts w:eastAsia="Times New Roman"/>
          <w:lang w:eastAsia="sk-SK"/>
        </w:rPr>
        <w:t> Zákon Národnej rady Slovenskej republiky č. 129/1996 Z. z. o niektorých opatreniach na urýchlenie prípravy výstavby diaľnic a ciest pre motorové vozidlá v znení neskorších predpisov.</w:t>
      </w:r>
      <w:r w:rsidRPr="003C1F5B">
        <w:rPr>
          <w:rFonts w:eastAsia="Times New Roman"/>
          <w:lang w:eastAsia="sk-SK"/>
        </w:rPr>
        <w:br/>
        <w:t>§ 38 zákona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12</w:t>
      </w:r>
      <w:r w:rsidRPr="003C1F5B">
        <w:rPr>
          <w:rFonts w:eastAsia="Times New Roman"/>
          <w:b/>
          <w:bCs/>
          <w:lang w:eastAsia="sk-SK"/>
        </w:rPr>
        <w:t>)</w:t>
      </w:r>
      <w:r w:rsidRPr="003C1F5B">
        <w:rPr>
          <w:rFonts w:eastAsia="Times New Roman"/>
          <w:lang w:eastAsia="sk-SK"/>
        </w:rPr>
        <w:t> Zákon č. 71/1967 Zb. o správnom konaní (správny poriadok)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12a</w:t>
      </w:r>
      <w:r w:rsidRPr="003C1F5B">
        <w:rPr>
          <w:rFonts w:eastAsia="Times New Roman"/>
          <w:b/>
          <w:bCs/>
          <w:lang w:eastAsia="sk-SK"/>
        </w:rPr>
        <w:t>)</w:t>
      </w:r>
      <w:r w:rsidRPr="003C1F5B">
        <w:rPr>
          <w:rFonts w:eastAsia="Times New Roman"/>
          <w:lang w:eastAsia="sk-SK"/>
        </w:rPr>
        <w:t> § 139 ods. 1 zákona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w:t>
      </w:r>
      <w:r w:rsidRPr="003C1F5B">
        <w:rPr>
          <w:rFonts w:eastAsia="Times New Roman"/>
          <w:b/>
          <w:bCs/>
          <w:lang w:eastAsia="sk-SK"/>
        </w:rPr>
        <w:t>)</w:t>
      </w:r>
      <w:r w:rsidRPr="003C1F5B">
        <w:rPr>
          <w:rFonts w:eastAsia="Times New Roman"/>
          <w:lang w:eastAsia="sk-SK"/>
        </w:rPr>
        <w:t> Napríklad § 54 až 57 zákona č. 50/1976 Zb. v znení neskorších predpisov, zákon č. 44/1988 Zb. v znení neskorších predpisov, zákon Národnej rady Slovenskej republiky č. 215/1995 Z. z. o geodézii a kartografii v znení zákona č. 423/2003 Z. z., zákon č. 656/2004 Z. z. o energetike a o zmene niektorých zákonov, zákon č. 610/2003 Z. z. o elektronických komunikáciách v znení neskorších predpisov, zákon č. 276/2001 Z. z. o regulácii v sieťových odvetviach a o zmene a doplnení niektorých zákonov v znení neskorších predpisov, zákon č. 281/1997 Z. z. v znení zákona č. 172/2003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w:t>
      </w:r>
      <w:r w:rsidRPr="003C1F5B">
        <w:rPr>
          <w:rFonts w:eastAsia="Times New Roman"/>
          <w:b/>
          <w:bCs/>
          <w:lang w:eastAsia="sk-SK"/>
        </w:rPr>
        <w:t>)</w:t>
      </w:r>
      <w:r w:rsidRPr="003C1F5B">
        <w:rPr>
          <w:rFonts w:eastAsia="Times New Roman"/>
          <w:lang w:eastAsia="sk-SK"/>
        </w:rPr>
        <w:t> § 17 zákona č. 382/2004 Z. z. o znalcoch, tlmočníkoch a prekladateľoch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13aa</w:t>
      </w:r>
      <w:r w:rsidRPr="003C1F5B">
        <w:rPr>
          <w:rFonts w:eastAsia="Times New Roman"/>
          <w:b/>
          <w:bCs/>
          <w:lang w:eastAsia="sk-SK"/>
        </w:rPr>
        <w:t>)</w:t>
      </w:r>
      <w:r w:rsidRPr="003C1F5B">
        <w:rPr>
          <w:rFonts w:eastAsia="Times New Roman"/>
          <w:lang w:eastAsia="sk-SK"/>
        </w:rPr>
        <w:t> Zákon č. 25/2006 Z. z. o verejnom obstarávaní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13ab</w:t>
      </w:r>
      <w:r w:rsidRPr="003C1F5B">
        <w:rPr>
          <w:rFonts w:eastAsia="Times New Roman"/>
          <w:b/>
          <w:bCs/>
          <w:lang w:eastAsia="sk-SK"/>
        </w:rPr>
        <w:t>)</w:t>
      </w:r>
      <w:r w:rsidRPr="003C1F5B">
        <w:rPr>
          <w:rFonts w:eastAsia="Times New Roman"/>
          <w:lang w:eastAsia="sk-SK"/>
        </w:rPr>
        <w:t> § 52 ods. 1 písm. b) zákona č. 364/2004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13ac</w:t>
      </w:r>
      <w:r w:rsidRPr="003C1F5B">
        <w:rPr>
          <w:rFonts w:eastAsia="Times New Roman"/>
          <w:b/>
          <w:bCs/>
          <w:lang w:eastAsia="sk-SK"/>
        </w:rPr>
        <w:t>)</w:t>
      </w:r>
      <w:r w:rsidRPr="003C1F5B">
        <w:rPr>
          <w:rFonts w:eastAsia="Times New Roman"/>
          <w:lang w:eastAsia="sk-SK"/>
        </w:rPr>
        <w:t xml:space="preserve"> § 2 a 3 zákona č. 442/2002 Z. z. o verejných vodovodoch a verejných kanalizáciách a o zmene a doplnení zákona č. 276/2001 Z. z. o regulácii v sieťových odvetviach v znení </w:t>
      </w:r>
      <w:r w:rsidRPr="003C1F5B">
        <w:rPr>
          <w:rFonts w:eastAsia="Times New Roman"/>
          <w:lang w:eastAsia="sk-SK"/>
        </w:rPr>
        <w:lastRenderedPageBreak/>
        <w:t>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13ad</w:t>
      </w:r>
      <w:r w:rsidRPr="003C1F5B">
        <w:rPr>
          <w:rFonts w:eastAsia="Times New Roman"/>
          <w:b/>
          <w:bCs/>
          <w:lang w:eastAsia="sk-SK"/>
        </w:rPr>
        <w:t>)</w:t>
      </w:r>
      <w:r w:rsidRPr="003C1F5B">
        <w:rPr>
          <w:rFonts w:eastAsia="Times New Roman"/>
          <w:lang w:eastAsia="sk-SK"/>
        </w:rPr>
        <w:t> § 43a ods. 3 písm. f) až i) zákona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14</w:t>
      </w:r>
      <w:r w:rsidRPr="003C1F5B">
        <w:rPr>
          <w:rFonts w:eastAsia="Times New Roman"/>
          <w:b/>
          <w:bCs/>
          <w:lang w:eastAsia="sk-SK"/>
        </w:rPr>
        <w:t>)</w:t>
      </w:r>
      <w:r w:rsidRPr="003C1F5B">
        <w:rPr>
          <w:rFonts w:eastAsia="Times New Roman"/>
          <w:lang w:eastAsia="sk-SK"/>
        </w:rPr>
        <w:t> § 1 až 6 zákona č. 175/1999 Z. z. o niektorých opatreniach týkajúcich sa prípravy významných investícií a o doplnení niektorých zákonov v znení neskorších predpisov.</w:t>
      </w:r>
      <w:r w:rsidRPr="003C1F5B">
        <w:rPr>
          <w:rFonts w:eastAsia="Times New Roman"/>
          <w:lang w:eastAsia="sk-SK"/>
        </w:rPr>
        <w:br/>
        <w:t>Zákon č. 193/2001 Z. z. o podpore na zriadenie priemyselných parkov a o doplnení zákona Národnej rady Slovenskej republiky č. 180/1995 Z. z. o niektorých opatreniach na usporiadanie vlastníctva k pozemkom v znení neskorších predpisov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15</w:t>
      </w:r>
      <w:r w:rsidRPr="003C1F5B">
        <w:rPr>
          <w:rFonts w:eastAsia="Times New Roman"/>
          <w:b/>
          <w:bCs/>
          <w:lang w:eastAsia="sk-SK"/>
        </w:rPr>
        <w:t>)</w:t>
      </w:r>
      <w:r w:rsidRPr="003C1F5B">
        <w:rPr>
          <w:rFonts w:eastAsia="Times New Roman"/>
          <w:lang w:eastAsia="sk-SK"/>
        </w:rPr>
        <w:t> § 39c ods. 3 zákona č. 50/1976 Zb. v znení zákona č. 237/2000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17</w:t>
      </w:r>
      <w:r w:rsidRPr="003C1F5B">
        <w:rPr>
          <w:rFonts w:eastAsia="Times New Roman"/>
          <w:b/>
          <w:bCs/>
          <w:lang w:eastAsia="sk-SK"/>
        </w:rPr>
        <w:t>)</w:t>
      </w:r>
      <w:r w:rsidRPr="003C1F5B">
        <w:rPr>
          <w:rFonts w:eastAsia="Times New Roman"/>
          <w:lang w:eastAsia="sk-SK"/>
        </w:rPr>
        <w:t> § 46 zákona č. 364/2004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18</w:t>
      </w:r>
      <w:r w:rsidRPr="003C1F5B">
        <w:rPr>
          <w:rFonts w:eastAsia="Times New Roman"/>
          <w:b/>
          <w:bCs/>
          <w:lang w:eastAsia="sk-SK"/>
        </w:rPr>
        <w:t>)</w:t>
      </w:r>
      <w:r w:rsidRPr="003C1F5B">
        <w:rPr>
          <w:rFonts w:eastAsia="Times New Roman"/>
          <w:lang w:eastAsia="sk-SK"/>
        </w:rPr>
        <w:t> § 32 zákona č. 364/2004 Z. z. v znení zákona č. 230/2005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19</w:t>
      </w:r>
      <w:r w:rsidRPr="003C1F5B">
        <w:rPr>
          <w:rFonts w:eastAsia="Times New Roman"/>
          <w:b/>
          <w:bCs/>
          <w:lang w:eastAsia="sk-SK"/>
        </w:rPr>
        <w:t>)</w:t>
      </w:r>
      <w:r w:rsidRPr="003C1F5B">
        <w:rPr>
          <w:rFonts w:eastAsia="Times New Roman"/>
          <w:lang w:eastAsia="sk-SK"/>
        </w:rPr>
        <w:t> Zákon Národnej rady Slovenskej republiky č. 277/1994 Z. z. o zdravotnej starostlivosti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20</w:t>
      </w:r>
      <w:r w:rsidRPr="003C1F5B">
        <w:rPr>
          <w:rFonts w:eastAsia="Times New Roman"/>
          <w:b/>
          <w:bCs/>
          <w:lang w:eastAsia="sk-SK"/>
        </w:rPr>
        <w:t>)</w:t>
      </w:r>
      <w:r w:rsidRPr="003C1F5B">
        <w:rPr>
          <w:rFonts w:eastAsia="Times New Roman"/>
          <w:lang w:eastAsia="sk-SK"/>
        </w:rPr>
        <w:t> § 6 a 7 zákona č. 274/2009 Z. z. o poľovníctve a o zmene a doplnení niektorých zákonov v znení neskorších predpisov.</w:t>
      </w:r>
    </w:p>
    <w:p w:rsidR="003C1F5B" w:rsidRDefault="003C1F5B" w:rsidP="003C1F5B">
      <w:pPr>
        <w:widowControl w:val="0"/>
        <w:spacing w:after="60"/>
        <w:ind w:firstLine="426"/>
        <w:jc w:val="both"/>
        <w:rPr>
          <w:ins w:id="2863" w:author="Toshiba" w:date="2019-02-20T19:16:00Z"/>
          <w:rFonts w:eastAsia="Times New Roman"/>
          <w:lang w:eastAsia="sk-SK"/>
        </w:rPr>
      </w:pPr>
      <w:r w:rsidRPr="003C1F5B">
        <w:rPr>
          <w:rFonts w:eastAsia="Times New Roman"/>
          <w:b/>
          <w:bCs/>
          <w:vertAlign w:val="superscript"/>
          <w:lang w:eastAsia="sk-SK"/>
        </w:rPr>
        <w:t>21</w:t>
      </w:r>
      <w:r w:rsidRPr="003C1F5B">
        <w:rPr>
          <w:rFonts w:eastAsia="Times New Roman"/>
          <w:b/>
          <w:bCs/>
          <w:lang w:eastAsia="sk-SK"/>
        </w:rPr>
        <w:t>)</w:t>
      </w:r>
      <w:r w:rsidRPr="003C1F5B">
        <w:rPr>
          <w:rFonts w:eastAsia="Times New Roman"/>
          <w:lang w:eastAsia="sk-SK"/>
        </w:rPr>
        <w:t> </w:t>
      </w:r>
      <w:ins w:id="2864" w:author="Toshiba" w:date="2019-01-28T18:40:00Z">
        <w:r w:rsidR="00D925BE" w:rsidRPr="00D925BE">
          <w:rPr>
            <w:highlight w:val="lightGray"/>
            <w:rPrChange w:id="2865" w:author="Toshiba" w:date="2019-01-28T18:40:00Z">
              <w:rPr>
                <w:color w:val="0000FF" w:themeColor="hyperlink"/>
                <w:sz w:val="16"/>
                <w:szCs w:val="16"/>
                <w:u w:val="single"/>
              </w:rPr>
            </w:rPrChange>
          </w:rPr>
          <w:t>§ 17 a 27 zákona č. 543/2002 Z . z. v znení neskorších predpisov</w:t>
        </w:r>
      </w:ins>
      <w:del w:id="2866" w:author="Toshiba" w:date="2019-01-28T18:40:00Z">
        <w:r w:rsidR="00D925BE" w:rsidRPr="00D925BE">
          <w:rPr>
            <w:rFonts w:eastAsia="Times New Roman"/>
            <w:highlight w:val="lightGray"/>
            <w:lang w:eastAsia="sk-SK"/>
            <w:rPrChange w:id="2867" w:author="Toshiba" w:date="2019-01-28T18:40:00Z">
              <w:rPr>
                <w:rFonts w:eastAsia="Times New Roman"/>
                <w:color w:val="0000FF" w:themeColor="hyperlink"/>
                <w:sz w:val="16"/>
                <w:szCs w:val="16"/>
                <w:u w:val="single"/>
                <w:lang w:eastAsia="sk-SK"/>
              </w:rPr>
            </w:rPrChange>
          </w:rPr>
          <w:delText>§ 17 zákona č. 543/2002 Z. z</w:delText>
        </w:r>
      </w:del>
      <w:r w:rsidR="00D925BE" w:rsidRPr="00D925BE">
        <w:rPr>
          <w:rFonts w:eastAsia="Times New Roman"/>
          <w:highlight w:val="lightGray"/>
          <w:lang w:eastAsia="sk-SK"/>
          <w:rPrChange w:id="2868" w:author="Toshiba" w:date="2019-01-28T18:40:00Z">
            <w:rPr>
              <w:rFonts w:eastAsia="Times New Roman"/>
              <w:color w:val="0000FF" w:themeColor="hyperlink"/>
              <w:sz w:val="16"/>
              <w:szCs w:val="16"/>
              <w:u w:val="single"/>
              <w:lang w:eastAsia="sk-SK"/>
            </w:rPr>
          </w:rPrChange>
        </w:rPr>
        <w:t>.</w:t>
      </w:r>
    </w:p>
    <w:p w:rsidR="00B25CFF" w:rsidRPr="00B25CFF" w:rsidRDefault="00D925BE" w:rsidP="003C1F5B">
      <w:pPr>
        <w:widowControl w:val="0"/>
        <w:spacing w:after="60"/>
        <w:ind w:firstLine="426"/>
        <w:jc w:val="both"/>
        <w:rPr>
          <w:rFonts w:eastAsia="Times New Roman"/>
          <w:lang w:eastAsia="sk-SK"/>
        </w:rPr>
      </w:pPr>
      <w:ins w:id="2869" w:author="Toshiba" w:date="2019-02-20T19:16:00Z">
        <w:r w:rsidRPr="009E0AA1">
          <w:rPr>
            <w:rFonts w:eastAsia="Times New Roman"/>
            <w:highlight w:val="lightGray"/>
            <w:vertAlign w:val="superscript"/>
            <w:lang w:eastAsia="sk-SK"/>
            <w:rPrChange w:id="2870" w:author="Illáš Martin" w:date="2019-02-26T16:23:00Z">
              <w:rPr>
                <w:rFonts w:eastAsia="Times New Roman"/>
                <w:sz w:val="16"/>
                <w:szCs w:val="16"/>
                <w:lang w:eastAsia="sk-SK"/>
              </w:rPr>
            </w:rPrChange>
          </w:rPr>
          <w:t>21a</w:t>
        </w:r>
        <w:r w:rsidRPr="009E0AA1">
          <w:rPr>
            <w:rFonts w:eastAsia="Times New Roman"/>
            <w:highlight w:val="lightGray"/>
            <w:lang w:eastAsia="sk-SK"/>
            <w:rPrChange w:id="2871" w:author="Illáš Martin" w:date="2019-02-26T16:23:00Z">
              <w:rPr>
                <w:rFonts w:eastAsia="Times New Roman"/>
                <w:sz w:val="16"/>
                <w:szCs w:val="16"/>
                <w:lang w:eastAsia="sk-SK"/>
              </w:rPr>
            </w:rPrChange>
          </w:rPr>
          <w:t xml:space="preserve">) </w:t>
        </w:r>
        <w:r w:rsidRPr="009E0AA1">
          <w:rPr>
            <w:bCs/>
            <w:highlight w:val="lightGray"/>
            <w:rPrChange w:id="2872" w:author="Illáš Martin" w:date="2019-02-26T16:23:00Z">
              <w:rPr>
                <w:bCs/>
                <w:sz w:val="16"/>
                <w:szCs w:val="16"/>
                <w:highlight w:val="lightGray"/>
                <w:vertAlign w:val="superscript"/>
              </w:rPr>
            </w:rPrChange>
          </w:rPr>
          <w:t xml:space="preserve">§ 17 ods. 11 zákona č. 543/2002 Z. z. v znení </w:t>
        </w:r>
      </w:ins>
      <w:ins w:id="2873" w:author="Toshiba" w:date="2019-02-20T19:20:00Z">
        <w:r w:rsidRPr="009E0AA1">
          <w:rPr>
            <w:bCs/>
            <w:highlight w:val="lightGray"/>
            <w:rPrChange w:id="2874" w:author="Illáš Martin" w:date="2019-02-26T16:23:00Z">
              <w:rPr>
                <w:bCs/>
                <w:sz w:val="16"/>
                <w:szCs w:val="16"/>
              </w:rPr>
            </w:rPrChange>
          </w:rPr>
          <w:t>zákona č. 506/2013 Z. z</w:t>
        </w:r>
      </w:ins>
      <w:ins w:id="2875" w:author="Toshiba" w:date="2019-02-20T19:17:00Z">
        <w:r w:rsidRPr="009E0AA1">
          <w:rPr>
            <w:bCs/>
            <w:highlight w:val="lightGray"/>
            <w:rPrChange w:id="2876" w:author="Illáš Martin" w:date="2019-02-26T16:23:00Z">
              <w:rPr>
                <w:bCs/>
                <w:sz w:val="16"/>
                <w:szCs w:val="16"/>
              </w:rPr>
            </w:rPrChange>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22</w:t>
      </w:r>
      <w:r w:rsidRPr="003C1F5B">
        <w:rPr>
          <w:rFonts w:eastAsia="Times New Roman"/>
          <w:b/>
          <w:bCs/>
          <w:lang w:eastAsia="sk-SK"/>
        </w:rPr>
        <w:t>)</w:t>
      </w:r>
      <w:r w:rsidRPr="003C1F5B">
        <w:rPr>
          <w:rFonts w:eastAsia="Times New Roman"/>
          <w:lang w:eastAsia="sk-SK"/>
        </w:rPr>
        <w:t> § 4 ods. 2 zákona č. 217/2004 Z. z. o lesnom reprodukčnom materiáli a o zmene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23</w:t>
      </w:r>
      <w:r w:rsidRPr="003C1F5B">
        <w:rPr>
          <w:rFonts w:eastAsia="Times New Roman"/>
          <w:b/>
          <w:bCs/>
          <w:lang w:eastAsia="sk-SK"/>
        </w:rPr>
        <w:t>)</w:t>
      </w:r>
      <w:r w:rsidRPr="003C1F5B">
        <w:rPr>
          <w:rFonts w:eastAsia="Times New Roman"/>
          <w:lang w:eastAsia="sk-SK"/>
        </w:rPr>
        <w:t> Zákon č. 281/1997 Z. z. v znení zákona č. 172/2003 Z. z.</w:t>
      </w:r>
      <w:r w:rsidRPr="003C1F5B">
        <w:rPr>
          <w:rFonts w:eastAsia="Times New Roman"/>
          <w:lang w:eastAsia="sk-SK"/>
        </w:rPr>
        <w:br/>
        <w:t>Zákon č. 319/2002 Z. z. o obrane Slovenskej republiky v znení neskorších predpisov.</w:t>
      </w:r>
    </w:p>
    <w:p w:rsidR="003C1F5B" w:rsidRDefault="003C1F5B" w:rsidP="003C1F5B">
      <w:pPr>
        <w:widowControl w:val="0"/>
        <w:spacing w:after="60"/>
        <w:ind w:firstLine="426"/>
        <w:jc w:val="both"/>
        <w:rPr>
          <w:ins w:id="2877" w:author="Toshiba" w:date="2019-01-28T18:43:00Z"/>
          <w:rFonts w:eastAsia="Times New Roman"/>
          <w:lang w:eastAsia="sk-SK"/>
        </w:rPr>
      </w:pPr>
      <w:r w:rsidRPr="003C1F5B">
        <w:rPr>
          <w:rFonts w:eastAsia="Times New Roman"/>
          <w:b/>
          <w:bCs/>
          <w:vertAlign w:val="superscript"/>
          <w:lang w:eastAsia="sk-SK"/>
        </w:rPr>
        <w:t>23a</w:t>
      </w:r>
      <w:r w:rsidRPr="003C1F5B">
        <w:rPr>
          <w:rFonts w:eastAsia="Times New Roman"/>
          <w:b/>
          <w:bCs/>
          <w:lang w:eastAsia="sk-SK"/>
        </w:rPr>
        <w:t>)</w:t>
      </w:r>
      <w:r w:rsidRPr="003C1F5B">
        <w:rPr>
          <w:rFonts w:eastAsia="Times New Roman"/>
          <w:lang w:eastAsia="sk-SK"/>
        </w:rPr>
        <w:t> § 65 ods. 1 písm. k) zákona č. 543/2002 Z. z.</w:t>
      </w:r>
    </w:p>
    <w:p w:rsidR="00BB1939" w:rsidRPr="003C1F5B" w:rsidRDefault="00D925BE" w:rsidP="003C1F5B">
      <w:pPr>
        <w:widowControl w:val="0"/>
        <w:spacing w:after="60"/>
        <w:ind w:firstLine="426"/>
        <w:jc w:val="both"/>
        <w:rPr>
          <w:rFonts w:eastAsia="Times New Roman"/>
          <w:lang w:eastAsia="sk-SK"/>
        </w:rPr>
      </w:pPr>
      <w:ins w:id="2878" w:author="Toshiba" w:date="2019-01-28T18:43:00Z">
        <w:r w:rsidRPr="00D925BE">
          <w:rPr>
            <w:bCs/>
            <w:highlight w:val="lightGray"/>
            <w:vertAlign w:val="superscript"/>
            <w:rPrChange w:id="2879" w:author="Toshiba" w:date="2019-01-28T18:43:00Z">
              <w:rPr>
                <w:bCs/>
                <w:color w:val="0000FF" w:themeColor="hyperlink"/>
                <w:sz w:val="16"/>
                <w:szCs w:val="16"/>
                <w:u w:val="single"/>
                <w:vertAlign w:val="superscript"/>
              </w:rPr>
            </w:rPrChange>
          </w:rPr>
          <w:t>23aa</w:t>
        </w:r>
        <w:r w:rsidRPr="00D925BE">
          <w:rPr>
            <w:bCs/>
            <w:highlight w:val="lightGray"/>
            <w:rPrChange w:id="2880" w:author="Toshiba" w:date="2019-01-28T18:43:00Z">
              <w:rPr>
                <w:bCs/>
                <w:color w:val="0000FF" w:themeColor="hyperlink"/>
                <w:sz w:val="16"/>
                <w:szCs w:val="16"/>
                <w:u w:val="single"/>
              </w:rPr>
            </w:rPrChange>
          </w:rPr>
          <w:t xml:space="preserve">) Čl. 7 </w:t>
        </w:r>
        <w:r w:rsidRPr="00D925BE">
          <w:rPr>
            <w:highlight w:val="lightGray"/>
            <w:rPrChange w:id="2881" w:author="Toshiba" w:date="2019-01-28T18:43:00Z">
              <w:rPr>
                <w:color w:val="0000FF" w:themeColor="hyperlink"/>
                <w:sz w:val="16"/>
                <w:szCs w:val="16"/>
                <w:u w:val="single"/>
              </w:rPr>
            </w:rPrChange>
          </w:rPr>
          <w:t>písm</w:t>
        </w:r>
        <w:r w:rsidRPr="00D925BE">
          <w:rPr>
            <w:bCs/>
            <w:highlight w:val="lightGray"/>
            <w:rPrChange w:id="2882" w:author="Toshiba" w:date="2019-01-28T18:43:00Z">
              <w:rPr>
                <w:bCs/>
                <w:color w:val="0000FF" w:themeColor="hyperlink"/>
                <w:sz w:val="16"/>
                <w:szCs w:val="16"/>
                <w:u w:val="single"/>
              </w:rPr>
            </w:rPrChange>
          </w:rPr>
          <w:t>. k) Protokolu o trvalo udržateľnom obhospodarovaní lesov k Rámcovému dohovoru o ochrane a trvalo udržateľnom rozvoji Karpát (oznámenie č. 304/2013 Z. z.).</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24</w:t>
      </w:r>
      <w:r w:rsidRPr="003C1F5B">
        <w:rPr>
          <w:rFonts w:eastAsia="Times New Roman"/>
          <w:b/>
          <w:bCs/>
          <w:lang w:eastAsia="sk-SK"/>
        </w:rPr>
        <w:t>)</w:t>
      </w:r>
      <w:r w:rsidRPr="003C1F5B">
        <w:rPr>
          <w:rFonts w:eastAsia="Times New Roman"/>
          <w:lang w:eastAsia="sk-SK"/>
        </w:rPr>
        <w:t> Napríklad zákon č. 543/2002 Z. z. v znení neskorších predpisov, zákon č. 364/2004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25</w:t>
      </w:r>
      <w:r w:rsidRPr="003C1F5B">
        <w:rPr>
          <w:rFonts w:eastAsia="Times New Roman"/>
          <w:b/>
          <w:bCs/>
          <w:lang w:eastAsia="sk-SK"/>
        </w:rPr>
        <w:t>)</w:t>
      </w:r>
      <w:r w:rsidRPr="003C1F5B">
        <w:rPr>
          <w:rFonts w:eastAsia="Times New Roman"/>
          <w:lang w:eastAsia="sk-SK"/>
        </w:rPr>
        <w:t> Zákon č. 455/1991 Zb. o živnostenskom podnikaní (živnostenský zákon) v znení neskorších predpisov.</w:t>
      </w:r>
    </w:p>
    <w:p w:rsidR="003C1F5B" w:rsidRDefault="003C1F5B" w:rsidP="003C1F5B">
      <w:pPr>
        <w:widowControl w:val="0"/>
        <w:spacing w:after="60"/>
        <w:ind w:firstLine="426"/>
        <w:jc w:val="both"/>
        <w:rPr>
          <w:ins w:id="2883" w:author="Toshiba" w:date="2019-01-28T18:49:00Z"/>
          <w:rFonts w:eastAsia="Times New Roman"/>
          <w:lang w:eastAsia="sk-SK"/>
        </w:rPr>
      </w:pPr>
      <w:r w:rsidRPr="003C1F5B">
        <w:rPr>
          <w:rFonts w:eastAsia="Times New Roman"/>
          <w:b/>
          <w:bCs/>
          <w:vertAlign w:val="superscript"/>
          <w:lang w:eastAsia="sk-SK"/>
        </w:rPr>
        <w:t>26</w:t>
      </w:r>
      <w:r w:rsidRPr="003C1F5B">
        <w:rPr>
          <w:rFonts w:eastAsia="Times New Roman"/>
          <w:b/>
          <w:bCs/>
          <w:lang w:eastAsia="sk-SK"/>
        </w:rPr>
        <w:t>)</w:t>
      </w:r>
      <w:r w:rsidRPr="003C1F5B">
        <w:rPr>
          <w:rFonts w:eastAsia="Times New Roman"/>
          <w:lang w:eastAsia="sk-SK"/>
        </w:rPr>
        <w:t> § 32 zákona č. 364/2004 Z. z. v znení zákona č. 230/2005 Z. z.</w:t>
      </w:r>
    </w:p>
    <w:p w:rsidR="00A63721" w:rsidRDefault="00D925BE" w:rsidP="003C1F5B">
      <w:pPr>
        <w:widowControl w:val="0"/>
        <w:spacing w:after="60"/>
        <w:ind w:firstLine="426"/>
        <w:jc w:val="both"/>
        <w:rPr>
          <w:ins w:id="2884" w:author="Toshiba" w:date="2019-01-28T18:51:00Z"/>
          <w:rStyle w:val="Hypertextovprepojenie"/>
          <w:bCs/>
        </w:rPr>
      </w:pPr>
      <w:ins w:id="2885" w:author="Toshiba" w:date="2019-01-28T18:49:00Z">
        <w:r w:rsidRPr="00D925BE">
          <w:rPr>
            <w:rStyle w:val="Hypertextovprepojenie"/>
            <w:bCs/>
            <w:highlight w:val="lightGray"/>
            <w:vertAlign w:val="superscript"/>
            <w:rPrChange w:id="2886" w:author="Toshiba" w:date="2019-01-28T18:49:00Z">
              <w:rPr>
                <w:rStyle w:val="Hypertextovprepojenie"/>
                <w:bCs/>
                <w:vertAlign w:val="superscript"/>
              </w:rPr>
            </w:rPrChange>
          </w:rPr>
          <w:t>27</w:t>
        </w:r>
        <w:r w:rsidRPr="00D925BE">
          <w:rPr>
            <w:rStyle w:val="Hypertextovprepojenie"/>
            <w:bCs/>
            <w:highlight w:val="lightGray"/>
            <w:rPrChange w:id="2887" w:author="Toshiba" w:date="2019-01-28T18:49:00Z">
              <w:rPr>
                <w:rStyle w:val="Hypertextovprepojenie"/>
                <w:bCs/>
              </w:rPr>
            </w:rPrChange>
          </w:rPr>
          <w:t>) § 54 ods. 4 písm. a) zákona č. 543/2002 Z. z.</w:t>
        </w:r>
      </w:ins>
    </w:p>
    <w:p w:rsidR="00A63721" w:rsidRPr="003C1F5B" w:rsidRDefault="00D925BE" w:rsidP="003C1F5B">
      <w:pPr>
        <w:widowControl w:val="0"/>
        <w:spacing w:after="60"/>
        <w:ind w:firstLine="426"/>
        <w:jc w:val="both"/>
        <w:rPr>
          <w:rFonts w:eastAsia="Times New Roman"/>
          <w:lang w:eastAsia="sk-SK"/>
        </w:rPr>
      </w:pPr>
      <w:ins w:id="2888" w:author="Toshiba" w:date="2019-01-28T18:51:00Z">
        <w:r w:rsidRPr="00D925BE">
          <w:rPr>
            <w:highlight w:val="lightGray"/>
            <w:vertAlign w:val="superscript"/>
            <w:rPrChange w:id="2889" w:author="Toshiba" w:date="2019-01-28T18:51:00Z">
              <w:rPr>
                <w:color w:val="0000FF" w:themeColor="hyperlink"/>
                <w:u w:val="single"/>
                <w:vertAlign w:val="superscript"/>
              </w:rPr>
            </w:rPrChange>
          </w:rPr>
          <w:t>27a</w:t>
        </w:r>
        <w:r w:rsidRPr="00D925BE">
          <w:rPr>
            <w:highlight w:val="lightGray"/>
            <w:rPrChange w:id="2890" w:author="Toshiba" w:date="2019-01-28T18:51:00Z">
              <w:rPr>
                <w:color w:val="0000FF" w:themeColor="hyperlink"/>
                <w:u w:val="single"/>
              </w:rPr>
            </w:rPrChange>
          </w:rPr>
          <w:t>) § 65a zákona č. 543/2002 Z. z. v znení neskorších predpisov.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28</w:t>
      </w:r>
      <w:r w:rsidRPr="003C1F5B">
        <w:rPr>
          <w:rFonts w:eastAsia="Times New Roman"/>
          <w:b/>
          <w:bCs/>
          <w:lang w:eastAsia="sk-SK"/>
        </w:rPr>
        <w:t>)</w:t>
      </w:r>
      <w:r w:rsidRPr="003C1F5B">
        <w:rPr>
          <w:rFonts w:eastAsia="Times New Roman"/>
          <w:lang w:eastAsia="sk-SK"/>
        </w:rPr>
        <w:t> § 10 a 67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29</w:t>
      </w:r>
      <w:r w:rsidRPr="003C1F5B">
        <w:rPr>
          <w:rFonts w:eastAsia="Times New Roman"/>
          <w:b/>
          <w:bCs/>
          <w:lang w:eastAsia="sk-SK"/>
        </w:rPr>
        <w:t>)</w:t>
      </w:r>
      <w:r w:rsidRPr="003C1F5B">
        <w:rPr>
          <w:rFonts w:eastAsia="Times New Roman"/>
          <w:lang w:eastAsia="sk-SK"/>
        </w:rPr>
        <w:t> § 7 zákona č. 217/2004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30</w:t>
      </w:r>
      <w:r w:rsidRPr="003C1F5B">
        <w:rPr>
          <w:rFonts w:eastAsia="Times New Roman"/>
          <w:b/>
          <w:bCs/>
          <w:lang w:eastAsia="sk-SK"/>
        </w:rPr>
        <w:t>)</w:t>
      </w:r>
      <w:r w:rsidRPr="003C1F5B">
        <w:rPr>
          <w:rFonts w:eastAsia="Times New Roman"/>
          <w:lang w:eastAsia="sk-SK"/>
        </w:rPr>
        <w:t> § 18 zákona č. 473/2003 Z. z.</w:t>
      </w:r>
      <w:r w:rsidRPr="003C1F5B">
        <w:rPr>
          <w:rFonts w:eastAsia="Times New Roman"/>
          <w:lang w:eastAsia="sk-SK"/>
        </w:rPr>
        <w:br/>
        <w:t>§ 8 ods. 2 zákona č. 523/2004 Z. z. o rozpočtových pravidlách verejnej správy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31</w:t>
      </w:r>
      <w:r w:rsidRPr="003C1F5B">
        <w:rPr>
          <w:rFonts w:eastAsia="Times New Roman"/>
          <w:b/>
          <w:bCs/>
          <w:lang w:eastAsia="sk-SK"/>
        </w:rPr>
        <w:t>)</w:t>
      </w:r>
      <w:r w:rsidRPr="003C1F5B">
        <w:rPr>
          <w:rFonts w:eastAsia="Times New Roman"/>
          <w:lang w:eastAsia="sk-SK"/>
        </w:rPr>
        <w:t> Zákon Národnej rady Slovenskej republiky č. 171/1993 Z. z. o Policajnom zbore v znení neskorších predpisov.</w:t>
      </w:r>
    </w:p>
    <w:p w:rsidR="003F69AE" w:rsidRPr="003F69AE" w:rsidRDefault="00D925BE" w:rsidP="003F69AE">
      <w:pPr>
        <w:widowControl w:val="0"/>
        <w:spacing w:after="60"/>
        <w:ind w:firstLine="426"/>
        <w:jc w:val="both"/>
        <w:rPr>
          <w:ins w:id="2891" w:author="Toshiba" w:date="2019-01-29T19:58:00Z"/>
          <w:rFonts w:eastAsia="Times New Roman"/>
          <w:highlight w:val="lightGray"/>
          <w:lang w:eastAsia="sk-SK"/>
          <w:rPrChange w:id="2892" w:author="Toshiba" w:date="2019-01-29T19:58:00Z">
            <w:rPr>
              <w:ins w:id="2893" w:author="Toshiba" w:date="2019-01-29T19:58:00Z"/>
              <w:rFonts w:eastAsia="Times New Roman"/>
              <w:lang w:eastAsia="sk-SK"/>
            </w:rPr>
          </w:rPrChange>
        </w:rPr>
      </w:pPr>
      <w:r w:rsidRPr="00D925BE">
        <w:rPr>
          <w:rFonts w:eastAsia="Times New Roman"/>
          <w:b/>
          <w:bCs/>
          <w:vertAlign w:val="superscript"/>
          <w:lang w:eastAsia="sk-SK"/>
          <w:rPrChange w:id="2894" w:author="Toshiba" w:date="2019-01-29T19:58:00Z">
            <w:rPr>
              <w:rFonts w:eastAsia="Times New Roman"/>
              <w:b/>
              <w:bCs/>
              <w:color w:val="0000FF" w:themeColor="hyperlink"/>
              <w:u w:val="single"/>
              <w:vertAlign w:val="superscript"/>
              <w:lang w:eastAsia="sk-SK"/>
            </w:rPr>
          </w:rPrChange>
        </w:rPr>
        <w:t>32</w:t>
      </w:r>
      <w:r w:rsidRPr="00D925BE">
        <w:rPr>
          <w:rFonts w:eastAsia="Times New Roman"/>
          <w:b/>
          <w:bCs/>
          <w:lang w:eastAsia="sk-SK"/>
          <w:rPrChange w:id="2895" w:author="Toshiba" w:date="2019-01-29T19:58:00Z">
            <w:rPr>
              <w:rFonts w:eastAsia="Times New Roman"/>
              <w:b/>
              <w:bCs/>
              <w:color w:val="0000FF" w:themeColor="hyperlink"/>
              <w:u w:val="single"/>
              <w:lang w:eastAsia="sk-SK"/>
            </w:rPr>
          </w:rPrChange>
        </w:rPr>
        <w:t>)</w:t>
      </w:r>
      <w:r w:rsidRPr="00D925BE">
        <w:rPr>
          <w:rFonts w:eastAsia="Times New Roman"/>
          <w:lang w:eastAsia="sk-SK"/>
          <w:rPrChange w:id="2896" w:author="Toshiba" w:date="2019-01-29T19:58:00Z">
            <w:rPr>
              <w:rFonts w:eastAsia="Times New Roman"/>
              <w:color w:val="0000FF" w:themeColor="hyperlink"/>
              <w:u w:val="single"/>
              <w:lang w:eastAsia="sk-SK"/>
            </w:rPr>
          </w:rPrChange>
        </w:rPr>
        <w:t> </w:t>
      </w:r>
      <w:ins w:id="2897" w:author="Toshiba" w:date="2019-01-29T19:58:00Z">
        <w:r w:rsidR="003F69AE" w:rsidRPr="003F69AE">
          <w:rPr>
            <w:highlight w:val="lightGray"/>
          </w:rPr>
          <w:t xml:space="preserve">Zákon č. 543/2002 Z. z. v znení neskorších </w:t>
        </w:r>
        <w:r w:rsidR="003F69AE" w:rsidRPr="003F69AE">
          <w:rPr>
            <w:rStyle w:val="Hypertextovprepojenie"/>
            <w:bCs/>
            <w:highlight w:val="lightGray"/>
          </w:rPr>
          <w:t>predpisov</w:t>
        </w:r>
        <w:r w:rsidR="003F69AE" w:rsidRPr="003F69AE">
          <w:rPr>
            <w:highlight w:val="lightGray"/>
          </w:rPr>
          <w:t>.</w:t>
        </w:r>
      </w:ins>
    </w:p>
    <w:p w:rsidR="003C1F5B" w:rsidRDefault="00D925BE" w:rsidP="003C1F5B">
      <w:pPr>
        <w:widowControl w:val="0"/>
        <w:spacing w:after="60"/>
        <w:ind w:firstLine="426"/>
        <w:jc w:val="both"/>
        <w:rPr>
          <w:ins w:id="2898" w:author="Toshiba" w:date="2019-01-28T19:24:00Z"/>
          <w:rFonts w:eastAsia="Times New Roman"/>
          <w:lang w:eastAsia="sk-SK"/>
        </w:rPr>
      </w:pPr>
      <w:del w:id="2899" w:author="Toshiba" w:date="2019-01-29T19:58:00Z">
        <w:r w:rsidRPr="00D925BE">
          <w:rPr>
            <w:rFonts w:eastAsia="Times New Roman"/>
            <w:highlight w:val="lightGray"/>
            <w:lang w:eastAsia="sk-SK"/>
            <w:rPrChange w:id="2900" w:author="Toshiba" w:date="2019-01-29T19:58:00Z">
              <w:rPr>
                <w:rFonts w:eastAsia="Times New Roman"/>
                <w:color w:val="0000FF" w:themeColor="hyperlink"/>
                <w:u w:val="single"/>
                <w:lang w:eastAsia="sk-SK"/>
              </w:rPr>
            </w:rPrChange>
          </w:rPr>
          <w:delText>§ 67 písm. i) zákona č. 543/2002 Z. z. v znení neskorších predpisov</w:delText>
        </w:r>
      </w:del>
      <w:r w:rsidRPr="00D925BE">
        <w:rPr>
          <w:rFonts w:eastAsia="Times New Roman"/>
          <w:highlight w:val="lightGray"/>
          <w:lang w:eastAsia="sk-SK"/>
          <w:rPrChange w:id="2901" w:author="Toshiba" w:date="2019-01-29T19:58:00Z">
            <w:rPr>
              <w:rFonts w:eastAsia="Times New Roman"/>
              <w:color w:val="0000FF" w:themeColor="hyperlink"/>
              <w:u w:val="single"/>
              <w:lang w:eastAsia="sk-SK"/>
            </w:rPr>
          </w:rPrChange>
        </w:rPr>
        <w:t>.</w:t>
      </w:r>
    </w:p>
    <w:p w:rsidR="000B561B" w:rsidRPr="003C1F5B" w:rsidRDefault="00D925BE" w:rsidP="003C1F5B">
      <w:pPr>
        <w:widowControl w:val="0"/>
        <w:spacing w:after="60"/>
        <w:ind w:firstLine="426"/>
        <w:jc w:val="both"/>
        <w:rPr>
          <w:rFonts w:eastAsia="Times New Roman"/>
          <w:lang w:eastAsia="sk-SK"/>
        </w:rPr>
      </w:pPr>
      <w:ins w:id="2902" w:author="Toshiba" w:date="2019-01-28T19:24:00Z">
        <w:r w:rsidRPr="00D925BE">
          <w:rPr>
            <w:rFonts w:eastAsia="Times New Roman"/>
            <w:highlight w:val="lightGray"/>
            <w:vertAlign w:val="superscript"/>
            <w:lang w:eastAsia="sk-SK"/>
            <w:rPrChange w:id="2903" w:author="Toshiba" w:date="2019-01-28T19:25:00Z">
              <w:rPr>
                <w:rFonts w:eastAsia="Times New Roman"/>
                <w:color w:val="0000FF" w:themeColor="hyperlink"/>
                <w:u w:val="single"/>
                <w:lang w:eastAsia="sk-SK"/>
              </w:rPr>
            </w:rPrChange>
          </w:rPr>
          <w:t>32a</w:t>
        </w:r>
        <w:r w:rsidRPr="00D925BE">
          <w:rPr>
            <w:rFonts w:eastAsia="Times New Roman"/>
            <w:highlight w:val="lightGray"/>
            <w:lang w:eastAsia="sk-SK"/>
            <w:rPrChange w:id="2904" w:author="Toshiba" w:date="2019-01-28T19:25:00Z">
              <w:rPr>
                <w:rFonts w:eastAsia="Times New Roman"/>
                <w:color w:val="0000FF" w:themeColor="hyperlink"/>
                <w:u w:val="single"/>
                <w:lang w:eastAsia="sk-SK"/>
              </w:rPr>
            </w:rPrChange>
          </w:rPr>
          <w:t xml:space="preserve">) § 26 ods. 6 zákona č. 543/2002 Z. z. v znení </w:t>
        </w:r>
      </w:ins>
      <w:ins w:id="2905" w:author="Toshiba" w:date="2019-01-28T19:25:00Z">
        <w:r w:rsidRPr="00D925BE">
          <w:rPr>
            <w:rFonts w:eastAsia="Times New Roman"/>
            <w:highlight w:val="lightGray"/>
            <w:lang w:eastAsia="sk-SK"/>
            <w:rPrChange w:id="2906" w:author="Toshiba" w:date="2019-01-28T19:25:00Z">
              <w:rPr>
                <w:rFonts w:eastAsia="Times New Roman"/>
                <w:color w:val="0000FF" w:themeColor="hyperlink"/>
                <w:u w:val="single"/>
                <w:lang w:eastAsia="sk-SK"/>
              </w:rPr>
            </w:rPrChange>
          </w:rPr>
          <w:t>neskorších predpisov.</w:t>
        </w:r>
      </w:ins>
    </w:p>
    <w:p w:rsidR="003C1F5B" w:rsidRPr="003C1F5B" w:rsidRDefault="00D925BE" w:rsidP="003C1F5B">
      <w:pPr>
        <w:widowControl w:val="0"/>
        <w:spacing w:after="60"/>
        <w:ind w:firstLine="426"/>
        <w:jc w:val="both"/>
        <w:rPr>
          <w:rFonts w:eastAsia="Times New Roman"/>
          <w:lang w:eastAsia="sk-SK"/>
        </w:rPr>
      </w:pPr>
      <w:r w:rsidRPr="00D925BE">
        <w:rPr>
          <w:rFonts w:eastAsia="Times New Roman"/>
          <w:b/>
          <w:bCs/>
          <w:highlight w:val="lightGray"/>
          <w:vertAlign w:val="superscript"/>
          <w:lang w:eastAsia="sk-SK"/>
          <w:rPrChange w:id="2907" w:author="Toshiba" w:date="2019-01-28T19:28:00Z">
            <w:rPr>
              <w:rFonts w:eastAsia="Times New Roman"/>
              <w:b/>
              <w:bCs/>
              <w:color w:val="0000FF" w:themeColor="hyperlink"/>
              <w:u w:val="single"/>
              <w:vertAlign w:val="superscript"/>
              <w:lang w:eastAsia="sk-SK"/>
            </w:rPr>
          </w:rPrChange>
        </w:rPr>
        <w:t>33</w:t>
      </w:r>
      <w:r w:rsidRPr="00D925BE">
        <w:rPr>
          <w:rFonts w:eastAsia="Times New Roman"/>
          <w:b/>
          <w:bCs/>
          <w:highlight w:val="lightGray"/>
          <w:lang w:eastAsia="sk-SK"/>
          <w:rPrChange w:id="2908" w:author="Toshiba" w:date="2019-01-28T19:28:00Z">
            <w:rPr>
              <w:rFonts w:eastAsia="Times New Roman"/>
              <w:b/>
              <w:bCs/>
              <w:color w:val="0000FF" w:themeColor="hyperlink"/>
              <w:u w:val="single"/>
              <w:lang w:eastAsia="sk-SK"/>
            </w:rPr>
          </w:rPrChange>
        </w:rPr>
        <w:t>)</w:t>
      </w:r>
      <w:r w:rsidRPr="00D925BE">
        <w:rPr>
          <w:rFonts w:eastAsia="Times New Roman"/>
          <w:highlight w:val="lightGray"/>
          <w:lang w:eastAsia="sk-SK"/>
          <w:rPrChange w:id="2909" w:author="Toshiba" w:date="2019-01-28T19:28:00Z">
            <w:rPr>
              <w:rFonts w:eastAsia="Times New Roman"/>
              <w:color w:val="0000FF" w:themeColor="hyperlink"/>
              <w:u w:val="single"/>
              <w:lang w:eastAsia="sk-SK"/>
            </w:rPr>
          </w:rPrChange>
        </w:rPr>
        <w:t xml:space="preserve"> § </w:t>
      </w:r>
      <w:del w:id="2910" w:author="Toshiba" w:date="2019-01-28T19:28:00Z">
        <w:r w:rsidRPr="00D925BE">
          <w:rPr>
            <w:rFonts w:eastAsia="Times New Roman"/>
            <w:highlight w:val="lightGray"/>
            <w:lang w:eastAsia="sk-SK"/>
            <w:rPrChange w:id="2911" w:author="Toshiba" w:date="2019-01-28T19:28:00Z">
              <w:rPr>
                <w:rFonts w:eastAsia="Times New Roman"/>
                <w:color w:val="0000FF" w:themeColor="hyperlink"/>
                <w:u w:val="single"/>
                <w:lang w:eastAsia="sk-SK"/>
              </w:rPr>
            </w:rPrChange>
          </w:rPr>
          <w:delText xml:space="preserve">67 </w:delText>
        </w:r>
      </w:del>
      <w:ins w:id="2912" w:author="Toshiba" w:date="2019-01-28T19:28:00Z">
        <w:r w:rsidRPr="00D925BE">
          <w:rPr>
            <w:rFonts w:eastAsia="Times New Roman"/>
            <w:highlight w:val="lightGray"/>
            <w:lang w:eastAsia="sk-SK"/>
            <w:rPrChange w:id="2913" w:author="Toshiba" w:date="2019-01-28T19:28:00Z">
              <w:rPr>
                <w:rFonts w:eastAsia="Times New Roman"/>
                <w:color w:val="0000FF" w:themeColor="hyperlink"/>
                <w:u w:val="single"/>
                <w:lang w:eastAsia="sk-SK"/>
              </w:rPr>
            </w:rPrChange>
          </w:rPr>
          <w:t xml:space="preserve">68 písm. j) </w:t>
        </w:r>
      </w:ins>
      <w:r w:rsidRPr="00D925BE">
        <w:rPr>
          <w:rFonts w:eastAsia="Times New Roman"/>
          <w:highlight w:val="lightGray"/>
          <w:lang w:eastAsia="sk-SK"/>
          <w:rPrChange w:id="2914" w:author="Toshiba" w:date="2019-01-28T19:28:00Z">
            <w:rPr>
              <w:rFonts w:eastAsia="Times New Roman"/>
              <w:color w:val="0000FF" w:themeColor="hyperlink"/>
              <w:u w:val="single"/>
              <w:lang w:eastAsia="sk-SK"/>
            </w:rPr>
          </w:rPrChange>
        </w:rPr>
        <w:t>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33a</w:t>
      </w:r>
      <w:r w:rsidRPr="003C1F5B">
        <w:rPr>
          <w:rFonts w:eastAsia="Times New Roman"/>
          <w:b/>
          <w:bCs/>
          <w:lang w:eastAsia="sk-SK"/>
        </w:rPr>
        <w:t>)</w:t>
      </w:r>
      <w:r w:rsidRPr="003C1F5B">
        <w:rPr>
          <w:rFonts w:eastAsia="Times New Roman"/>
          <w:lang w:eastAsia="sk-SK"/>
        </w:rPr>
        <w:t> Čl. 2 písm. b) nariadenia (EÚ) č. 995/2010.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33b</w:t>
      </w:r>
      <w:r w:rsidRPr="003C1F5B">
        <w:rPr>
          <w:rFonts w:eastAsia="Times New Roman"/>
          <w:b/>
          <w:bCs/>
          <w:lang w:eastAsia="sk-SK"/>
        </w:rPr>
        <w:t>)</w:t>
      </w:r>
      <w:r w:rsidRPr="003C1F5B">
        <w:rPr>
          <w:rFonts w:eastAsia="Times New Roman"/>
          <w:lang w:eastAsia="sk-SK"/>
        </w:rPr>
        <w:t> Čl. 6 a 8 nariadenia (EÚ) č. 995/2010.</w:t>
      </w:r>
      <w:r w:rsidRPr="003C1F5B">
        <w:rPr>
          <w:rFonts w:eastAsia="Times New Roman"/>
          <w:lang w:eastAsia="sk-SK"/>
        </w:rPr>
        <w:br/>
        <w:t xml:space="preserve">Vykonávacie nariadenie Komisie (EÚ) č. 607/2012 zo 6. júla 2012 o podrobných pravidlách v súvislosti so systémom náležitej starostlivosti a pravidelnosťou a povahou kontrol </w:t>
      </w:r>
      <w:r w:rsidRPr="003C1F5B">
        <w:rPr>
          <w:rFonts w:eastAsia="Times New Roman"/>
          <w:lang w:eastAsia="sk-SK"/>
        </w:rPr>
        <w:lastRenderedPageBreak/>
        <w:t>monitorovacích organizácií v zmysle nariadenia Európskeho parlamentu a Rady (EÚ) č. 995/2010, ktorým sa ustanovujú povinnosti hospodárskych subjektov uvádzajúcich na trh drevo a výrobky z dreva (Ú. v. EÚ L 177, 7. 7. 2012).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34</w:t>
      </w:r>
      <w:r w:rsidRPr="003C1F5B">
        <w:rPr>
          <w:rFonts w:eastAsia="Times New Roman"/>
          <w:b/>
          <w:bCs/>
          <w:lang w:eastAsia="sk-SK"/>
        </w:rPr>
        <w:t>)</w:t>
      </w:r>
      <w:r w:rsidRPr="003C1F5B">
        <w:rPr>
          <w:rFonts w:eastAsia="Times New Roman"/>
          <w:lang w:eastAsia="sk-SK"/>
        </w:rPr>
        <w:t> Civilný sporový poriadok.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35</w:t>
      </w:r>
      <w:r w:rsidRPr="003C1F5B">
        <w:rPr>
          <w:rFonts w:eastAsia="Times New Roman"/>
          <w:b/>
          <w:bCs/>
          <w:lang w:eastAsia="sk-SK"/>
        </w:rPr>
        <w:t>)</w:t>
      </w:r>
      <w:r w:rsidRPr="003C1F5B">
        <w:rPr>
          <w:rFonts w:eastAsia="Times New Roman"/>
          <w:lang w:eastAsia="sk-SK"/>
        </w:rPr>
        <w:t> § 415 až 450 Občianskeho zákonníka v znení neskorších predpisov. </w:t>
      </w:r>
      <w:r w:rsidRPr="003C1F5B">
        <w:rPr>
          <w:rFonts w:eastAsia="Times New Roman"/>
          <w:lang w:eastAsia="sk-SK"/>
        </w:rPr>
        <w:br/>
        <w:t>§ 373 až 386 Obchodného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36</w:t>
      </w:r>
      <w:r w:rsidRPr="003C1F5B">
        <w:rPr>
          <w:rFonts w:eastAsia="Times New Roman"/>
          <w:b/>
          <w:bCs/>
          <w:lang w:eastAsia="sk-SK"/>
        </w:rPr>
        <w:t>)</w:t>
      </w:r>
      <w:r w:rsidRPr="003C1F5B">
        <w:rPr>
          <w:rFonts w:eastAsia="Times New Roman"/>
          <w:lang w:eastAsia="sk-SK"/>
        </w:rPr>
        <w:t> § 3d ods. 6 zákona č. 135/1961 Zb. o pozemných komunikáciách (cestný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36a</w:t>
      </w:r>
      <w:r w:rsidRPr="003C1F5B">
        <w:rPr>
          <w:rFonts w:eastAsia="Times New Roman"/>
          <w:b/>
          <w:bCs/>
          <w:lang w:eastAsia="sk-SK"/>
        </w:rPr>
        <w:t>)</w:t>
      </w:r>
      <w:r w:rsidRPr="003C1F5B">
        <w:rPr>
          <w:rFonts w:eastAsia="Times New Roman"/>
          <w:lang w:eastAsia="sk-SK"/>
        </w:rPr>
        <w:t> § 58 písm. c) zákona č. 25/2006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37</w:t>
      </w:r>
      <w:r w:rsidRPr="003C1F5B">
        <w:rPr>
          <w:rFonts w:eastAsia="Times New Roman"/>
          <w:b/>
          <w:bCs/>
          <w:lang w:eastAsia="sk-SK"/>
        </w:rPr>
        <w:t>)</w:t>
      </w:r>
      <w:r w:rsidRPr="003C1F5B">
        <w:rPr>
          <w:rFonts w:eastAsia="Times New Roman"/>
          <w:lang w:eastAsia="sk-SK"/>
        </w:rPr>
        <w:t> § 72 až 74 zákona č. 543/2002 Z. z. v znení zákona č. 525/2003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38</w:t>
      </w:r>
      <w:r w:rsidRPr="003C1F5B">
        <w:rPr>
          <w:rFonts w:eastAsia="Times New Roman"/>
          <w:b/>
          <w:bCs/>
          <w:lang w:eastAsia="sk-SK"/>
        </w:rPr>
        <w:t>)</w:t>
      </w:r>
      <w:r w:rsidRPr="003C1F5B">
        <w:rPr>
          <w:rFonts w:eastAsia="Times New Roman"/>
          <w:lang w:eastAsia="sk-SK"/>
        </w:rPr>
        <w:t> Napríklad zákon č. 543/2002 Z. z. v znení neskorších predpisov, zákon č. 217/2004 Z. z. v znení zákona č. 545/2004 Z. z., zákon č. 364/2004 Z. z. v znení neskorších predpisov, zákon č. 193/2005 Z. z. o rastlinolekárskej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39</w:t>
      </w:r>
      <w:r w:rsidRPr="003C1F5B">
        <w:rPr>
          <w:rFonts w:eastAsia="Times New Roman"/>
          <w:b/>
          <w:bCs/>
          <w:lang w:eastAsia="sk-SK"/>
        </w:rPr>
        <w:t>)</w:t>
      </w:r>
      <w:r w:rsidRPr="003C1F5B">
        <w:rPr>
          <w:rFonts w:eastAsia="Times New Roman"/>
          <w:lang w:eastAsia="sk-SK"/>
        </w:rPr>
        <w:t> Zákon č. 666/2004 Z. z. o ochrane pred povodňami.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40</w:t>
      </w:r>
      <w:r w:rsidRPr="003C1F5B">
        <w:rPr>
          <w:rFonts w:eastAsia="Times New Roman"/>
          <w:b/>
          <w:bCs/>
          <w:lang w:eastAsia="sk-SK"/>
        </w:rPr>
        <w:t>)</w:t>
      </w:r>
      <w:r w:rsidRPr="003C1F5B">
        <w:rPr>
          <w:rFonts w:eastAsia="Times New Roman"/>
          <w:lang w:eastAsia="sk-SK"/>
        </w:rPr>
        <w:t> § 48 až 51 zákona č. 364/2004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41</w:t>
      </w:r>
      <w:r w:rsidRPr="003C1F5B">
        <w:rPr>
          <w:rFonts w:eastAsia="Times New Roman"/>
          <w:b/>
          <w:bCs/>
          <w:lang w:eastAsia="sk-SK"/>
        </w:rPr>
        <w:t>)</w:t>
      </w:r>
      <w:r w:rsidRPr="003C1F5B">
        <w:rPr>
          <w:rFonts w:eastAsia="Times New Roman"/>
          <w:lang w:eastAsia="sk-SK"/>
        </w:rPr>
        <w:t> Napríklad § 415 až 450 Občianskeho zákonníka v znení neskorších predpisov, § 50 zákona č. 364/2004 Z. z.</w:t>
      </w:r>
    </w:p>
    <w:p w:rsidR="00017BC5" w:rsidRPr="003C1F5B" w:rsidDel="003F69AE" w:rsidRDefault="003C1F5B">
      <w:pPr>
        <w:widowControl w:val="0"/>
        <w:spacing w:after="60"/>
        <w:ind w:firstLine="426"/>
        <w:jc w:val="both"/>
        <w:rPr>
          <w:del w:id="2915" w:author="Toshiba" w:date="2019-01-29T19:57:00Z"/>
          <w:rFonts w:eastAsia="Times New Roman"/>
          <w:lang w:eastAsia="sk-SK"/>
        </w:rPr>
      </w:pPr>
      <w:r w:rsidRPr="003C1F5B">
        <w:rPr>
          <w:rFonts w:eastAsia="Times New Roman"/>
          <w:b/>
          <w:bCs/>
          <w:vertAlign w:val="superscript"/>
          <w:lang w:eastAsia="sk-SK"/>
        </w:rPr>
        <w:t>42</w:t>
      </w:r>
      <w:r w:rsidRPr="003C1F5B">
        <w:rPr>
          <w:rFonts w:eastAsia="Times New Roman"/>
          <w:b/>
          <w:bCs/>
          <w:lang w:eastAsia="sk-SK"/>
        </w:rPr>
        <w:t>)</w:t>
      </w:r>
      <w:r w:rsidRPr="003C1F5B">
        <w:rPr>
          <w:rFonts w:eastAsia="Times New Roman"/>
          <w:lang w:eastAsia="sk-SK"/>
        </w:rPr>
        <w:t> Zákon č. 314/2001 Z. z. o ochrane pred požiarmi v znení neskorších predpisov. </w:t>
      </w:r>
      <w:r w:rsidRPr="003C1F5B">
        <w:rPr>
          <w:rFonts w:eastAsia="Times New Roman"/>
          <w:lang w:eastAsia="sk-SK"/>
        </w:rPr>
        <w:br/>
        <w:t>Vyhláška Ministerstva vnútra Slovenskej republiky č. 121/2002 Z. z. o požiarnej prevencii.</w:t>
      </w:r>
    </w:p>
    <w:p w:rsidR="003C1F5B" w:rsidRDefault="003C1F5B">
      <w:pPr>
        <w:widowControl w:val="0"/>
        <w:spacing w:after="60"/>
        <w:ind w:firstLine="426"/>
        <w:jc w:val="both"/>
        <w:rPr>
          <w:ins w:id="2916" w:author="Toshiba" w:date="2019-01-28T19:41:00Z"/>
          <w:rFonts w:eastAsia="Times New Roman"/>
          <w:lang w:eastAsia="sk-SK"/>
        </w:rPr>
      </w:pPr>
      <w:r w:rsidRPr="009E0AA1">
        <w:rPr>
          <w:rFonts w:eastAsia="Times New Roman"/>
          <w:b/>
          <w:bCs/>
          <w:highlight w:val="lightGray"/>
          <w:vertAlign w:val="superscript"/>
          <w:lang w:eastAsia="sk-SK"/>
        </w:rPr>
        <w:t>43</w:t>
      </w:r>
      <w:r w:rsidRPr="009E0AA1">
        <w:rPr>
          <w:rFonts w:eastAsia="Times New Roman"/>
          <w:b/>
          <w:bCs/>
          <w:highlight w:val="lightGray"/>
          <w:lang w:eastAsia="sk-SK"/>
        </w:rPr>
        <w:t>)</w:t>
      </w:r>
      <w:r w:rsidRPr="009E0AA1">
        <w:rPr>
          <w:rFonts w:eastAsia="Times New Roman"/>
          <w:highlight w:val="lightGray"/>
          <w:lang w:eastAsia="sk-SK"/>
        </w:rPr>
        <w:t> </w:t>
      </w:r>
      <w:ins w:id="2917" w:author="Illáš Martin" w:date="2019-02-26T15:53:00Z">
        <w:r w:rsidR="00F15FFA" w:rsidRPr="009E0AA1">
          <w:rPr>
            <w:highlight w:val="lightGray"/>
          </w:rPr>
          <w:t>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 (Ú. v. EÚ L 347, 20.12.2013</w:t>
        </w:r>
        <w:r w:rsidR="00F15FFA" w:rsidRPr="007440F7">
          <w:rPr>
            <w:highlight w:val="lightGray"/>
          </w:rPr>
          <w:t>)</w:t>
        </w:r>
      </w:ins>
      <w:ins w:id="2918" w:author="Illáš Martin" w:date="2019-05-09T15:30:00Z">
        <w:r w:rsidR="003F5B78" w:rsidRPr="003F5B78">
          <w:rPr>
            <w:highlight w:val="lightGray"/>
            <w:rPrChange w:id="2919" w:author="Illáš Martin" w:date="2019-05-09T15:30:00Z">
              <w:rPr/>
            </w:rPrChange>
          </w:rPr>
          <w:t xml:space="preserve"> </w:t>
        </w:r>
        <w:r w:rsidR="003F5B78" w:rsidRPr="003F5B78">
          <w:rPr>
            <w:highlight w:val="lightGray"/>
            <w:rPrChange w:id="2920" w:author="Illáš Martin" w:date="2019-05-09T15:30:00Z">
              <w:rPr/>
            </w:rPrChange>
          </w:rPr>
          <w:t>v platnom znení, zákon č.</w:t>
        </w:r>
      </w:ins>
      <w:moveToRangeStart w:id="2921" w:author="Illáš Martin" w:date="2019-05-09T14:20:00Z" w:name="move8304044"/>
      <w:ins w:id="2922" w:author="Illáš Martin" w:date="2019-05-09T14:20:00Z">
        <w:r w:rsidR="003F5B78" w:rsidRPr="003F5B78">
          <w:rPr>
            <w:highlight w:val="lightGray"/>
            <w:rPrChange w:id="2923" w:author="Illáš Martin" w:date="2019-05-09T15:30:00Z">
              <w:rPr/>
            </w:rPrChange>
          </w:rPr>
          <w:t xml:space="preserve"> 543/2002 Z. z. v znení neskorších predpisov, zákon č. 587/2004 Z. z. o Environmentálnom fonde a o zmene a doplnení niektorých zákonov v znení zákona č. 207/2013 Z. z</w:t>
        </w:r>
      </w:ins>
      <w:moveToRangeEnd w:id="2921"/>
      <w:ins w:id="2924" w:author="Illáš Martin" w:date="2019-02-26T15:53:00Z">
        <w:r w:rsidR="00F15FFA" w:rsidRPr="003F5B78">
          <w:rPr>
            <w:highlight w:val="lightGray"/>
            <w:rPrChange w:id="2925" w:author="Illáš Martin" w:date="2019-05-09T15:30:00Z">
              <w:rPr>
                <w:highlight w:val="lightGray"/>
              </w:rPr>
            </w:rPrChange>
          </w:rPr>
          <w:t>.</w:t>
        </w:r>
      </w:ins>
      <w:del w:id="2926" w:author="Toshiba" w:date="2019-02-10T20:31:00Z">
        <w:r w:rsidR="00D925BE" w:rsidRPr="003F5B78">
          <w:rPr>
            <w:rFonts w:eastAsia="Times New Roman"/>
            <w:highlight w:val="lightGray"/>
            <w:lang w:eastAsia="sk-SK"/>
            <w:rPrChange w:id="2927" w:author="Illáš Martin" w:date="2019-05-09T15:30:00Z">
              <w:rPr>
                <w:rFonts w:eastAsia="Times New Roman"/>
                <w:color w:val="0000FF" w:themeColor="hyperlink"/>
                <w:u w:val="single"/>
                <w:lang w:eastAsia="sk-SK"/>
              </w:rPr>
            </w:rPrChange>
          </w:rPr>
          <w:delText xml:space="preserve">§ </w:delText>
        </w:r>
        <w:r w:rsidR="00D925BE" w:rsidRPr="009E0AA1">
          <w:rPr>
            <w:rFonts w:eastAsia="Times New Roman"/>
            <w:highlight w:val="lightGray"/>
            <w:lang w:eastAsia="sk-SK"/>
            <w:rPrChange w:id="2928" w:author="Toshiba" w:date="2019-02-10T20:31:00Z">
              <w:rPr>
                <w:rFonts w:eastAsia="Times New Roman"/>
                <w:color w:val="0000FF" w:themeColor="hyperlink"/>
                <w:u w:val="single"/>
                <w:lang w:eastAsia="sk-SK"/>
              </w:rPr>
            </w:rPrChange>
          </w:rPr>
          <w:delText xml:space="preserve">65 ods. 1 </w:delText>
        </w:r>
        <w:r w:rsidR="00D925BE" w:rsidRPr="00D925BE">
          <w:rPr>
            <w:rFonts w:eastAsia="Times New Roman"/>
            <w:highlight w:val="lightGray"/>
            <w:lang w:eastAsia="sk-SK"/>
            <w:rPrChange w:id="2929" w:author="Toshiba" w:date="2019-02-10T20:31:00Z">
              <w:rPr>
                <w:rFonts w:eastAsia="Times New Roman"/>
                <w:color w:val="0000FF" w:themeColor="hyperlink"/>
                <w:u w:val="single"/>
                <w:lang w:eastAsia="sk-SK"/>
              </w:rPr>
            </w:rPrChange>
          </w:rPr>
          <w:delText>písm. k) siedmy bod zákona č. 543/2002 Z. z</w:delText>
        </w:r>
      </w:del>
      <w:r w:rsidR="00D925BE" w:rsidRPr="00D925BE">
        <w:rPr>
          <w:rFonts w:eastAsia="Times New Roman"/>
          <w:highlight w:val="lightGray"/>
          <w:lang w:eastAsia="sk-SK"/>
          <w:rPrChange w:id="2930" w:author="Toshiba" w:date="2019-02-10T20:31:00Z">
            <w:rPr>
              <w:rFonts w:eastAsia="Times New Roman"/>
              <w:color w:val="0000FF" w:themeColor="hyperlink"/>
              <w:u w:val="single"/>
              <w:lang w:eastAsia="sk-SK"/>
            </w:rPr>
          </w:rPrChange>
        </w:rPr>
        <w:t>.</w:t>
      </w:r>
    </w:p>
    <w:p w:rsidR="004624BD" w:rsidRPr="004624BD" w:rsidRDefault="00D925BE" w:rsidP="004624BD">
      <w:pPr>
        <w:pStyle w:val="Odsekzoznamu"/>
        <w:widowControl w:val="0"/>
        <w:ind w:left="851" w:hanging="425"/>
        <w:contextualSpacing w:val="0"/>
        <w:jc w:val="both"/>
        <w:rPr>
          <w:ins w:id="2931" w:author="Toshiba" w:date="2019-01-28T19:41:00Z"/>
          <w:highlight w:val="lightGray"/>
          <w:rPrChange w:id="2932" w:author="Toshiba" w:date="2019-01-28T19:41:00Z">
            <w:rPr>
              <w:ins w:id="2933" w:author="Toshiba" w:date="2019-01-28T19:41:00Z"/>
            </w:rPr>
          </w:rPrChange>
        </w:rPr>
      </w:pPr>
      <w:ins w:id="2934" w:author="Toshiba" w:date="2019-01-28T19:41:00Z">
        <w:r w:rsidRPr="00D925BE">
          <w:rPr>
            <w:highlight w:val="lightGray"/>
            <w:vertAlign w:val="superscript"/>
            <w:rPrChange w:id="2935" w:author="Toshiba" w:date="2019-01-28T19:41:00Z">
              <w:rPr>
                <w:color w:val="0000FF" w:themeColor="hyperlink"/>
                <w:u w:val="single"/>
                <w:vertAlign w:val="superscript"/>
              </w:rPr>
            </w:rPrChange>
          </w:rPr>
          <w:t>43a</w:t>
        </w:r>
        <w:r w:rsidRPr="00D925BE">
          <w:rPr>
            <w:highlight w:val="lightGray"/>
            <w:rPrChange w:id="2936" w:author="Toshiba" w:date="2019-01-28T19:41:00Z">
              <w:rPr>
                <w:color w:val="0000FF" w:themeColor="hyperlink"/>
                <w:u w:val="single"/>
              </w:rPr>
            </w:rPrChange>
          </w:rPr>
          <w:t>) § 47 ods. 4 písm. e) zákona č. 543/2002 Z. z. v </w:t>
        </w:r>
        <w:r w:rsidRPr="00D925BE">
          <w:rPr>
            <w:rStyle w:val="Hypertextovprepojenie"/>
            <w:bCs/>
            <w:highlight w:val="lightGray"/>
            <w:rPrChange w:id="2937" w:author="Toshiba" w:date="2019-01-28T19:41:00Z">
              <w:rPr>
                <w:rStyle w:val="Hypertextovprepojenie"/>
                <w:bCs/>
              </w:rPr>
            </w:rPrChange>
          </w:rPr>
          <w:t>znení</w:t>
        </w:r>
        <w:r w:rsidRPr="00D925BE">
          <w:rPr>
            <w:highlight w:val="lightGray"/>
            <w:rPrChange w:id="2938" w:author="Toshiba" w:date="2019-01-28T19:41:00Z">
              <w:rPr>
                <w:color w:val="0000FF" w:themeColor="hyperlink"/>
                <w:u w:val="single"/>
              </w:rPr>
            </w:rPrChange>
          </w:rPr>
          <w:t xml:space="preserve"> neskorších predpisov.</w:t>
        </w:r>
      </w:ins>
    </w:p>
    <w:p w:rsidR="004624BD" w:rsidRPr="004624BD" w:rsidRDefault="00D925BE" w:rsidP="004624BD">
      <w:pPr>
        <w:pStyle w:val="Odsekzoznamu"/>
        <w:widowControl w:val="0"/>
        <w:ind w:left="851" w:hanging="425"/>
        <w:contextualSpacing w:val="0"/>
        <w:jc w:val="both"/>
        <w:rPr>
          <w:ins w:id="2939" w:author="Toshiba" w:date="2019-01-28T19:41:00Z"/>
          <w:highlight w:val="lightGray"/>
          <w:rPrChange w:id="2940" w:author="Toshiba" w:date="2019-01-28T19:41:00Z">
            <w:rPr>
              <w:ins w:id="2941" w:author="Toshiba" w:date="2019-01-28T19:41:00Z"/>
            </w:rPr>
          </w:rPrChange>
        </w:rPr>
      </w:pPr>
      <w:ins w:id="2942" w:author="Toshiba" w:date="2019-01-28T19:41:00Z">
        <w:r w:rsidRPr="00D925BE">
          <w:rPr>
            <w:highlight w:val="lightGray"/>
            <w:vertAlign w:val="superscript"/>
            <w:rPrChange w:id="2943" w:author="Toshiba" w:date="2019-01-28T19:41:00Z">
              <w:rPr>
                <w:color w:val="0000FF" w:themeColor="hyperlink"/>
                <w:u w:val="single"/>
                <w:vertAlign w:val="superscript"/>
              </w:rPr>
            </w:rPrChange>
          </w:rPr>
          <w:t>43b</w:t>
        </w:r>
        <w:r w:rsidRPr="00D925BE">
          <w:rPr>
            <w:highlight w:val="lightGray"/>
            <w:rPrChange w:id="2944" w:author="Toshiba" w:date="2019-01-28T19:41:00Z">
              <w:rPr>
                <w:color w:val="0000FF" w:themeColor="hyperlink"/>
                <w:u w:val="single"/>
              </w:rPr>
            </w:rPrChange>
          </w:rPr>
          <w:t xml:space="preserve">) § 47 ods. 7 zákona č. 543/2002 Z. z. v znení </w:t>
        </w:r>
        <w:r w:rsidRPr="00D925BE">
          <w:rPr>
            <w:rStyle w:val="Hypertextovprepojenie"/>
            <w:bCs/>
            <w:highlight w:val="lightGray"/>
            <w:rPrChange w:id="2945" w:author="Toshiba" w:date="2019-01-28T19:41:00Z">
              <w:rPr>
                <w:rStyle w:val="Hypertextovprepojenie"/>
                <w:bCs/>
              </w:rPr>
            </w:rPrChange>
          </w:rPr>
          <w:t>neskorších</w:t>
        </w:r>
        <w:r w:rsidRPr="00D925BE">
          <w:rPr>
            <w:highlight w:val="lightGray"/>
            <w:rPrChange w:id="2946" w:author="Toshiba" w:date="2019-01-28T19:41:00Z">
              <w:rPr>
                <w:color w:val="0000FF" w:themeColor="hyperlink"/>
                <w:u w:val="single"/>
              </w:rPr>
            </w:rPrChange>
          </w:rPr>
          <w:t xml:space="preserve"> predpisov.</w:t>
        </w:r>
      </w:ins>
    </w:p>
    <w:p w:rsidR="004624BD" w:rsidRPr="003C1F5B" w:rsidRDefault="00D925BE" w:rsidP="004624BD">
      <w:pPr>
        <w:widowControl w:val="0"/>
        <w:spacing w:after="60"/>
        <w:ind w:firstLine="426"/>
        <w:jc w:val="both"/>
        <w:rPr>
          <w:rFonts w:eastAsia="Times New Roman"/>
          <w:lang w:eastAsia="sk-SK"/>
        </w:rPr>
      </w:pPr>
      <w:ins w:id="2947" w:author="Toshiba" w:date="2019-01-28T19:41:00Z">
        <w:r w:rsidRPr="00D925BE">
          <w:rPr>
            <w:highlight w:val="lightGray"/>
            <w:vertAlign w:val="superscript"/>
            <w:rPrChange w:id="2948" w:author="Toshiba" w:date="2019-01-28T19:41:00Z">
              <w:rPr>
                <w:color w:val="0000FF" w:themeColor="hyperlink"/>
                <w:u w:val="single"/>
                <w:vertAlign w:val="superscript"/>
              </w:rPr>
            </w:rPrChange>
          </w:rPr>
          <w:t>43c</w:t>
        </w:r>
        <w:r w:rsidRPr="00D925BE">
          <w:rPr>
            <w:highlight w:val="lightGray"/>
            <w:rPrChange w:id="2949" w:author="Toshiba" w:date="2019-01-28T19:41:00Z">
              <w:rPr>
                <w:color w:val="0000FF" w:themeColor="hyperlink"/>
                <w:u w:val="single"/>
              </w:rPr>
            </w:rPrChange>
          </w:rPr>
          <w:t xml:space="preserve">) § 28 zákona č. 543/2002 Z. z. v znení neskorších </w:t>
        </w:r>
        <w:r w:rsidRPr="00D925BE">
          <w:rPr>
            <w:rStyle w:val="Hypertextovprepojenie"/>
            <w:bCs/>
            <w:highlight w:val="lightGray"/>
            <w:rPrChange w:id="2950" w:author="Toshiba" w:date="2019-01-28T19:41:00Z">
              <w:rPr>
                <w:rStyle w:val="Hypertextovprepojenie"/>
                <w:bCs/>
              </w:rPr>
            </w:rPrChange>
          </w:rPr>
          <w:t>predpisov</w:t>
        </w:r>
        <w:r w:rsidRPr="00D925BE">
          <w:rPr>
            <w:highlight w:val="lightGray"/>
            <w:rPrChange w:id="2951" w:author="Toshiba" w:date="2019-01-28T19:41:00Z">
              <w:rPr>
                <w:color w:val="0000FF" w:themeColor="hyperlink"/>
                <w:u w:val="single"/>
              </w:rPr>
            </w:rPrChange>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44</w:t>
      </w:r>
      <w:r w:rsidRPr="003C1F5B">
        <w:rPr>
          <w:rFonts w:eastAsia="Times New Roman"/>
          <w:b/>
          <w:bCs/>
          <w:lang w:eastAsia="sk-SK"/>
        </w:rPr>
        <w:t>)</w:t>
      </w:r>
      <w:r w:rsidRPr="003C1F5B">
        <w:rPr>
          <w:rFonts w:eastAsia="Times New Roman"/>
          <w:lang w:eastAsia="sk-SK"/>
        </w:rPr>
        <w:t> Čl. 4 ods. 1 písm. b) nariadenia Európskeho parlamentu a Rady (ES) </w:t>
      </w:r>
      <w:hyperlink r:id="rId166" w:tgtFrame="_blank" w:tooltip="Regulation (EC) No 2152/2003 of the European Parliament and of the Council of 17 November 2003 concerning monitoring of forests and environmental interactions in the Community (Forest Focus)" w:history="1">
        <w:r w:rsidRPr="003C1F5B">
          <w:rPr>
            <w:rFonts w:eastAsia="Times New Roman"/>
            <w:lang w:eastAsia="sk-SK"/>
          </w:rPr>
          <w:t>č. 2152/2003</w:t>
        </w:r>
      </w:hyperlink>
      <w:r w:rsidRPr="003C1F5B">
        <w:rPr>
          <w:rFonts w:eastAsia="Times New Roman"/>
          <w:lang w:eastAsia="sk-SK"/>
        </w:rPr>
        <w:t> zo 17. novembra 2003 týkajúce sa monitorovania lesov a environmentálnych interakcií v spoločenstve (Ú. v. EÚ L 324, 11. 12. 2003) v znení nariadenia Európskeho parlamentu a Rady (ES) č. 788/2004 (Ú. v. EÚ L 138, 30. 4. 2004).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w:t>
      </w:r>
      <w:r w:rsidRPr="003C1F5B">
        <w:rPr>
          <w:rFonts w:eastAsia="Times New Roman"/>
          <w:b/>
          <w:bCs/>
          <w:lang w:eastAsia="sk-SK"/>
        </w:rPr>
        <w:t>)</w:t>
      </w:r>
      <w:r w:rsidRPr="003C1F5B">
        <w:rPr>
          <w:rFonts w:eastAsia="Times New Roman"/>
          <w:lang w:eastAsia="sk-SK"/>
        </w:rPr>
        <w:t> § 2, § 4 ods. 8 a § 26 zákona č. 193/2005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45a</w:t>
      </w:r>
      <w:r w:rsidRPr="003C1F5B">
        <w:rPr>
          <w:rFonts w:eastAsia="Times New Roman"/>
          <w:b/>
          <w:bCs/>
          <w:lang w:eastAsia="sk-SK"/>
        </w:rPr>
        <w:t>)</w:t>
      </w:r>
      <w:r w:rsidRPr="003C1F5B">
        <w:rPr>
          <w:rFonts w:eastAsia="Times New Roman"/>
          <w:lang w:eastAsia="sk-SK"/>
        </w:rPr>
        <w:t> STN 73 6108 Lesná dopravná sieť.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45ab</w:t>
      </w:r>
      <w:r w:rsidRPr="003C1F5B">
        <w:rPr>
          <w:rFonts w:eastAsia="Times New Roman"/>
          <w:b/>
          <w:bCs/>
          <w:lang w:eastAsia="sk-SK"/>
        </w:rPr>
        <w:t>)</w:t>
      </w:r>
      <w:r w:rsidRPr="003C1F5B">
        <w:rPr>
          <w:rFonts w:eastAsia="Times New Roman"/>
          <w:lang w:eastAsia="sk-SK"/>
        </w:rPr>
        <w:t> § 2 písm. y) a § 27 ods. 4 zákona č. 274/2009 Z. z. o poľovníctve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45b</w:t>
      </w:r>
      <w:r w:rsidRPr="003C1F5B">
        <w:rPr>
          <w:rFonts w:eastAsia="Times New Roman"/>
          <w:b/>
          <w:bCs/>
          <w:lang w:eastAsia="sk-SK"/>
        </w:rPr>
        <w:t>)</w:t>
      </w:r>
      <w:r w:rsidRPr="003C1F5B">
        <w:rPr>
          <w:rFonts w:eastAsia="Times New Roman"/>
          <w:lang w:eastAsia="sk-SK"/>
        </w:rPr>
        <w:t> Napríklad § 7 a 9a zákona č. 281/1997 Z. z. v znení neskorších predpisov, § 14 ods. 1 písm. c) až e), § 15 ods. 1 písm. a), § 16 ods. 1 písm. a), § 19 ods. 4, § 20 ods. 5, § 22 ods. 5, § 57 a 58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45d</w:t>
      </w:r>
      <w:r w:rsidRPr="003C1F5B">
        <w:rPr>
          <w:rFonts w:eastAsia="Times New Roman"/>
          <w:b/>
          <w:bCs/>
          <w:lang w:eastAsia="sk-SK"/>
        </w:rPr>
        <w:t>)</w:t>
      </w:r>
      <w:r w:rsidRPr="003C1F5B">
        <w:rPr>
          <w:rFonts w:eastAsia="Times New Roman"/>
          <w:lang w:eastAsia="sk-SK"/>
        </w:rPr>
        <w:t> Zákon č. 138/2010 Z. z. o lesnom reprodukčnom materiáli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46</w:t>
      </w:r>
      <w:r w:rsidRPr="003C1F5B">
        <w:rPr>
          <w:rFonts w:eastAsia="Times New Roman"/>
          <w:b/>
          <w:bCs/>
          <w:lang w:eastAsia="sk-SK"/>
        </w:rPr>
        <w:t>)</w:t>
      </w:r>
      <w:r w:rsidRPr="003C1F5B">
        <w:rPr>
          <w:rFonts w:eastAsia="Times New Roman"/>
          <w:lang w:eastAsia="sk-SK"/>
        </w:rPr>
        <w:t> Zákon č. 223/2001 Z. z. o odpadoch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47</w:t>
      </w:r>
      <w:r w:rsidRPr="003C1F5B">
        <w:rPr>
          <w:rFonts w:eastAsia="Times New Roman"/>
          <w:b/>
          <w:bCs/>
          <w:lang w:eastAsia="sk-SK"/>
        </w:rPr>
        <w:t>)</w:t>
      </w:r>
      <w:r w:rsidRPr="003C1F5B">
        <w:rPr>
          <w:rFonts w:eastAsia="Times New Roman"/>
          <w:lang w:eastAsia="sk-SK"/>
        </w:rPr>
        <w:t xml:space="preserve"> Napríklad zákon č. 364/2004 Z. z. v znení neskorších predpisov, zákon č. 666/2004 Z. </w:t>
      </w:r>
      <w:r w:rsidRPr="003C1F5B">
        <w:rPr>
          <w:rFonts w:eastAsia="Times New Roman"/>
          <w:lang w:eastAsia="sk-SK"/>
        </w:rPr>
        <w:lastRenderedPageBreak/>
        <w:t>z., zákon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48</w:t>
      </w:r>
      <w:r w:rsidRPr="003C1F5B">
        <w:rPr>
          <w:rFonts w:eastAsia="Times New Roman"/>
          <w:b/>
          <w:bCs/>
          <w:lang w:eastAsia="sk-SK"/>
        </w:rPr>
        <w:t>)</w:t>
      </w:r>
      <w:r w:rsidRPr="003C1F5B">
        <w:rPr>
          <w:rFonts w:eastAsia="Times New Roman"/>
          <w:lang w:eastAsia="sk-SK"/>
        </w:rPr>
        <w:t> § 2 ods. 4 zákona č. 194/1998 Z. z. o šľachtení a plemenitbe hospodárskych zvierat a o zmene a doplnení zákona č. 455/1991 Zb. o živnostenskom podnikaní (živnostenský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49</w:t>
      </w:r>
      <w:r w:rsidRPr="003C1F5B">
        <w:rPr>
          <w:rFonts w:eastAsia="Times New Roman"/>
          <w:b/>
          <w:bCs/>
          <w:lang w:eastAsia="sk-SK"/>
        </w:rPr>
        <w:t>)</w:t>
      </w:r>
      <w:r w:rsidRPr="003C1F5B">
        <w:rPr>
          <w:rFonts w:eastAsia="Times New Roman"/>
          <w:lang w:eastAsia="sk-SK"/>
        </w:rPr>
        <w:t> Napríklad § 25 zákona č. 124/1992 Zb. o Vojenskej polícii v znení neskorších predpisov, § 53 zákona Národnej rady Slovenskej republiky č. 171/1993 Z. z. v znení neskorších predpisov, § 7 písm. f) a § 8 ods. 3 zákona Národnej rady Slovenskej republiky č. 255/1994 Z. z. o poľnej stráži, zákon č. 321/2002 Z. z. o ozbrojených silách Slovenskej republiky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49a</w:t>
      </w:r>
      <w:r w:rsidRPr="003C1F5B">
        <w:rPr>
          <w:rFonts w:eastAsia="Times New Roman"/>
          <w:b/>
          <w:bCs/>
          <w:lang w:eastAsia="sk-SK"/>
        </w:rPr>
        <w:t>)</w:t>
      </w:r>
      <w:r w:rsidRPr="003C1F5B">
        <w:rPr>
          <w:rFonts w:eastAsia="Times New Roman"/>
          <w:lang w:eastAsia="sk-SK"/>
        </w:rPr>
        <w:t> § 4 ods. 1 a 2 zákona č. 544/2002 Z. z. o Horskej záchrannej službe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50</w:t>
      </w:r>
      <w:r w:rsidRPr="003C1F5B">
        <w:rPr>
          <w:rFonts w:eastAsia="Times New Roman"/>
          <w:b/>
          <w:bCs/>
          <w:lang w:eastAsia="sk-SK"/>
        </w:rPr>
        <w:t>)</w:t>
      </w:r>
      <w:r w:rsidRPr="003C1F5B">
        <w:rPr>
          <w:rFonts w:eastAsia="Times New Roman"/>
          <w:lang w:eastAsia="sk-SK"/>
        </w:rPr>
        <w:t> § 8 a 14 zákona č. 314/2001 Z. z. v znení zákona č. 347/2004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50a</w:t>
      </w:r>
      <w:r w:rsidRPr="003C1F5B">
        <w:rPr>
          <w:rFonts w:eastAsia="Times New Roman"/>
          <w:b/>
          <w:bCs/>
          <w:lang w:eastAsia="sk-SK"/>
        </w:rPr>
        <w:t>)</w:t>
      </w:r>
      <w:r w:rsidRPr="003C1F5B">
        <w:rPr>
          <w:rFonts w:eastAsia="Times New Roman"/>
          <w:lang w:eastAsia="sk-SK"/>
        </w:rPr>
        <w:t> § 54 ods. 4 zákona č. 543/2002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51</w:t>
      </w:r>
      <w:r w:rsidRPr="003C1F5B">
        <w:rPr>
          <w:rFonts w:eastAsia="Times New Roman"/>
          <w:b/>
          <w:bCs/>
          <w:lang w:eastAsia="sk-SK"/>
        </w:rPr>
        <w:t>)</w:t>
      </w:r>
      <w:r w:rsidRPr="003C1F5B">
        <w:rPr>
          <w:rFonts w:eastAsia="Times New Roman"/>
          <w:lang w:eastAsia="sk-SK"/>
        </w:rPr>
        <w:t> Zákon č. 23/1962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52</w:t>
      </w:r>
      <w:r w:rsidRPr="003C1F5B">
        <w:rPr>
          <w:rFonts w:eastAsia="Times New Roman"/>
          <w:b/>
          <w:bCs/>
          <w:lang w:eastAsia="sk-SK"/>
        </w:rPr>
        <w:t>)</w:t>
      </w:r>
      <w:r w:rsidRPr="003C1F5B">
        <w:rPr>
          <w:rFonts w:eastAsia="Times New Roman"/>
          <w:lang w:eastAsia="sk-SK"/>
        </w:rPr>
        <w:t> § 34 zákona č. 23/1962 Zb.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53</w:t>
      </w:r>
      <w:r w:rsidRPr="003C1F5B">
        <w:rPr>
          <w:rFonts w:eastAsia="Times New Roman"/>
          <w:b/>
          <w:bCs/>
          <w:lang w:eastAsia="sk-SK"/>
        </w:rPr>
        <w:t>)</w:t>
      </w:r>
      <w:r w:rsidRPr="003C1F5B">
        <w:rPr>
          <w:rFonts w:eastAsia="Times New Roman"/>
          <w:lang w:eastAsia="sk-SK"/>
        </w:rPr>
        <w:t> § 128 ods. 1 Občianskeho zákonníka v znení zákona č. 509/1991 Zb.</w:t>
      </w:r>
    </w:p>
    <w:p w:rsidR="003C1F5B" w:rsidRDefault="003C1F5B" w:rsidP="003C1F5B">
      <w:pPr>
        <w:widowControl w:val="0"/>
        <w:spacing w:after="60"/>
        <w:ind w:firstLine="426"/>
        <w:jc w:val="both"/>
        <w:rPr>
          <w:ins w:id="2952" w:author="Illáš Martin" w:date="2018-12-14T12:11:00Z"/>
          <w:rFonts w:eastAsia="Times New Roman"/>
          <w:lang w:eastAsia="sk-SK"/>
        </w:rPr>
      </w:pPr>
      <w:r w:rsidRPr="003C1F5B">
        <w:rPr>
          <w:rFonts w:eastAsia="Times New Roman"/>
          <w:b/>
          <w:bCs/>
          <w:vertAlign w:val="superscript"/>
          <w:lang w:eastAsia="sk-SK"/>
        </w:rPr>
        <w:t>54</w:t>
      </w:r>
      <w:r w:rsidRPr="003C1F5B">
        <w:rPr>
          <w:rFonts w:eastAsia="Times New Roman"/>
          <w:b/>
          <w:bCs/>
          <w:lang w:eastAsia="sk-SK"/>
        </w:rPr>
        <w:t>)</w:t>
      </w:r>
      <w:r w:rsidRPr="003C1F5B">
        <w:rPr>
          <w:rFonts w:eastAsia="Times New Roman"/>
          <w:lang w:eastAsia="sk-SK"/>
        </w:rPr>
        <w:t> § 128 ods. 2 Občianskeho zákonníka v znení zákona č. 509/1991 Zb.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55</w:t>
      </w:r>
      <w:r w:rsidRPr="003C1F5B">
        <w:rPr>
          <w:rFonts w:eastAsia="Times New Roman"/>
          <w:b/>
          <w:bCs/>
          <w:lang w:eastAsia="sk-SK"/>
        </w:rPr>
        <w:t>)</w:t>
      </w:r>
      <w:r w:rsidRPr="003C1F5B">
        <w:rPr>
          <w:rFonts w:eastAsia="Times New Roman"/>
          <w:lang w:eastAsia="sk-SK"/>
        </w:rPr>
        <w:t> § 4 ods. 7 zákona Národnej rady Slovenskej republiky č. 215/1995 Z. z. v znení zákona č. 423/2003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55a</w:t>
      </w:r>
      <w:r w:rsidRPr="003C1F5B">
        <w:rPr>
          <w:rFonts w:eastAsia="Times New Roman"/>
          <w:b/>
          <w:bCs/>
          <w:lang w:eastAsia="sk-SK"/>
        </w:rPr>
        <w:t>)</w:t>
      </w:r>
      <w:r w:rsidRPr="003C1F5B">
        <w:rPr>
          <w:rFonts w:eastAsia="Times New Roman"/>
          <w:lang w:eastAsia="sk-SK"/>
        </w:rPr>
        <w:t xml:space="preserve"> § 136 a </w:t>
      </w:r>
      <w:proofErr w:type="spellStart"/>
      <w:r w:rsidRPr="003C1F5B">
        <w:rPr>
          <w:rFonts w:eastAsia="Times New Roman"/>
          <w:lang w:eastAsia="sk-SK"/>
        </w:rPr>
        <w:t>nasl</w:t>
      </w:r>
      <w:proofErr w:type="spellEnd"/>
      <w:r w:rsidRPr="003C1F5B">
        <w:rPr>
          <w:rFonts w:eastAsia="Times New Roman"/>
          <w:lang w:eastAsia="sk-SK"/>
        </w:rPr>
        <w:t>.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56</w:t>
      </w:r>
      <w:r w:rsidRPr="003C1F5B">
        <w:rPr>
          <w:rFonts w:eastAsia="Times New Roman"/>
          <w:b/>
          <w:bCs/>
          <w:lang w:eastAsia="sk-SK"/>
        </w:rPr>
        <w:t>)</w:t>
      </w:r>
      <w:r w:rsidRPr="003C1F5B">
        <w:rPr>
          <w:rFonts w:eastAsia="Times New Roman"/>
          <w:lang w:eastAsia="sk-SK"/>
        </w:rPr>
        <w:t> § 6 zákona č. 25/2006 Z. z. o verejnom obstarávaní a o zmene a doplnení niektorých zákonov.</w:t>
      </w:r>
    </w:p>
    <w:p w:rsidR="00280B9E" w:rsidRDefault="003C1F5B">
      <w:pPr>
        <w:widowControl w:val="0"/>
        <w:spacing w:after="60"/>
        <w:ind w:firstLine="426"/>
        <w:jc w:val="both"/>
        <w:rPr>
          <w:ins w:id="2953" w:author="Illáš Martin" w:date="2018-12-14T12:17:00Z"/>
          <w:rStyle w:val="Hypertextovprepojenie"/>
          <w:highlight w:val="yellow"/>
          <w:vertAlign w:val="superscript"/>
          <w:rPrChange w:id="2954" w:author="Illáš Martin" w:date="2018-12-14T12:17:00Z">
            <w:rPr>
              <w:ins w:id="2955" w:author="Illáš Martin" w:date="2018-12-14T12:17:00Z"/>
              <w:rStyle w:val="Hypertextovprepojenie"/>
              <w:rFonts w:eastAsiaTheme="minorHAnsi"/>
              <w:lang w:eastAsia="en-US"/>
            </w:rPr>
          </w:rPrChange>
        </w:rPr>
        <w:pPrChange w:id="2956" w:author="Illáš Martin" w:date="2018-12-14T12:17:00Z">
          <w:pPr>
            <w:pStyle w:val="Odsekzoznamu"/>
            <w:widowControl w:val="0"/>
            <w:ind w:left="993" w:hanging="426"/>
            <w:contextualSpacing w:val="0"/>
            <w:jc w:val="both"/>
          </w:pPr>
        </w:pPrChange>
      </w:pPr>
      <w:r w:rsidRPr="003C1F5B">
        <w:rPr>
          <w:rFonts w:eastAsia="Times New Roman"/>
          <w:b/>
          <w:bCs/>
          <w:vertAlign w:val="superscript"/>
          <w:lang w:eastAsia="sk-SK"/>
        </w:rPr>
        <w:t>56a</w:t>
      </w:r>
      <w:r w:rsidRPr="003C1F5B">
        <w:rPr>
          <w:rFonts w:eastAsia="Times New Roman"/>
          <w:b/>
          <w:bCs/>
          <w:lang w:eastAsia="sk-SK"/>
        </w:rPr>
        <w:t>)</w:t>
      </w:r>
      <w:r w:rsidRPr="003C1F5B">
        <w:rPr>
          <w:rFonts w:eastAsia="Times New Roman"/>
          <w:lang w:eastAsia="sk-SK"/>
        </w:rPr>
        <w:t> </w:t>
      </w:r>
      <w:ins w:id="2957" w:author="Illáš Martin" w:date="2018-12-14T12:17:00Z">
        <w:r w:rsidR="00C04385" w:rsidRPr="005C0064">
          <w:rPr>
            <w:rFonts w:eastAsia="Times New Roman"/>
            <w:highlight w:val="yellow"/>
            <w:lang w:eastAsia="sk-SK"/>
          </w:rPr>
          <w:t>Napríklad</w:t>
        </w:r>
        <w:r w:rsidR="00C04385" w:rsidRPr="005C0064">
          <w:rPr>
            <w:highlight w:val="yellow"/>
          </w:rPr>
          <w:t xml:space="preserve"> § 24 zákona č. 523/2004 Z. z. o rozpočtových pravidlách verejnej správy a o zmene a doplnení niektorých zákonov.</w:t>
        </w:r>
      </w:ins>
    </w:p>
    <w:p w:rsidR="003C1F5B" w:rsidRPr="005C0064" w:rsidRDefault="00D925BE" w:rsidP="00C04385">
      <w:pPr>
        <w:widowControl w:val="0"/>
        <w:spacing w:after="60"/>
        <w:ind w:firstLine="426"/>
        <w:jc w:val="both"/>
        <w:rPr>
          <w:ins w:id="2958" w:author="Illáš Martin" w:date="2018-12-14T12:20:00Z"/>
          <w:rFonts w:eastAsia="Times New Roman"/>
          <w:highlight w:val="yellow"/>
          <w:lang w:eastAsia="sk-SK"/>
        </w:rPr>
      </w:pPr>
      <w:ins w:id="2959" w:author="Illáš Martin" w:date="2018-12-14T12:17:00Z">
        <w:r w:rsidRPr="00D925BE">
          <w:rPr>
            <w:rStyle w:val="Hypertextovprepojenie"/>
            <w:b/>
            <w:highlight w:val="yellow"/>
            <w:vertAlign w:val="superscript"/>
            <w:rPrChange w:id="2960" w:author="Illáš Martin" w:date="2018-12-14T12:17:00Z">
              <w:rPr>
                <w:rStyle w:val="Hypertextovprepojenie"/>
                <w:vertAlign w:val="superscript"/>
              </w:rPr>
            </w:rPrChange>
          </w:rPr>
          <w:t>56b</w:t>
        </w:r>
        <w:r w:rsidR="00C04385" w:rsidRPr="005C0064">
          <w:rPr>
            <w:rStyle w:val="Hypertextovprepojenie"/>
            <w:highlight w:val="yellow"/>
          </w:rPr>
          <w:t xml:space="preserve">) </w:t>
        </w:r>
        <w:r w:rsidR="00C04385" w:rsidRPr="005C0064">
          <w:rPr>
            <w:highlight w:val="yellow"/>
          </w:rPr>
          <w:t>§ 2 písm. m) bod 2 zákona č. 435/2010 Z. z. o poskytovaní dotácií v pôsobnosti Ministerstva obrany Slovenskej republiky v znení zákona č. 214/2013 Z. z.</w:t>
        </w:r>
      </w:ins>
      <w:del w:id="2961" w:author="Illáš Martin" w:date="2018-12-14T12:17:00Z">
        <w:r w:rsidR="003C1F5B" w:rsidRPr="005C0064" w:rsidDel="00C04385">
          <w:rPr>
            <w:rFonts w:eastAsia="Times New Roman"/>
            <w:highlight w:val="yellow"/>
            <w:lang w:eastAsia="sk-SK"/>
          </w:rPr>
          <w:delText>Čl. 35 ods. 2 písm. j) nariadenia Európskeho parlamentu a Rady (EÚ) č. 1305/2013 zo 17. decembra 2013 o podpore rozvoja vidieka prostredníctvom Európskeho poľnohospodárskeho fondu pre rozvoj vidieka (EPFRV) a o zrušení nariadenia Rady (ES) č. 698/2005 (Ú. v. EÚ L 347, 20. 12. 2013).</w:delText>
        </w:r>
      </w:del>
    </w:p>
    <w:p w:rsidR="00C04385" w:rsidRPr="003C1F5B" w:rsidRDefault="00D925BE" w:rsidP="00C04385">
      <w:pPr>
        <w:widowControl w:val="0"/>
        <w:spacing w:after="60"/>
        <w:ind w:firstLine="426"/>
        <w:jc w:val="both"/>
        <w:rPr>
          <w:rFonts w:eastAsia="Times New Roman"/>
          <w:lang w:eastAsia="sk-SK"/>
        </w:rPr>
      </w:pPr>
      <w:ins w:id="2962" w:author="Illáš Martin" w:date="2018-12-14T12:20:00Z">
        <w:r w:rsidRPr="00D925BE">
          <w:rPr>
            <w:b/>
            <w:highlight w:val="yellow"/>
            <w:vertAlign w:val="superscript"/>
            <w:rPrChange w:id="2963" w:author="Illáš Martin" w:date="2018-12-14T12:20:00Z">
              <w:rPr>
                <w:color w:val="0000FF" w:themeColor="hyperlink"/>
                <w:u w:val="single"/>
                <w:vertAlign w:val="superscript"/>
              </w:rPr>
            </w:rPrChange>
          </w:rPr>
          <w:t>56c</w:t>
        </w:r>
        <w:r w:rsidR="00C04385" w:rsidRPr="005C0064">
          <w:rPr>
            <w:highlight w:val="yellow"/>
          </w:rPr>
          <w:t>) Čl. 35 ods. 2 písm. j) nariadenia Európskeho parlamentu a Rady (EÚ) č. 1305/2013 zo 17. decembra 2013 o podpore rozvoja vidieka prostredníctvom Európskeho poľnohospodárskeho fondu pre rozvoj vidieka (EPFRV) a o zrušení nariadenia Rady (ES) č. 698/2005 (Ú. v. EÚ L 347, 20. 12. 2013).</w:t>
        </w:r>
      </w:ins>
    </w:p>
    <w:p w:rsidR="007013E2" w:rsidRPr="003C1F5B" w:rsidRDefault="003C1F5B">
      <w:pPr>
        <w:widowControl w:val="0"/>
        <w:spacing w:after="60"/>
        <w:ind w:firstLine="426"/>
        <w:jc w:val="both"/>
        <w:rPr>
          <w:rFonts w:eastAsia="Times New Roman"/>
          <w:lang w:eastAsia="sk-SK"/>
        </w:rPr>
      </w:pPr>
      <w:r w:rsidRPr="003C1F5B">
        <w:rPr>
          <w:rFonts w:eastAsia="Times New Roman"/>
          <w:b/>
          <w:bCs/>
          <w:vertAlign w:val="superscript"/>
          <w:lang w:eastAsia="sk-SK"/>
        </w:rPr>
        <w:t>57</w:t>
      </w:r>
      <w:r w:rsidRPr="003C1F5B">
        <w:rPr>
          <w:rFonts w:eastAsia="Times New Roman"/>
          <w:b/>
          <w:bCs/>
          <w:lang w:eastAsia="sk-SK"/>
        </w:rPr>
        <w:t>)</w:t>
      </w:r>
      <w:r w:rsidRPr="003C1F5B">
        <w:rPr>
          <w:rFonts w:eastAsia="Times New Roman"/>
          <w:lang w:eastAsia="sk-SK"/>
        </w:rPr>
        <w:t> Napríklad § 9 ods. 1 písm. n) zákona č. 543/2002 Z. z., zákon č. 364/2004 Z. z. v znení neskorších predpisov.</w:t>
      </w:r>
    </w:p>
    <w:p w:rsidR="003C1F5B" w:rsidRDefault="003C1F5B" w:rsidP="003C1F5B">
      <w:pPr>
        <w:widowControl w:val="0"/>
        <w:spacing w:after="60"/>
        <w:ind w:firstLine="426"/>
        <w:jc w:val="both"/>
        <w:rPr>
          <w:ins w:id="2964" w:author="Toshiba" w:date="2019-01-28T20:12:00Z"/>
          <w:rFonts w:eastAsia="Times New Roman"/>
          <w:lang w:eastAsia="sk-SK"/>
        </w:rPr>
      </w:pPr>
      <w:r w:rsidRPr="003C1F5B">
        <w:rPr>
          <w:rFonts w:eastAsia="Times New Roman"/>
          <w:b/>
          <w:bCs/>
          <w:vertAlign w:val="superscript"/>
          <w:lang w:eastAsia="sk-SK"/>
        </w:rPr>
        <w:t>57a</w:t>
      </w:r>
      <w:r w:rsidRPr="003C1F5B">
        <w:rPr>
          <w:rFonts w:eastAsia="Times New Roman"/>
          <w:b/>
          <w:bCs/>
          <w:lang w:eastAsia="sk-SK"/>
        </w:rPr>
        <w:t>)</w:t>
      </w:r>
      <w:r w:rsidRPr="003C1F5B">
        <w:rPr>
          <w:rFonts w:eastAsia="Times New Roman"/>
          <w:lang w:eastAsia="sk-SK"/>
        </w:rPr>
        <w:t> </w:t>
      </w:r>
      <w:ins w:id="2965" w:author="Toshiba" w:date="2019-01-28T20:13:00Z">
        <w:r w:rsidR="00742F25">
          <w:rPr>
            <w:rStyle w:val="Hypertextovprepojenie"/>
            <w:highlight w:val="lightGray"/>
          </w:rPr>
          <w:t>§ 103 ods. 9 zák</w:t>
        </w:r>
      </w:ins>
      <w:ins w:id="2966" w:author="Toshiba" w:date="2019-02-20T20:28:00Z">
        <w:r w:rsidR="00742F25">
          <w:rPr>
            <w:rStyle w:val="Hypertextovprepojenie"/>
            <w:highlight w:val="lightGray"/>
          </w:rPr>
          <w:t>ona</w:t>
        </w:r>
      </w:ins>
      <w:ins w:id="2967" w:author="Toshiba" w:date="2019-01-28T20:13:00Z">
        <w:r w:rsidR="007013E2" w:rsidRPr="007013E2">
          <w:rPr>
            <w:rStyle w:val="Hypertextovprepojenie"/>
            <w:highlight w:val="lightGray"/>
          </w:rPr>
          <w:t xml:space="preserve"> č. 543/2002 Z. z</w:t>
        </w:r>
        <w:r w:rsidR="007013E2" w:rsidRPr="007440F7">
          <w:rPr>
            <w:rStyle w:val="Hypertextovprepojenie"/>
            <w:highlight w:val="lightGray"/>
          </w:rPr>
          <w:t xml:space="preserve">. </w:t>
        </w:r>
      </w:ins>
      <w:del w:id="2968" w:author="Illáš Martin" w:date="2019-05-09T15:34:00Z">
        <w:r w:rsidR="00D925BE" w:rsidRPr="007440F7" w:rsidDel="007440F7">
          <w:rPr>
            <w:rFonts w:eastAsia="Times New Roman"/>
            <w:color w:val="0000FF" w:themeColor="hyperlink"/>
            <w:highlight w:val="lightGray"/>
            <w:u w:val="single"/>
            <w:lang w:eastAsia="sk-SK"/>
            <w:rPrChange w:id="2969" w:author="Illáš Martin" w:date="2019-05-09T15:34:00Z">
              <w:rPr>
                <w:rFonts w:eastAsia="Times New Roman"/>
                <w:color w:val="0000FF" w:themeColor="hyperlink"/>
                <w:u w:val="single"/>
                <w:lang w:eastAsia="sk-SK"/>
              </w:rPr>
            </w:rPrChange>
          </w:rPr>
          <w:delText>§</w:delText>
        </w:r>
        <w:r w:rsidR="00D925BE" w:rsidRPr="007440F7" w:rsidDel="007440F7">
          <w:rPr>
            <w:rFonts w:eastAsia="Times New Roman"/>
            <w:color w:val="0000FF" w:themeColor="hyperlink"/>
            <w:u w:val="single"/>
            <w:lang w:eastAsia="sk-SK"/>
          </w:rPr>
          <w:delText xml:space="preserve"> </w:delText>
        </w:r>
      </w:del>
      <w:del w:id="2970" w:author="Toshiba" w:date="2019-01-28T20:12:00Z">
        <w:r w:rsidR="00D925BE" w:rsidRPr="00D925BE">
          <w:rPr>
            <w:rFonts w:eastAsia="Times New Roman"/>
            <w:highlight w:val="lightGray"/>
            <w:lang w:eastAsia="sk-SK"/>
            <w:rPrChange w:id="2971" w:author="Toshiba" w:date="2019-01-28T20:13:00Z">
              <w:rPr>
                <w:rFonts w:eastAsia="Times New Roman"/>
                <w:color w:val="0000FF" w:themeColor="hyperlink"/>
                <w:u w:val="single"/>
                <w:lang w:eastAsia="sk-SK"/>
              </w:rPr>
            </w:rPrChange>
          </w:rPr>
          <w:delText>9 ods. 1 písm. m) a § 103 ods. 7 až 9 zákona č. 543/2002 Z. z. v znení neskorších predpisov.</w:delText>
        </w:r>
      </w:del>
    </w:p>
    <w:p w:rsidR="007013E2" w:rsidRDefault="00D925BE" w:rsidP="007440F7">
      <w:pPr>
        <w:widowControl w:val="0"/>
        <w:spacing w:after="60"/>
        <w:ind w:firstLine="426"/>
        <w:jc w:val="both"/>
        <w:rPr>
          <w:ins w:id="2972" w:author="Illáš Martin" w:date="2019-05-09T15:41:00Z"/>
          <w:rStyle w:val="Hypertextovprepojenie"/>
          <w:highlight w:val="lightGray"/>
        </w:rPr>
      </w:pPr>
      <w:ins w:id="2973" w:author="Toshiba" w:date="2019-02-20T20:28:00Z">
        <w:r w:rsidRPr="009E0AA1">
          <w:rPr>
            <w:rFonts w:eastAsia="Times New Roman"/>
            <w:highlight w:val="lightGray"/>
            <w:vertAlign w:val="superscript"/>
            <w:lang w:eastAsia="sk-SK"/>
            <w:rPrChange w:id="2974" w:author="Illáš Martin" w:date="2019-02-26T16:23:00Z">
              <w:rPr>
                <w:rFonts w:eastAsia="Times New Roman"/>
                <w:color w:val="0000FF" w:themeColor="hyperlink"/>
                <w:highlight w:val="lightGray"/>
                <w:u w:val="single"/>
                <w:vertAlign w:val="superscript"/>
                <w:lang w:eastAsia="sk-SK"/>
              </w:rPr>
            </w:rPrChange>
          </w:rPr>
          <w:t>57aa</w:t>
        </w:r>
        <w:r w:rsidRPr="009E0AA1">
          <w:rPr>
            <w:rFonts w:eastAsia="Times New Roman"/>
            <w:highlight w:val="lightGray"/>
            <w:lang w:eastAsia="sk-SK"/>
            <w:rPrChange w:id="2975" w:author="Illáš Martin" w:date="2019-02-26T16:23:00Z">
              <w:rPr>
                <w:rFonts w:eastAsia="Times New Roman"/>
                <w:color w:val="0000FF" w:themeColor="hyperlink"/>
                <w:highlight w:val="lightGray"/>
                <w:u w:val="single"/>
                <w:vertAlign w:val="superscript"/>
                <w:lang w:eastAsia="sk-SK"/>
              </w:rPr>
            </w:rPrChange>
          </w:rPr>
          <w:t xml:space="preserve">) § 28 </w:t>
        </w:r>
      </w:ins>
      <w:ins w:id="2976" w:author="Toshiba" w:date="2019-02-20T20:29:00Z">
        <w:r w:rsidRPr="009E0AA1">
          <w:rPr>
            <w:rStyle w:val="Hypertextovprepojenie"/>
            <w:highlight w:val="lightGray"/>
          </w:rPr>
          <w:t xml:space="preserve">zákona č. 543/2002 Z. z. v znení </w:t>
        </w:r>
        <w:r w:rsidRPr="009E0AA1">
          <w:rPr>
            <w:rStyle w:val="Hypertextovprepojenie"/>
            <w:bCs/>
            <w:highlight w:val="lightGray"/>
          </w:rPr>
          <w:t>neskorších</w:t>
        </w:r>
      </w:ins>
      <w:ins w:id="2977" w:author="Toshiba" w:date="2019-02-20T20:31:00Z">
        <w:r w:rsidRPr="009E0AA1">
          <w:rPr>
            <w:rStyle w:val="Hypertextovprepojenie"/>
            <w:highlight w:val="lightGray"/>
          </w:rPr>
          <w:t>.</w:t>
        </w:r>
      </w:ins>
    </w:p>
    <w:p w:rsidR="007440F7" w:rsidRPr="007440F7" w:rsidRDefault="007440F7" w:rsidP="007440F7">
      <w:pPr>
        <w:widowControl w:val="0"/>
        <w:spacing w:after="60"/>
        <w:ind w:firstLine="426"/>
        <w:jc w:val="both"/>
        <w:rPr>
          <w:rFonts w:eastAsia="Times New Roman"/>
          <w:highlight w:val="lightGray"/>
          <w:vertAlign w:val="superscript"/>
          <w:lang w:eastAsia="sk-SK"/>
          <w:rPrChange w:id="2978" w:author="Illáš Martin" w:date="2019-05-09T15:41:00Z">
            <w:rPr>
              <w:rFonts w:eastAsia="Times New Roman"/>
              <w:highlight w:val="lightGray"/>
              <w:vertAlign w:val="superscript"/>
              <w:lang w:eastAsia="sk-SK"/>
            </w:rPr>
          </w:rPrChange>
        </w:rPr>
      </w:pPr>
      <w:ins w:id="2979" w:author="Illáš Martin" w:date="2019-05-09T15:41:00Z">
        <w:r w:rsidRPr="007440F7">
          <w:rPr>
            <w:highlight w:val="lightGray"/>
            <w:vertAlign w:val="superscript"/>
            <w:rPrChange w:id="2980" w:author="Illáš Martin" w:date="2019-05-09T15:41:00Z">
              <w:rPr>
                <w:vertAlign w:val="superscript"/>
              </w:rPr>
            </w:rPrChange>
          </w:rPr>
          <w:t>57b</w:t>
        </w:r>
        <w:r w:rsidRPr="007440F7">
          <w:rPr>
            <w:highlight w:val="lightGray"/>
            <w:rPrChange w:id="2981" w:author="Illáš Martin" w:date="2019-05-09T15:41:00Z">
              <w:rPr/>
            </w:rPrChange>
          </w:rPr>
          <w:t>) § 6 zákona č. .../2019 Z. z. o prevencii a manažmente introdukcie a šírenia inváznych nepôvodných druhov a o zmene a doplnení niektorých zákonov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58</w:t>
      </w:r>
      <w:r w:rsidRPr="003C1F5B">
        <w:rPr>
          <w:rFonts w:eastAsia="Times New Roman"/>
          <w:b/>
          <w:bCs/>
          <w:lang w:eastAsia="sk-SK"/>
        </w:rPr>
        <w:t>)</w:t>
      </w:r>
      <w:r w:rsidRPr="003C1F5B">
        <w:rPr>
          <w:rFonts w:eastAsia="Times New Roman"/>
          <w:lang w:eastAsia="sk-SK"/>
        </w:rPr>
        <w:t> § 9 ods. 1 písm. n) a § 67 písm. g) zákona č. 543/2002 Z. z. v znení neskorších predpisov.</w:t>
      </w:r>
    </w:p>
    <w:p w:rsidR="003C1F5B" w:rsidRDefault="003C1F5B" w:rsidP="003C1F5B">
      <w:pPr>
        <w:widowControl w:val="0"/>
        <w:spacing w:after="60"/>
        <w:ind w:firstLine="426"/>
        <w:jc w:val="both"/>
        <w:rPr>
          <w:ins w:id="2982" w:author="Illáš Martin" w:date="2018-12-14T12:26:00Z"/>
          <w:rFonts w:eastAsia="Times New Roman"/>
          <w:lang w:eastAsia="sk-SK"/>
        </w:rPr>
      </w:pPr>
      <w:r w:rsidRPr="003C1F5B">
        <w:rPr>
          <w:rFonts w:eastAsia="Times New Roman"/>
          <w:b/>
          <w:bCs/>
          <w:vertAlign w:val="superscript"/>
          <w:lang w:eastAsia="sk-SK"/>
        </w:rPr>
        <w:t>59</w:t>
      </w:r>
      <w:r w:rsidRPr="003C1F5B">
        <w:rPr>
          <w:rFonts w:eastAsia="Times New Roman"/>
          <w:b/>
          <w:bCs/>
          <w:lang w:eastAsia="sk-SK"/>
        </w:rPr>
        <w:t>)</w:t>
      </w:r>
      <w:r w:rsidRPr="003C1F5B">
        <w:rPr>
          <w:rFonts w:eastAsia="Times New Roman"/>
          <w:lang w:eastAsia="sk-SK"/>
        </w:rPr>
        <w:t> Napríklad § 10 zákona č. 136/2000 Z. z. o hnojivách v znení zákona č. 555/2004 Z. z.</w:t>
      </w:r>
    </w:p>
    <w:p w:rsidR="008E7208" w:rsidRPr="003C1F5B" w:rsidRDefault="00D925BE" w:rsidP="003C1F5B">
      <w:pPr>
        <w:widowControl w:val="0"/>
        <w:spacing w:after="60"/>
        <w:ind w:firstLine="426"/>
        <w:jc w:val="both"/>
        <w:rPr>
          <w:rFonts w:eastAsia="Times New Roman"/>
          <w:lang w:eastAsia="sk-SK"/>
        </w:rPr>
      </w:pPr>
      <w:ins w:id="2983" w:author="Illáš Martin" w:date="2018-12-14T12:26:00Z">
        <w:r w:rsidRPr="00D925BE">
          <w:rPr>
            <w:b/>
            <w:highlight w:val="yellow"/>
            <w:vertAlign w:val="superscript"/>
            <w:rPrChange w:id="2984" w:author="Illáš Martin" w:date="2018-12-14T12:26:00Z">
              <w:rPr>
                <w:color w:val="0000FF" w:themeColor="hyperlink"/>
                <w:u w:val="single"/>
                <w:vertAlign w:val="superscript"/>
              </w:rPr>
            </w:rPrChange>
          </w:rPr>
          <w:t>59a</w:t>
        </w:r>
        <w:r w:rsidR="008E7208" w:rsidRPr="005C0064">
          <w:rPr>
            <w:highlight w:val="yellow"/>
          </w:rPr>
          <w:t>) Zákon č. 275/2006 Z. z. o informačných systémoch verejnej správy a o zmene a doplnení niektorých zákonov.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60</w:t>
      </w:r>
      <w:r w:rsidRPr="003C1F5B">
        <w:rPr>
          <w:rFonts w:eastAsia="Times New Roman"/>
          <w:b/>
          <w:bCs/>
          <w:lang w:eastAsia="sk-SK"/>
        </w:rPr>
        <w:t>)</w:t>
      </w:r>
      <w:r w:rsidRPr="003C1F5B">
        <w:rPr>
          <w:rFonts w:eastAsia="Times New Roman"/>
          <w:lang w:eastAsia="sk-SK"/>
        </w:rPr>
        <w:t> § 3 ods. 2 písm. h) zákona č. 543/2007 Z. z. o pôsobnosti orgánov štátnej správy pri poskytovaní podpory v pôdohospodárstve a rozvoji vidieka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60a</w:t>
      </w:r>
      <w:r w:rsidRPr="003C1F5B">
        <w:rPr>
          <w:rFonts w:eastAsia="Times New Roman"/>
          <w:b/>
          <w:bCs/>
          <w:lang w:eastAsia="sk-SK"/>
        </w:rPr>
        <w:t>)</w:t>
      </w:r>
      <w:r w:rsidRPr="003C1F5B">
        <w:rPr>
          <w:rFonts w:eastAsia="Times New Roman"/>
          <w:lang w:eastAsia="sk-SK"/>
        </w:rPr>
        <w:t xml:space="preserve"> Napríklad § 24 ods. 2 písm. f), h) a i) zákona č. 138/2010 Z. z. v znení neskorších predpisov, § 22 ods. 1 zákona č. 97/2013 Z. z. o pozemkových spoločenstvách v znení zákona </w:t>
      </w:r>
      <w:r w:rsidRPr="003C1F5B">
        <w:rPr>
          <w:rFonts w:eastAsia="Times New Roman"/>
          <w:lang w:eastAsia="sk-SK"/>
        </w:rPr>
        <w:lastRenderedPageBreak/>
        <w:t>č. 110/2018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61</w:t>
      </w:r>
      <w:r w:rsidRPr="003C1F5B">
        <w:rPr>
          <w:rFonts w:eastAsia="Times New Roman"/>
          <w:b/>
          <w:bCs/>
          <w:lang w:eastAsia="sk-SK"/>
        </w:rPr>
        <w:t>)</w:t>
      </w:r>
      <w:r w:rsidRPr="003C1F5B">
        <w:rPr>
          <w:rFonts w:eastAsia="Times New Roman"/>
          <w:lang w:eastAsia="sk-SK"/>
        </w:rPr>
        <w:t> Zákon č. 215/2004 Z. z. o ochrane utajovaných skutočností a o zmene a doplnení niektorých zákonov.</w:t>
      </w:r>
      <w:r w:rsidRPr="003C1F5B">
        <w:rPr>
          <w:rFonts w:eastAsia="Times New Roman"/>
          <w:lang w:eastAsia="sk-SK"/>
        </w:rPr>
        <w:br/>
        <w:t>Zákon č. 428/2002 Z. z. o ochrane osobných údajov v znení neskorších predpisov.</w:t>
      </w:r>
      <w:r w:rsidRPr="003C1F5B">
        <w:rPr>
          <w:rFonts w:eastAsia="Times New Roman"/>
          <w:lang w:eastAsia="sk-SK"/>
        </w:rPr>
        <w:br/>
        <w:t>Zákon č. 540/2001 Z. z. o štátnej štatistike v znení zákona č. 215/2004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62</w:t>
      </w:r>
      <w:r w:rsidRPr="003C1F5B">
        <w:rPr>
          <w:rFonts w:eastAsia="Times New Roman"/>
          <w:b/>
          <w:bCs/>
          <w:lang w:eastAsia="sk-SK"/>
        </w:rPr>
        <w:t>)</w:t>
      </w:r>
      <w:r w:rsidRPr="003C1F5B">
        <w:rPr>
          <w:rFonts w:eastAsia="Times New Roman"/>
          <w:lang w:eastAsia="sk-SK"/>
        </w:rPr>
        <w:t> Zákon č. 217/2004 Z. z. v znení zákona č. 545/2004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63</w:t>
      </w:r>
      <w:r w:rsidRPr="003C1F5B">
        <w:rPr>
          <w:rFonts w:eastAsia="Times New Roman"/>
          <w:b/>
          <w:bCs/>
          <w:lang w:eastAsia="sk-SK"/>
        </w:rPr>
        <w:t>)</w:t>
      </w:r>
      <w:r w:rsidRPr="003C1F5B">
        <w:rPr>
          <w:rFonts w:eastAsia="Times New Roman"/>
          <w:lang w:eastAsia="sk-SK"/>
        </w:rPr>
        <w:t> § 18 ods. 2 písm. b) zákona č. 473/2003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64</w:t>
      </w:r>
      <w:r w:rsidRPr="003C1F5B">
        <w:rPr>
          <w:rFonts w:eastAsia="Times New Roman"/>
          <w:b/>
          <w:bCs/>
          <w:lang w:eastAsia="sk-SK"/>
        </w:rPr>
        <w:t>)</w:t>
      </w:r>
      <w:r w:rsidRPr="003C1F5B">
        <w:rPr>
          <w:rFonts w:eastAsia="Times New Roman"/>
          <w:lang w:eastAsia="sk-SK"/>
        </w:rPr>
        <w:t> § 151b ods. 1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64a</w:t>
      </w:r>
      <w:r w:rsidRPr="003C1F5B">
        <w:rPr>
          <w:rFonts w:eastAsia="Times New Roman"/>
          <w:b/>
          <w:bCs/>
          <w:lang w:eastAsia="sk-SK"/>
        </w:rPr>
        <w:t>)</w:t>
      </w:r>
      <w:r w:rsidRPr="003C1F5B">
        <w:rPr>
          <w:rFonts w:eastAsia="Times New Roman"/>
          <w:lang w:eastAsia="sk-SK"/>
        </w:rPr>
        <w:t> § 151md ods. 3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65</w:t>
      </w:r>
      <w:r w:rsidRPr="003C1F5B">
        <w:rPr>
          <w:rFonts w:eastAsia="Times New Roman"/>
          <w:b/>
          <w:bCs/>
          <w:lang w:eastAsia="sk-SK"/>
        </w:rPr>
        <w:t>)</w:t>
      </w:r>
      <w:r w:rsidRPr="003C1F5B">
        <w:rPr>
          <w:rFonts w:eastAsia="Times New Roman"/>
          <w:lang w:eastAsia="sk-SK"/>
        </w:rPr>
        <w:t> Napríklad zákon č. 229/1991 Zb. v znení neskorších predpisov, zákon č. 503/2003 Z. z. o navrátení vlastníctva k pozemkom a o zmene a doplnení zákona Národnej rady Slovenskej republiky č. 180/1995 Z. z. o niektorých opatreniach na usporiadanie vlastníctva k pozemkom v znení neskorších predpisov v znení neskorších predpisov, zákon Slovenskej národnej rady č. 138/1991 Zb. o majetku obcí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66</w:t>
      </w:r>
      <w:r w:rsidRPr="003C1F5B">
        <w:rPr>
          <w:rFonts w:eastAsia="Times New Roman"/>
          <w:b/>
          <w:bCs/>
          <w:lang w:eastAsia="sk-SK"/>
        </w:rPr>
        <w:t>)</w:t>
      </w:r>
      <w:r w:rsidRPr="003C1F5B">
        <w:rPr>
          <w:rFonts w:eastAsia="Times New Roman"/>
          <w:lang w:eastAsia="sk-SK"/>
        </w:rPr>
        <w:t> § 22a ods. 6 až 9 zákona č. 229/1991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67</w:t>
      </w:r>
      <w:r w:rsidRPr="003C1F5B">
        <w:rPr>
          <w:rFonts w:eastAsia="Times New Roman"/>
          <w:b/>
          <w:bCs/>
          <w:lang w:eastAsia="sk-SK"/>
        </w:rPr>
        <w:t>)</w:t>
      </w:r>
      <w:r w:rsidRPr="003C1F5B">
        <w:rPr>
          <w:rFonts w:eastAsia="Times New Roman"/>
          <w:lang w:eastAsia="sk-SK"/>
        </w:rPr>
        <w:t> Zákon č. 281/1997 Z. z. v znení zákona č. 172/2003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68</w:t>
      </w:r>
      <w:r w:rsidRPr="003C1F5B">
        <w:rPr>
          <w:rFonts w:eastAsia="Times New Roman"/>
          <w:b/>
          <w:bCs/>
          <w:lang w:eastAsia="sk-SK"/>
        </w:rPr>
        <w:t>)</w:t>
      </w:r>
      <w:r w:rsidRPr="003C1F5B">
        <w:rPr>
          <w:rFonts w:eastAsia="Times New Roman"/>
          <w:lang w:eastAsia="sk-SK"/>
        </w:rPr>
        <w:t> Napríklad zákon č. 229/1991 Zb. v znení neskorších predpisov, zákon Slovenskej národnej rady č. 330/1991 Zb. o pozemkových úpravách, usporiadaní pozemkového vlastníctva, pozemkových úradoch, pozemkovom fonde a o pozemkových spoločenstvách v znení neskorších predpisov, zákon Národnej rady Slovenskej republiky č. 180/1995 Z. z. v znení neskorších predpisov.</w:t>
      </w:r>
    </w:p>
    <w:p w:rsidR="003C1F5B" w:rsidRDefault="003C1F5B" w:rsidP="003C1F5B">
      <w:pPr>
        <w:widowControl w:val="0"/>
        <w:spacing w:after="60"/>
        <w:ind w:firstLine="426"/>
        <w:jc w:val="both"/>
        <w:rPr>
          <w:ins w:id="2985" w:author="Illáš Martin" w:date="2018-12-14T12:41:00Z"/>
          <w:rFonts w:eastAsia="Times New Roman"/>
          <w:lang w:eastAsia="sk-SK"/>
        </w:rPr>
      </w:pPr>
      <w:r w:rsidRPr="003C1F5B">
        <w:rPr>
          <w:rFonts w:eastAsia="Times New Roman"/>
          <w:b/>
          <w:bCs/>
          <w:vertAlign w:val="superscript"/>
          <w:lang w:eastAsia="sk-SK"/>
        </w:rPr>
        <w:t>69</w:t>
      </w:r>
      <w:r w:rsidRPr="003C1F5B">
        <w:rPr>
          <w:rFonts w:eastAsia="Times New Roman"/>
          <w:b/>
          <w:bCs/>
          <w:lang w:eastAsia="sk-SK"/>
        </w:rPr>
        <w:t>)</w:t>
      </w:r>
      <w:r w:rsidRPr="003C1F5B">
        <w:rPr>
          <w:rFonts w:eastAsia="Times New Roman"/>
          <w:lang w:eastAsia="sk-SK"/>
        </w:rPr>
        <w:t> § 123 Občianskeho zákonníka.</w:t>
      </w:r>
    </w:p>
    <w:p w:rsidR="00500D0F" w:rsidRPr="003C1F5B" w:rsidRDefault="00D925BE" w:rsidP="003C1F5B">
      <w:pPr>
        <w:widowControl w:val="0"/>
        <w:spacing w:after="60"/>
        <w:ind w:firstLine="426"/>
        <w:jc w:val="both"/>
        <w:rPr>
          <w:rFonts w:eastAsia="Times New Roman"/>
          <w:lang w:eastAsia="sk-SK"/>
        </w:rPr>
      </w:pPr>
      <w:ins w:id="2986" w:author="Illáš Martin" w:date="2018-12-14T12:41:00Z">
        <w:r w:rsidRPr="00D925BE">
          <w:rPr>
            <w:b/>
            <w:highlight w:val="yellow"/>
            <w:vertAlign w:val="superscript"/>
            <w:rPrChange w:id="2987" w:author="Illáš Martin" w:date="2018-12-14T12:42:00Z">
              <w:rPr>
                <w:color w:val="0000FF" w:themeColor="hyperlink"/>
                <w:u w:val="single"/>
                <w:vertAlign w:val="superscript"/>
              </w:rPr>
            </w:rPrChange>
          </w:rPr>
          <w:t>69a</w:t>
        </w:r>
        <w:r w:rsidR="00500D0F" w:rsidRPr="005C0064">
          <w:rPr>
            <w:highlight w:val="yellow"/>
          </w:rPr>
          <w:t>) § 13 zákona Národnej rady Slovenskej republiky</w:t>
        </w:r>
        <w:r w:rsidR="00500D0F" w:rsidRPr="005C0064">
          <w:rPr>
            <w:color w:val="000000"/>
            <w:highlight w:val="yellow"/>
            <w:shd w:val="clear" w:color="auto" w:fill="FBFBFB"/>
          </w:rPr>
          <w:t xml:space="preserve"> č. </w:t>
        </w:r>
        <w:r w:rsidR="00500D0F" w:rsidRPr="005C0064">
          <w:rPr>
            <w:highlight w:val="yellow"/>
          </w:rPr>
          <w:t>180/1995 Z. z. v znení neskorších predpisov</w:t>
        </w:r>
        <w:r w:rsidR="00500D0F" w:rsidRPr="00EF0195">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70</w:t>
      </w:r>
      <w:r w:rsidRPr="003C1F5B">
        <w:rPr>
          <w:rFonts w:eastAsia="Times New Roman"/>
          <w:b/>
          <w:bCs/>
          <w:lang w:eastAsia="sk-SK"/>
        </w:rPr>
        <w:t>)</w:t>
      </w:r>
      <w:r w:rsidRPr="003C1F5B">
        <w:rPr>
          <w:rFonts w:eastAsia="Times New Roman"/>
          <w:lang w:eastAsia="sk-SK"/>
        </w:rPr>
        <w:t> Zákon č. 431/2002 Z. z. o účtovníctve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71</w:t>
      </w:r>
      <w:r w:rsidRPr="003C1F5B">
        <w:rPr>
          <w:rFonts w:eastAsia="Times New Roman"/>
          <w:b/>
          <w:bCs/>
          <w:lang w:eastAsia="sk-SK"/>
        </w:rPr>
        <w:t>)</w:t>
      </w:r>
      <w:r w:rsidRPr="003C1F5B">
        <w:rPr>
          <w:rFonts w:eastAsia="Times New Roman"/>
          <w:lang w:eastAsia="sk-SK"/>
        </w:rPr>
        <w:t> Zákon č. 504/2003 Z. z. o nájme poľnohospodárskych pozemkov, poľnohospodárskeho podniku a lesných pozemkov a o zmene niektorých zákonov v znení zákona č. 549/2004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72</w:t>
      </w:r>
      <w:r w:rsidRPr="003C1F5B">
        <w:rPr>
          <w:rFonts w:eastAsia="Times New Roman"/>
          <w:b/>
          <w:bCs/>
          <w:lang w:eastAsia="sk-SK"/>
        </w:rPr>
        <w:t>)</w:t>
      </w:r>
      <w:r w:rsidRPr="003C1F5B">
        <w:rPr>
          <w:rFonts w:eastAsia="Times New Roman"/>
          <w:lang w:eastAsia="sk-SK"/>
        </w:rPr>
        <w:t> Zákon č. 382/2004 Z. z. v znení zákona č. 93/2006 Z. z.</w:t>
      </w:r>
      <w:r w:rsidRPr="003C1F5B">
        <w:rPr>
          <w:rFonts w:eastAsia="Times New Roman"/>
          <w:lang w:eastAsia="sk-SK"/>
        </w:rPr>
        <w:br/>
        <w:t>Vyhláška Ministerstva spravodlivosti Slovenskej republiky č. 492/2004 Z. z. o stanovení všeobecnej hodnoty majetku.</w:t>
      </w:r>
    </w:p>
    <w:p w:rsidR="003C1F5B" w:rsidRDefault="003C1F5B" w:rsidP="003C1F5B">
      <w:pPr>
        <w:widowControl w:val="0"/>
        <w:spacing w:after="60"/>
        <w:ind w:firstLine="426"/>
        <w:jc w:val="both"/>
        <w:rPr>
          <w:ins w:id="2988" w:author="Toshiba" w:date="2019-01-28T20:36:00Z"/>
          <w:rFonts w:eastAsia="Times New Roman"/>
          <w:lang w:eastAsia="sk-SK"/>
        </w:rPr>
      </w:pPr>
      <w:r w:rsidRPr="003C1F5B">
        <w:rPr>
          <w:rFonts w:eastAsia="Times New Roman"/>
          <w:b/>
          <w:bCs/>
          <w:vertAlign w:val="superscript"/>
          <w:lang w:eastAsia="sk-SK"/>
        </w:rPr>
        <w:t>72a</w:t>
      </w:r>
      <w:r w:rsidRPr="003C1F5B">
        <w:rPr>
          <w:rFonts w:eastAsia="Times New Roman"/>
          <w:b/>
          <w:bCs/>
          <w:lang w:eastAsia="sk-SK"/>
        </w:rPr>
        <w:t>)</w:t>
      </w:r>
      <w:r w:rsidRPr="003C1F5B">
        <w:rPr>
          <w:rFonts w:eastAsia="Times New Roman"/>
          <w:lang w:eastAsia="sk-SK"/>
        </w:rPr>
        <w:t> § 611 Občianskeho zákonníka.</w:t>
      </w:r>
    </w:p>
    <w:p w:rsidR="00280B9E" w:rsidRDefault="00D925BE">
      <w:pPr>
        <w:pStyle w:val="Odsekzoznamu"/>
        <w:widowControl w:val="0"/>
        <w:ind w:left="851" w:hanging="425"/>
        <w:contextualSpacing w:val="0"/>
        <w:jc w:val="both"/>
        <w:rPr>
          <w:del w:id="2989" w:author="Toshiba" w:date="2019-01-28T20:36:00Z"/>
        </w:rPr>
        <w:pPrChange w:id="2990" w:author="Toshiba" w:date="2019-01-28T20:36:00Z">
          <w:pPr>
            <w:widowControl w:val="0"/>
            <w:spacing w:after="60"/>
            <w:ind w:firstLine="426"/>
            <w:jc w:val="both"/>
          </w:pPr>
        </w:pPrChange>
      </w:pPr>
      <w:ins w:id="2991" w:author="Toshiba" w:date="2019-01-28T20:36:00Z">
        <w:r w:rsidRPr="00D925BE">
          <w:rPr>
            <w:highlight w:val="lightGray"/>
            <w:vertAlign w:val="superscript"/>
            <w:rPrChange w:id="2992" w:author="Toshiba" w:date="2019-01-28T20:36:00Z">
              <w:rPr>
                <w:color w:val="0000FF" w:themeColor="hyperlink"/>
                <w:u w:val="single"/>
                <w:vertAlign w:val="superscript"/>
              </w:rPr>
            </w:rPrChange>
          </w:rPr>
          <w:t>72b</w:t>
        </w:r>
        <w:r w:rsidRPr="00D925BE">
          <w:rPr>
            <w:highlight w:val="lightGray"/>
            <w:rPrChange w:id="2993" w:author="Toshiba" w:date="2019-01-28T20:36:00Z">
              <w:rPr>
                <w:color w:val="0000FF" w:themeColor="hyperlink"/>
                <w:u w:val="single"/>
              </w:rPr>
            </w:rPrChange>
          </w:rPr>
          <w:t>) § 10 ods.2 písm. f)</w:t>
        </w:r>
      </w:ins>
      <w:ins w:id="2994" w:author="Illáš Martin" w:date="2019-05-09T15:42:00Z">
        <w:r w:rsidR="007440F7">
          <w:rPr>
            <w:highlight w:val="lightGray"/>
          </w:rPr>
          <w:t xml:space="preserve"> a</w:t>
        </w:r>
      </w:ins>
      <w:ins w:id="2995" w:author="Toshiba" w:date="2019-01-28T20:36:00Z">
        <w:r w:rsidRPr="00D925BE">
          <w:rPr>
            <w:highlight w:val="lightGray"/>
            <w:rPrChange w:id="2996" w:author="Toshiba" w:date="2019-01-28T20:36:00Z">
              <w:rPr>
                <w:color w:val="0000FF" w:themeColor="hyperlink"/>
                <w:u w:val="single"/>
              </w:rPr>
            </w:rPrChange>
          </w:rPr>
          <w:t xml:space="preserve"> § 11 ods. 5 písm. g) zákona č. 50/1976 Zb. v znení neskorších predpisov.</w:t>
        </w:r>
      </w:ins>
    </w:p>
    <w:p w:rsidR="003C1F5B" w:rsidRDefault="003C1F5B">
      <w:pPr>
        <w:widowControl w:val="0"/>
        <w:spacing w:after="60"/>
        <w:ind w:firstLine="426"/>
        <w:jc w:val="both"/>
        <w:rPr>
          <w:ins w:id="2997" w:author="Toshiba" w:date="2019-01-28T20:36:00Z"/>
          <w:rFonts w:eastAsia="Times New Roman"/>
          <w:lang w:eastAsia="sk-SK"/>
        </w:rPr>
      </w:pPr>
      <w:r w:rsidRPr="003C1F5B">
        <w:rPr>
          <w:rFonts w:eastAsia="Times New Roman"/>
          <w:b/>
          <w:bCs/>
          <w:vertAlign w:val="superscript"/>
          <w:lang w:eastAsia="sk-SK"/>
        </w:rPr>
        <w:t>73</w:t>
      </w:r>
      <w:r w:rsidRPr="003C1F5B">
        <w:rPr>
          <w:rFonts w:eastAsia="Times New Roman"/>
          <w:b/>
          <w:bCs/>
          <w:lang w:eastAsia="sk-SK"/>
        </w:rPr>
        <w:t>)</w:t>
      </w:r>
      <w:r w:rsidRPr="003C1F5B">
        <w:rPr>
          <w:rFonts w:eastAsia="Times New Roman"/>
          <w:lang w:eastAsia="sk-SK"/>
        </w:rPr>
        <w:t> § 11 ods. 6 zákona Slovenskej národnej rady č. 330/1991 Zb. v znení neskorších predpisov.</w:t>
      </w:r>
    </w:p>
    <w:p w:rsidR="00617696" w:rsidRPr="003C1F5B" w:rsidRDefault="00D925BE">
      <w:pPr>
        <w:widowControl w:val="0"/>
        <w:spacing w:after="60"/>
        <w:ind w:firstLine="426"/>
        <w:jc w:val="both"/>
        <w:rPr>
          <w:rFonts w:eastAsia="Times New Roman"/>
          <w:lang w:eastAsia="sk-SK"/>
        </w:rPr>
      </w:pPr>
      <w:ins w:id="2998" w:author="Toshiba" w:date="2019-01-28T20:36:00Z">
        <w:r w:rsidRPr="00D925BE">
          <w:rPr>
            <w:highlight w:val="lightGray"/>
            <w:vertAlign w:val="superscript"/>
            <w:rPrChange w:id="2999" w:author="Toshiba" w:date="2019-01-28T20:36:00Z">
              <w:rPr>
                <w:color w:val="0000FF" w:themeColor="hyperlink"/>
                <w:u w:val="single"/>
                <w:vertAlign w:val="superscript"/>
              </w:rPr>
            </w:rPrChange>
          </w:rPr>
          <w:t>73a</w:t>
        </w:r>
        <w:r w:rsidRPr="00D925BE">
          <w:rPr>
            <w:highlight w:val="lightGray"/>
            <w:rPrChange w:id="3000" w:author="Toshiba" w:date="2019-01-28T20:36:00Z">
              <w:rPr>
                <w:color w:val="0000FF" w:themeColor="hyperlink"/>
                <w:u w:val="single"/>
              </w:rPr>
            </w:rPrChange>
          </w:rPr>
          <w:t xml:space="preserve">) § 61a zákona č. 543/2002 Z. z. v znení neskorších </w:t>
        </w:r>
        <w:r w:rsidRPr="00D925BE">
          <w:rPr>
            <w:rStyle w:val="Hypertextovprepojenie"/>
            <w:bCs/>
            <w:highlight w:val="lightGray"/>
            <w:rPrChange w:id="3001" w:author="Toshiba" w:date="2019-01-28T20:36:00Z">
              <w:rPr>
                <w:rStyle w:val="Hypertextovprepojenie"/>
                <w:bCs/>
              </w:rPr>
            </w:rPrChange>
          </w:rPr>
          <w:t>predpisov</w:t>
        </w:r>
        <w:r w:rsidRPr="00D925BE">
          <w:rPr>
            <w:highlight w:val="lightGray"/>
            <w:rPrChange w:id="3002" w:author="Toshiba" w:date="2019-01-28T20:36:00Z">
              <w:rPr>
                <w:color w:val="0000FF" w:themeColor="hyperlink"/>
                <w:u w:val="single"/>
              </w:rPr>
            </w:rPrChange>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74</w:t>
      </w:r>
      <w:r w:rsidRPr="003C1F5B">
        <w:rPr>
          <w:rFonts w:eastAsia="Times New Roman"/>
          <w:b/>
          <w:bCs/>
          <w:lang w:eastAsia="sk-SK"/>
        </w:rPr>
        <w:t>)</w:t>
      </w:r>
      <w:r w:rsidRPr="003C1F5B">
        <w:rPr>
          <w:rFonts w:eastAsia="Times New Roman"/>
          <w:lang w:eastAsia="sk-SK"/>
        </w:rPr>
        <w:t> § 1 ods. 2 písm. b) zákona Národnej rady Slovenskej republiky č. 278/1993 Z. z. o správe majetku štátu v znení zákona č. 374/1996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74a</w:t>
      </w:r>
      <w:r w:rsidRPr="003C1F5B">
        <w:rPr>
          <w:rFonts w:eastAsia="Times New Roman"/>
          <w:b/>
          <w:bCs/>
          <w:lang w:eastAsia="sk-SK"/>
        </w:rPr>
        <w:t>)</w:t>
      </w:r>
      <w:r w:rsidRPr="003C1F5B">
        <w:rPr>
          <w:rFonts w:eastAsia="Times New Roman"/>
          <w:lang w:eastAsia="sk-SK"/>
        </w:rPr>
        <w:t> § 17 zákona č. 229/1991 Zb. v znení neskorších predpisov.</w:t>
      </w:r>
    </w:p>
    <w:p w:rsidR="003C1F5B" w:rsidRDefault="003C1F5B" w:rsidP="003C1F5B">
      <w:pPr>
        <w:widowControl w:val="0"/>
        <w:spacing w:after="60"/>
        <w:ind w:firstLine="426"/>
        <w:jc w:val="both"/>
        <w:rPr>
          <w:ins w:id="3003" w:author="Toshiba" w:date="2019-01-28T20:42:00Z"/>
          <w:rFonts w:eastAsia="Times New Roman"/>
          <w:lang w:eastAsia="sk-SK"/>
        </w:rPr>
      </w:pPr>
      <w:r w:rsidRPr="003C1F5B">
        <w:rPr>
          <w:rFonts w:eastAsia="Times New Roman"/>
          <w:b/>
          <w:bCs/>
          <w:vertAlign w:val="superscript"/>
          <w:lang w:eastAsia="sk-SK"/>
        </w:rPr>
        <w:t>74b</w:t>
      </w:r>
      <w:r w:rsidRPr="003C1F5B">
        <w:rPr>
          <w:rFonts w:eastAsia="Times New Roman"/>
          <w:b/>
          <w:bCs/>
          <w:lang w:eastAsia="sk-SK"/>
        </w:rPr>
        <w:t>)</w:t>
      </w:r>
      <w:r w:rsidRPr="003C1F5B">
        <w:rPr>
          <w:rFonts w:eastAsia="Times New Roman"/>
          <w:lang w:eastAsia="sk-SK"/>
        </w:rPr>
        <w:t> § 6 ods. 1 zákona č. 111/1990 Zb. o štátnom podniku.</w:t>
      </w:r>
    </w:p>
    <w:p w:rsidR="00AB3398" w:rsidRPr="003F3E56" w:rsidRDefault="00D925BE" w:rsidP="00AB3398">
      <w:pPr>
        <w:pStyle w:val="Odsekzoznamu"/>
        <w:widowControl w:val="0"/>
        <w:ind w:left="851" w:hanging="425"/>
        <w:contextualSpacing w:val="0"/>
        <w:jc w:val="both"/>
        <w:rPr>
          <w:ins w:id="3004" w:author="Toshiba" w:date="2019-01-28T20:42:00Z"/>
          <w:rFonts w:eastAsiaTheme="minorEastAsia"/>
          <w:highlight w:val="lightGray"/>
          <w:rPrChange w:id="3005" w:author="Illáš Martin" w:date="2019-01-30T12:20:00Z">
            <w:rPr>
              <w:ins w:id="3006" w:author="Toshiba" w:date="2019-01-28T20:42:00Z"/>
              <w:rFonts w:eastAsiaTheme="minorEastAsia"/>
              <w:highlight w:val="cyan"/>
            </w:rPr>
          </w:rPrChange>
        </w:rPr>
      </w:pPr>
      <w:ins w:id="3007" w:author="Toshiba" w:date="2019-01-28T20:42:00Z">
        <w:r w:rsidRPr="00D925BE">
          <w:rPr>
            <w:rFonts w:eastAsiaTheme="minorEastAsia"/>
            <w:highlight w:val="lightGray"/>
            <w:vertAlign w:val="superscript"/>
            <w:rPrChange w:id="3008" w:author="Illáš Martin" w:date="2019-01-30T12:20:00Z">
              <w:rPr>
                <w:rFonts w:eastAsiaTheme="minorEastAsia"/>
                <w:color w:val="0000FF" w:themeColor="hyperlink"/>
                <w:highlight w:val="cyan"/>
                <w:u w:val="single"/>
                <w:vertAlign w:val="superscript"/>
              </w:rPr>
            </w:rPrChange>
          </w:rPr>
          <w:t>74c</w:t>
        </w:r>
        <w:r w:rsidRPr="00D925BE">
          <w:rPr>
            <w:rFonts w:eastAsiaTheme="minorEastAsia"/>
            <w:highlight w:val="lightGray"/>
            <w:rPrChange w:id="3009" w:author="Illáš Martin" w:date="2019-01-30T12:20:00Z">
              <w:rPr>
                <w:rFonts w:eastAsiaTheme="minorEastAsia"/>
                <w:color w:val="0000FF" w:themeColor="hyperlink"/>
                <w:highlight w:val="cyan"/>
                <w:u w:val="single"/>
              </w:rPr>
            </w:rPrChange>
          </w:rPr>
          <w:t>)</w:t>
        </w:r>
      </w:ins>
      <w:ins w:id="3010" w:author="Illáš Martin" w:date="2019-01-30T12:20:00Z">
        <w:r w:rsidRPr="00D925BE">
          <w:rPr>
            <w:rFonts w:eastAsiaTheme="minorEastAsia"/>
            <w:highlight w:val="lightGray"/>
            <w:rPrChange w:id="3011" w:author="Illáš Martin" w:date="2019-01-30T12:20:00Z">
              <w:rPr>
                <w:rFonts w:eastAsiaTheme="minorEastAsia"/>
                <w:color w:val="0000FF" w:themeColor="hyperlink"/>
                <w:highlight w:val="lightGray"/>
                <w:u w:val="single"/>
              </w:rPr>
            </w:rPrChange>
          </w:rPr>
          <w:t xml:space="preserve"> § 8 a 27 zákona č. 50/1976 Zb. v znení neskorších predpisov.</w:t>
        </w:r>
      </w:ins>
    </w:p>
    <w:p w:rsidR="00AB3398" w:rsidRPr="003F3E56" w:rsidRDefault="00D925BE" w:rsidP="00AB3398">
      <w:pPr>
        <w:pStyle w:val="Odsekzoznamu"/>
        <w:widowControl w:val="0"/>
        <w:ind w:left="851" w:hanging="425"/>
        <w:contextualSpacing w:val="0"/>
        <w:jc w:val="both"/>
        <w:rPr>
          <w:ins w:id="3012" w:author="Toshiba" w:date="2019-01-28T20:42:00Z"/>
          <w:rFonts w:eastAsiaTheme="minorEastAsia"/>
          <w:highlight w:val="lightGray"/>
          <w:rPrChange w:id="3013" w:author="Illáš Martin" w:date="2019-01-30T12:20:00Z">
            <w:rPr>
              <w:ins w:id="3014" w:author="Toshiba" w:date="2019-01-28T20:42:00Z"/>
              <w:rFonts w:eastAsiaTheme="minorEastAsia"/>
              <w:highlight w:val="cyan"/>
            </w:rPr>
          </w:rPrChange>
        </w:rPr>
      </w:pPr>
      <w:ins w:id="3015" w:author="Toshiba" w:date="2019-01-28T20:42:00Z">
        <w:r w:rsidRPr="00D925BE">
          <w:rPr>
            <w:rFonts w:eastAsiaTheme="minorEastAsia"/>
            <w:highlight w:val="lightGray"/>
            <w:vertAlign w:val="superscript"/>
            <w:rPrChange w:id="3016" w:author="Illáš Martin" w:date="2019-01-30T12:20:00Z">
              <w:rPr>
                <w:rFonts w:eastAsiaTheme="minorEastAsia"/>
                <w:color w:val="0000FF" w:themeColor="hyperlink"/>
                <w:highlight w:val="cyan"/>
                <w:u w:val="single"/>
                <w:vertAlign w:val="superscript"/>
              </w:rPr>
            </w:rPrChange>
          </w:rPr>
          <w:t>74d</w:t>
        </w:r>
        <w:r w:rsidRPr="00D925BE">
          <w:rPr>
            <w:rFonts w:eastAsiaTheme="minorEastAsia"/>
            <w:highlight w:val="lightGray"/>
            <w:rPrChange w:id="3017" w:author="Illáš Martin" w:date="2019-01-30T12:20:00Z">
              <w:rPr>
                <w:rFonts w:eastAsiaTheme="minorEastAsia"/>
                <w:color w:val="0000FF" w:themeColor="hyperlink"/>
                <w:highlight w:val="cyan"/>
                <w:u w:val="single"/>
              </w:rPr>
            </w:rPrChange>
          </w:rPr>
          <w:t>)</w:t>
        </w:r>
      </w:ins>
      <w:ins w:id="3018" w:author="Illáš Martin" w:date="2019-01-30T12:20:00Z">
        <w:r w:rsidRPr="00D925BE">
          <w:rPr>
            <w:rFonts w:eastAsiaTheme="minorEastAsia"/>
            <w:highlight w:val="lightGray"/>
            <w:rPrChange w:id="3019" w:author="Illáš Martin" w:date="2019-01-30T12:20:00Z">
              <w:rPr>
                <w:rFonts w:eastAsiaTheme="minorEastAsia"/>
                <w:color w:val="0000FF" w:themeColor="hyperlink"/>
                <w:highlight w:val="lightGray"/>
                <w:u w:val="single"/>
              </w:rPr>
            </w:rPrChange>
          </w:rPr>
          <w:t xml:space="preserve"> § 11 ods. 2 zákona č. 50/1976 Zb. v znení neskorších predpisov.</w:t>
        </w:r>
      </w:ins>
    </w:p>
    <w:p w:rsidR="00AB3398" w:rsidRPr="003F3E56" w:rsidRDefault="00D925BE" w:rsidP="00AB3398">
      <w:pPr>
        <w:pStyle w:val="Odsekzoznamu"/>
        <w:widowControl w:val="0"/>
        <w:ind w:left="851" w:hanging="425"/>
        <w:contextualSpacing w:val="0"/>
        <w:jc w:val="both"/>
        <w:rPr>
          <w:ins w:id="3020" w:author="Toshiba" w:date="2019-01-28T20:42:00Z"/>
          <w:rFonts w:eastAsiaTheme="minorEastAsia"/>
          <w:highlight w:val="lightGray"/>
          <w:rPrChange w:id="3021" w:author="Illáš Martin" w:date="2019-01-30T12:20:00Z">
            <w:rPr>
              <w:ins w:id="3022" w:author="Toshiba" w:date="2019-01-28T20:42:00Z"/>
              <w:rFonts w:eastAsiaTheme="minorEastAsia"/>
            </w:rPr>
          </w:rPrChange>
        </w:rPr>
      </w:pPr>
      <w:ins w:id="3023" w:author="Toshiba" w:date="2019-01-28T20:42:00Z">
        <w:r w:rsidRPr="00D925BE">
          <w:rPr>
            <w:rFonts w:eastAsiaTheme="minorEastAsia"/>
            <w:highlight w:val="lightGray"/>
            <w:vertAlign w:val="superscript"/>
            <w:rPrChange w:id="3024" w:author="Illáš Martin" w:date="2019-01-30T12:20:00Z">
              <w:rPr>
                <w:rFonts w:eastAsiaTheme="minorEastAsia"/>
                <w:color w:val="0000FF" w:themeColor="hyperlink"/>
                <w:highlight w:val="cyan"/>
                <w:u w:val="single"/>
                <w:vertAlign w:val="superscript"/>
              </w:rPr>
            </w:rPrChange>
          </w:rPr>
          <w:t>74e</w:t>
        </w:r>
        <w:r w:rsidRPr="00D925BE">
          <w:rPr>
            <w:rFonts w:eastAsiaTheme="minorEastAsia"/>
            <w:highlight w:val="lightGray"/>
            <w:rPrChange w:id="3025" w:author="Illáš Martin" w:date="2019-01-30T12:20:00Z">
              <w:rPr>
                <w:rFonts w:eastAsiaTheme="minorEastAsia"/>
                <w:color w:val="0000FF" w:themeColor="hyperlink"/>
                <w:highlight w:val="cyan"/>
                <w:u w:val="single"/>
              </w:rPr>
            </w:rPrChange>
          </w:rPr>
          <w:t>)</w:t>
        </w:r>
      </w:ins>
      <w:ins w:id="3026" w:author="Illáš Martin" w:date="2019-01-30T12:20:00Z">
        <w:r w:rsidRPr="00D925BE">
          <w:rPr>
            <w:rFonts w:eastAsiaTheme="minorEastAsia"/>
            <w:highlight w:val="lightGray"/>
            <w:rPrChange w:id="3027" w:author="Illáš Martin" w:date="2019-01-30T12:20:00Z">
              <w:rPr>
                <w:rFonts w:eastAsiaTheme="minorEastAsia"/>
                <w:color w:val="0000FF" w:themeColor="hyperlink"/>
                <w:highlight w:val="lightGray"/>
                <w:u w:val="single"/>
              </w:rPr>
            </w:rPrChange>
          </w:rPr>
          <w:t xml:space="preserve"> </w:t>
        </w:r>
        <w:r w:rsidRPr="00D925BE">
          <w:rPr>
            <w:rFonts w:eastAsiaTheme="minorEastAsia"/>
            <w:color w:val="FF0000"/>
            <w:highlight w:val="lightGray"/>
            <w:rPrChange w:id="3028" w:author="Illáš Martin" w:date="2019-01-30T12:20:00Z">
              <w:rPr>
                <w:rFonts w:eastAsiaTheme="minorEastAsia"/>
                <w:color w:val="FF0000"/>
                <w:u w:val="single"/>
              </w:rPr>
            </w:rPrChange>
          </w:rPr>
          <w:t>§ 108 ods. 2 písm. a) a ods. 3 zákona č. 50/1976 Zb. v znení neskorších predpisov.</w:t>
        </w:r>
      </w:ins>
    </w:p>
    <w:p w:rsidR="00AB3398" w:rsidRPr="00AB3398" w:rsidRDefault="00D925BE" w:rsidP="00AB3398">
      <w:pPr>
        <w:pStyle w:val="Odsekzoznamu"/>
        <w:widowControl w:val="0"/>
        <w:ind w:left="851" w:hanging="425"/>
        <w:contextualSpacing w:val="0"/>
        <w:jc w:val="both"/>
        <w:rPr>
          <w:ins w:id="3029" w:author="Toshiba" w:date="2019-01-28T20:42:00Z"/>
          <w:rFonts w:eastAsiaTheme="minorEastAsia"/>
          <w:highlight w:val="lightGray"/>
          <w:rPrChange w:id="3030" w:author="Toshiba" w:date="2019-01-28T20:42:00Z">
            <w:rPr>
              <w:ins w:id="3031" w:author="Toshiba" w:date="2019-01-28T20:42:00Z"/>
              <w:rFonts w:eastAsiaTheme="minorEastAsia"/>
            </w:rPr>
          </w:rPrChange>
        </w:rPr>
      </w:pPr>
      <w:ins w:id="3032" w:author="Toshiba" w:date="2019-01-28T20:42:00Z">
        <w:r w:rsidRPr="00D925BE">
          <w:rPr>
            <w:rFonts w:eastAsiaTheme="minorEastAsia"/>
            <w:highlight w:val="lightGray"/>
            <w:vertAlign w:val="superscript"/>
            <w:rPrChange w:id="3033" w:author="Toshiba" w:date="2019-01-28T20:42:00Z">
              <w:rPr>
                <w:rFonts w:eastAsiaTheme="minorEastAsia"/>
                <w:color w:val="0000FF" w:themeColor="hyperlink"/>
                <w:u w:val="single"/>
                <w:vertAlign w:val="superscript"/>
              </w:rPr>
            </w:rPrChange>
          </w:rPr>
          <w:t>74f)</w:t>
        </w:r>
        <w:r w:rsidRPr="00D925BE">
          <w:rPr>
            <w:rFonts w:eastAsiaTheme="minorEastAsia"/>
            <w:highlight w:val="lightGray"/>
            <w:rPrChange w:id="3034" w:author="Toshiba" w:date="2019-01-28T20:42:00Z">
              <w:rPr>
                <w:rFonts w:eastAsiaTheme="minorEastAsia"/>
                <w:color w:val="0000FF" w:themeColor="hyperlink"/>
                <w:u w:val="single"/>
              </w:rPr>
            </w:rPrChange>
          </w:rPr>
          <w:t xml:space="preserve"> § 139 ods. 1 písm. a) a b) zákona č. 50/1976 Zb. o </w:t>
        </w:r>
        <w:r w:rsidRPr="00D925BE">
          <w:rPr>
            <w:rStyle w:val="Hypertextovprepojenie"/>
            <w:bCs/>
            <w:highlight w:val="lightGray"/>
            <w:rPrChange w:id="3035" w:author="Toshiba" w:date="2019-01-28T20:42:00Z">
              <w:rPr>
                <w:rStyle w:val="Hypertextovprepojenie"/>
                <w:bCs/>
              </w:rPr>
            </w:rPrChange>
          </w:rPr>
          <w:t>územnom</w:t>
        </w:r>
        <w:r w:rsidRPr="00D925BE">
          <w:rPr>
            <w:rFonts w:eastAsiaTheme="minorEastAsia"/>
            <w:highlight w:val="lightGray"/>
            <w:rPrChange w:id="3036" w:author="Toshiba" w:date="2019-01-28T20:42:00Z">
              <w:rPr>
                <w:rFonts w:eastAsiaTheme="minorEastAsia"/>
                <w:color w:val="0000FF" w:themeColor="hyperlink"/>
                <w:u w:val="single"/>
              </w:rPr>
            </w:rPrChange>
          </w:rPr>
          <w:t xml:space="preserve"> plánovaní a stavebnom poriadku (stavebný zákon) v znení neskorších predpisov.</w:t>
        </w:r>
      </w:ins>
    </w:p>
    <w:p w:rsidR="003C1F5B" w:rsidRDefault="003C1F5B" w:rsidP="003C1F5B">
      <w:pPr>
        <w:widowControl w:val="0"/>
        <w:spacing w:after="60"/>
        <w:ind w:firstLine="426"/>
        <w:jc w:val="both"/>
        <w:rPr>
          <w:ins w:id="3037" w:author="Illáš Martin" w:date="2018-12-14T12:44:00Z"/>
          <w:rFonts w:eastAsia="Times New Roman"/>
          <w:lang w:eastAsia="sk-SK"/>
        </w:rPr>
      </w:pPr>
      <w:r w:rsidRPr="003C1F5B">
        <w:rPr>
          <w:rFonts w:eastAsia="Times New Roman"/>
          <w:b/>
          <w:bCs/>
          <w:vertAlign w:val="superscript"/>
          <w:lang w:eastAsia="sk-SK"/>
        </w:rPr>
        <w:t>75</w:t>
      </w:r>
      <w:r w:rsidRPr="003C1F5B">
        <w:rPr>
          <w:rFonts w:eastAsia="Times New Roman"/>
          <w:b/>
          <w:bCs/>
          <w:lang w:eastAsia="sk-SK"/>
        </w:rPr>
        <w:t>)</w:t>
      </w:r>
      <w:r w:rsidRPr="003C1F5B">
        <w:rPr>
          <w:rFonts w:eastAsia="Times New Roman"/>
          <w:lang w:eastAsia="sk-SK"/>
        </w:rPr>
        <w:t> Napríklad § 18 až 20a a § 20f až 21 Občianskeho zákonníka v znení neskorších predpisov.</w:t>
      </w:r>
    </w:p>
    <w:p w:rsidR="004377DC" w:rsidRPr="005C0064" w:rsidRDefault="00D925BE" w:rsidP="004377DC">
      <w:pPr>
        <w:pStyle w:val="Odsekzoznamu"/>
        <w:widowControl w:val="0"/>
        <w:ind w:left="851" w:hanging="425"/>
        <w:contextualSpacing w:val="0"/>
        <w:jc w:val="both"/>
        <w:rPr>
          <w:ins w:id="3038" w:author="Illáš Martin" w:date="2018-12-14T12:44:00Z"/>
          <w:highlight w:val="yellow"/>
        </w:rPr>
      </w:pPr>
      <w:ins w:id="3039" w:author="Illáš Martin" w:date="2018-12-14T12:44:00Z">
        <w:r w:rsidRPr="00D925BE">
          <w:rPr>
            <w:b/>
            <w:highlight w:val="yellow"/>
            <w:vertAlign w:val="superscript"/>
            <w:rPrChange w:id="3040" w:author="Illáš Martin" w:date="2018-12-14T12:44:00Z">
              <w:rPr>
                <w:color w:val="0000FF" w:themeColor="hyperlink"/>
                <w:u w:val="single"/>
                <w:vertAlign w:val="superscript"/>
              </w:rPr>
            </w:rPrChange>
          </w:rPr>
          <w:lastRenderedPageBreak/>
          <w:t>75a</w:t>
        </w:r>
        <w:r w:rsidR="004377DC" w:rsidRPr="005C0064">
          <w:rPr>
            <w:highlight w:val="yellow"/>
          </w:rPr>
          <w:t>) § 4 zákona č. 139/2002 Z. z. o rybárstve v znení neskorších predpisov.</w:t>
        </w:r>
      </w:ins>
    </w:p>
    <w:p w:rsidR="004377DC" w:rsidRPr="005C0064" w:rsidRDefault="00D925BE" w:rsidP="004377DC">
      <w:pPr>
        <w:pStyle w:val="Odsekzoznamu"/>
        <w:widowControl w:val="0"/>
        <w:ind w:left="851" w:hanging="425"/>
        <w:contextualSpacing w:val="0"/>
        <w:jc w:val="both"/>
        <w:rPr>
          <w:ins w:id="3041" w:author="Illáš Martin" w:date="2018-12-14T12:44:00Z"/>
          <w:highlight w:val="yellow"/>
        </w:rPr>
      </w:pPr>
      <w:ins w:id="3042" w:author="Illáš Martin" w:date="2018-12-14T12:44:00Z">
        <w:r w:rsidRPr="00D925BE">
          <w:rPr>
            <w:b/>
            <w:highlight w:val="yellow"/>
            <w:vertAlign w:val="superscript"/>
            <w:rPrChange w:id="3043" w:author="Illáš Martin" w:date="2018-12-14T12:44:00Z">
              <w:rPr>
                <w:color w:val="0000FF" w:themeColor="hyperlink"/>
                <w:u w:val="single"/>
                <w:vertAlign w:val="superscript"/>
              </w:rPr>
            </w:rPrChange>
          </w:rPr>
          <w:t>75b</w:t>
        </w:r>
        <w:r w:rsidR="004377DC" w:rsidRPr="005C0064">
          <w:rPr>
            <w:highlight w:val="yellow"/>
          </w:rPr>
          <w:t>) Napríklad zákon č. 543/2002 Z. z. o ochrane prírody a krajiny v znení neskorších predpisov, zákon č. 364/2004 Z. z. o vodách a o zmene zákona Slovenskej národnej rady č. 372/1990 Zb. o priestupkoch v znení neskorších predpisov (vodný zákon) v znení neskorších predpisov, zákon č. 251/2012 Z. z. o energetike a o zmene a doplnení niektorých zákonov v znení neskorších predpisov, zákon č. 569/2007 Z. z. o geologických prácach (geologický zákon) v znení neskorších predpisov.</w:t>
        </w:r>
      </w:ins>
    </w:p>
    <w:p w:rsidR="004377DC" w:rsidRPr="005C0064" w:rsidRDefault="00D925BE" w:rsidP="004377DC">
      <w:pPr>
        <w:pStyle w:val="Odsekzoznamu"/>
        <w:widowControl w:val="0"/>
        <w:ind w:left="851" w:hanging="425"/>
        <w:contextualSpacing w:val="0"/>
        <w:jc w:val="both"/>
        <w:rPr>
          <w:ins w:id="3044" w:author="Illáš Martin" w:date="2018-12-14T12:44:00Z"/>
          <w:highlight w:val="yellow"/>
        </w:rPr>
      </w:pPr>
      <w:ins w:id="3045" w:author="Illáš Martin" w:date="2018-12-14T12:44:00Z">
        <w:r w:rsidRPr="00D925BE">
          <w:rPr>
            <w:b/>
            <w:highlight w:val="yellow"/>
            <w:vertAlign w:val="superscript"/>
            <w:rPrChange w:id="3046" w:author="Illáš Martin" w:date="2018-12-14T12:44:00Z">
              <w:rPr>
                <w:color w:val="0000FF" w:themeColor="hyperlink"/>
                <w:u w:val="single"/>
                <w:vertAlign w:val="superscript"/>
              </w:rPr>
            </w:rPrChange>
          </w:rPr>
          <w:t>75c</w:t>
        </w:r>
        <w:r w:rsidR="004377DC" w:rsidRPr="005C0064">
          <w:rPr>
            <w:highlight w:val="yellow"/>
          </w:rPr>
          <w:t xml:space="preserve">) § 22 ods. 9 zákona č. 229/1991 Zb. </w:t>
        </w:r>
        <w:r w:rsidR="004377DC" w:rsidRPr="005C0064">
          <w:rPr>
            <w:bCs/>
            <w:highlight w:val="yellow"/>
            <w:shd w:val="clear" w:color="auto" w:fill="FFFFFF"/>
          </w:rPr>
          <w:t>v znení neskorších predpisov.</w:t>
        </w:r>
      </w:ins>
    </w:p>
    <w:p w:rsidR="004377DC" w:rsidRPr="005C0064" w:rsidRDefault="00D925BE" w:rsidP="004377DC">
      <w:pPr>
        <w:pStyle w:val="Odsekzoznamu"/>
        <w:widowControl w:val="0"/>
        <w:ind w:left="851" w:hanging="425"/>
        <w:contextualSpacing w:val="0"/>
        <w:jc w:val="both"/>
        <w:rPr>
          <w:ins w:id="3047" w:author="Illáš Martin" w:date="2018-12-14T12:44:00Z"/>
          <w:highlight w:val="yellow"/>
        </w:rPr>
      </w:pPr>
      <w:ins w:id="3048" w:author="Illáš Martin" w:date="2018-12-14T12:44:00Z">
        <w:r w:rsidRPr="00D925BE">
          <w:rPr>
            <w:b/>
            <w:highlight w:val="yellow"/>
            <w:vertAlign w:val="superscript"/>
            <w:rPrChange w:id="3049" w:author="Illáš Martin" w:date="2018-12-14T12:44:00Z">
              <w:rPr>
                <w:color w:val="0000FF" w:themeColor="hyperlink"/>
                <w:u w:val="single"/>
                <w:vertAlign w:val="superscript"/>
              </w:rPr>
            </w:rPrChange>
          </w:rPr>
          <w:t>75d</w:t>
        </w:r>
        <w:r w:rsidR="004377DC" w:rsidRPr="005C0064">
          <w:rPr>
            <w:highlight w:val="yellow"/>
          </w:rPr>
          <w:t xml:space="preserve">) § 22a zákona č. 229/1991 Zb. </w:t>
        </w:r>
        <w:r w:rsidR="004377DC" w:rsidRPr="005C0064">
          <w:rPr>
            <w:bCs/>
            <w:highlight w:val="yellow"/>
            <w:shd w:val="clear" w:color="auto" w:fill="FFFFFF"/>
          </w:rPr>
          <w:t>v znení neskorších predpisov.</w:t>
        </w:r>
      </w:ins>
    </w:p>
    <w:p w:rsidR="004377DC" w:rsidRPr="005C0064" w:rsidRDefault="00D925BE" w:rsidP="004377DC">
      <w:pPr>
        <w:pStyle w:val="Odsekzoznamu"/>
        <w:widowControl w:val="0"/>
        <w:ind w:left="851" w:hanging="425"/>
        <w:contextualSpacing w:val="0"/>
        <w:jc w:val="both"/>
        <w:rPr>
          <w:ins w:id="3050" w:author="Illáš Martin" w:date="2018-12-14T12:44:00Z"/>
          <w:highlight w:val="yellow"/>
        </w:rPr>
      </w:pPr>
      <w:ins w:id="3051" w:author="Illáš Martin" w:date="2018-12-14T12:44:00Z">
        <w:r w:rsidRPr="00D925BE">
          <w:rPr>
            <w:b/>
            <w:highlight w:val="yellow"/>
            <w:vertAlign w:val="superscript"/>
            <w:rPrChange w:id="3052" w:author="Illáš Martin" w:date="2018-12-14T12:44:00Z">
              <w:rPr>
                <w:color w:val="0000FF" w:themeColor="hyperlink"/>
                <w:u w:val="single"/>
                <w:vertAlign w:val="superscript"/>
              </w:rPr>
            </w:rPrChange>
          </w:rPr>
          <w:t>75e</w:t>
        </w:r>
        <w:r w:rsidR="004377DC" w:rsidRPr="005C0064">
          <w:rPr>
            <w:highlight w:val="yellow"/>
          </w:rPr>
          <w:t>) Zákon č. 330/1991 Zb.</w:t>
        </w:r>
        <w:r w:rsidR="004377DC" w:rsidRPr="005C0064">
          <w:rPr>
            <w:bCs/>
            <w:highlight w:val="yellow"/>
            <w:shd w:val="clear" w:color="auto" w:fill="FFFFFF"/>
          </w:rPr>
          <w:t xml:space="preserve"> v znení neskorších predpisov.</w:t>
        </w:r>
      </w:ins>
    </w:p>
    <w:p w:rsidR="004377DC" w:rsidRPr="005C0064" w:rsidRDefault="00D925BE" w:rsidP="004377DC">
      <w:pPr>
        <w:pStyle w:val="Odsekzoznamu"/>
        <w:widowControl w:val="0"/>
        <w:ind w:left="851" w:hanging="425"/>
        <w:contextualSpacing w:val="0"/>
        <w:jc w:val="both"/>
        <w:rPr>
          <w:ins w:id="3053" w:author="Illáš Martin" w:date="2018-12-14T12:44:00Z"/>
          <w:highlight w:val="yellow"/>
        </w:rPr>
      </w:pPr>
      <w:ins w:id="3054" w:author="Illáš Martin" w:date="2018-12-14T12:44:00Z">
        <w:r w:rsidRPr="00D925BE">
          <w:rPr>
            <w:b/>
            <w:highlight w:val="yellow"/>
            <w:vertAlign w:val="superscript"/>
            <w:rPrChange w:id="3055" w:author="Illáš Martin" w:date="2018-12-14T12:44:00Z">
              <w:rPr>
                <w:color w:val="0000FF" w:themeColor="hyperlink"/>
                <w:u w:val="single"/>
                <w:vertAlign w:val="superscript"/>
              </w:rPr>
            </w:rPrChange>
          </w:rPr>
          <w:t>75f</w:t>
        </w:r>
        <w:r w:rsidR="004377DC" w:rsidRPr="005C0064">
          <w:rPr>
            <w:highlight w:val="yellow"/>
          </w:rPr>
          <w:t>) § 14 ods. 1 zákona č. 330/1991 Zb.</w:t>
        </w:r>
        <w:r w:rsidR="004377DC" w:rsidRPr="005C0064">
          <w:rPr>
            <w:bCs/>
            <w:highlight w:val="yellow"/>
            <w:shd w:val="clear" w:color="auto" w:fill="FFFFFF"/>
          </w:rPr>
          <w:t xml:space="preserve"> v znení neskorších predpisov.</w:t>
        </w:r>
      </w:ins>
    </w:p>
    <w:p w:rsidR="004377DC" w:rsidRPr="005C0064" w:rsidRDefault="00D925BE" w:rsidP="004377DC">
      <w:pPr>
        <w:pStyle w:val="Odsekzoznamu"/>
        <w:widowControl w:val="0"/>
        <w:ind w:left="851" w:hanging="425"/>
        <w:contextualSpacing w:val="0"/>
        <w:jc w:val="both"/>
        <w:rPr>
          <w:ins w:id="3056" w:author="Illáš Martin" w:date="2018-12-14T12:44:00Z"/>
          <w:highlight w:val="yellow"/>
        </w:rPr>
      </w:pPr>
      <w:ins w:id="3057" w:author="Illáš Martin" w:date="2018-12-14T12:44:00Z">
        <w:r w:rsidRPr="00D925BE">
          <w:rPr>
            <w:b/>
            <w:highlight w:val="yellow"/>
            <w:vertAlign w:val="superscript"/>
            <w:rPrChange w:id="3058" w:author="Illáš Martin" w:date="2018-12-14T12:44:00Z">
              <w:rPr>
                <w:color w:val="0000FF" w:themeColor="hyperlink"/>
                <w:u w:val="single"/>
                <w:vertAlign w:val="superscript"/>
              </w:rPr>
            </w:rPrChange>
          </w:rPr>
          <w:t>75g</w:t>
        </w:r>
        <w:r w:rsidR="004377DC" w:rsidRPr="005C0064">
          <w:rPr>
            <w:highlight w:val="yellow"/>
          </w:rPr>
          <w:t>) § 14 ods. 4 zákona č. 330/1991 Zb.</w:t>
        </w:r>
        <w:r w:rsidR="004377DC" w:rsidRPr="005C0064">
          <w:rPr>
            <w:bCs/>
            <w:highlight w:val="yellow"/>
            <w:shd w:val="clear" w:color="auto" w:fill="FFFFFF"/>
          </w:rPr>
          <w:t xml:space="preserve"> v znení neskorších predpisov.</w:t>
        </w:r>
      </w:ins>
    </w:p>
    <w:p w:rsidR="004377DC" w:rsidRPr="005C0064" w:rsidRDefault="00D925BE" w:rsidP="004377DC">
      <w:pPr>
        <w:pStyle w:val="Odsekzoznamu"/>
        <w:widowControl w:val="0"/>
        <w:ind w:left="851" w:hanging="425"/>
        <w:contextualSpacing w:val="0"/>
        <w:jc w:val="both"/>
        <w:rPr>
          <w:ins w:id="3059" w:author="Illáš Martin" w:date="2018-12-18T15:05:00Z"/>
          <w:highlight w:val="yellow"/>
        </w:rPr>
      </w:pPr>
      <w:ins w:id="3060" w:author="Illáš Martin" w:date="2018-12-14T12:44:00Z">
        <w:r w:rsidRPr="00D925BE">
          <w:rPr>
            <w:b/>
            <w:highlight w:val="yellow"/>
            <w:vertAlign w:val="superscript"/>
            <w:rPrChange w:id="3061" w:author="Illáš Martin" w:date="2018-12-14T12:44:00Z">
              <w:rPr>
                <w:color w:val="0000FF" w:themeColor="hyperlink"/>
                <w:u w:val="single"/>
                <w:vertAlign w:val="superscript"/>
              </w:rPr>
            </w:rPrChange>
          </w:rPr>
          <w:t>75h</w:t>
        </w:r>
        <w:r w:rsidR="004377DC" w:rsidRPr="005C0064">
          <w:rPr>
            <w:highlight w:val="yellow"/>
          </w:rPr>
          <w:t>) § 22a ods. 7 zákona č. 229/1991 Zb. v znení neskorších predpisov.</w:t>
        </w:r>
      </w:ins>
    </w:p>
    <w:p w:rsidR="004377DC" w:rsidRPr="00D92305" w:rsidRDefault="00D925BE" w:rsidP="00D92305">
      <w:pPr>
        <w:pStyle w:val="Odsekzoznamu"/>
        <w:widowControl w:val="0"/>
        <w:ind w:left="851" w:hanging="425"/>
        <w:contextualSpacing w:val="0"/>
        <w:jc w:val="both"/>
        <w:rPr>
          <w:highlight w:val="yellow"/>
        </w:rPr>
      </w:pPr>
      <w:ins w:id="3062" w:author="Illáš Martin" w:date="2018-12-18T15:05:00Z">
        <w:r w:rsidRPr="00D925BE">
          <w:rPr>
            <w:b/>
            <w:highlight w:val="yellow"/>
            <w:vertAlign w:val="superscript"/>
            <w:rPrChange w:id="3063" w:author="Illáš Martin" w:date="2018-12-18T15:05:00Z">
              <w:rPr>
                <w:color w:val="0000FF" w:themeColor="hyperlink"/>
                <w:u w:val="single"/>
                <w:vertAlign w:val="superscript"/>
              </w:rPr>
            </w:rPrChange>
          </w:rPr>
          <w:t>75i</w:t>
        </w:r>
        <w:r w:rsidR="003A0A66" w:rsidRPr="005C0064">
          <w:rPr>
            <w:highlight w:val="yellow"/>
          </w:rPr>
          <w:t>)</w:t>
        </w:r>
      </w:ins>
      <w:ins w:id="3064" w:author="Illáš Martin" w:date="2018-12-14T12:44:00Z">
        <w:r w:rsidR="004377DC" w:rsidRPr="005C0064">
          <w:rPr>
            <w:highlight w:val="yellow"/>
          </w:rPr>
          <w:t xml:space="preserve"> § 34 zákona č. 162/1995 Z. z. o katastri nehnuteľností a o zápise vlastníckych a iných práv k nehnuteľnostiam (katastrálny zákon) v znení neskorších predpisov.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76</w:t>
      </w:r>
      <w:r w:rsidRPr="003C1F5B">
        <w:rPr>
          <w:rFonts w:eastAsia="Times New Roman"/>
          <w:b/>
          <w:bCs/>
          <w:lang w:eastAsia="sk-SK"/>
        </w:rPr>
        <w:t>)</w:t>
      </w:r>
      <w:r w:rsidRPr="003C1F5B">
        <w:rPr>
          <w:rFonts w:eastAsia="Times New Roman"/>
          <w:lang w:eastAsia="sk-SK"/>
        </w:rPr>
        <w:t> § 38 ods. 10 zákona č. 577/2004 Z. z. o rozsahu zdravotnej starostlivosti uhrádzanej na základe verejného zdravotného poistenia a o úhradách za služby súvisiace s poskytovaním zdravotnej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77</w:t>
      </w:r>
      <w:r w:rsidRPr="003C1F5B">
        <w:rPr>
          <w:rFonts w:eastAsia="Times New Roman"/>
          <w:b/>
          <w:bCs/>
          <w:lang w:eastAsia="sk-SK"/>
        </w:rPr>
        <w:t>)</w:t>
      </w:r>
      <w:r w:rsidRPr="003C1F5B">
        <w:rPr>
          <w:rFonts w:eastAsia="Times New Roman"/>
          <w:lang w:eastAsia="sk-SK"/>
        </w:rPr>
        <w:t> Napríklad zákon č. 281/1997 Z. z. v znení zákona č. 172/2003 Z. z., Trestný poriadok.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78</w:t>
      </w:r>
      <w:r w:rsidRPr="003C1F5B">
        <w:rPr>
          <w:rFonts w:eastAsia="Times New Roman"/>
          <w:b/>
          <w:bCs/>
          <w:lang w:eastAsia="sk-SK"/>
        </w:rPr>
        <w:t>)</w:t>
      </w:r>
      <w:r w:rsidRPr="003C1F5B">
        <w:rPr>
          <w:rFonts w:eastAsia="Times New Roman"/>
          <w:lang w:eastAsia="sk-SK"/>
        </w:rPr>
        <w:t> Zákon č. 190/2003 Z. z. o strelných zbraniach a strelive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79</w:t>
      </w:r>
      <w:r w:rsidRPr="003C1F5B">
        <w:rPr>
          <w:rFonts w:eastAsia="Times New Roman"/>
          <w:b/>
          <w:bCs/>
          <w:lang w:eastAsia="sk-SK"/>
        </w:rPr>
        <w:t>)</w:t>
      </w:r>
      <w:r w:rsidRPr="003C1F5B">
        <w:rPr>
          <w:rFonts w:eastAsia="Times New Roman"/>
          <w:lang w:eastAsia="sk-SK"/>
        </w:rPr>
        <w:t> § 13 a 14 Trestného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80</w:t>
      </w:r>
      <w:r w:rsidRPr="003C1F5B">
        <w:rPr>
          <w:rFonts w:eastAsia="Times New Roman"/>
          <w:b/>
          <w:bCs/>
          <w:lang w:eastAsia="sk-SK"/>
        </w:rPr>
        <w:t>)</w:t>
      </w:r>
      <w:r w:rsidRPr="003C1F5B">
        <w:rPr>
          <w:rFonts w:eastAsia="Times New Roman"/>
          <w:lang w:eastAsia="sk-SK"/>
        </w:rPr>
        <w:t> § 76 zákona č. 543/2002 Z. z. v znení zákona č. 525/2003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81</w:t>
      </w:r>
      <w:r w:rsidRPr="003C1F5B">
        <w:rPr>
          <w:rFonts w:eastAsia="Times New Roman"/>
          <w:b/>
          <w:bCs/>
          <w:lang w:eastAsia="sk-SK"/>
        </w:rPr>
        <w:t>)</w:t>
      </w:r>
      <w:r w:rsidRPr="003C1F5B">
        <w:rPr>
          <w:rFonts w:eastAsia="Times New Roman"/>
          <w:lang w:eastAsia="sk-SK"/>
        </w:rPr>
        <w:t> § 51 ods. 1 a § 80 ods. 5 druhá veta zákona č. 364/2004 Z. z.</w:t>
      </w:r>
    </w:p>
    <w:p w:rsidR="003C1F5B" w:rsidRDefault="003C1F5B" w:rsidP="003C1F5B">
      <w:pPr>
        <w:widowControl w:val="0"/>
        <w:spacing w:after="60"/>
        <w:ind w:firstLine="426"/>
        <w:jc w:val="both"/>
        <w:rPr>
          <w:ins w:id="3065" w:author="Illáš Martin" w:date="2018-12-14T12:46:00Z"/>
          <w:rFonts w:eastAsia="Times New Roman"/>
          <w:lang w:eastAsia="sk-SK"/>
        </w:rPr>
      </w:pPr>
      <w:r w:rsidRPr="003C1F5B">
        <w:rPr>
          <w:rFonts w:eastAsia="Times New Roman"/>
          <w:b/>
          <w:bCs/>
          <w:vertAlign w:val="superscript"/>
          <w:lang w:eastAsia="sk-SK"/>
        </w:rPr>
        <w:t>82</w:t>
      </w:r>
      <w:r w:rsidRPr="003C1F5B">
        <w:rPr>
          <w:rFonts w:eastAsia="Times New Roman"/>
          <w:b/>
          <w:bCs/>
          <w:lang w:eastAsia="sk-SK"/>
        </w:rPr>
        <w:t>)</w:t>
      </w:r>
      <w:r w:rsidRPr="003C1F5B">
        <w:rPr>
          <w:rFonts w:eastAsia="Times New Roman"/>
          <w:lang w:eastAsia="sk-SK"/>
        </w:rPr>
        <w:t> Čl. 12 nariadenia Európskeho parlamentu a Rady (ES) </w:t>
      </w:r>
      <w:hyperlink r:id="rId167" w:tgtFrame="_blank" w:tooltip="Regulation (EC) No 2152/2003 of the European Parliament and of the Council of 17 November 2003 concerning monitoring of forests and environmental interactions in the Community (Forest Focus)" w:history="1">
        <w:r w:rsidRPr="003C1F5B">
          <w:rPr>
            <w:rFonts w:eastAsia="Times New Roman"/>
            <w:lang w:eastAsia="sk-SK"/>
          </w:rPr>
          <w:t>č. 2152/2003</w:t>
        </w:r>
      </w:hyperlink>
      <w:r w:rsidRPr="003C1F5B">
        <w:rPr>
          <w:rFonts w:eastAsia="Times New Roman"/>
          <w:lang w:eastAsia="sk-SK"/>
        </w:rPr>
        <w:t> (Ú. v. EÚ L 324, 11. 12. 2003) v znení nariadenia Európskeho parlamentu a Rady (ES) č. 788/2004 (Ú. v. EÚ L 138, 30. 4. 2004).</w:t>
      </w:r>
    </w:p>
    <w:p w:rsidR="007B326D" w:rsidRPr="003C1F5B" w:rsidRDefault="00D925BE" w:rsidP="003C1F5B">
      <w:pPr>
        <w:widowControl w:val="0"/>
        <w:spacing w:after="60"/>
        <w:ind w:firstLine="426"/>
        <w:jc w:val="both"/>
        <w:rPr>
          <w:rFonts w:eastAsia="Times New Roman"/>
          <w:lang w:eastAsia="sk-SK"/>
        </w:rPr>
      </w:pPr>
      <w:ins w:id="3066" w:author="Illáš Martin" w:date="2018-12-14T12:46:00Z">
        <w:r w:rsidRPr="00D925BE">
          <w:rPr>
            <w:b/>
            <w:highlight w:val="yellow"/>
            <w:vertAlign w:val="superscript"/>
            <w:rPrChange w:id="3067" w:author="Illáš Martin" w:date="2018-12-14T12:46:00Z">
              <w:rPr>
                <w:color w:val="0000FF" w:themeColor="hyperlink"/>
                <w:u w:val="single"/>
                <w:vertAlign w:val="superscript"/>
              </w:rPr>
            </w:rPrChange>
          </w:rPr>
          <w:t>82a</w:t>
        </w:r>
        <w:r w:rsidR="007B326D" w:rsidRPr="005C0064">
          <w:rPr>
            <w:highlight w:val="yellow"/>
          </w:rPr>
          <w:t>)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ins>
    </w:p>
    <w:p w:rsidR="003C1F5B" w:rsidRDefault="003C1F5B" w:rsidP="003C1F5B">
      <w:pPr>
        <w:widowControl w:val="0"/>
        <w:spacing w:after="60"/>
        <w:ind w:firstLine="426"/>
        <w:jc w:val="both"/>
        <w:rPr>
          <w:ins w:id="3068" w:author="Illáš Martin" w:date="2019-02-26T16:29:00Z"/>
          <w:rFonts w:eastAsia="Times New Roman"/>
          <w:lang w:eastAsia="sk-SK"/>
        </w:rPr>
      </w:pPr>
      <w:r w:rsidRPr="003C1F5B">
        <w:rPr>
          <w:rFonts w:eastAsia="Times New Roman"/>
          <w:b/>
          <w:bCs/>
          <w:vertAlign w:val="superscript"/>
          <w:lang w:eastAsia="sk-SK"/>
        </w:rPr>
        <w:t>83</w:t>
      </w:r>
      <w:r w:rsidRPr="003C1F5B">
        <w:rPr>
          <w:rFonts w:eastAsia="Times New Roman"/>
          <w:b/>
          <w:bCs/>
          <w:lang w:eastAsia="sk-SK"/>
        </w:rPr>
        <w:t>)</w:t>
      </w:r>
      <w:r w:rsidRPr="003C1F5B">
        <w:rPr>
          <w:rFonts w:eastAsia="Times New Roman"/>
          <w:lang w:eastAsia="sk-SK"/>
        </w:rPr>
        <w:t> Zákon č. 575/2001 Z. z. o organizácii činnosti vlády a organizácii ústrednej štátnej správy v znení neskorších predpisov.</w:t>
      </w:r>
    </w:p>
    <w:p w:rsidR="00C90767" w:rsidRPr="003C1F5B" w:rsidRDefault="00D925BE" w:rsidP="003C1F5B">
      <w:pPr>
        <w:widowControl w:val="0"/>
        <w:spacing w:after="60"/>
        <w:ind w:firstLine="426"/>
        <w:jc w:val="both"/>
        <w:rPr>
          <w:rFonts w:eastAsia="Times New Roman"/>
          <w:lang w:eastAsia="sk-SK"/>
        </w:rPr>
      </w:pPr>
      <w:ins w:id="3069" w:author="Illáš Martin" w:date="2019-02-26T16:29:00Z">
        <w:r w:rsidRPr="00C847E8">
          <w:rPr>
            <w:rFonts w:eastAsia="Times New Roman"/>
            <w:highlight w:val="lightGray"/>
            <w:vertAlign w:val="superscript"/>
            <w:lang w:eastAsia="sk-SK"/>
            <w:rPrChange w:id="3070" w:author="Illáš Martin" w:date="2019-02-26T16:30:00Z">
              <w:rPr>
                <w:rFonts w:eastAsia="Times New Roman"/>
                <w:color w:val="0000FF" w:themeColor="hyperlink"/>
                <w:u w:val="single"/>
                <w:lang w:eastAsia="sk-SK"/>
              </w:rPr>
            </w:rPrChange>
          </w:rPr>
          <w:t>83a</w:t>
        </w:r>
        <w:r w:rsidRPr="00C847E8">
          <w:rPr>
            <w:rFonts w:eastAsia="Times New Roman"/>
            <w:highlight w:val="lightGray"/>
            <w:lang w:eastAsia="sk-SK"/>
            <w:rPrChange w:id="3071" w:author="Illáš Martin" w:date="2019-02-26T16:30:00Z">
              <w:rPr>
                <w:rFonts w:eastAsia="Times New Roman"/>
                <w:color w:val="0000FF" w:themeColor="hyperlink"/>
                <w:u w:val="single"/>
                <w:lang w:eastAsia="sk-SK"/>
              </w:rPr>
            </w:rPrChange>
          </w:rPr>
          <w:t xml:space="preserve">) § 10 </w:t>
        </w:r>
      </w:ins>
      <w:ins w:id="3072" w:author="Illáš Martin" w:date="2019-02-26T16:30:00Z">
        <w:r w:rsidRPr="00C847E8">
          <w:rPr>
            <w:rFonts w:eastAsia="Times New Roman"/>
            <w:highlight w:val="lightGray"/>
            <w:lang w:eastAsia="sk-SK"/>
            <w:rPrChange w:id="3073" w:author="Illáš Martin" w:date="2019-02-26T16:30:00Z">
              <w:rPr>
                <w:rFonts w:eastAsia="Times New Roman"/>
                <w:color w:val="0000FF" w:themeColor="hyperlink"/>
                <w:u w:val="single"/>
                <w:lang w:eastAsia="sk-SK"/>
              </w:rPr>
            </w:rPrChange>
          </w:rPr>
          <w:t>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ins>
      <w:ins w:id="3074" w:author="Illáš Martin" w:date="2019-02-26T17:32:00Z">
        <w:r w:rsidR="007D10FC" w:rsidRPr="00C847E8">
          <w:rPr>
            <w:rFonts w:eastAsia="Times New Roman"/>
            <w:highlight w:val="lightGray"/>
            <w:lang w:eastAsia="sk-SK"/>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84</w:t>
      </w:r>
      <w:r w:rsidRPr="003C1F5B">
        <w:rPr>
          <w:rFonts w:eastAsia="Times New Roman"/>
          <w:b/>
          <w:bCs/>
          <w:lang w:eastAsia="sk-SK"/>
        </w:rPr>
        <w:t>)</w:t>
      </w:r>
      <w:r w:rsidRPr="003C1F5B">
        <w:rPr>
          <w:rFonts w:eastAsia="Times New Roman"/>
          <w:lang w:eastAsia="sk-SK"/>
        </w:rPr>
        <w:t> Napríklad zákon č. 138/2010 Z. z. v znení neskorších prepisov, zákon č. 97/2013 Z. z. o pozemkových spoločenstvách v znení zákona č. 34/2014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85</w:t>
      </w:r>
      <w:r w:rsidRPr="003C1F5B">
        <w:rPr>
          <w:rFonts w:eastAsia="Times New Roman"/>
          <w:b/>
          <w:bCs/>
          <w:lang w:eastAsia="sk-SK"/>
        </w:rPr>
        <w:t>)</w:t>
      </w:r>
      <w:r w:rsidRPr="003C1F5B">
        <w:rPr>
          <w:rFonts w:eastAsia="Times New Roman"/>
          <w:lang w:eastAsia="sk-SK"/>
        </w:rPr>
        <w:t> Zákon č. 400/2009 Z. z. o štátnej službe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87</w:t>
      </w:r>
      <w:r w:rsidRPr="003C1F5B">
        <w:rPr>
          <w:rFonts w:eastAsia="Times New Roman"/>
          <w:b/>
          <w:bCs/>
          <w:lang w:eastAsia="sk-SK"/>
        </w:rPr>
        <w:t>)</w:t>
      </w:r>
      <w:r w:rsidRPr="003C1F5B">
        <w:rPr>
          <w:rFonts w:eastAsia="Times New Roman"/>
          <w:lang w:eastAsia="sk-SK"/>
        </w:rPr>
        <w:t> Napríklad čl. 8 ods. 1 a 2, čl. 14 ods. 1 a 2, čl. 15 ods. 1 a čl. 16 nariadenia Európskeho parlamentu a Rady (ES) </w:t>
      </w:r>
      <w:hyperlink r:id="rId168" w:tgtFrame="_blank" w:tooltip="Regulation (EC) No 2152/2003 of the European Parliament and of the Council of 17 November 2003 concerning monitoring of forests and environmental interactions in the Community (Forest Focus)" w:history="1">
        <w:r w:rsidRPr="003C1F5B">
          <w:rPr>
            <w:rFonts w:eastAsia="Times New Roman"/>
            <w:lang w:eastAsia="sk-SK"/>
          </w:rPr>
          <w:t>č. 2152/2003</w:t>
        </w:r>
      </w:hyperlink>
      <w:r w:rsidRPr="003C1F5B">
        <w:rPr>
          <w:rFonts w:eastAsia="Times New Roman"/>
          <w:lang w:eastAsia="sk-SK"/>
        </w:rPr>
        <w:t> (Ú. v. EÚ L 324, 11. 12. 2003) v znení nariadenia Európskeho parlamentu a Rady (ES) č. 788/2004 (Ú. v. EÚ L 138, 30. 4. 2004).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87a</w:t>
      </w:r>
      <w:r w:rsidRPr="003C1F5B">
        <w:rPr>
          <w:rFonts w:eastAsia="Times New Roman"/>
          <w:b/>
          <w:bCs/>
          <w:lang w:eastAsia="sk-SK"/>
        </w:rPr>
        <w:t>)</w:t>
      </w:r>
      <w:r w:rsidRPr="003C1F5B">
        <w:rPr>
          <w:rFonts w:eastAsia="Times New Roman"/>
          <w:lang w:eastAsia="sk-SK"/>
        </w:rPr>
        <w:t> Zákon č. 359/2007 Z. z. o prevencii a náprave environmentálnych škôd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88</w:t>
      </w:r>
      <w:r w:rsidRPr="003C1F5B">
        <w:rPr>
          <w:rFonts w:eastAsia="Times New Roman"/>
          <w:b/>
          <w:bCs/>
          <w:lang w:eastAsia="sk-SK"/>
        </w:rPr>
        <w:t>)</w:t>
      </w:r>
      <w:r w:rsidRPr="003C1F5B">
        <w:rPr>
          <w:rFonts w:eastAsia="Times New Roman"/>
          <w:lang w:eastAsia="sk-SK"/>
        </w:rPr>
        <w:t> Napríklad zákon č. 193/2005 Z. z., zákon č. 217/2004 Z. z. v znení zákona č. 545/2004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89</w:t>
      </w:r>
      <w:r w:rsidRPr="003C1F5B">
        <w:rPr>
          <w:rFonts w:eastAsia="Times New Roman"/>
          <w:b/>
          <w:bCs/>
          <w:lang w:eastAsia="sk-SK"/>
        </w:rPr>
        <w:t>)</w:t>
      </w:r>
      <w:r w:rsidRPr="003C1F5B">
        <w:rPr>
          <w:rFonts w:eastAsia="Times New Roman"/>
          <w:lang w:eastAsia="sk-SK"/>
        </w:rPr>
        <w:t> § 9 až 13 zákona č. 71/1967 Zb. v znení zákona č. 527/2003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lastRenderedPageBreak/>
        <w:t>90</w:t>
      </w:r>
      <w:r w:rsidRPr="003C1F5B">
        <w:rPr>
          <w:rFonts w:eastAsia="Times New Roman"/>
          <w:b/>
          <w:bCs/>
          <w:lang w:eastAsia="sk-SK"/>
        </w:rPr>
        <w:t>)</w:t>
      </w:r>
      <w:r w:rsidRPr="003C1F5B">
        <w:rPr>
          <w:rFonts w:eastAsia="Times New Roman"/>
          <w:lang w:eastAsia="sk-SK"/>
        </w:rPr>
        <w:t> Zákon Slovenskej národnej rady č. 315/1992 Zb. o verejných telovýchovných, športových a turistických podujatiach.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91</w:t>
      </w:r>
      <w:r w:rsidRPr="003C1F5B">
        <w:rPr>
          <w:rFonts w:eastAsia="Times New Roman"/>
          <w:b/>
          <w:bCs/>
          <w:lang w:eastAsia="sk-SK"/>
        </w:rPr>
        <w:t>)</w:t>
      </w:r>
      <w:r w:rsidRPr="003C1F5B">
        <w:rPr>
          <w:rFonts w:eastAsia="Times New Roman"/>
          <w:lang w:eastAsia="sk-SK"/>
        </w:rPr>
        <w:t> Zákon Slovenskej národnej rady č. 372/1990 Zb. o priestupkoch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92</w:t>
      </w:r>
      <w:r w:rsidRPr="003C1F5B">
        <w:rPr>
          <w:rFonts w:eastAsia="Times New Roman"/>
          <w:b/>
          <w:bCs/>
          <w:lang w:eastAsia="sk-SK"/>
        </w:rPr>
        <w:t>)</w:t>
      </w:r>
      <w:r w:rsidRPr="003C1F5B">
        <w:rPr>
          <w:rFonts w:eastAsia="Times New Roman"/>
          <w:lang w:eastAsia="sk-SK"/>
        </w:rPr>
        <w:t> § 2 ods. 2 Obchodného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93</w:t>
      </w:r>
      <w:r w:rsidRPr="003C1F5B">
        <w:rPr>
          <w:rFonts w:eastAsia="Times New Roman"/>
          <w:b/>
          <w:bCs/>
          <w:lang w:eastAsia="sk-SK"/>
        </w:rPr>
        <w:t>)</w:t>
      </w:r>
      <w:r w:rsidRPr="003C1F5B">
        <w:rPr>
          <w:rFonts w:eastAsia="Times New Roman"/>
          <w:lang w:eastAsia="sk-SK"/>
        </w:rPr>
        <w:t> § 8 zákona č. 523/2004 Z. z. v znení zákona č. 171/2005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94</w:t>
      </w:r>
      <w:r w:rsidRPr="003C1F5B">
        <w:rPr>
          <w:rFonts w:eastAsia="Times New Roman"/>
          <w:b/>
          <w:bCs/>
          <w:lang w:eastAsia="sk-SK"/>
        </w:rPr>
        <w:t>)</w:t>
      </w:r>
      <w:r w:rsidRPr="003C1F5B">
        <w:rPr>
          <w:rFonts w:eastAsia="Times New Roman"/>
          <w:lang w:eastAsia="sk-SK"/>
        </w:rPr>
        <w:t> § 26 zákona č. 71/1967 Zb. v znení zákona č. 527/2003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95</w:t>
      </w:r>
      <w:r w:rsidRPr="003C1F5B">
        <w:rPr>
          <w:rFonts w:eastAsia="Times New Roman"/>
          <w:b/>
          <w:bCs/>
          <w:lang w:eastAsia="sk-SK"/>
        </w:rPr>
        <w:t>)</w:t>
      </w:r>
      <w:r w:rsidRPr="003C1F5B">
        <w:rPr>
          <w:rFonts w:eastAsia="Times New Roman"/>
          <w:lang w:eastAsia="sk-SK"/>
        </w:rPr>
        <w:t> Napríklad § 18 Občianskeho zákonníka v znení zákona č. 509/1991 Zb., § 11 zákona č. 181/1995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96</w:t>
      </w:r>
      <w:r w:rsidRPr="003C1F5B">
        <w:rPr>
          <w:rFonts w:eastAsia="Times New Roman"/>
          <w:b/>
          <w:bCs/>
          <w:lang w:eastAsia="sk-SK"/>
        </w:rPr>
        <w:t>)</w:t>
      </w:r>
      <w:r w:rsidRPr="003C1F5B">
        <w:rPr>
          <w:rFonts w:eastAsia="Times New Roman"/>
          <w:lang w:eastAsia="sk-SK"/>
        </w:rPr>
        <w:t> Napríklad § 18 až 20a a § 20f až 21 Občianskeho zákonníka v znení zákona č. 509/1991 Zb., zákon č. 83/1990 Zb. o združovaní občanov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97</w:t>
      </w:r>
      <w:r w:rsidRPr="003C1F5B">
        <w:rPr>
          <w:rFonts w:eastAsia="Times New Roman"/>
          <w:b/>
          <w:bCs/>
          <w:lang w:eastAsia="sk-SK"/>
        </w:rPr>
        <w:t>)</w:t>
      </w:r>
      <w:r w:rsidRPr="003C1F5B">
        <w:rPr>
          <w:rFonts w:eastAsia="Times New Roman"/>
          <w:lang w:eastAsia="sk-SK"/>
        </w:rPr>
        <w:t> § 15a zákona č. 71/1967 Zb. v znení zákona č. 527/2003 Zb.</w:t>
      </w:r>
    </w:p>
    <w:p w:rsidR="003C1F5B" w:rsidRDefault="003C1F5B" w:rsidP="003C1F5B">
      <w:pPr>
        <w:widowControl w:val="0"/>
        <w:spacing w:after="60"/>
        <w:ind w:firstLine="426"/>
        <w:jc w:val="both"/>
        <w:rPr>
          <w:ins w:id="3075" w:author="Toshiba" w:date="2019-01-28T21:09:00Z"/>
          <w:rFonts w:eastAsia="Times New Roman"/>
          <w:lang w:eastAsia="sk-SK"/>
        </w:rPr>
      </w:pPr>
      <w:r w:rsidRPr="003C1F5B">
        <w:rPr>
          <w:rFonts w:eastAsia="Times New Roman"/>
          <w:b/>
          <w:bCs/>
          <w:vertAlign w:val="superscript"/>
          <w:lang w:eastAsia="sk-SK"/>
        </w:rPr>
        <w:t>97a</w:t>
      </w:r>
      <w:r w:rsidRPr="003C1F5B">
        <w:rPr>
          <w:rFonts w:eastAsia="Times New Roman"/>
          <w:b/>
          <w:bCs/>
          <w:lang w:eastAsia="sk-SK"/>
        </w:rPr>
        <w:t>)</w:t>
      </w:r>
      <w:r w:rsidRPr="003C1F5B">
        <w:rPr>
          <w:rFonts w:eastAsia="Times New Roman"/>
          <w:lang w:eastAsia="sk-SK"/>
        </w:rPr>
        <w:t> Napríklad zákon č. 231/1999 Z. z. o štátnej pomoci v znení neskorších predpisov, Nariadenie Komisie (ES) </w:t>
      </w:r>
      <w:hyperlink r:id="rId169" w:tgtFrame="_blank" w:tooltip="Nariadenie Komisie (ES) č. 1857/2006 z 15. decembra 2006 o uplatňovaní článkov 87 a 88 zmluvy o štátnej pomoci pre malé a stredné podniky (MSP) pôsobiace v poľnohospodárskej výrobe, ktorým sa mení a dopĺňa nariadenie (ES) č. 70/2001" w:history="1">
        <w:r w:rsidRPr="003C1F5B">
          <w:rPr>
            <w:rFonts w:eastAsia="Times New Roman"/>
            <w:lang w:eastAsia="sk-SK"/>
          </w:rPr>
          <w:t>č. 1857/2006</w:t>
        </w:r>
      </w:hyperlink>
      <w:r w:rsidRPr="003C1F5B">
        <w:rPr>
          <w:rFonts w:eastAsia="Times New Roman"/>
          <w:lang w:eastAsia="sk-SK"/>
        </w:rPr>
        <w:t> z 15. decembra 2006 o uplatňovaní článkov 87 a 88 zmluvy o štátnej pomoci pre malé a stredné podniky (MSP) pôsobiace v poľnohospodárskej výrobe, ktorým sa mení a dopĺňa nariadenie (ES) č. 70/2001 (Ú. v. EÚ L 358, 16. 12. 2006).</w:t>
      </w:r>
    </w:p>
    <w:p w:rsidR="001055FF" w:rsidRDefault="00D925BE" w:rsidP="003C1F5B">
      <w:pPr>
        <w:widowControl w:val="0"/>
        <w:spacing w:after="60"/>
        <w:ind w:firstLine="426"/>
        <w:jc w:val="both"/>
        <w:rPr>
          <w:ins w:id="3076" w:author="Illáš Martin" w:date="2019-02-26T16:22:00Z"/>
        </w:rPr>
      </w:pPr>
      <w:ins w:id="3077" w:author="Toshiba" w:date="2019-01-28T21:09:00Z">
        <w:r w:rsidRPr="00D925BE">
          <w:rPr>
            <w:highlight w:val="lightGray"/>
            <w:vertAlign w:val="superscript"/>
            <w:rPrChange w:id="3078" w:author="Toshiba" w:date="2019-01-28T21:10:00Z">
              <w:rPr>
                <w:color w:val="0000FF" w:themeColor="hyperlink"/>
                <w:u w:val="single"/>
                <w:vertAlign w:val="superscript"/>
              </w:rPr>
            </w:rPrChange>
          </w:rPr>
          <w:t>97aa</w:t>
        </w:r>
        <w:r w:rsidRPr="00D925BE">
          <w:rPr>
            <w:highlight w:val="lightGray"/>
            <w:rPrChange w:id="3079" w:author="Toshiba" w:date="2019-01-28T21:10:00Z">
              <w:rPr>
                <w:color w:val="0000FF" w:themeColor="hyperlink"/>
                <w:u w:val="single"/>
              </w:rPr>
            </w:rPrChange>
          </w:rPr>
          <w:t>) § 3 ods. 6 zákona č. 71/1967 Zb. o správnom konaní (správny poriadok) v znení neskorších predpisov.</w:t>
        </w:r>
      </w:ins>
    </w:p>
    <w:p w:rsidR="006315DA" w:rsidRPr="003C1F5B" w:rsidRDefault="00D925BE" w:rsidP="003C1F5B">
      <w:pPr>
        <w:widowControl w:val="0"/>
        <w:spacing w:after="60"/>
        <w:ind w:firstLine="426"/>
        <w:jc w:val="both"/>
        <w:rPr>
          <w:rFonts w:eastAsia="Times New Roman"/>
          <w:lang w:eastAsia="sk-SK"/>
        </w:rPr>
      </w:pPr>
      <w:ins w:id="3080" w:author="Illáš Martin" w:date="2019-02-26T16:22:00Z">
        <w:r w:rsidRPr="00C847E8">
          <w:rPr>
            <w:highlight w:val="lightGray"/>
            <w:vertAlign w:val="superscript"/>
            <w:rPrChange w:id="3081" w:author="Illáš Martin" w:date="2019-02-26T16:22:00Z">
              <w:rPr>
                <w:color w:val="0000FF" w:themeColor="hyperlink"/>
                <w:u w:val="single"/>
              </w:rPr>
            </w:rPrChange>
          </w:rPr>
          <w:t>97b</w:t>
        </w:r>
        <w:r w:rsidRPr="00C847E8">
          <w:rPr>
            <w:highlight w:val="lightGray"/>
            <w:rPrChange w:id="3082" w:author="Illáš Martin" w:date="2019-02-26T16:22:00Z">
              <w:rPr>
                <w:color w:val="0000FF" w:themeColor="hyperlink"/>
                <w:u w:val="single"/>
              </w:rPr>
            </w:rPrChange>
          </w:rPr>
          <w:t>)</w:t>
        </w:r>
        <w:r w:rsidR="006315DA" w:rsidRPr="00C847E8">
          <w:rPr>
            <w:highlight w:val="lightGray"/>
          </w:rPr>
          <w:t xml:space="preserve"> </w:t>
        </w:r>
        <w:r w:rsidRPr="00C847E8">
          <w:rPr>
            <w:highlight w:val="lightGray"/>
            <w:rPrChange w:id="3083" w:author="Illáš Martin" w:date="2019-02-26T16:22:00Z">
              <w:rPr>
                <w:color w:val="0000FF" w:themeColor="hyperlink"/>
                <w:highlight w:val="green"/>
                <w:u w:val="single"/>
                <w:vertAlign w:val="superscript"/>
              </w:rPr>
            </w:rPrChange>
          </w:rPr>
          <w:t>§</w:t>
        </w:r>
        <w:r w:rsidR="006315DA" w:rsidRPr="00C847E8">
          <w:rPr>
            <w:highlight w:val="lightGray"/>
          </w:rPr>
          <w:t xml:space="preserve"> </w:t>
        </w:r>
        <w:r w:rsidRPr="00C847E8">
          <w:rPr>
            <w:highlight w:val="lightGray"/>
            <w:rPrChange w:id="3084" w:author="Illáš Martin" w:date="2019-02-26T16:22:00Z">
              <w:rPr>
                <w:color w:val="0000FF" w:themeColor="hyperlink"/>
                <w:highlight w:val="green"/>
                <w:u w:val="single"/>
                <w:vertAlign w:val="superscript"/>
              </w:rPr>
            </w:rPrChange>
          </w:rPr>
          <w:t>9 zákona č. 543/2002 Z. z. v znení neskorších predpisov</w:t>
        </w:r>
        <w:r w:rsidR="006315DA" w:rsidRPr="00C847E8">
          <w:rPr>
            <w:highlight w:val="lightGray"/>
          </w:rP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98</w:t>
      </w:r>
      <w:r w:rsidRPr="003C1F5B">
        <w:rPr>
          <w:rFonts w:eastAsia="Times New Roman"/>
          <w:b/>
          <w:bCs/>
          <w:lang w:eastAsia="sk-SK"/>
        </w:rPr>
        <w:t>)</w:t>
      </w:r>
      <w:r w:rsidRPr="003C1F5B">
        <w:rPr>
          <w:rFonts w:eastAsia="Times New Roman"/>
          <w:lang w:eastAsia="sk-SK"/>
        </w:rPr>
        <w:t> § 7 ods. 1 zákona Slovenskej národnej rady č. 372/1990 Zb.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99</w:t>
      </w:r>
      <w:r w:rsidRPr="003C1F5B">
        <w:rPr>
          <w:rFonts w:eastAsia="Times New Roman"/>
          <w:b/>
          <w:bCs/>
          <w:lang w:eastAsia="sk-SK"/>
        </w:rPr>
        <w:t>)</w:t>
      </w:r>
      <w:r w:rsidRPr="003C1F5B">
        <w:rPr>
          <w:rFonts w:eastAsia="Times New Roman"/>
          <w:lang w:eastAsia="sk-SK"/>
        </w:rPr>
        <w:t> Zákon č. 293/2007 Z. z. o uznávaní odborných kvalifikácií.</w:t>
      </w:r>
    </w:p>
    <w:p w:rsidR="00D572DC" w:rsidRPr="003C1F5B" w:rsidRDefault="00D572DC" w:rsidP="003C1F5B">
      <w:pPr>
        <w:widowControl w:val="0"/>
        <w:spacing w:after="60"/>
        <w:ind w:firstLine="426"/>
      </w:pPr>
    </w:p>
    <w:sectPr w:rsidR="00D572DC" w:rsidRPr="003C1F5B" w:rsidSect="003C1F5B">
      <w:footerReference w:type="default" r:id="rId170"/>
      <w:pgSz w:w="11906" w:h="16838"/>
      <w:pgMar w:top="993" w:right="1417" w:bottom="1135"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7C" w:rsidRDefault="00C77F7C" w:rsidP="003C1F5B">
      <w:r>
        <w:separator/>
      </w:r>
    </w:p>
  </w:endnote>
  <w:endnote w:type="continuationSeparator" w:id="0">
    <w:p w:rsidR="00C77F7C" w:rsidRDefault="00C77F7C" w:rsidP="003C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515"/>
      <w:docPartObj>
        <w:docPartGallery w:val="Page Numbers (Bottom of Page)"/>
        <w:docPartUnique/>
      </w:docPartObj>
    </w:sdtPr>
    <w:sdtContent>
      <w:p w:rsidR="00C77F7C" w:rsidRDefault="00C77F7C">
        <w:pPr>
          <w:pStyle w:val="Pta"/>
          <w:jc w:val="center"/>
        </w:pPr>
        <w:r>
          <w:rPr>
            <w:noProof/>
          </w:rPr>
          <w:fldChar w:fldCharType="begin"/>
        </w:r>
        <w:r>
          <w:rPr>
            <w:noProof/>
          </w:rPr>
          <w:instrText xml:space="preserve"> PAGE   \* MERGEFORMAT </w:instrText>
        </w:r>
        <w:r>
          <w:rPr>
            <w:noProof/>
          </w:rPr>
          <w:fldChar w:fldCharType="separate"/>
        </w:r>
        <w:r w:rsidR="00F6223C">
          <w:rPr>
            <w:noProof/>
          </w:rPr>
          <w:t>80</w:t>
        </w:r>
        <w:r>
          <w:rPr>
            <w:noProof/>
          </w:rPr>
          <w:fldChar w:fldCharType="end"/>
        </w:r>
      </w:p>
    </w:sdtContent>
  </w:sdt>
  <w:p w:rsidR="00C77F7C" w:rsidRDefault="00C77F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7C" w:rsidRDefault="00C77F7C" w:rsidP="003C1F5B">
      <w:r>
        <w:separator/>
      </w:r>
    </w:p>
  </w:footnote>
  <w:footnote w:type="continuationSeparator" w:id="0">
    <w:p w:rsidR="00C77F7C" w:rsidRDefault="00C77F7C" w:rsidP="003C1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FE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4C01AD"/>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496204"/>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E40672"/>
    <w:multiLevelType w:val="hybridMultilevel"/>
    <w:tmpl w:val="2B5234A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4819B4"/>
    <w:multiLevelType w:val="hybridMultilevel"/>
    <w:tmpl w:val="4802EBD4"/>
    <w:lvl w:ilvl="0" w:tplc="14EE5A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1305546C"/>
    <w:multiLevelType w:val="hybridMultilevel"/>
    <w:tmpl w:val="F766A118"/>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E75841"/>
    <w:multiLevelType w:val="hybridMultilevel"/>
    <w:tmpl w:val="FCE0CE02"/>
    <w:lvl w:ilvl="0" w:tplc="64A69C1A">
      <w:start w:val="1"/>
      <w:numFmt w:val="decimal"/>
      <w:lvlText w:val="(%1)"/>
      <w:lvlJc w:val="left"/>
      <w:pPr>
        <w:ind w:left="677" w:hanging="360"/>
      </w:pPr>
      <w:rPr>
        <w:rFonts w:hint="default"/>
      </w:rPr>
    </w:lvl>
    <w:lvl w:ilvl="1" w:tplc="041B0017">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7">
    <w:nsid w:val="1B6B7D43"/>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1A15DD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A5553D"/>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635325"/>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C045147"/>
    <w:multiLevelType w:val="hybridMultilevel"/>
    <w:tmpl w:val="937458D2"/>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E760752">
      <w:start w:val="1"/>
      <w:numFmt w:val="decimal"/>
      <w:lvlText w:val="%3."/>
      <w:lvlJc w:val="left"/>
      <w:pPr>
        <w:ind w:left="2160" w:hanging="180"/>
      </w:pPr>
      <w:rPr>
        <w:rFonts w:ascii="Times New Roman" w:hAnsi="Times New Roman" w:hint="default"/>
        <w:b w:val="0"/>
        <w:i w:val="0"/>
        <w:sz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D44B3A"/>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3">
    <w:nsid w:val="2FAE5F31"/>
    <w:multiLevelType w:val="hybridMultilevel"/>
    <w:tmpl w:val="92728A0E"/>
    <w:lvl w:ilvl="0" w:tplc="E090AFD8">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3066656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26D3D8D"/>
    <w:multiLevelType w:val="hybridMultilevel"/>
    <w:tmpl w:val="8AAC532A"/>
    <w:lvl w:ilvl="0" w:tplc="87AC62A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332B355F"/>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3DC4406"/>
    <w:multiLevelType w:val="hybridMultilevel"/>
    <w:tmpl w:val="BAEA2C9C"/>
    <w:lvl w:ilvl="0" w:tplc="B6B86804">
      <w:start w:val="1"/>
      <w:numFmt w:val="decimal"/>
      <w:lvlText w:val="(%1)"/>
      <w:lvlJc w:val="left"/>
      <w:pPr>
        <w:ind w:left="1070" w:hanging="360"/>
      </w:pPr>
      <w:rPr>
        <w:rFonts w:hint="default"/>
        <w:strike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69234A1"/>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7306E72"/>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91B7355"/>
    <w:multiLevelType w:val="hybridMultilevel"/>
    <w:tmpl w:val="A7E699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9970A1C"/>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99084B"/>
    <w:multiLevelType w:val="hybridMultilevel"/>
    <w:tmpl w:val="4802EBD4"/>
    <w:lvl w:ilvl="0" w:tplc="14EE5A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nsid w:val="42B42596"/>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5A624AC"/>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6">
    <w:nsid w:val="47287BDE"/>
    <w:multiLevelType w:val="hybridMultilevel"/>
    <w:tmpl w:val="FA02BFBC"/>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87F7C8B"/>
    <w:multiLevelType w:val="hybridMultilevel"/>
    <w:tmpl w:val="6B16B6CA"/>
    <w:lvl w:ilvl="0" w:tplc="125CB3B2">
      <w:start w:val="1"/>
      <w:numFmt w:val="lowerLetter"/>
      <w:lvlText w:val="%1)"/>
      <w:lvlJc w:val="left"/>
      <w:pPr>
        <w:ind w:left="1549" w:hanging="405"/>
      </w:pPr>
      <w:rPr>
        <w:rFonts w:hint="default"/>
      </w:rPr>
    </w:lvl>
    <w:lvl w:ilvl="1" w:tplc="87C617A0">
      <w:start w:val="1"/>
      <w:numFmt w:val="decimal"/>
      <w:lvlText w:val="%2)"/>
      <w:lvlJc w:val="left"/>
      <w:pPr>
        <w:ind w:left="2224" w:hanging="360"/>
      </w:pPr>
      <w:rPr>
        <w:rFonts w:hint="default"/>
        <w:sz w:val="22"/>
      </w:r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28">
    <w:nsid w:val="4D9F7FBF"/>
    <w:multiLevelType w:val="hybridMultilevel"/>
    <w:tmpl w:val="2F2ADB88"/>
    <w:lvl w:ilvl="0" w:tplc="688ACD9C">
      <w:start w:val="1"/>
      <w:numFmt w:val="decimal"/>
      <w:lvlText w:val="(%1)"/>
      <w:lvlJc w:val="left"/>
      <w:pPr>
        <w:ind w:left="1070" w:hanging="360"/>
      </w:pPr>
      <w:rPr>
        <w:rFonts w:hint="default"/>
        <w:strike w:val="0"/>
        <w:color w:val="auto"/>
      </w:rPr>
    </w:lvl>
    <w:lvl w:ilvl="1" w:tplc="6380BC8C">
      <w:start w:val="1"/>
      <w:numFmt w:val="lowerLetter"/>
      <w:lvlText w:val="%2)"/>
      <w:lvlJc w:val="left"/>
      <w:pPr>
        <w:ind w:left="1440" w:hanging="360"/>
      </w:pPr>
      <w:rPr>
        <w:rFonts w:ascii="Times New Roman" w:eastAsiaTheme="minorEastAsia" w:hAnsi="Times New Roman" w:cstheme="minorBidi"/>
      </w:r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DD8212C"/>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F3D0AF3"/>
    <w:multiLevelType w:val="hybridMultilevel"/>
    <w:tmpl w:val="6D64041E"/>
    <w:lvl w:ilvl="0" w:tplc="62E20A38">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516A06C4"/>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45213C0"/>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4BE3C16"/>
    <w:multiLevelType w:val="hybridMultilevel"/>
    <w:tmpl w:val="ADF8AAC8"/>
    <w:lvl w:ilvl="0" w:tplc="6D98DDF0">
      <w:start w:val="1"/>
      <w:numFmt w:val="decimal"/>
      <w:lvlText w:val="(%1)"/>
      <w:lvlJc w:val="left"/>
      <w:pPr>
        <w:ind w:left="677" w:hanging="360"/>
      </w:pPr>
      <w:rPr>
        <w:rFonts w:hint="default"/>
        <w:strike w:val="0"/>
      </w:rPr>
    </w:lvl>
    <w:lvl w:ilvl="1" w:tplc="041B0019">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34">
    <w:nsid w:val="57274971"/>
    <w:multiLevelType w:val="hybridMultilevel"/>
    <w:tmpl w:val="8C2CF8D2"/>
    <w:lvl w:ilvl="0" w:tplc="B6B86804">
      <w:start w:val="1"/>
      <w:numFmt w:val="decimal"/>
      <w:lvlText w:val="(%1)"/>
      <w:lvlJc w:val="left"/>
      <w:pPr>
        <w:ind w:left="1070" w:hanging="360"/>
      </w:pPr>
      <w:rPr>
        <w:rFonts w:hint="default"/>
        <w:strike w:val="0"/>
      </w:rPr>
    </w:lvl>
    <w:lvl w:ilvl="1" w:tplc="041B000F">
      <w:start w:val="1"/>
      <w:numFmt w:val="decimal"/>
      <w:lvlText w:val="%2."/>
      <w:lvlJc w:val="left"/>
      <w:pPr>
        <w:ind w:left="1440" w:hanging="360"/>
      </w:pPr>
    </w:lvl>
    <w:lvl w:ilvl="2" w:tplc="041B000F">
      <w:start w:val="1"/>
      <w:numFmt w:val="decimal"/>
      <w:lvlText w:val="%3."/>
      <w:lvlJc w:val="left"/>
      <w:pPr>
        <w:ind w:left="2160" w:hanging="180"/>
      </w:pPr>
    </w:lvl>
    <w:lvl w:ilvl="3" w:tplc="2B408A2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C5A335A"/>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6">
    <w:nsid w:val="5C6314D8"/>
    <w:multiLevelType w:val="hybridMultilevel"/>
    <w:tmpl w:val="FD02DCF6"/>
    <w:lvl w:ilvl="0" w:tplc="5B8EAC44">
      <w:start w:val="1"/>
      <w:numFmt w:val="lowerLetter"/>
      <w:lvlText w:val="%1)"/>
      <w:lvlJc w:val="left"/>
      <w:pPr>
        <w:ind w:left="763" w:hanging="360"/>
      </w:pPr>
      <w:rPr>
        <w:rFonts w:hint="default"/>
      </w:rPr>
    </w:lvl>
    <w:lvl w:ilvl="1" w:tplc="0E760752">
      <w:start w:val="1"/>
      <w:numFmt w:val="decimal"/>
      <w:lvlText w:val="%2."/>
      <w:lvlJc w:val="left"/>
      <w:pPr>
        <w:ind w:left="1483" w:hanging="360"/>
      </w:pPr>
      <w:rPr>
        <w:rFonts w:ascii="Times New Roman" w:hAnsi="Times New Roman" w:hint="default"/>
        <w:b w:val="0"/>
        <w:i w:val="0"/>
        <w:sz w:val="24"/>
      </w:rPr>
    </w:lvl>
    <w:lvl w:ilvl="2" w:tplc="041B001B" w:tentative="1">
      <w:start w:val="1"/>
      <w:numFmt w:val="lowerRoman"/>
      <w:lvlText w:val="%3."/>
      <w:lvlJc w:val="right"/>
      <w:pPr>
        <w:ind w:left="2203" w:hanging="180"/>
      </w:pPr>
    </w:lvl>
    <w:lvl w:ilvl="3" w:tplc="041B000F" w:tentative="1">
      <w:start w:val="1"/>
      <w:numFmt w:val="decimal"/>
      <w:lvlText w:val="%4."/>
      <w:lvlJc w:val="left"/>
      <w:pPr>
        <w:ind w:left="2923" w:hanging="360"/>
      </w:pPr>
    </w:lvl>
    <w:lvl w:ilvl="4" w:tplc="041B0019" w:tentative="1">
      <w:start w:val="1"/>
      <w:numFmt w:val="lowerLetter"/>
      <w:lvlText w:val="%5."/>
      <w:lvlJc w:val="left"/>
      <w:pPr>
        <w:ind w:left="3643" w:hanging="360"/>
      </w:pPr>
    </w:lvl>
    <w:lvl w:ilvl="5" w:tplc="041B001B" w:tentative="1">
      <w:start w:val="1"/>
      <w:numFmt w:val="lowerRoman"/>
      <w:lvlText w:val="%6."/>
      <w:lvlJc w:val="right"/>
      <w:pPr>
        <w:ind w:left="4363" w:hanging="180"/>
      </w:pPr>
    </w:lvl>
    <w:lvl w:ilvl="6" w:tplc="041B000F" w:tentative="1">
      <w:start w:val="1"/>
      <w:numFmt w:val="decimal"/>
      <w:lvlText w:val="%7."/>
      <w:lvlJc w:val="left"/>
      <w:pPr>
        <w:ind w:left="5083" w:hanging="360"/>
      </w:pPr>
    </w:lvl>
    <w:lvl w:ilvl="7" w:tplc="041B0019" w:tentative="1">
      <w:start w:val="1"/>
      <w:numFmt w:val="lowerLetter"/>
      <w:lvlText w:val="%8."/>
      <w:lvlJc w:val="left"/>
      <w:pPr>
        <w:ind w:left="5803" w:hanging="360"/>
      </w:pPr>
    </w:lvl>
    <w:lvl w:ilvl="8" w:tplc="041B001B" w:tentative="1">
      <w:start w:val="1"/>
      <w:numFmt w:val="lowerRoman"/>
      <w:lvlText w:val="%9."/>
      <w:lvlJc w:val="right"/>
      <w:pPr>
        <w:ind w:left="6523" w:hanging="180"/>
      </w:pPr>
    </w:lvl>
  </w:abstractNum>
  <w:abstractNum w:abstractNumId="37">
    <w:nsid w:val="61110A53"/>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8">
    <w:nsid w:val="6BB247D1"/>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C5B3937"/>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E3E09EA"/>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1">
    <w:nsid w:val="6E644985"/>
    <w:multiLevelType w:val="hybridMultilevel"/>
    <w:tmpl w:val="0F0694F0"/>
    <w:lvl w:ilvl="0" w:tplc="64A69C1A">
      <w:start w:val="1"/>
      <w:numFmt w:val="decimal"/>
      <w:lvlText w:val="(%1)"/>
      <w:lvlJc w:val="left"/>
      <w:pPr>
        <w:ind w:left="677" w:hanging="360"/>
      </w:pPr>
      <w:rPr>
        <w:rFonts w:hint="default"/>
      </w:rPr>
    </w:lvl>
    <w:lvl w:ilvl="1" w:tplc="041B0019">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42">
    <w:nsid w:val="777358D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77B063C"/>
    <w:multiLevelType w:val="hybridMultilevel"/>
    <w:tmpl w:val="88AA85B6"/>
    <w:lvl w:ilvl="0" w:tplc="64A69C1A">
      <w:start w:val="1"/>
      <w:numFmt w:val="decimal"/>
      <w:lvlText w:val="(%1)"/>
      <w:lvlJc w:val="left"/>
      <w:pPr>
        <w:ind w:left="677" w:hanging="360"/>
      </w:pPr>
      <w:rPr>
        <w:rFonts w:hint="default"/>
      </w:rPr>
    </w:lvl>
    <w:lvl w:ilvl="1" w:tplc="1742ACDC">
      <w:start w:val="1"/>
      <w:numFmt w:val="lowerLetter"/>
      <w:lvlText w:val="%2)"/>
      <w:lvlJc w:val="left"/>
      <w:pPr>
        <w:ind w:left="1397"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44">
    <w:nsid w:val="77C465FF"/>
    <w:multiLevelType w:val="hybridMultilevel"/>
    <w:tmpl w:val="930CBE8E"/>
    <w:lvl w:ilvl="0" w:tplc="0E760752">
      <w:start w:val="1"/>
      <w:numFmt w:val="decimal"/>
      <w:lvlText w:val="%1."/>
      <w:lvlJc w:val="left"/>
      <w:pPr>
        <w:ind w:left="1483"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92607D6"/>
    <w:multiLevelType w:val="hybridMultilevel"/>
    <w:tmpl w:val="930CBE8E"/>
    <w:lvl w:ilvl="0" w:tplc="0E760752">
      <w:start w:val="1"/>
      <w:numFmt w:val="decimal"/>
      <w:lvlText w:val="%1."/>
      <w:lvlJc w:val="left"/>
      <w:pPr>
        <w:ind w:left="1483"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2F3D68"/>
    <w:multiLevelType w:val="hybridMultilevel"/>
    <w:tmpl w:val="42AE619A"/>
    <w:lvl w:ilvl="0" w:tplc="5D6665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58C678">
      <w:start w:val="1"/>
      <w:numFmt w:val="lowerLetter"/>
      <w:lvlText w:val="%2)"/>
      <w:lvlJc w:val="left"/>
      <w:pPr>
        <w:ind w:left="1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53EFF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32EE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7850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06F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49F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A65F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232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nsid w:val="7E303E62"/>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E351668"/>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48"/>
  </w:num>
  <w:num w:numId="3">
    <w:abstractNumId w:val="5"/>
  </w:num>
  <w:num w:numId="4">
    <w:abstractNumId w:val="24"/>
  </w:num>
  <w:num w:numId="5">
    <w:abstractNumId w:val="11"/>
  </w:num>
  <w:num w:numId="6">
    <w:abstractNumId w:val="15"/>
  </w:num>
  <w:num w:numId="7">
    <w:abstractNumId w:val="41"/>
  </w:num>
  <w:num w:numId="8">
    <w:abstractNumId w:val="33"/>
  </w:num>
  <w:num w:numId="9">
    <w:abstractNumId w:val="43"/>
  </w:num>
  <w:num w:numId="10">
    <w:abstractNumId w:val="4"/>
  </w:num>
  <w:num w:numId="11">
    <w:abstractNumId w:val="28"/>
  </w:num>
  <w:num w:numId="12">
    <w:abstractNumId w:val="34"/>
  </w:num>
  <w:num w:numId="13">
    <w:abstractNumId w:val="6"/>
  </w:num>
  <w:num w:numId="14">
    <w:abstractNumId w:val="29"/>
  </w:num>
  <w:num w:numId="15">
    <w:abstractNumId w:val="23"/>
  </w:num>
  <w:num w:numId="16">
    <w:abstractNumId w:val="16"/>
  </w:num>
  <w:num w:numId="17">
    <w:abstractNumId w:val="2"/>
  </w:num>
  <w:num w:numId="18">
    <w:abstractNumId w:val="47"/>
  </w:num>
  <w:num w:numId="19">
    <w:abstractNumId w:val="7"/>
  </w:num>
  <w:num w:numId="20">
    <w:abstractNumId w:val="39"/>
  </w:num>
  <w:num w:numId="21">
    <w:abstractNumId w:val="30"/>
  </w:num>
  <w:num w:numId="22">
    <w:abstractNumId w:val="22"/>
  </w:num>
  <w:num w:numId="23">
    <w:abstractNumId w:val="31"/>
  </w:num>
  <w:num w:numId="24">
    <w:abstractNumId w:val="46"/>
  </w:num>
  <w:num w:numId="25">
    <w:abstractNumId w:val="32"/>
  </w:num>
  <w:num w:numId="26">
    <w:abstractNumId w:val="8"/>
  </w:num>
  <w:num w:numId="27">
    <w:abstractNumId w:val="3"/>
  </w:num>
  <w:num w:numId="28">
    <w:abstractNumId w:val="9"/>
  </w:num>
  <w:num w:numId="29">
    <w:abstractNumId w:val="37"/>
  </w:num>
  <w:num w:numId="30">
    <w:abstractNumId w:val="35"/>
  </w:num>
  <w:num w:numId="31">
    <w:abstractNumId w:val="26"/>
  </w:num>
  <w:num w:numId="32">
    <w:abstractNumId w:val="1"/>
  </w:num>
  <w:num w:numId="33">
    <w:abstractNumId w:val="0"/>
  </w:num>
  <w:num w:numId="34">
    <w:abstractNumId w:val="38"/>
  </w:num>
  <w:num w:numId="35">
    <w:abstractNumId w:val="42"/>
  </w:num>
  <w:num w:numId="36">
    <w:abstractNumId w:val="14"/>
  </w:num>
  <w:num w:numId="37">
    <w:abstractNumId w:val="19"/>
  </w:num>
  <w:num w:numId="38">
    <w:abstractNumId w:val="10"/>
  </w:num>
  <w:num w:numId="39">
    <w:abstractNumId w:val="21"/>
  </w:num>
  <w:num w:numId="40">
    <w:abstractNumId w:val="20"/>
  </w:num>
  <w:num w:numId="41">
    <w:abstractNumId w:val="25"/>
  </w:num>
  <w:num w:numId="42">
    <w:abstractNumId w:val="36"/>
  </w:num>
  <w:num w:numId="43">
    <w:abstractNumId w:val="45"/>
  </w:num>
  <w:num w:numId="44">
    <w:abstractNumId w:val="44"/>
  </w:num>
  <w:num w:numId="45">
    <w:abstractNumId w:val="12"/>
  </w:num>
  <w:num w:numId="46">
    <w:abstractNumId w:val="40"/>
  </w:num>
  <w:num w:numId="47">
    <w:abstractNumId w:val="13"/>
  </w:num>
  <w:num w:numId="48">
    <w:abstractNumId w:val="27"/>
  </w:num>
  <w:num w:numId="4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rson w15:author="László Pavol">
    <w15:presenceInfo w15:providerId="AD" w15:userId="S-1-5-21-3495560190-2307090886-770446312-1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F5B"/>
    <w:rsid w:val="00001C59"/>
    <w:rsid w:val="00017BC5"/>
    <w:rsid w:val="00033898"/>
    <w:rsid w:val="000350CF"/>
    <w:rsid w:val="00047A27"/>
    <w:rsid w:val="00097474"/>
    <w:rsid w:val="000A1E09"/>
    <w:rsid w:val="000A26E3"/>
    <w:rsid w:val="000A7411"/>
    <w:rsid w:val="000B561B"/>
    <w:rsid w:val="000D6469"/>
    <w:rsid w:val="000E1278"/>
    <w:rsid w:val="000F5BFF"/>
    <w:rsid w:val="001055FF"/>
    <w:rsid w:val="00114D92"/>
    <w:rsid w:val="001169DF"/>
    <w:rsid w:val="00124FB2"/>
    <w:rsid w:val="00147A9C"/>
    <w:rsid w:val="001777B6"/>
    <w:rsid w:val="00187999"/>
    <w:rsid w:val="00196312"/>
    <w:rsid w:val="001B5228"/>
    <w:rsid w:val="001C162E"/>
    <w:rsid w:val="001C7FDE"/>
    <w:rsid w:val="001D4BA9"/>
    <w:rsid w:val="001E77F3"/>
    <w:rsid w:val="0023351A"/>
    <w:rsid w:val="002358B4"/>
    <w:rsid w:val="00242604"/>
    <w:rsid w:val="002473C6"/>
    <w:rsid w:val="002535CB"/>
    <w:rsid w:val="00253F9A"/>
    <w:rsid w:val="002767D0"/>
    <w:rsid w:val="00280B9E"/>
    <w:rsid w:val="00290C37"/>
    <w:rsid w:val="0029226B"/>
    <w:rsid w:val="002C2587"/>
    <w:rsid w:val="002F09A6"/>
    <w:rsid w:val="00300C3C"/>
    <w:rsid w:val="0030694B"/>
    <w:rsid w:val="00311ED1"/>
    <w:rsid w:val="00365DBE"/>
    <w:rsid w:val="00380748"/>
    <w:rsid w:val="00383118"/>
    <w:rsid w:val="003A0A66"/>
    <w:rsid w:val="003A0BBE"/>
    <w:rsid w:val="003A64F8"/>
    <w:rsid w:val="003B29B1"/>
    <w:rsid w:val="003C1F5B"/>
    <w:rsid w:val="003F3E56"/>
    <w:rsid w:val="003F5B78"/>
    <w:rsid w:val="003F69AE"/>
    <w:rsid w:val="003F7F81"/>
    <w:rsid w:val="004011ED"/>
    <w:rsid w:val="00410931"/>
    <w:rsid w:val="004377DC"/>
    <w:rsid w:val="00443407"/>
    <w:rsid w:val="00445408"/>
    <w:rsid w:val="004624BD"/>
    <w:rsid w:val="004714F8"/>
    <w:rsid w:val="004807DA"/>
    <w:rsid w:val="00484DEC"/>
    <w:rsid w:val="004A0091"/>
    <w:rsid w:val="004B06DD"/>
    <w:rsid w:val="004F4424"/>
    <w:rsid w:val="00500D0F"/>
    <w:rsid w:val="005259C2"/>
    <w:rsid w:val="00530368"/>
    <w:rsid w:val="00543947"/>
    <w:rsid w:val="005610A1"/>
    <w:rsid w:val="00573134"/>
    <w:rsid w:val="00585BCB"/>
    <w:rsid w:val="00585F14"/>
    <w:rsid w:val="005C0064"/>
    <w:rsid w:val="005C5A2A"/>
    <w:rsid w:val="005F65D7"/>
    <w:rsid w:val="00603E41"/>
    <w:rsid w:val="00607D9D"/>
    <w:rsid w:val="006112A1"/>
    <w:rsid w:val="006132E5"/>
    <w:rsid w:val="00617696"/>
    <w:rsid w:val="006315DA"/>
    <w:rsid w:val="00631D1B"/>
    <w:rsid w:val="00640307"/>
    <w:rsid w:val="006506C4"/>
    <w:rsid w:val="00670C6C"/>
    <w:rsid w:val="00686F3A"/>
    <w:rsid w:val="006A491F"/>
    <w:rsid w:val="006B4A82"/>
    <w:rsid w:val="006D40E0"/>
    <w:rsid w:val="006F3761"/>
    <w:rsid w:val="007013E2"/>
    <w:rsid w:val="00713983"/>
    <w:rsid w:val="00732725"/>
    <w:rsid w:val="00736731"/>
    <w:rsid w:val="00742F25"/>
    <w:rsid w:val="007440F7"/>
    <w:rsid w:val="00750B02"/>
    <w:rsid w:val="0077154E"/>
    <w:rsid w:val="007966E0"/>
    <w:rsid w:val="007A5825"/>
    <w:rsid w:val="007B326D"/>
    <w:rsid w:val="007D10FC"/>
    <w:rsid w:val="007D3DC3"/>
    <w:rsid w:val="007D4A05"/>
    <w:rsid w:val="007D7561"/>
    <w:rsid w:val="007F6FBE"/>
    <w:rsid w:val="008069BC"/>
    <w:rsid w:val="00820D1C"/>
    <w:rsid w:val="0082776F"/>
    <w:rsid w:val="008C6740"/>
    <w:rsid w:val="008D6FBA"/>
    <w:rsid w:val="008E4534"/>
    <w:rsid w:val="008E7208"/>
    <w:rsid w:val="0091019A"/>
    <w:rsid w:val="00952246"/>
    <w:rsid w:val="00955EAA"/>
    <w:rsid w:val="00965340"/>
    <w:rsid w:val="00965D41"/>
    <w:rsid w:val="00977D39"/>
    <w:rsid w:val="0098069E"/>
    <w:rsid w:val="009A1AB2"/>
    <w:rsid w:val="009B2ECC"/>
    <w:rsid w:val="009D4B01"/>
    <w:rsid w:val="009E0AA1"/>
    <w:rsid w:val="00A047DA"/>
    <w:rsid w:val="00A04C0F"/>
    <w:rsid w:val="00A0653A"/>
    <w:rsid w:val="00A153BA"/>
    <w:rsid w:val="00A24400"/>
    <w:rsid w:val="00A63721"/>
    <w:rsid w:val="00A7246A"/>
    <w:rsid w:val="00A77D7C"/>
    <w:rsid w:val="00A95F86"/>
    <w:rsid w:val="00A9653D"/>
    <w:rsid w:val="00AB3398"/>
    <w:rsid w:val="00AB7E43"/>
    <w:rsid w:val="00AD3415"/>
    <w:rsid w:val="00AD3472"/>
    <w:rsid w:val="00AE4066"/>
    <w:rsid w:val="00B03A78"/>
    <w:rsid w:val="00B1123F"/>
    <w:rsid w:val="00B25CFF"/>
    <w:rsid w:val="00B32EFF"/>
    <w:rsid w:val="00B46DE0"/>
    <w:rsid w:val="00B66CA7"/>
    <w:rsid w:val="00BB1939"/>
    <w:rsid w:val="00BC0967"/>
    <w:rsid w:val="00BC3AAE"/>
    <w:rsid w:val="00BD2856"/>
    <w:rsid w:val="00BE7AF5"/>
    <w:rsid w:val="00BF0ED1"/>
    <w:rsid w:val="00BF13A9"/>
    <w:rsid w:val="00BF558C"/>
    <w:rsid w:val="00BF72B8"/>
    <w:rsid w:val="00C04385"/>
    <w:rsid w:val="00C10866"/>
    <w:rsid w:val="00C138DC"/>
    <w:rsid w:val="00C4208F"/>
    <w:rsid w:val="00C52737"/>
    <w:rsid w:val="00C5531A"/>
    <w:rsid w:val="00C60A45"/>
    <w:rsid w:val="00C621F4"/>
    <w:rsid w:val="00C633BF"/>
    <w:rsid w:val="00C67752"/>
    <w:rsid w:val="00C774C4"/>
    <w:rsid w:val="00C77F7C"/>
    <w:rsid w:val="00C81D52"/>
    <w:rsid w:val="00C839F1"/>
    <w:rsid w:val="00C847E8"/>
    <w:rsid w:val="00C90767"/>
    <w:rsid w:val="00C961DE"/>
    <w:rsid w:val="00CB55E9"/>
    <w:rsid w:val="00CE0169"/>
    <w:rsid w:val="00CE0F9E"/>
    <w:rsid w:val="00CF2530"/>
    <w:rsid w:val="00CF3F6A"/>
    <w:rsid w:val="00D006D1"/>
    <w:rsid w:val="00D13CAB"/>
    <w:rsid w:val="00D22795"/>
    <w:rsid w:val="00D320F0"/>
    <w:rsid w:val="00D44254"/>
    <w:rsid w:val="00D572DC"/>
    <w:rsid w:val="00D61CB3"/>
    <w:rsid w:val="00D73353"/>
    <w:rsid w:val="00D74D0B"/>
    <w:rsid w:val="00D92305"/>
    <w:rsid w:val="00D925BE"/>
    <w:rsid w:val="00DA4160"/>
    <w:rsid w:val="00DC16DA"/>
    <w:rsid w:val="00DD5D34"/>
    <w:rsid w:val="00E17DE5"/>
    <w:rsid w:val="00E45938"/>
    <w:rsid w:val="00E50266"/>
    <w:rsid w:val="00E5328D"/>
    <w:rsid w:val="00EA1D68"/>
    <w:rsid w:val="00EC74FF"/>
    <w:rsid w:val="00ED2FB7"/>
    <w:rsid w:val="00EE1A55"/>
    <w:rsid w:val="00F0695B"/>
    <w:rsid w:val="00F15FFA"/>
    <w:rsid w:val="00F5533A"/>
    <w:rsid w:val="00F60CEF"/>
    <w:rsid w:val="00F6223C"/>
    <w:rsid w:val="00F73636"/>
    <w:rsid w:val="00F846D3"/>
    <w:rsid w:val="00F93823"/>
    <w:rsid w:val="00FA1EDA"/>
    <w:rsid w:val="00FB5A6B"/>
    <w:rsid w:val="00FE53D4"/>
    <w:rsid w:val="00FE56F8"/>
    <w:rsid w:val="00FF54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91CBD0-154E-4B06-84AA-A8FF5CDF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2DC"/>
  </w:style>
  <w:style w:type="paragraph" w:styleId="Nadpis1">
    <w:name w:val="heading 1"/>
    <w:basedOn w:val="Normlny"/>
    <w:link w:val="Nadpis1Char"/>
    <w:uiPriority w:val="9"/>
    <w:qFormat/>
    <w:rsid w:val="003C1F5B"/>
    <w:pPr>
      <w:spacing w:before="100" w:beforeAutospacing="1" w:after="100" w:afterAutospacing="1"/>
      <w:outlineLvl w:val="0"/>
    </w:pPr>
    <w:rPr>
      <w:rFonts w:eastAsia="Times New Roman"/>
      <w:b/>
      <w:bCs/>
      <w:kern w:val="36"/>
      <w:sz w:val="48"/>
      <w:szCs w:val="48"/>
      <w:lang w:eastAsia="sk-SK"/>
    </w:rPr>
  </w:style>
  <w:style w:type="paragraph" w:styleId="Nadpis3">
    <w:name w:val="heading 3"/>
    <w:basedOn w:val="Normlny"/>
    <w:link w:val="Nadpis3Char"/>
    <w:uiPriority w:val="9"/>
    <w:qFormat/>
    <w:rsid w:val="003C1F5B"/>
    <w:pPr>
      <w:spacing w:before="100" w:beforeAutospacing="1" w:after="100" w:afterAutospacing="1"/>
      <w:outlineLvl w:val="2"/>
    </w:pPr>
    <w:rPr>
      <w:rFonts w:eastAsia="Times New Roman"/>
      <w:b/>
      <w:bCs/>
      <w:sz w:val="27"/>
      <w:szCs w:val="27"/>
      <w:lang w:eastAsia="sk-SK"/>
    </w:rPr>
  </w:style>
  <w:style w:type="paragraph" w:styleId="Nadpis4">
    <w:name w:val="heading 4"/>
    <w:basedOn w:val="Normlny"/>
    <w:link w:val="Nadpis4Char"/>
    <w:uiPriority w:val="9"/>
    <w:qFormat/>
    <w:rsid w:val="003C1F5B"/>
    <w:pPr>
      <w:spacing w:before="100" w:beforeAutospacing="1" w:after="100" w:afterAutospacing="1"/>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C1F5B"/>
    <w:rPr>
      <w:rFonts w:eastAsia="Times New Roman"/>
      <w:b/>
      <w:bCs/>
      <w:kern w:val="36"/>
      <w:sz w:val="48"/>
      <w:szCs w:val="48"/>
      <w:lang w:eastAsia="sk-SK"/>
    </w:rPr>
  </w:style>
  <w:style w:type="character" w:customStyle="1" w:styleId="Nadpis3Char">
    <w:name w:val="Nadpis 3 Char"/>
    <w:basedOn w:val="Predvolenpsmoodseku"/>
    <w:link w:val="Nadpis3"/>
    <w:uiPriority w:val="9"/>
    <w:rsid w:val="003C1F5B"/>
    <w:rPr>
      <w:rFonts w:eastAsia="Times New Roman"/>
      <w:b/>
      <w:bCs/>
      <w:sz w:val="27"/>
      <w:szCs w:val="27"/>
      <w:lang w:eastAsia="sk-SK"/>
    </w:rPr>
  </w:style>
  <w:style w:type="character" w:customStyle="1" w:styleId="Nadpis4Char">
    <w:name w:val="Nadpis 4 Char"/>
    <w:basedOn w:val="Predvolenpsmoodseku"/>
    <w:link w:val="Nadpis4"/>
    <w:uiPriority w:val="9"/>
    <w:rsid w:val="003C1F5B"/>
    <w:rPr>
      <w:rFonts w:eastAsia="Times New Roman"/>
      <w:b/>
      <w:bCs/>
      <w:lang w:eastAsia="sk-SK"/>
    </w:rPr>
  </w:style>
  <w:style w:type="paragraph" w:styleId="Textbubliny">
    <w:name w:val="Balloon Text"/>
    <w:basedOn w:val="Normlny"/>
    <w:link w:val="TextbublinyChar"/>
    <w:uiPriority w:val="99"/>
    <w:semiHidden/>
    <w:unhideWhenUsed/>
    <w:rsid w:val="003C1F5B"/>
    <w:rPr>
      <w:rFonts w:ascii="Tahoma" w:hAnsi="Tahoma" w:cs="Tahoma"/>
      <w:sz w:val="16"/>
      <w:szCs w:val="16"/>
    </w:rPr>
  </w:style>
  <w:style w:type="character" w:customStyle="1" w:styleId="TextbublinyChar">
    <w:name w:val="Text bubliny Char"/>
    <w:basedOn w:val="Predvolenpsmoodseku"/>
    <w:link w:val="Textbubliny"/>
    <w:uiPriority w:val="99"/>
    <w:semiHidden/>
    <w:rsid w:val="003C1F5B"/>
    <w:rPr>
      <w:rFonts w:ascii="Tahoma" w:hAnsi="Tahoma" w:cs="Tahoma"/>
      <w:sz w:val="16"/>
      <w:szCs w:val="16"/>
    </w:rPr>
  </w:style>
  <w:style w:type="paragraph" w:styleId="Hlavika">
    <w:name w:val="header"/>
    <w:basedOn w:val="Normlny"/>
    <w:link w:val="HlavikaChar"/>
    <w:uiPriority w:val="99"/>
    <w:semiHidden/>
    <w:unhideWhenUsed/>
    <w:rsid w:val="003C1F5B"/>
    <w:pPr>
      <w:tabs>
        <w:tab w:val="center" w:pos="4536"/>
        <w:tab w:val="right" w:pos="9072"/>
      </w:tabs>
    </w:pPr>
  </w:style>
  <w:style w:type="character" w:customStyle="1" w:styleId="HlavikaChar">
    <w:name w:val="Hlavička Char"/>
    <w:basedOn w:val="Predvolenpsmoodseku"/>
    <w:link w:val="Hlavika"/>
    <w:uiPriority w:val="99"/>
    <w:semiHidden/>
    <w:rsid w:val="003C1F5B"/>
  </w:style>
  <w:style w:type="paragraph" w:styleId="Pta">
    <w:name w:val="footer"/>
    <w:basedOn w:val="Normlny"/>
    <w:link w:val="PtaChar"/>
    <w:uiPriority w:val="99"/>
    <w:unhideWhenUsed/>
    <w:rsid w:val="003C1F5B"/>
    <w:pPr>
      <w:tabs>
        <w:tab w:val="center" w:pos="4536"/>
        <w:tab w:val="right" w:pos="9072"/>
      </w:tabs>
    </w:pPr>
  </w:style>
  <w:style w:type="character" w:customStyle="1" w:styleId="PtaChar">
    <w:name w:val="Päta Char"/>
    <w:basedOn w:val="Predvolenpsmoodseku"/>
    <w:link w:val="Pta"/>
    <w:uiPriority w:val="99"/>
    <w:rsid w:val="003C1F5B"/>
  </w:style>
  <w:style w:type="paragraph" w:styleId="Odsekzoznamu">
    <w:name w:val="List Paragraph"/>
    <w:aliases w:val="Odsek"/>
    <w:basedOn w:val="Normlny"/>
    <w:uiPriority w:val="34"/>
    <w:qFormat/>
    <w:rsid w:val="00114D92"/>
    <w:pPr>
      <w:ind w:left="720"/>
      <w:contextualSpacing/>
    </w:pPr>
    <w:rPr>
      <w:rFonts w:eastAsia="Times New Roman"/>
      <w:lang w:eastAsia="sk-SK"/>
    </w:rPr>
  </w:style>
  <w:style w:type="paragraph" w:customStyle="1" w:styleId="Parods">
    <w:name w:val="Par_ods"/>
    <w:basedOn w:val="Normlny"/>
    <w:qFormat/>
    <w:rsid w:val="00C04385"/>
    <w:pPr>
      <w:numPr>
        <w:numId w:val="22"/>
      </w:numPr>
      <w:tabs>
        <w:tab w:val="left" w:pos="426"/>
      </w:tabs>
      <w:spacing w:before="120"/>
      <w:jc w:val="both"/>
    </w:pPr>
    <w:rPr>
      <w:rFonts w:asciiTheme="minorHAnsi" w:hAnsiTheme="minorHAnsi" w:cstheme="minorBidi"/>
      <w:sz w:val="22"/>
      <w:szCs w:val="22"/>
    </w:rPr>
  </w:style>
  <w:style w:type="paragraph" w:customStyle="1" w:styleId="parods2">
    <w:name w:val="par_ods2"/>
    <w:basedOn w:val="Parods"/>
    <w:qFormat/>
    <w:rsid w:val="00C04385"/>
    <w:pPr>
      <w:numPr>
        <w:ilvl w:val="1"/>
      </w:numPr>
      <w:spacing w:before="60"/>
    </w:pPr>
  </w:style>
  <w:style w:type="character" w:styleId="Hypertextovprepojenie">
    <w:name w:val="Hyperlink"/>
    <w:basedOn w:val="Predvolenpsmoodseku"/>
    <w:uiPriority w:val="99"/>
    <w:unhideWhenUsed/>
    <w:rsid w:val="00C04385"/>
    <w:rPr>
      <w:color w:val="0000FF" w:themeColor="hyperlink"/>
      <w:u w:val="single"/>
    </w:rPr>
  </w:style>
  <w:style w:type="character" w:styleId="Odkaznakomentr">
    <w:name w:val="annotation reference"/>
    <w:basedOn w:val="Predvolenpsmoodseku"/>
    <w:uiPriority w:val="99"/>
    <w:semiHidden/>
    <w:unhideWhenUsed/>
    <w:rsid w:val="00C961DE"/>
    <w:rPr>
      <w:sz w:val="16"/>
      <w:szCs w:val="16"/>
    </w:rPr>
  </w:style>
  <w:style w:type="paragraph" w:styleId="Textkomentra">
    <w:name w:val="annotation text"/>
    <w:basedOn w:val="Normlny"/>
    <w:link w:val="TextkomentraChar"/>
    <w:uiPriority w:val="99"/>
    <w:semiHidden/>
    <w:unhideWhenUsed/>
    <w:rsid w:val="00C961DE"/>
    <w:rPr>
      <w:sz w:val="20"/>
      <w:szCs w:val="20"/>
    </w:rPr>
  </w:style>
  <w:style w:type="character" w:customStyle="1" w:styleId="TextkomentraChar">
    <w:name w:val="Text komentára Char"/>
    <w:basedOn w:val="Predvolenpsmoodseku"/>
    <w:link w:val="Textkomentra"/>
    <w:uiPriority w:val="99"/>
    <w:semiHidden/>
    <w:rsid w:val="00C961DE"/>
    <w:rPr>
      <w:sz w:val="20"/>
      <w:szCs w:val="20"/>
    </w:rPr>
  </w:style>
  <w:style w:type="paragraph" w:styleId="Predmetkomentra">
    <w:name w:val="annotation subject"/>
    <w:basedOn w:val="Textkomentra"/>
    <w:next w:val="Textkomentra"/>
    <w:link w:val="PredmetkomentraChar"/>
    <w:uiPriority w:val="99"/>
    <w:semiHidden/>
    <w:unhideWhenUsed/>
    <w:rsid w:val="00C961DE"/>
    <w:rPr>
      <w:b/>
      <w:bCs/>
    </w:rPr>
  </w:style>
  <w:style w:type="character" w:customStyle="1" w:styleId="PredmetkomentraChar">
    <w:name w:val="Predmet komentára Char"/>
    <w:basedOn w:val="TextkomentraChar"/>
    <w:link w:val="Predmetkomentra"/>
    <w:uiPriority w:val="99"/>
    <w:semiHidden/>
    <w:rsid w:val="00C961DE"/>
    <w:rPr>
      <w:b/>
      <w:bCs/>
      <w:sz w:val="20"/>
      <w:szCs w:val="20"/>
    </w:rPr>
  </w:style>
  <w:style w:type="paragraph" w:styleId="Textpoznmkypodiarou">
    <w:name w:val="footnote text"/>
    <w:basedOn w:val="Normlny"/>
    <w:link w:val="TextpoznmkypodiarouChar"/>
    <w:uiPriority w:val="99"/>
    <w:unhideWhenUsed/>
    <w:rsid w:val="00640307"/>
    <w:pPr>
      <w:spacing w:after="160" w:line="259" w:lineRule="auto"/>
    </w:pPr>
    <w:rPr>
      <w:rFonts w:asciiTheme="minorHAnsi" w:eastAsiaTheme="minorEastAsia" w:hAnsiTheme="minorHAnsi"/>
      <w:sz w:val="20"/>
      <w:szCs w:val="20"/>
      <w:lang w:eastAsia="sk-SK"/>
    </w:rPr>
  </w:style>
  <w:style w:type="character" w:customStyle="1" w:styleId="TextpoznmkypodiarouChar">
    <w:name w:val="Text poznámky pod čiarou Char"/>
    <w:basedOn w:val="Predvolenpsmoodseku"/>
    <w:link w:val="Textpoznmkypodiarou"/>
    <w:uiPriority w:val="99"/>
    <w:rsid w:val="00640307"/>
    <w:rPr>
      <w:rFonts w:asciiTheme="minorHAnsi" w:eastAsiaTheme="minorEastAsia" w:hAnsiTheme="minorHAnsi"/>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6818">
      <w:bodyDiv w:val="1"/>
      <w:marLeft w:val="0"/>
      <w:marRight w:val="0"/>
      <w:marTop w:val="0"/>
      <w:marBottom w:val="0"/>
      <w:divBdr>
        <w:top w:val="none" w:sz="0" w:space="0" w:color="auto"/>
        <w:left w:val="none" w:sz="0" w:space="0" w:color="auto"/>
        <w:bottom w:val="none" w:sz="0" w:space="0" w:color="auto"/>
        <w:right w:val="none" w:sz="0" w:space="0" w:color="auto"/>
      </w:divBdr>
      <w:divsChild>
        <w:div w:id="997465787">
          <w:marLeft w:val="0"/>
          <w:marRight w:val="0"/>
          <w:marTop w:val="0"/>
          <w:marBottom w:val="0"/>
          <w:divBdr>
            <w:top w:val="none" w:sz="0" w:space="0" w:color="auto"/>
            <w:left w:val="none" w:sz="0" w:space="0" w:color="auto"/>
            <w:bottom w:val="none" w:sz="0" w:space="0" w:color="auto"/>
            <w:right w:val="none" w:sz="0" w:space="0" w:color="auto"/>
          </w:divBdr>
        </w:div>
        <w:div w:id="187253989">
          <w:marLeft w:val="0"/>
          <w:marRight w:val="0"/>
          <w:marTop w:val="0"/>
          <w:marBottom w:val="0"/>
          <w:divBdr>
            <w:top w:val="none" w:sz="0" w:space="0" w:color="auto"/>
            <w:left w:val="none" w:sz="0" w:space="0" w:color="auto"/>
            <w:bottom w:val="none" w:sz="0" w:space="0" w:color="auto"/>
            <w:right w:val="none" w:sz="0" w:space="0" w:color="auto"/>
          </w:divBdr>
          <w:divsChild>
            <w:div w:id="23216646">
              <w:marLeft w:val="0"/>
              <w:marRight w:val="0"/>
              <w:marTop w:val="0"/>
              <w:marBottom w:val="200"/>
              <w:divBdr>
                <w:top w:val="none" w:sz="0" w:space="0" w:color="auto"/>
                <w:left w:val="none" w:sz="0" w:space="0" w:color="auto"/>
                <w:bottom w:val="none" w:sz="0" w:space="0" w:color="auto"/>
                <w:right w:val="none" w:sz="0" w:space="0" w:color="auto"/>
              </w:divBdr>
            </w:div>
            <w:div w:id="1989356472">
              <w:marLeft w:val="0"/>
              <w:marRight w:val="0"/>
              <w:marTop w:val="100"/>
              <w:marBottom w:val="100"/>
              <w:divBdr>
                <w:top w:val="none" w:sz="0" w:space="0" w:color="auto"/>
                <w:left w:val="none" w:sz="0" w:space="0" w:color="auto"/>
                <w:bottom w:val="none" w:sz="0" w:space="0" w:color="auto"/>
                <w:right w:val="none" w:sz="0" w:space="0" w:color="auto"/>
              </w:divBdr>
            </w:div>
            <w:div w:id="1433207001">
              <w:marLeft w:val="0"/>
              <w:marRight w:val="0"/>
              <w:marTop w:val="0"/>
              <w:marBottom w:val="250"/>
              <w:divBdr>
                <w:top w:val="none" w:sz="0" w:space="0" w:color="auto"/>
                <w:left w:val="none" w:sz="0" w:space="0" w:color="auto"/>
                <w:bottom w:val="single" w:sz="4" w:space="6" w:color="EFEFEF"/>
                <w:right w:val="none" w:sz="0" w:space="0" w:color="auto"/>
              </w:divBdr>
            </w:div>
            <w:div w:id="1519809578">
              <w:marLeft w:val="213"/>
              <w:marRight w:val="0"/>
              <w:marTop w:val="0"/>
              <w:marBottom w:val="0"/>
              <w:divBdr>
                <w:top w:val="none" w:sz="0" w:space="0" w:color="auto"/>
                <w:left w:val="none" w:sz="0" w:space="0" w:color="auto"/>
                <w:bottom w:val="none" w:sz="0" w:space="0" w:color="auto"/>
                <w:right w:val="none" w:sz="0" w:space="0" w:color="auto"/>
              </w:divBdr>
              <w:divsChild>
                <w:div w:id="480511995">
                  <w:marLeft w:val="0"/>
                  <w:marRight w:val="0"/>
                  <w:marTop w:val="0"/>
                  <w:marBottom w:val="250"/>
                  <w:divBdr>
                    <w:top w:val="none" w:sz="0" w:space="0" w:color="auto"/>
                    <w:left w:val="none" w:sz="0" w:space="0" w:color="auto"/>
                    <w:bottom w:val="none" w:sz="0" w:space="0" w:color="auto"/>
                    <w:right w:val="none" w:sz="0" w:space="0" w:color="auto"/>
                  </w:divBdr>
                </w:div>
                <w:div w:id="564797768">
                  <w:marLeft w:val="213"/>
                  <w:marRight w:val="0"/>
                  <w:marTop w:val="63"/>
                  <w:marBottom w:val="0"/>
                  <w:divBdr>
                    <w:top w:val="none" w:sz="0" w:space="0" w:color="auto"/>
                    <w:left w:val="none" w:sz="0" w:space="0" w:color="auto"/>
                    <w:bottom w:val="none" w:sz="0" w:space="0" w:color="auto"/>
                    <w:right w:val="none" w:sz="0" w:space="0" w:color="auto"/>
                  </w:divBdr>
                  <w:divsChild>
                    <w:div w:id="1062681971">
                      <w:marLeft w:val="0"/>
                      <w:marRight w:val="63"/>
                      <w:marTop w:val="0"/>
                      <w:marBottom w:val="0"/>
                      <w:divBdr>
                        <w:top w:val="none" w:sz="0" w:space="0" w:color="auto"/>
                        <w:left w:val="none" w:sz="0" w:space="0" w:color="auto"/>
                        <w:bottom w:val="none" w:sz="0" w:space="0" w:color="auto"/>
                        <w:right w:val="none" w:sz="0" w:space="0" w:color="auto"/>
                      </w:divBdr>
                    </w:div>
                    <w:div w:id="2030329900">
                      <w:marLeft w:val="0"/>
                      <w:marRight w:val="0"/>
                      <w:marTop w:val="0"/>
                      <w:marBottom w:val="250"/>
                      <w:divBdr>
                        <w:top w:val="none" w:sz="0" w:space="0" w:color="auto"/>
                        <w:left w:val="none" w:sz="0" w:space="0" w:color="auto"/>
                        <w:bottom w:val="none" w:sz="0" w:space="0" w:color="auto"/>
                        <w:right w:val="none" w:sz="0" w:space="0" w:color="auto"/>
                      </w:divBdr>
                    </w:div>
                    <w:div w:id="1760560175">
                      <w:marLeft w:val="213"/>
                      <w:marRight w:val="0"/>
                      <w:marTop w:val="63"/>
                      <w:marBottom w:val="0"/>
                      <w:divBdr>
                        <w:top w:val="none" w:sz="0" w:space="0" w:color="auto"/>
                        <w:left w:val="none" w:sz="0" w:space="0" w:color="auto"/>
                        <w:bottom w:val="none" w:sz="0" w:space="0" w:color="auto"/>
                        <w:right w:val="none" w:sz="0" w:space="0" w:color="auto"/>
                      </w:divBdr>
                      <w:divsChild>
                        <w:div w:id="264113923">
                          <w:marLeft w:val="213"/>
                          <w:marRight w:val="0"/>
                          <w:marTop w:val="0"/>
                          <w:marBottom w:val="0"/>
                          <w:divBdr>
                            <w:top w:val="none" w:sz="0" w:space="0" w:color="auto"/>
                            <w:left w:val="none" w:sz="0" w:space="0" w:color="auto"/>
                            <w:bottom w:val="none" w:sz="0" w:space="0" w:color="auto"/>
                            <w:right w:val="none" w:sz="0" w:space="0" w:color="auto"/>
                          </w:divBdr>
                        </w:div>
                        <w:div w:id="1857572317">
                          <w:marLeft w:val="213"/>
                          <w:marRight w:val="0"/>
                          <w:marTop w:val="0"/>
                          <w:marBottom w:val="0"/>
                          <w:divBdr>
                            <w:top w:val="none" w:sz="0" w:space="0" w:color="auto"/>
                            <w:left w:val="none" w:sz="0" w:space="0" w:color="auto"/>
                            <w:bottom w:val="none" w:sz="0" w:space="0" w:color="auto"/>
                            <w:right w:val="none" w:sz="0" w:space="0" w:color="auto"/>
                          </w:divBdr>
                        </w:div>
                        <w:div w:id="1178158005">
                          <w:marLeft w:val="213"/>
                          <w:marRight w:val="0"/>
                          <w:marTop w:val="0"/>
                          <w:marBottom w:val="0"/>
                          <w:divBdr>
                            <w:top w:val="none" w:sz="0" w:space="0" w:color="auto"/>
                            <w:left w:val="none" w:sz="0" w:space="0" w:color="auto"/>
                            <w:bottom w:val="none" w:sz="0" w:space="0" w:color="auto"/>
                            <w:right w:val="none" w:sz="0" w:space="0" w:color="auto"/>
                          </w:divBdr>
                        </w:div>
                        <w:div w:id="243028327">
                          <w:marLeft w:val="213"/>
                          <w:marRight w:val="0"/>
                          <w:marTop w:val="0"/>
                          <w:marBottom w:val="0"/>
                          <w:divBdr>
                            <w:top w:val="none" w:sz="0" w:space="0" w:color="auto"/>
                            <w:left w:val="none" w:sz="0" w:space="0" w:color="auto"/>
                            <w:bottom w:val="none" w:sz="0" w:space="0" w:color="auto"/>
                            <w:right w:val="none" w:sz="0" w:space="0" w:color="auto"/>
                          </w:divBdr>
                        </w:div>
                        <w:div w:id="146632655">
                          <w:marLeft w:val="213"/>
                          <w:marRight w:val="0"/>
                          <w:marTop w:val="0"/>
                          <w:marBottom w:val="0"/>
                          <w:divBdr>
                            <w:top w:val="none" w:sz="0" w:space="0" w:color="auto"/>
                            <w:left w:val="none" w:sz="0" w:space="0" w:color="auto"/>
                            <w:bottom w:val="none" w:sz="0" w:space="0" w:color="auto"/>
                            <w:right w:val="none" w:sz="0" w:space="0" w:color="auto"/>
                          </w:divBdr>
                        </w:div>
                        <w:div w:id="309555828">
                          <w:marLeft w:val="213"/>
                          <w:marRight w:val="0"/>
                          <w:marTop w:val="0"/>
                          <w:marBottom w:val="0"/>
                          <w:divBdr>
                            <w:top w:val="none" w:sz="0" w:space="0" w:color="auto"/>
                            <w:left w:val="none" w:sz="0" w:space="0" w:color="auto"/>
                            <w:bottom w:val="none" w:sz="0" w:space="0" w:color="auto"/>
                            <w:right w:val="none" w:sz="0" w:space="0" w:color="auto"/>
                          </w:divBdr>
                        </w:div>
                      </w:divsChild>
                    </w:div>
                    <w:div w:id="1994215270">
                      <w:marLeft w:val="213"/>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562908297">
      <w:bodyDiv w:val="1"/>
      <w:marLeft w:val="0"/>
      <w:marRight w:val="0"/>
      <w:marTop w:val="0"/>
      <w:marBottom w:val="0"/>
      <w:divBdr>
        <w:top w:val="none" w:sz="0" w:space="0" w:color="auto"/>
        <w:left w:val="none" w:sz="0" w:space="0" w:color="auto"/>
        <w:bottom w:val="none" w:sz="0" w:space="0" w:color="auto"/>
        <w:right w:val="none" w:sz="0" w:space="0" w:color="auto"/>
      </w:divBdr>
      <w:divsChild>
        <w:div w:id="1703629531">
          <w:marLeft w:val="0"/>
          <w:marRight w:val="0"/>
          <w:marTop w:val="0"/>
          <w:marBottom w:val="0"/>
          <w:divBdr>
            <w:top w:val="none" w:sz="0" w:space="0" w:color="auto"/>
            <w:left w:val="none" w:sz="0" w:space="0" w:color="auto"/>
            <w:bottom w:val="none" w:sz="0" w:space="0" w:color="auto"/>
            <w:right w:val="none" w:sz="0" w:space="0" w:color="auto"/>
          </w:divBdr>
        </w:div>
        <w:div w:id="1280836951">
          <w:marLeft w:val="0"/>
          <w:marRight w:val="0"/>
          <w:marTop w:val="100"/>
          <w:marBottom w:val="100"/>
          <w:divBdr>
            <w:top w:val="none" w:sz="0" w:space="0" w:color="auto"/>
            <w:left w:val="none" w:sz="0" w:space="0" w:color="auto"/>
            <w:bottom w:val="none" w:sz="0" w:space="0" w:color="auto"/>
            <w:right w:val="none" w:sz="0" w:space="0" w:color="auto"/>
          </w:divBdr>
          <w:divsChild>
            <w:div w:id="1273824977">
              <w:marLeft w:val="0"/>
              <w:marRight w:val="0"/>
              <w:marTop w:val="100"/>
              <w:marBottom w:val="100"/>
              <w:divBdr>
                <w:top w:val="none" w:sz="0" w:space="0" w:color="auto"/>
                <w:left w:val="none" w:sz="0" w:space="0" w:color="auto"/>
                <w:bottom w:val="none" w:sz="0" w:space="0" w:color="auto"/>
                <w:right w:val="none" w:sz="0" w:space="0" w:color="auto"/>
              </w:divBdr>
            </w:div>
            <w:div w:id="2054183858">
              <w:marLeft w:val="0"/>
              <w:marRight w:val="0"/>
              <w:marTop w:val="300"/>
              <w:marBottom w:val="300"/>
              <w:divBdr>
                <w:top w:val="none" w:sz="0" w:space="0" w:color="auto"/>
                <w:left w:val="none" w:sz="0" w:space="0" w:color="auto"/>
                <w:bottom w:val="single" w:sz="6" w:space="8" w:color="EFEFEF"/>
                <w:right w:val="none" w:sz="0" w:space="0" w:color="auto"/>
              </w:divBdr>
            </w:div>
            <w:div w:id="372854536">
              <w:marLeft w:val="255"/>
              <w:marRight w:val="0"/>
              <w:marTop w:val="0"/>
              <w:marBottom w:val="0"/>
              <w:divBdr>
                <w:top w:val="none" w:sz="0" w:space="0" w:color="auto"/>
                <w:left w:val="none" w:sz="0" w:space="0" w:color="auto"/>
                <w:bottom w:val="none" w:sz="0" w:space="0" w:color="auto"/>
                <w:right w:val="none" w:sz="0" w:space="0" w:color="auto"/>
              </w:divBdr>
              <w:divsChild>
                <w:div w:id="1661426313">
                  <w:marLeft w:val="0"/>
                  <w:marRight w:val="0"/>
                  <w:marTop w:val="300"/>
                  <w:marBottom w:val="300"/>
                  <w:divBdr>
                    <w:top w:val="none" w:sz="0" w:space="0" w:color="auto"/>
                    <w:left w:val="none" w:sz="0" w:space="0" w:color="auto"/>
                    <w:bottom w:val="none" w:sz="0" w:space="0" w:color="auto"/>
                    <w:right w:val="none" w:sz="0" w:space="0" w:color="auto"/>
                  </w:divBdr>
                </w:div>
                <w:div w:id="2088764612">
                  <w:marLeft w:val="255"/>
                  <w:marRight w:val="0"/>
                  <w:marTop w:val="300"/>
                  <w:marBottom w:val="0"/>
                  <w:divBdr>
                    <w:top w:val="none" w:sz="0" w:space="0" w:color="auto"/>
                    <w:left w:val="none" w:sz="0" w:space="0" w:color="auto"/>
                    <w:bottom w:val="none" w:sz="0" w:space="0" w:color="auto"/>
                    <w:right w:val="none" w:sz="0" w:space="0" w:color="auto"/>
                  </w:divBdr>
                  <w:divsChild>
                    <w:div w:id="1473715286">
                      <w:marLeft w:val="0"/>
                      <w:marRight w:val="75"/>
                      <w:marTop w:val="300"/>
                      <w:marBottom w:val="0"/>
                      <w:divBdr>
                        <w:top w:val="none" w:sz="0" w:space="0" w:color="auto"/>
                        <w:left w:val="none" w:sz="0" w:space="0" w:color="auto"/>
                        <w:bottom w:val="none" w:sz="0" w:space="0" w:color="auto"/>
                        <w:right w:val="none" w:sz="0" w:space="0" w:color="auto"/>
                      </w:divBdr>
                    </w:div>
                    <w:div w:id="446237938">
                      <w:marLeft w:val="0"/>
                      <w:marRight w:val="0"/>
                      <w:marTop w:val="0"/>
                      <w:marBottom w:val="300"/>
                      <w:divBdr>
                        <w:top w:val="none" w:sz="0" w:space="0" w:color="auto"/>
                        <w:left w:val="none" w:sz="0" w:space="0" w:color="auto"/>
                        <w:bottom w:val="none" w:sz="0" w:space="0" w:color="auto"/>
                        <w:right w:val="none" w:sz="0" w:space="0" w:color="auto"/>
                      </w:divBdr>
                    </w:div>
                    <w:div w:id="1599168504">
                      <w:marLeft w:val="255"/>
                      <w:marRight w:val="0"/>
                      <w:marTop w:val="300"/>
                      <w:marBottom w:val="0"/>
                      <w:divBdr>
                        <w:top w:val="none" w:sz="0" w:space="0" w:color="auto"/>
                        <w:left w:val="none" w:sz="0" w:space="0" w:color="auto"/>
                        <w:bottom w:val="none" w:sz="0" w:space="0" w:color="auto"/>
                        <w:right w:val="none" w:sz="0" w:space="0" w:color="auto"/>
                      </w:divBdr>
                      <w:divsChild>
                        <w:div w:id="885068669">
                          <w:marLeft w:val="0"/>
                          <w:marRight w:val="0"/>
                          <w:marTop w:val="0"/>
                          <w:marBottom w:val="75"/>
                          <w:divBdr>
                            <w:top w:val="none" w:sz="0" w:space="0" w:color="auto"/>
                            <w:left w:val="none" w:sz="0" w:space="0" w:color="auto"/>
                            <w:bottom w:val="none" w:sz="0" w:space="0" w:color="auto"/>
                            <w:right w:val="none" w:sz="0" w:space="0" w:color="auto"/>
                          </w:divBdr>
                        </w:div>
                        <w:div w:id="954674555">
                          <w:marLeft w:val="0"/>
                          <w:marRight w:val="0"/>
                          <w:marTop w:val="0"/>
                          <w:marBottom w:val="75"/>
                          <w:divBdr>
                            <w:top w:val="none" w:sz="0" w:space="0" w:color="auto"/>
                            <w:left w:val="none" w:sz="0" w:space="0" w:color="auto"/>
                            <w:bottom w:val="none" w:sz="0" w:space="0" w:color="auto"/>
                            <w:right w:val="none" w:sz="0" w:space="0" w:color="auto"/>
                          </w:divBdr>
                        </w:div>
                        <w:div w:id="1555579479">
                          <w:marLeft w:val="255"/>
                          <w:marRight w:val="0"/>
                          <w:marTop w:val="0"/>
                          <w:marBottom w:val="75"/>
                          <w:divBdr>
                            <w:top w:val="none" w:sz="0" w:space="0" w:color="auto"/>
                            <w:left w:val="none" w:sz="0" w:space="0" w:color="auto"/>
                            <w:bottom w:val="none" w:sz="0" w:space="0" w:color="auto"/>
                            <w:right w:val="none" w:sz="0" w:space="0" w:color="auto"/>
                          </w:divBdr>
                          <w:divsChild>
                            <w:div w:id="1699313997">
                              <w:marLeft w:val="0"/>
                              <w:marRight w:val="0"/>
                              <w:marTop w:val="0"/>
                              <w:marBottom w:val="75"/>
                              <w:divBdr>
                                <w:top w:val="none" w:sz="0" w:space="0" w:color="auto"/>
                                <w:left w:val="none" w:sz="0" w:space="0" w:color="auto"/>
                                <w:bottom w:val="none" w:sz="0" w:space="0" w:color="auto"/>
                                <w:right w:val="none" w:sz="0" w:space="0" w:color="auto"/>
                              </w:divBdr>
                            </w:div>
                            <w:div w:id="472404666">
                              <w:marLeft w:val="0"/>
                              <w:marRight w:val="0"/>
                              <w:marTop w:val="0"/>
                              <w:marBottom w:val="75"/>
                              <w:divBdr>
                                <w:top w:val="none" w:sz="0" w:space="0" w:color="auto"/>
                                <w:left w:val="none" w:sz="0" w:space="0" w:color="auto"/>
                                <w:bottom w:val="none" w:sz="0" w:space="0" w:color="auto"/>
                                <w:right w:val="none" w:sz="0" w:space="0" w:color="auto"/>
                              </w:divBdr>
                            </w:div>
                          </w:divsChild>
                        </w:div>
                        <w:div w:id="993676823">
                          <w:marLeft w:val="255"/>
                          <w:marRight w:val="0"/>
                          <w:marTop w:val="0"/>
                          <w:marBottom w:val="75"/>
                          <w:divBdr>
                            <w:top w:val="none" w:sz="0" w:space="0" w:color="auto"/>
                            <w:left w:val="none" w:sz="0" w:space="0" w:color="auto"/>
                            <w:bottom w:val="none" w:sz="0" w:space="0" w:color="auto"/>
                            <w:right w:val="none" w:sz="0" w:space="0" w:color="auto"/>
                          </w:divBdr>
                          <w:divsChild>
                            <w:div w:id="677192932">
                              <w:marLeft w:val="0"/>
                              <w:marRight w:val="0"/>
                              <w:marTop w:val="0"/>
                              <w:marBottom w:val="75"/>
                              <w:divBdr>
                                <w:top w:val="none" w:sz="0" w:space="0" w:color="auto"/>
                                <w:left w:val="none" w:sz="0" w:space="0" w:color="auto"/>
                                <w:bottom w:val="none" w:sz="0" w:space="0" w:color="auto"/>
                                <w:right w:val="none" w:sz="0" w:space="0" w:color="auto"/>
                              </w:divBdr>
                            </w:div>
                            <w:div w:id="1235816918">
                              <w:marLeft w:val="0"/>
                              <w:marRight w:val="0"/>
                              <w:marTop w:val="0"/>
                              <w:marBottom w:val="75"/>
                              <w:divBdr>
                                <w:top w:val="none" w:sz="0" w:space="0" w:color="auto"/>
                                <w:left w:val="none" w:sz="0" w:space="0" w:color="auto"/>
                                <w:bottom w:val="none" w:sz="0" w:space="0" w:color="auto"/>
                                <w:right w:val="none" w:sz="0" w:space="0" w:color="auto"/>
                              </w:divBdr>
                            </w:div>
                          </w:divsChild>
                        </w:div>
                        <w:div w:id="1874925670">
                          <w:marLeft w:val="255"/>
                          <w:marRight w:val="0"/>
                          <w:marTop w:val="0"/>
                          <w:marBottom w:val="75"/>
                          <w:divBdr>
                            <w:top w:val="none" w:sz="0" w:space="0" w:color="auto"/>
                            <w:left w:val="none" w:sz="0" w:space="0" w:color="auto"/>
                            <w:bottom w:val="none" w:sz="0" w:space="0" w:color="auto"/>
                            <w:right w:val="none" w:sz="0" w:space="0" w:color="auto"/>
                          </w:divBdr>
                          <w:divsChild>
                            <w:div w:id="1698432799">
                              <w:marLeft w:val="0"/>
                              <w:marRight w:val="0"/>
                              <w:marTop w:val="0"/>
                              <w:marBottom w:val="75"/>
                              <w:divBdr>
                                <w:top w:val="none" w:sz="0" w:space="0" w:color="auto"/>
                                <w:left w:val="none" w:sz="0" w:space="0" w:color="auto"/>
                                <w:bottom w:val="none" w:sz="0" w:space="0" w:color="auto"/>
                                <w:right w:val="none" w:sz="0" w:space="0" w:color="auto"/>
                              </w:divBdr>
                            </w:div>
                            <w:div w:id="758528971">
                              <w:marLeft w:val="0"/>
                              <w:marRight w:val="0"/>
                              <w:marTop w:val="0"/>
                              <w:marBottom w:val="75"/>
                              <w:divBdr>
                                <w:top w:val="none" w:sz="0" w:space="0" w:color="auto"/>
                                <w:left w:val="none" w:sz="0" w:space="0" w:color="auto"/>
                                <w:bottom w:val="none" w:sz="0" w:space="0" w:color="auto"/>
                                <w:right w:val="none" w:sz="0" w:space="0" w:color="auto"/>
                              </w:divBdr>
                            </w:div>
                          </w:divsChild>
                        </w:div>
                        <w:div w:id="254021626">
                          <w:marLeft w:val="255"/>
                          <w:marRight w:val="0"/>
                          <w:marTop w:val="0"/>
                          <w:marBottom w:val="75"/>
                          <w:divBdr>
                            <w:top w:val="none" w:sz="0" w:space="0" w:color="auto"/>
                            <w:left w:val="none" w:sz="0" w:space="0" w:color="auto"/>
                            <w:bottom w:val="none" w:sz="0" w:space="0" w:color="auto"/>
                            <w:right w:val="none" w:sz="0" w:space="0" w:color="auto"/>
                          </w:divBdr>
                          <w:divsChild>
                            <w:div w:id="183637793">
                              <w:marLeft w:val="0"/>
                              <w:marRight w:val="0"/>
                              <w:marTop w:val="0"/>
                              <w:marBottom w:val="75"/>
                              <w:divBdr>
                                <w:top w:val="none" w:sz="0" w:space="0" w:color="auto"/>
                                <w:left w:val="none" w:sz="0" w:space="0" w:color="auto"/>
                                <w:bottom w:val="none" w:sz="0" w:space="0" w:color="auto"/>
                                <w:right w:val="none" w:sz="0" w:space="0" w:color="auto"/>
                              </w:divBdr>
                            </w:div>
                            <w:div w:id="1850437930">
                              <w:marLeft w:val="0"/>
                              <w:marRight w:val="0"/>
                              <w:marTop w:val="0"/>
                              <w:marBottom w:val="75"/>
                              <w:divBdr>
                                <w:top w:val="none" w:sz="0" w:space="0" w:color="auto"/>
                                <w:left w:val="none" w:sz="0" w:space="0" w:color="auto"/>
                                <w:bottom w:val="none" w:sz="0" w:space="0" w:color="auto"/>
                                <w:right w:val="none" w:sz="0" w:space="0" w:color="auto"/>
                              </w:divBdr>
                            </w:div>
                          </w:divsChild>
                        </w:div>
                        <w:div w:id="1212569276">
                          <w:marLeft w:val="255"/>
                          <w:marRight w:val="0"/>
                          <w:marTop w:val="0"/>
                          <w:marBottom w:val="75"/>
                          <w:divBdr>
                            <w:top w:val="none" w:sz="0" w:space="0" w:color="auto"/>
                            <w:left w:val="none" w:sz="0" w:space="0" w:color="auto"/>
                            <w:bottom w:val="none" w:sz="0" w:space="0" w:color="auto"/>
                            <w:right w:val="none" w:sz="0" w:space="0" w:color="auto"/>
                          </w:divBdr>
                          <w:divsChild>
                            <w:div w:id="145174227">
                              <w:marLeft w:val="0"/>
                              <w:marRight w:val="0"/>
                              <w:marTop w:val="0"/>
                              <w:marBottom w:val="75"/>
                              <w:divBdr>
                                <w:top w:val="none" w:sz="0" w:space="0" w:color="auto"/>
                                <w:left w:val="none" w:sz="0" w:space="0" w:color="auto"/>
                                <w:bottom w:val="none" w:sz="0" w:space="0" w:color="auto"/>
                                <w:right w:val="none" w:sz="0" w:space="0" w:color="auto"/>
                              </w:divBdr>
                            </w:div>
                            <w:div w:id="1748533192">
                              <w:marLeft w:val="0"/>
                              <w:marRight w:val="0"/>
                              <w:marTop w:val="0"/>
                              <w:marBottom w:val="75"/>
                              <w:divBdr>
                                <w:top w:val="none" w:sz="0" w:space="0" w:color="auto"/>
                                <w:left w:val="none" w:sz="0" w:space="0" w:color="auto"/>
                                <w:bottom w:val="none" w:sz="0" w:space="0" w:color="auto"/>
                                <w:right w:val="none" w:sz="0" w:space="0" w:color="auto"/>
                              </w:divBdr>
                            </w:div>
                          </w:divsChild>
                        </w:div>
                        <w:div w:id="224879639">
                          <w:marLeft w:val="255"/>
                          <w:marRight w:val="0"/>
                          <w:marTop w:val="0"/>
                          <w:marBottom w:val="75"/>
                          <w:divBdr>
                            <w:top w:val="none" w:sz="0" w:space="0" w:color="auto"/>
                            <w:left w:val="none" w:sz="0" w:space="0" w:color="auto"/>
                            <w:bottom w:val="none" w:sz="0" w:space="0" w:color="auto"/>
                            <w:right w:val="none" w:sz="0" w:space="0" w:color="auto"/>
                          </w:divBdr>
                          <w:divsChild>
                            <w:div w:id="48697057">
                              <w:marLeft w:val="0"/>
                              <w:marRight w:val="0"/>
                              <w:marTop w:val="0"/>
                              <w:marBottom w:val="75"/>
                              <w:divBdr>
                                <w:top w:val="none" w:sz="0" w:space="0" w:color="auto"/>
                                <w:left w:val="none" w:sz="0" w:space="0" w:color="auto"/>
                                <w:bottom w:val="none" w:sz="0" w:space="0" w:color="auto"/>
                                <w:right w:val="none" w:sz="0" w:space="0" w:color="auto"/>
                              </w:divBdr>
                            </w:div>
                            <w:div w:id="14074567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306572">
                      <w:marLeft w:val="255"/>
                      <w:marRight w:val="0"/>
                      <w:marTop w:val="300"/>
                      <w:marBottom w:val="0"/>
                      <w:divBdr>
                        <w:top w:val="none" w:sz="0" w:space="0" w:color="auto"/>
                        <w:left w:val="none" w:sz="0" w:space="0" w:color="auto"/>
                        <w:bottom w:val="none" w:sz="0" w:space="0" w:color="auto"/>
                        <w:right w:val="none" w:sz="0" w:space="0" w:color="auto"/>
                      </w:divBdr>
                      <w:divsChild>
                        <w:div w:id="1627658200">
                          <w:marLeft w:val="0"/>
                          <w:marRight w:val="0"/>
                          <w:marTop w:val="0"/>
                          <w:marBottom w:val="75"/>
                          <w:divBdr>
                            <w:top w:val="none" w:sz="0" w:space="0" w:color="auto"/>
                            <w:left w:val="none" w:sz="0" w:space="0" w:color="auto"/>
                            <w:bottom w:val="none" w:sz="0" w:space="0" w:color="auto"/>
                            <w:right w:val="none" w:sz="0" w:space="0" w:color="auto"/>
                          </w:divBdr>
                        </w:div>
                        <w:div w:id="919751533">
                          <w:marLeft w:val="0"/>
                          <w:marRight w:val="0"/>
                          <w:marTop w:val="0"/>
                          <w:marBottom w:val="75"/>
                          <w:divBdr>
                            <w:top w:val="none" w:sz="0" w:space="0" w:color="auto"/>
                            <w:left w:val="none" w:sz="0" w:space="0" w:color="auto"/>
                            <w:bottom w:val="none" w:sz="0" w:space="0" w:color="auto"/>
                            <w:right w:val="none" w:sz="0" w:space="0" w:color="auto"/>
                          </w:divBdr>
                        </w:div>
                        <w:div w:id="1558005579">
                          <w:marLeft w:val="255"/>
                          <w:marRight w:val="0"/>
                          <w:marTop w:val="0"/>
                          <w:marBottom w:val="75"/>
                          <w:divBdr>
                            <w:top w:val="none" w:sz="0" w:space="0" w:color="auto"/>
                            <w:left w:val="none" w:sz="0" w:space="0" w:color="auto"/>
                            <w:bottom w:val="none" w:sz="0" w:space="0" w:color="auto"/>
                            <w:right w:val="none" w:sz="0" w:space="0" w:color="auto"/>
                          </w:divBdr>
                          <w:divsChild>
                            <w:div w:id="594484790">
                              <w:marLeft w:val="0"/>
                              <w:marRight w:val="0"/>
                              <w:marTop w:val="0"/>
                              <w:marBottom w:val="75"/>
                              <w:divBdr>
                                <w:top w:val="none" w:sz="0" w:space="0" w:color="auto"/>
                                <w:left w:val="none" w:sz="0" w:space="0" w:color="auto"/>
                                <w:bottom w:val="none" w:sz="0" w:space="0" w:color="auto"/>
                                <w:right w:val="none" w:sz="0" w:space="0" w:color="auto"/>
                              </w:divBdr>
                            </w:div>
                            <w:div w:id="521940597">
                              <w:marLeft w:val="0"/>
                              <w:marRight w:val="0"/>
                              <w:marTop w:val="0"/>
                              <w:marBottom w:val="75"/>
                              <w:divBdr>
                                <w:top w:val="none" w:sz="0" w:space="0" w:color="auto"/>
                                <w:left w:val="none" w:sz="0" w:space="0" w:color="auto"/>
                                <w:bottom w:val="none" w:sz="0" w:space="0" w:color="auto"/>
                                <w:right w:val="none" w:sz="0" w:space="0" w:color="auto"/>
                              </w:divBdr>
                            </w:div>
                          </w:divsChild>
                        </w:div>
                        <w:div w:id="1485782921">
                          <w:marLeft w:val="255"/>
                          <w:marRight w:val="0"/>
                          <w:marTop w:val="0"/>
                          <w:marBottom w:val="75"/>
                          <w:divBdr>
                            <w:top w:val="none" w:sz="0" w:space="0" w:color="auto"/>
                            <w:left w:val="none" w:sz="0" w:space="0" w:color="auto"/>
                            <w:bottom w:val="none" w:sz="0" w:space="0" w:color="auto"/>
                            <w:right w:val="none" w:sz="0" w:space="0" w:color="auto"/>
                          </w:divBdr>
                          <w:divsChild>
                            <w:div w:id="538786818">
                              <w:marLeft w:val="0"/>
                              <w:marRight w:val="0"/>
                              <w:marTop w:val="0"/>
                              <w:marBottom w:val="75"/>
                              <w:divBdr>
                                <w:top w:val="none" w:sz="0" w:space="0" w:color="auto"/>
                                <w:left w:val="none" w:sz="0" w:space="0" w:color="auto"/>
                                <w:bottom w:val="none" w:sz="0" w:space="0" w:color="auto"/>
                                <w:right w:val="none" w:sz="0" w:space="0" w:color="auto"/>
                              </w:divBdr>
                            </w:div>
                            <w:div w:id="856044850">
                              <w:marLeft w:val="0"/>
                              <w:marRight w:val="0"/>
                              <w:marTop w:val="0"/>
                              <w:marBottom w:val="75"/>
                              <w:divBdr>
                                <w:top w:val="none" w:sz="0" w:space="0" w:color="auto"/>
                                <w:left w:val="none" w:sz="0" w:space="0" w:color="auto"/>
                                <w:bottom w:val="none" w:sz="0" w:space="0" w:color="auto"/>
                                <w:right w:val="none" w:sz="0" w:space="0" w:color="auto"/>
                              </w:divBdr>
                            </w:div>
                          </w:divsChild>
                        </w:div>
                        <w:div w:id="1262058707">
                          <w:marLeft w:val="255"/>
                          <w:marRight w:val="0"/>
                          <w:marTop w:val="0"/>
                          <w:marBottom w:val="75"/>
                          <w:divBdr>
                            <w:top w:val="none" w:sz="0" w:space="0" w:color="auto"/>
                            <w:left w:val="none" w:sz="0" w:space="0" w:color="auto"/>
                            <w:bottom w:val="none" w:sz="0" w:space="0" w:color="auto"/>
                            <w:right w:val="none" w:sz="0" w:space="0" w:color="auto"/>
                          </w:divBdr>
                          <w:divsChild>
                            <w:div w:id="2001422910">
                              <w:marLeft w:val="0"/>
                              <w:marRight w:val="0"/>
                              <w:marTop w:val="0"/>
                              <w:marBottom w:val="75"/>
                              <w:divBdr>
                                <w:top w:val="none" w:sz="0" w:space="0" w:color="auto"/>
                                <w:left w:val="none" w:sz="0" w:space="0" w:color="auto"/>
                                <w:bottom w:val="none" w:sz="0" w:space="0" w:color="auto"/>
                                <w:right w:val="none" w:sz="0" w:space="0" w:color="auto"/>
                              </w:divBdr>
                            </w:div>
                            <w:div w:id="1115446917">
                              <w:marLeft w:val="0"/>
                              <w:marRight w:val="0"/>
                              <w:marTop w:val="0"/>
                              <w:marBottom w:val="75"/>
                              <w:divBdr>
                                <w:top w:val="none" w:sz="0" w:space="0" w:color="auto"/>
                                <w:left w:val="none" w:sz="0" w:space="0" w:color="auto"/>
                                <w:bottom w:val="none" w:sz="0" w:space="0" w:color="auto"/>
                                <w:right w:val="none" w:sz="0" w:space="0" w:color="auto"/>
                              </w:divBdr>
                            </w:div>
                          </w:divsChild>
                        </w:div>
                        <w:div w:id="1506167729">
                          <w:marLeft w:val="255"/>
                          <w:marRight w:val="0"/>
                          <w:marTop w:val="0"/>
                          <w:marBottom w:val="75"/>
                          <w:divBdr>
                            <w:top w:val="none" w:sz="0" w:space="0" w:color="auto"/>
                            <w:left w:val="none" w:sz="0" w:space="0" w:color="auto"/>
                            <w:bottom w:val="none" w:sz="0" w:space="0" w:color="auto"/>
                            <w:right w:val="none" w:sz="0" w:space="0" w:color="auto"/>
                          </w:divBdr>
                          <w:divsChild>
                            <w:div w:id="1624654560">
                              <w:marLeft w:val="0"/>
                              <w:marRight w:val="0"/>
                              <w:marTop w:val="0"/>
                              <w:marBottom w:val="75"/>
                              <w:divBdr>
                                <w:top w:val="none" w:sz="0" w:space="0" w:color="auto"/>
                                <w:left w:val="none" w:sz="0" w:space="0" w:color="auto"/>
                                <w:bottom w:val="none" w:sz="0" w:space="0" w:color="auto"/>
                                <w:right w:val="none" w:sz="0" w:space="0" w:color="auto"/>
                              </w:divBdr>
                            </w:div>
                            <w:div w:id="912664588">
                              <w:marLeft w:val="0"/>
                              <w:marRight w:val="0"/>
                              <w:marTop w:val="0"/>
                              <w:marBottom w:val="75"/>
                              <w:divBdr>
                                <w:top w:val="none" w:sz="0" w:space="0" w:color="auto"/>
                                <w:left w:val="none" w:sz="0" w:space="0" w:color="auto"/>
                                <w:bottom w:val="none" w:sz="0" w:space="0" w:color="auto"/>
                                <w:right w:val="none" w:sz="0" w:space="0" w:color="auto"/>
                              </w:divBdr>
                            </w:div>
                          </w:divsChild>
                        </w:div>
                        <w:div w:id="1533691661">
                          <w:marLeft w:val="255"/>
                          <w:marRight w:val="0"/>
                          <w:marTop w:val="0"/>
                          <w:marBottom w:val="75"/>
                          <w:divBdr>
                            <w:top w:val="none" w:sz="0" w:space="0" w:color="auto"/>
                            <w:left w:val="none" w:sz="0" w:space="0" w:color="auto"/>
                            <w:bottom w:val="none" w:sz="0" w:space="0" w:color="auto"/>
                            <w:right w:val="none" w:sz="0" w:space="0" w:color="auto"/>
                          </w:divBdr>
                          <w:divsChild>
                            <w:div w:id="1377968558">
                              <w:marLeft w:val="0"/>
                              <w:marRight w:val="0"/>
                              <w:marTop w:val="0"/>
                              <w:marBottom w:val="75"/>
                              <w:divBdr>
                                <w:top w:val="none" w:sz="0" w:space="0" w:color="auto"/>
                                <w:left w:val="none" w:sz="0" w:space="0" w:color="auto"/>
                                <w:bottom w:val="none" w:sz="0" w:space="0" w:color="auto"/>
                                <w:right w:val="none" w:sz="0" w:space="0" w:color="auto"/>
                              </w:divBdr>
                            </w:div>
                            <w:div w:id="872958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3013000">
                  <w:marLeft w:val="255"/>
                  <w:marRight w:val="0"/>
                  <w:marTop w:val="300"/>
                  <w:marBottom w:val="0"/>
                  <w:divBdr>
                    <w:top w:val="none" w:sz="0" w:space="0" w:color="auto"/>
                    <w:left w:val="none" w:sz="0" w:space="0" w:color="auto"/>
                    <w:bottom w:val="none" w:sz="0" w:space="0" w:color="auto"/>
                    <w:right w:val="none" w:sz="0" w:space="0" w:color="auto"/>
                  </w:divBdr>
                  <w:divsChild>
                    <w:div w:id="1271814110">
                      <w:marLeft w:val="0"/>
                      <w:marRight w:val="75"/>
                      <w:marTop w:val="300"/>
                      <w:marBottom w:val="0"/>
                      <w:divBdr>
                        <w:top w:val="none" w:sz="0" w:space="0" w:color="auto"/>
                        <w:left w:val="none" w:sz="0" w:space="0" w:color="auto"/>
                        <w:bottom w:val="none" w:sz="0" w:space="0" w:color="auto"/>
                        <w:right w:val="none" w:sz="0" w:space="0" w:color="auto"/>
                      </w:divBdr>
                    </w:div>
                    <w:div w:id="2072461764">
                      <w:marLeft w:val="0"/>
                      <w:marRight w:val="0"/>
                      <w:marTop w:val="0"/>
                      <w:marBottom w:val="300"/>
                      <w:divBdr>
                        <w:top w:val="none" w:sz="0" w:space="0" w:color="auto"/>
                        <w:left w:val="none" w:sz="0" w:space="0" w:color="auto"/>
                        <w:bottom w:val="none" w:sz="0" w:space="0" w:color="auto"/>
                        <w:right w:val="none" w:sz="0" w:space="0" w:color="auto"/>
                      </w:divBdr>
                    </w:div>
                    <w:div w:id="372199262">
                      <w:marLeft w:val="255"/>
                      <w:marRight w:val="0"/>
                      <w:marTop w:val="0"/>
                      <w:marBottom w:val="0"/>
                      <w:divBdr>
                        <w:top w:val="none" w:sz="0" w:space="0" w:color="auto"/>
                        <w:left w:val="none" w:sz="0" w:space="0" w:color="auto"/>
                        <w:bottom w:val="none" w:sz="0" w:space="0" w:color="auto"/>
                        <w:right w:val="none" w:sz="0" w:space="0" w:color="auto"/>
                      </w:divBdr>
                    </w:div>
                    <w:div w:id="1739009013">
                      <w:marLeft w:val="255"/>
                      <w:marRight w:val="0"/>
                      <w:marTop w:val="0"/>
                      <w:marBottom w:val="0"/>
                      <w:divBdr>
                        <w:top w:val="none" w:sz="0" w:space="0" w:color="auto"/>
                        <w:left w:val="none" w:sz="0" w:space="0" w:color="auto"/>
                        <w:bottom w:val="none" w:sz="0" w:space="0" w:color="auto"/>
                        <w:right w:val="none" w:sz="0" w:space="0" w:color="auto"/>
                      </w:divBdr>
                    </w:div>
                    <w:div w:id="1689213171">
                      <w:marLeft w:val="255"/>
                      <w:marRight w:val="0"/>
                      <w:marTop w:val="0"/>
                      <w:marBottom w:val="0"/>
                      <w:divBdr>
                        <w:top w:val="none" w:sz="0" w:space="0" w:color="auto"/>
                        <w:left w:val="none" w:sz="0" w:space="0" w:color="auto"/>
                        <w:bottom w:val="none" w:sz="0" w:space="0" w:color="auto"/>
                        <w:right w:val="none" w:sz="0" w:space="0" w:color="auto"/>
                      </w:divBdr>
                    </w:div>
                    <w:div w:id="383679594">
                      <w:marLeft w:val="255"/>
                      <w:marRight w:val="0"/>
                      <w:marTop w:val="0"/>
                      <w:marBottom w:val="0"/>
                      <w:divBdr>
                        <w:top w:val="none" w:sz="0" w:space="0" w:color="auto"/>
                        <w:left w:val="none" w:sz="0" w:space="0" w:color="auto"/>
                        <w:bottom w:val="none" w:sz="0" w:space="0" w:color="auto"/>
                        <w:right w:val="none" w:sz="0" w:space="0" w:color="auto"/>
                      </w:divBdr>
                    </w:div>
                    <w:div w:id="432942049">
                      <w:marLeft w:val="255"/>
                      <w:marRight w:val="0"/>
                      <w:marTop w:val="0"/>
                      <w:marBottom w:val="0"/>
                      <w:divBdr>
                        <w:top w:val="none" w:sz="0" w:space="0" w:color="auto"/>
                        <w:left w:val="none" w:sz="0" w:space="0" w:color="auto"/>
                        <w:bottom w:val="none" w:sz="0" w:space="0" w:color="auto"/>
                        <w:right w:val="none" w:sz="0" w:space="0" w:color="auto"/>
                      </w:divBdr>
                    </w:div>
                    <w:div w:id="1519198451">
                      <w:marLeft w:val="255"/>
                      <w:marRight w:val="0"/>
                      <w:marTop w:val="0"/>
                      <w:marBottom w:val="0"/>
                      <w:divBdr>
                        <w:top w:val="none" w:sz="0" w:space="0" w:color="auto"/>
                        <w:left w:val="none" w:sz="0" w:space="0" w:color="auto"/>
                        <w:bottom w:val="none" w:sz="0" w:space="0" w:color="auto"/>
                        <w:right w:val="none" w:sz="0" w:space="0" w:color="auto"/>
                      </w:divBdr>
                    </w:div>
                    <w:div w:id="564494256">
                      <w:marLeft w:val="255"/>
                      <w:marRight w:val="0"/>
                      <w:marTop w:val="0"/>
                      <w:marBottom w:val="0"/>
                      <w:divBdr>
                        <w:top w:val="none" w:sz="0" w:space="0" w:color="auto"/>
                        <w:left w:val="none" w:sz="0" w:space="0" w:color="auto"/>
                        <w:bottom w:val="none" w:sz="0" w:space="0" w:color="auto"/>
                        <w:right w:val="none" w:sz="0" w:space="0" w:color="auto"/>
                      </w:divBdr>
                    </w:div>
                    <w:div w:id="854222950">
                      <w:marLeft w:val="255"/>
                      <w:marRight w:val="0"/>
                      <w:marTop w:val="0"/>
                      <w:marBottom w:val="0"/>
                      <w:divBdr>
                        <w:top w:val="none" w:sz="0" w:space="0" w:color="auto"/>
                        <w:left w:val="none" w:sz="0" w:space="0" w:color="auto"/>
                        <w:bottom w:val="none" w:sz="0" w:space="0" w:color="auto"/>
                        <w:right w:val="none" w:sz="0" w:space="0" w:color="auto"/>
                      </w:divBdr>
                    </w:div>
                    <w:div w:id="1226718230">
                      <w:marLeft w:val="255"/>
                      <w:marRight w:val="0"/>
                      <w:marTop w:val="0"/>
                      <w:marBottom w:val="0"/>
                      <w:divBdr>
                        <w:top w:val="none" w:sz="0" w:space="0" w:color="auto"/>
                        <w:left w:val="none" w:sz="0" w:space="0" w:color="auto"/>
                        <w:bottom w:val="none" w:sz="0" w:space="0" w:color="auto"/>
                        <w:right w:val="none" w:sz="0" w:space="0" w:color="auto"/>
                      </w:divBdr>
                    </w:div>
                    <w:div w:id="830414720">
                      <w:marLeft w:val="255"/>
                      <w:marRight w:val="0"/>
                      <w:marTop w:val="0"/>
                      <w:marBottom w:val="0"/>
                      <w:divBdr>
                        <w:top w:val="none" w:sz="0" w:space="0" w:color="auto"/>
                        <w:left w:val="none" w:sz="0" w:space="0" w:color="auto"/>
                        <w:bottom w:val="none" w:sz="0" w:space="0" w:color="auto"/>
                        <w:right w:val="none" w:sz="0" w:space="0" w:color="auto"/>
                      </w:divBdr>
                    </w:div>
                    <w:div w:id="1941907144">
                      <w:marLeft w:val="255"/>
                      <w:marRight w:val="0"/>
                      <w:marTop w:val="0"/>
                      <w:marBottom w:val="0"/>
                      <w:divBdr>
                        <w:top w:val="none" w:sz="0" w:space="0" w:color="auto"/>
                        <w:left w:val="none" w:sz="0" w:space="0" w:color="auto"/>
                        <w:bottom w:val="none" w:sz="0" w:space="0" w:color="auto"/>
                        <w:right w:val="none" w:sz="0" w:space="0" w:color="auto"/>
                      </w:divBdr>
                    </w:div>
                    <w:div w:id="1721588562">
                      <w:marLeft w:val="255"/>
                      <w:marRight w:val="0"/>
                      <w:marTop w:val="0"/>
                      <w:marBottom w:val="0"/>
                      <w:divBdr>
                        <w:top w:val="none" w:sz="0" w:space="0" w:color="auto"/>
                        <w:left w:val="none" w:sz="0" w:space="0" w:color="auto"/>
                        <w:bottom w:val="none" w:sz="0" w:space="0" w:color="auto"/>
                        <w:right w:val="none" w:sz="0" w:space="0" w:color="auto"/>
                      </w:divBdr>
                    </w:div>
                    <w:div w:id="161241927">
                      <w:marLeft w:val="255"/>
                      <w:marRight w:val="0"/>
                      <w:marTop w:val="0"/>
                      <w:marBottom w:val="0"/>
                      <w:divBdr>
                        <w:top w:val="none" w:sz="0" w:space="0" w:color="auto"/>
                        <w:left w:val="none" w:sz="0" w:space="0" w:color="auto"/>
                        <w:bottom w:val="none" w:sz="0" w:space="0" w:color="auto"/>
                        <w:right w:val="none" w:sz="0" w:space="0" w:color="auto"/>
                      </w:divBdr>
                    </w:div>
                    <w:div w:id="424376690">
                      <w:marLeft w:val="255"/>
                      <w:marRight w:val="0"/>
                      <w:marTop w:val="0"/>
                      <w:marBottom w:val="0"/>
                      <w:divBdr>
                        <w:top w:val="none" w:sz="0" w:space="0" w:color="auto"/>
                        <w:left w:val="none" w:sz="0" w:space="0" w:color="auto"/>
                        <w:bottom w:val="none" w:sz="0" w:space="0" w:color="auto"/>
                        <w:right w:val="none" w:sz="0" w:space="0" w:color="auto"/>
                      </w:divBdr>
                      <w:divsChild>
                        <w:div w:id="1271359089">
                          <w:marLeft w:val="255"/>
                          <w:marRight w:val="0"/>
                          <w:marTop w:val="225"/>
                          <w:marBottom w:val="0"/>
                          <w:divBdr>
                            <w:top w:val="none" w:sz="0" w:space="0" w:color="auto"/>
                            <w:left w:val="none" w:sz="0" w:space="0" w:color="auto"/>
                            <w:bottom w:val="none" w:sz="0" w:space="0" w:color="auto"/>
                            <w:right w:val="none" w:sz="0" w:space="0" w:color="auto"/>
                          </w:divBdr>
                        </w:div>
                        <w:div w:id="597720007">
                          <w:marLeft w:val="255"/>
                          <w:marRight w:val="0"/>
                          <w:marTop w:val="225"/>
                          <w:marBottom w:val="0"/>
                          <w:divBdr>
                            <w:top w:val="none" w:sz="0" w:space="0" w:color="auto"/>
                            <w:left w:val="none" w:sz="0" w:space="0" w:color="auto"/>
                            <w:bottom w:val="none" w:sz="0" w:space="0" w:color="auto"/>
                            <w:right w:val="none" w:sz="0" w:space="0" w:color="auto"/>
                          </w:divBdr>
                        </w:div>
                        <w:div w:id="980693473">
                          <w:marLeft w:val="255"/>
                          <w:marRight w:val="0"/>
                          <w:marTop w:val="225"/>
                          <w:marBottom w:val="0"/>
                          <w:divBdr>
                            <w:top w:val="none" w:sz="0" w:space="0" w:color="auto"/>
                            <w:left w:val="none" w:sz="0" w:space="0" w:color="auto"/>
                            <w:bottom w:val="none" w:sz="0" w:space="0" w:color="auto"/>
                            <w:right w:val="none" w:sz="0" w:space="0" w:color="auto"/>
                          </w:divBdr>
                        </w:div>
                      </w:divsChild>
                    </w:div>
                    <w:div w:id="803238209">
                      <w:marLeft w:val="255"/>
                      <w:marRight w:val="0"/>
                      <w:marTop w:val="0"/>
                      <w:marBottom w:val="0"/>
                      <w:divBdr>
                        <w:top w:val="none" w:sz="0" w:space="0" w:color="auto"/>
                        <w:left w:val="none" w:sz="0" w:space="0" w:color="auto"/>
                        <w:bottom w:val="none" w:sz="0" w:space="0" w:color="auto"/>
                        <w:right w:val="none" w:sz="0" w:space="0" w:color="auto"/>
                      </w:divBdr>
                    </w:div>
                    <w:div w:id="1846624570">
                      <w:marLeft w:val="255"/>
                      <w:marRight w:val="0"/>
                      <w:marTop w:val="0"/>
                      <w:marBottom w:val="0"/>
                      <w:divBdr>
                        <w:top w:val="none" w:sz="0" w:space="0" w:color="auto"/>
                        <w:left w:val="none" w:sz="0" w:space="0" w:color="auto"/>
                        <w:bottom w:val="none" w:sz="0" w:space="0" w:color="auto"/>
                        <w:right w:val="none" w:sz="0" w:space="0" w:color="auto"/>
                      </w:divBdr>
                    </w:div>
                    <w:div w:id="2087215652">
                      <w:marLeft w:val="255"/>
                      <w:marRight w:val="0"/>
                      <w:marTop w:val="0"/>
                      <w:marBottom w:val="0"/>
                      <w:divBdr>
                        <w:top w:val="none" w:sz="0" w:space="0" w:color="auto"/>
                        <w:left w:val="none" w:sz="0" w:space="0" w:color="auto"/>
                        <w:bottom w:val="none" w:sz="0" w:space="0" w:color="auto"/>
                        <w:right w:val="none" w:sz="0" w:space="0" w:color="auto"/>
                      </w:divBdr>
                    </w:div>
                    <w:div w:id="564142665">
                      <w:marLeft w:val="255"/>
                      <w:marRight w:val="0"/>
                      <w:marTop w:val="0"/>
                      <w:marBottom w:val="0"/>
                      <w:divBdr>
                        <w:top w:val="none" w:sz="0" w:space="0" w:color="auto"/>
                        <w:left w:val="none" w:sz="0" w:space="0" w:color="auto"/>
                        <w:bottom w:val="none" w:sz="0" w:space="0" w:color="auto"/>
                        <w:right w:val="none" w:sz="0" w:space="0" w:color="auto"/>
                      </w:divBdr>
                    </w:div>
                    <w:div w:id="1512984157">
                      <w:marLeft w:val="255"/>
                      <w:marRight w:val="0"/>
                      <w:marTop w:val="0"/>
                      <w:marBottom w:val="0"/>
                      <w:divBdr>
                        <w:top w:val="none" w:sz="0" w:space="0" w:color="auto"/>
                        <w:left w:val="none" w:sz="0" w:space="0" w:color="auto"/>
                        <w:bottom w:val="none" w:sz="0" w:space="0" w:color="auto"/>
                        <w:right w:val="none" w:sz="0" w:space="0" w:color="auto"/>
                      </w:divBdr>
                    </w:div>
                    <w:div w:id="1675064556">
                      <w:marLeft w:val="255"/>
                      <w:marRight w:val="0"/>
                      <w:marTop w:val="0"/>
                      <w:marBottom w:val="0"/>
                      <w:divBdr>
                        <w:top w:val="none" w:sz="0" w:space="0" w:color="auto"/>
                        <w:left w:val="none" w:sz="0" w:space="0" w:color="auto"/>
                        <w:bottom w:val="none" w:sz="0" w:space="0" w:color="auto"/>
                        <w:right w:val="none" w:sz="0" w:space="0" w:color="auto"/>
                      </w:divBdr>
                    </w:div>
                    <w:div w:id="10610561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21188309">
              <w:marLeft w:val="255"/>
              <w:marRight w:val="0"/>
              <w:marTop w:val="0"/>
              <w:marBottom w:val="0"/>
              <w:divBdr>
                <w:top w:val="none" w:sz="0" w:space="0" w:color="auto"/>
                <w:left w:val="none" w:sz="0" w:space="0" w:color="auto"/>
                <w:bottom w:val="none" w:sz="0" w:space="0" w:color="auto"/>
                <w:right w:val="none" w:sz="0" w:space="0" w:color="auto"/>
              </w:divBdr>
              <w:divsChild>
                <w:div w:id="218588454">
                  <w:marLeft w:val="0"/>
                  <w:marRight w:val="0"/>
                  <w:marTop w:val="300"/>
                  <w:marBottom w:val="300"/>
                  <w:divBdr>
                    <w:top w:val="none" w:sz="0" w:space="0" w:color="auto"/>
                    <w:left w:val="none" w:sz="0" w:space="0" w:color="auto"/>
                    <w:bottom w:val="none" w:sz="0" w:space="0" w:color="auto"/>
                    <w:right w:val="none" w:sz="0" w:space="0" w:color="auto"/>
                  </w:divBdr>
                </w:div>
                <w:div w:id="335965347">
                  <w:marLeft w:val="255"/>
                  <w:marRight w:val="0"/>
                  <w:marTop w:val="0"/>
                  <w:marBottom w:val="0"/>
                  <w:divBdr>
                    <w:top w:val="none" w:sz="0" w:space="0" w:color="auto"/>
                    <w:left w:val="none" w:sz="0" w:space="0" w:color="auto"/>
                    <w:bottom w:val="none" w:sz="0" w:space="0" w:color="auto"/>
                    <w:right w:val="none" w:sz="0" w:space="0" w:color="auto"/>
                  </w:divBdr>
                  <w:divsChild>
                    <w:div w:id="2003585294">
                      <w:marLeft w:val="0"/>
                      <w:marRight w:val="0"/>
                      <w:marTop w:val="300"/>
                      <w:marBottom w:val="300"/>
                      <w:divBdr>
                        <w:top w:val="none" w:sz="0" w:space="0" w:color="auto"/>
                        <w:left w:val="none" w:sz="0" w:space="0" w:color="auto"/>
                        <w:bottom w:val="none" w:sz="0" w:space="0" w:color="auto"/>
                        <w:right w:val="none" w:sz="0" w:space="0" w:color="auto"/>
                      </w:divBdr>
                    </w:div>
                    <w:div w:id="425732878">
                      <w:marLeft w:val="255"/>
                      <w:marRight w:val="0"/>
                      <w:marTop w:val="300"/>
                      <w:marBottom w:val="0"/>
                      <w:divBdr>
                        <w:top w:val="none" w:sz="0" w:space="0" w:color="auto"/>
                        <w:left w:val="none" w:sz="0" w:space="0" w:color="auto"/>
                        <w:bottom w:val="none" w:sz="0" w:space="0" w:color="auto"/>
                        <w:right w:val="none" w:sz="0" w:space="0" w:color="auto"/>
                      </w:divBdr>
                      <w:divsChild>
                        <w:div w:id="815801590">
                          <w:marLeft w:val="0"/>
                          <w:marRight w:val="75"/>
                          <w:marTop w:val="300"/>
                          <w:marBottom w:val="0"/>
                          <w:divBdr>
                            <w:top w:val="none" w:sz="0" w:space="0" w:color="auto"/>
                            <w:left w:val="none" w:sz="0" w:space="0" w:color="auto"/>
                            <w:bottom w:val="none" w:sz="0" w:space="0" w:color="auto"/>
                            <w:right w:val="none" w:sz="0" w:space="0" w:color="auto"/>
                          </w:divBdr>
                        </w:div>
                        <w:div w:id="289823827">
                          <w:marLeft w:val="0"/>
                          <w:marRight w:val="0"/>
                          <w:marTop w:val="0"/>
                          <w:marBottom w:val="300"/>
                          <w:divBdr>
                            <w:top w:val="none" w:sz="0" w:space="0" w:color="auto"/>
                            <w:left w:val="none" w:sz="0" w:space="0" w:color="auto"/>
                            <w:bottom w:val="none" w:sz="0" w:space="0" w:color="auto"/>
                            <w:right w:val="none" w:sz="0" w:space="0" w:color="auto"/>
                          </w:divBdr>
                        </w:div>
                        <w:div w:id="694505832">
                          <w:marLeft w:val="255"/>
                          <w:marRight w:val="0"/>
                          <w:marTop w:val="300"/>
                          <w:marBottom w:val="0"/>
                          <w:divBdr>
                            <w:top w:val="none" w:sz="0" w:space="0" w:color="auto"/>
                            <w:left w:val="none" w:sz="0" w:space="0" w:color="auto"/>
                            <w:bottom w:val="none" w:sz="0" w:space="0" w:color="auto"/>
                            <w:right w:val="none" w:sz="0" w:space="0" w:color="auto"/>
                          </w:divBdr>
                          <w:divsChild>
                            <w:div w:id="1950237473">
                              <w:marLeft w:val="0"/>
                              <w:marRight w:val="0"/>
                              <w:marTop w:val="0"/>
                              <w:marBottom w:val="75"/>
                              <w:divBdr>
                                <w:top w:val="none" w:sz="0" w:space="0" w:color="auto"/>
                                <w:left w:val="none" w:sz="0" w:space="0" w:color="auto"/>
                                <w:bottom w:val="none" w:sz="0" w:space="0" w:color="auto"/>
                                <w:right w:val="none" w:sz="0" w:space="0" w:color="auto"/>
                              </w:divBdr>
                            </w:div>
                            <w:div w:id="1567569202">
                              <w:marLeft w:val="0"/>
                              <w:marRight w:val="0"/>
                              <w:marTop w:val="0"/>
                              <w:marBottom w:val="75"/>
                              <w:divBdr>
                                <w:top w:val="none" w:sz="0" w:space="0" w:color="auto"/>
                                <w:left w:val="none" w:sz="0" w:space="0" w:color="auto"/>
                                <w:bottom w:val="none" w:sz="0" w:space="0" w:color="auto"/>
                                <w:right w:val="none" w:sz="0" w:space="0" w:color="auto"/>
                              </w:divBdr>
                            </w:div>
                            <w:div w:id="1963262436">
                              <w:marLeft w:val="255"/>
                              <w:marRight w:val="0"/>
                              <w:marTop w:val="0"/>
                              <w:marBottom w:val="75"/>
                              <w:divBdr>
                                <w:top w:val="none" w:sz="0" w:space="0" w:color="auto"/>
                                <w:left w:val="none" w:sz="0" w:space="0" w:color="auto"/>
                                <w:bottom w:val="none" w:sz="0" w:space="0" w:color="auto"/>
                                <w:right w:val="none" w:sz="0" w:space="0" w:color="auto"/>
                              </w:divBdr>
                              <w:divsChild>
                                <w:div w:id="1619334762">
                                  <w:marLeft w:val="0"/>
                                  <w:marRight w:val="0"/>
                                  <w:marTop w:val="0"/>
                                  <w:marBottom w:val="75"/>
                                  <w:divBdr>
                                    <w:top w:val="none" w:sz="0" w:space="0" w:color="auto"/>
                                    <w:left w:val="none" w:sz="0" w:space="0" w:color="auto"/>
                                    <w:bottom w:val="none" w:sz="0" w:space="0" w:color="auto"/>
                                    <w:right w:val="none" w:sz="0" w:space="0" w:color="auto"/>
                                  </w:divBdr>
                                </w:div>
                                <w:div w:id="1802458948">
                                  <w:marLeft w:val="0"/>
                                  <w:marRight w:val="0"/>
                                  <w:marTop w:val="0"/>
                                  <w:marBottom w:val="75"/>
                                  <w:divBdr>
                                    <w:top w:val="none" w:sz="0" w:space="0" w:color="auto"/>
                                    <w:left w:val="none" w:sz="0" w:space="0" w:color="auto"/>
                                    <w:bottom w:val="none" w:sz="0" w:space="0" w:color="auto"/>
                                    <w:right w:val="none" w:sz="0" w:space="0" w:color="auto"/>
                                  </w:divBdr>
                                </w:div>
                              </w:divsChild>
                            </w:div>
                            <w:div w:id="1559512913">
                              <w:marLeft w:val="255"/>
                              <w:marRight w:val="0"/>
                              <w:marTop w:val="0"/>
                              <w:marBottom w:val="75"/>
                              <w:divBdr>
                                <w:top w:val="none" w:sz="0" w:space="0" w:color="auto"/>
                                <w:left w:val="none" w:sz="0" w:space="0" w:color="auto"/>
                                <w:bottom w:val="none" w:sz="0" w:space="0" w:color="auto"/>
                                <w:right w:val="none" w:sz="0" w:space="0" w:color="auto"/>
                              </w:divBdr>
                              <w:divsChild>
                                <w:div w:id="306738390">
                                  <w:marLeft w:val="0"/>
                                  <w:marRight w:val="0"/>
                                  <w:marTop w:val="0"/>
                                  <w:marBottom w:val="75"/>
                                  <w:divBdr>
                                    <w:top w:val="none" w:sz="0" w:space="0" w:color="auto"/>
                                    <w:left w:val="none" w:sz="0" w:space="0" w:color="auto"/>
                                    <w:bottom w:val="none" w:sz="0" w:space="0" w:color="auto"/>
                                    <w:right w:val="none" w:sz="0" w:space="0" w:color="auto"/>
                                  </w:divBdr>
                                </w:div>
                                <w:div w:id="1750349647">
                                  <w:marLeft w:val="0"/>
                                  <w:marRight w:val="0"/>
                                  <w:marTop w:val="0"/>
                                  <w:marBottom w:val="75"/>
                                  <w:divBdr>
                                    <w:top w:val="none" w:sz="0" w:space="0" w:color="auto"/>
                                    <w:left w:val="none" w:sz="0" w:space="0" w:color="auto"/>
                                    <w:bottom w:val="none" w:sz="0" w:space="0" w:color="auto"/>
                                    <w:right w:val="none" w:sz="0" w:space="0" w:color="auto"/>
                                  </w:divBdr>
                                </w:div>
                              </w:divsChild>
                            </w:div>
                            <w:div w:id="652948975">
                              <w:marLeft w:val="255"/>
                              <w:marRight w:val="0"/>
                              <w:marTop w:val="0"/>
                              <w:marBottom w:val="75"/>
                              <w:divBdr>
                                <w:top w:val="none" w:sz="0" w:space="0" w:color="auto"/>
                                <w:left w:val="none" w:sz="0" w:space="0" w:color="auto"/>
                                <w:bottom w:val="none" w:sz="0" w:space="0" w:color="auto"/>
                                <w:right w:val="none" w:sz="0" w:space="0" w:color="auto"/>
                              </w:divBdr>
                              <w:divsChild>
                                <w:div w:id="171997797">
                                  <w:marLeft w:val="0"/>
                                  <w:marRight w:val="0"/>
                                  <w:marTop w:val="0"/>
                                  <w:marBottom w:val="75"/>
                                  <w:divBdr>
                                    <w:top w:val="none" w:sz="0" w:space="0" w:color="auto"/>
                                    <w:left w:val="none" w:sz="0" w:space="0" w:color="auto"/>
                                    <w:bottom w:val="none" w:sz="0" w:space="0" w:color="auto"/>
                                    <w:right w:val="none" w:sz="0" w:space="0" w:color="auto"/>
                                  </w:divBdr>
                                </w:div>
                                <w:div w:id="603221528">
                                  <w:marLeft w:val="0"/>
                                  <w:marRight w:val="0"/>
                                  <w:marTop w:val="0"/>
                                  <w:marBottom w:val="75"/>
                                  <w:divBdr>
                                    <w:top w:val="none" w:sz="0" w:space="0" w:color="auto"/>
                                    <w:left w:val="none" w:sz="0" w:space="0" w:color="auto"/>
                                    <w:bottom w:val="none" w:sz="0" w:space="0" w:color="auto"/>
                                    <w:right w:val="none" w:sz="0" w:space="0" w:color="auto"/>
                                  </w:divBdr>
                                </w:div>
                              </w:divsChild>
                            </w:div>
                            <w:div w:id="843393990">
                              <w:marLeft w:val="255"/>
                              <w:marRight w:val="0"/>
                              <w:marTop w:val="0"/>
                              <w:marBottom w:val="75"/>
                              <w:divBdr>
                                <w:top w:val="none" w:sz="0" w:space="0" w:color="auto"/>
                                <w:left w:val="none" w:sz="0" w:space="0" w:color="auto"/>
                                <w:bottom w:val="none" w:sz="0" w:space="0" w:color="auto"/>
                                <w:right w:val="none" w:sz="0" w:space="0" w:color="auto"/>
                              </w:divBdr>
                              <w:divsChild>
                                <w:div w:id="911963207">
                                  <w:marLeft w:val="0"/>
                                  <w:marRight w:val="0"/>
                                  <w:marTop w:val="0"/>
                                  <w:marBottom w:val="75"/>
                                  <w:divBdr>
                                    <w:top w:val="none" w:sz="0" w:space="0" w:color="auto"/>
                                    <w:left w:val="none" w:sz="0" w:space="0" w:color="auto"/>
                                    <w:bottom w:val="none" w:sz="0" w:space="0" w:color="auto"/>
                                    <w:right w:val="none" w:sz="0" w:space="0" w:color="auto"/>
                                  </w:divBdr>
                                </w:div>
                                <w:div w:id="2082940221">
                                  <w:marLeft w:val="0"/>
                                  <w:marRight w:val="0"/>
                                  <w:marTop w:val="0"/>
                                  <w:marBottom w:val="75"/>
                                  <w:divBdr>
                                    <w:top w:val="none" w:sz="0" w:space="0" w:color="auto"/>
                                    <w:left w:val="none" w:sz="0" w:space="0" w:color="auto"/>
                                    <w:bottom w:val="none" w:sz="0" w:space="0" w:color="auto"/>
                                    <w:right w:val="none" w:sz="0" w:space="0" w:color="auto"/>
                                  </w:divBdr>
                                </w:div>
                              </w:divsChild>
                            </w:div>
                            <w:div w:id="1465272693">
                              <w:marLeft w:val="255"/>
                              <w:marRight w:val="0"/>
                              <w:marTop w:val="0"/>
                              <w:marBottom w:val="75"/>
                              <w:divBdr>
                                <w:top w:val="none" w:sz="0" w:space="0" w:color="auto"/>
                                <w:left w:val="none" w:sz="0" w:space="0" w:color="auto"/>
                                <w:bottom w:val="none" w:sz="0" w:space="0" w:color="auto"/>
                                <w:right w:val="none" w:sz="0" w:space="0" w:color="auto"/>
                              </w:divBdr>
                              <w:divsChild>
                                <w:div w:id="1587958373">
                                  <w:marLeft w:val="0"/>
                                  <w:marRight w:val="0"/>
                                  <w:marTop w:val="0"/>
                                  <w:marBottom w:val="75"/>
                                  <w:divBdr>
                                    <w:top w:val="none" w:sz="0" w:space="0" w:color="auto"/>
                                    <w:left w:val="none" w:sz="0" w:space="0" w:color="auto"/>
                                    <w:bottom w:val="none" w:sz="0" w:space="0" w:color="auto"/>
                                    <w:right w:val="none" w:sz="0" w:space="0" w:color="auto"/>
                                  </w:divBdr>
                                </w:div>
                                <w:div w:id="354965231">
                                  <w:marLeft w:val="0"/>
                                  <w:marRight w:val="0"/>
                                  <w:marTop w:val="0"/>
                                  <w:marBottom w:val="75"/>
                                  <w:divBdr>
                                    <w:top w:val="none" w:sz="0" w:space="0" w:color="auto"/>
                                    <w:left w:val="none" w:sz="0" w:space="0" w:color="auto"/>
                                    <w:bottom w:val="none" w:sz="0" w:space="0" w:color="auto"/>
                                    <w:right w:val="none" w:sz="0" w:space="0" w:color="auto"/>
                                  </w:divBdr>
                                </w:div>
                                <w:div w:id="1331248645">
                                  <w:marLeft w:val="255"/>
                                  <w:marRight w:val="0"/>
                                  <w:marTop w:val="225"/>
                                  <w:marBottom w:val="75"/>
                                  <w:divBdr>
                                    <w:top w:val="none" w:sz="0" w:space="0" w:color="auto"/>
                                    <w:left w:val="none" w:sz="0" w:space="0" w:color="auto"/>
                                    <w:bottom w:val="none" w:sz="0" w:space="0" w:color="auto"/>
                                    <w:right w:val="none" w:sz="0" w:space="0" w:color="auto"/>
                                  </w:divBdr>
                                  <w:divsChild>
                                    <w:div w:id="875889523">
                                      <w:marLeft w:val="0"/>
                                      <w:marRight w:val="0"/>
                                      <w:marTop w:val="0"/>
                                      <w:marBottom w:val="75"/>
                                      <w:divBdr>
                                        <w:top w:val="none" w:sz="0" w:space="0" w:color="auto"/>
                                        <w:left w:val="none" w:sz="0" w:space="0" w:color="auto"/>
                                        <w:bottom w:val="none" w:sz="0" w:space="0" w:color="auto"/>
                                        <w:right w:val="none" w:sz="0" w:space="0" w:color="auto"/>
                                      </w:divBdr>
                                    </w:div>
                                    <w:div w:id="1356035926">
                                      <w:marLeft w:val="0"/>
                                      <w:marRight w:val="0"/>
                                      <w:marTop w:val="0"/>
                                      <w:marBottom w:val="75"/>
                                      <w:divBdr>
                                        <w:top w:val="none" w:sz="0" w:space="0" w:color="auto"/>
                                        <w:left w:val="none" w:sz="0" w:space="0" w:color="auto"/>
                                        <w:bottom w:val="none" w:sz="0" w:space="0" w:color="auto"/>
                                        <w:right w:val="none" w:sz="0" w:space="0" w:color="auto"/>
                                      </w:divBdr>
                                    </w:div>
                                  </w:divsChild>
                                </w:div>
                                <w:div w:id="1126699286">
                                  <w:marLeft w:val="255"/>
                                  <w:marRight w:val="0"/>
                                  <w:marTop w:val="225"/>
                                  <w:marBottom w:val="75"/>
                                  <w:divBdr>
                                    <w:top w:val="none" w:sz="0" w:space="0" w:color="auto"/>
                                    <w:left w:val="none" w:sz="0" w:space="0" w:color="auto"/>
                                    <w:bottom w:val="none" w:sz="0" w:space="0" w:color="auto"/>
                                    <w:right w:val="none" w:sz="0" w:space="0" w:color="auto"/>
                                  </w:divBdr>
                                  <w:divsChild>
                                    <w:div w:id="1457945332">
                                      <w:marLeft w:val="0"/>
                                      <w:marRight w:val="0"/>
                                      <w:marTop w:val="0"/>
                                      <w:marBottom w:val="75"/>
                                      <w:divBdr>
                                        <w:top w:val="none" w:sz="0" w:space="0" w:color="auto"/>
                                        <w:left w:val="none" w:sz="0" w:space="0" w:color="auto"/>
                                        <w:bottom w:val="none" w:sz="0" w:space="0" w:color="auto"/>
                                        <w:right w:val="none" w:sz="0" w:space="0" w:color="auto"/>
                                      </w:divBdr>
                                    </w:div>
                                    <w:div w:id="490609604">
                                      <w:marLeft w:val="0"/>
                                      <w:marRight w:val="0"/>
                                      <w:marTop w:val="0"/>
                                      <w:marBottom w:val="75"/>
                                      <w:divBdr>
                                        <w:top w:val="none" w:sz="0" w:space="0" w:color="auto"/>
                                        <w:left w:val="none" w:sz="0" w:space="0" w:color="auto"/>
                                        <w:bottom w:val="none" w:sz="0" w:space="0" w:color="auto"/>
                                        <w:right w:val="none" w:sz="0" w:space="0" w:color="auto"/>
                                      </w:divBdr>
                                    </w:div>
                                  </w:divsChild>
                                </w:div>
                                <w:div w:id="858658853">
                                  <w:marLeft w:val="255"/>
                                  <w:marRight w:val="0"/>
                                  <w:marTop w:val="225"/>
                                  <w:marBottom w:val="75"/>
                                  <w:divBdr>
                                    <w:top w:val="none" w:sz="0" w:space="0" w:color="auto"/>
                                    <w:left w:val="none" w:sz="0" w:space="0" w:color="auto"/>
                                    <w:bottom w:val="none" w:sz="0" w:space="0" w:color="auto"/>
                                    <w:right w:val="none" w:sz="0" w:space="0" w:color="auto"/>
                                  </w:divBdr>
                                  <w:divsChild>
                                    <w:div w:id="371148896">
                                      <w:marLeft w:val="0"/>
                                      <w:marRight w:val="0"/>
                                      <w:marTop w:val="0"/>
                                      <w:marBottom w:val="75"/>
                                      <w:divBdr>
                                        <w:top w:val="none" w:sz="0" w:space="0" w:color="auto"/>
                                        <w:left w:val="none" w:sz="0" w:space="0" w:color="auto"/>
                                        <w:bottom w:val="none" w:sz="0" w:space="0" w:color="auto"/>
                                        <w:right w:val="none" w:sz="0" w:space="0" w:color="auto"/>
                                      </w:divBdr>
                                    </w:div>
                                    <w:div w:id="832985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8870681">
                              <w:marLeft w:val="255"/>
                              <w:marRight w:val="0"/>
                              <w:marTop w:val="0"/>
                              <w:marBottom w:val="75"/>
                              <w:divBdr>
                                <w:top w:val="none" w:sz="0" w:space="0" w:color="auto"/>
                                <w:left w:val="none" w:sz="0" w:space="0" w:color="auto"/>
                                <w:bottom w:val="none" w:sz="0" w:space="0" w:color="auto"/>
                                <w:right w:val="none" w:sz="0" w:space="0" w:color="auto"/>
                              </w:divBdr>
                              <w:divsChild>
                                <w:div w:id="741099785">
                                  <w:marLeft w:val="0"/>
                                  <w:marRight w:val="0"/>
                                  <w:marTop w:val="0"/>
                                  <w:marBottom w:val="75"/>
                                  <w:divBdr>
                                    <w:top w:val="none" w:sz="0" w:space="0" w:color="auto"/>
                                    <w:left w:val="none" w:sz="0" w:space="0" w:color="auto"/>
                                    <w:bottom w:val="none" w:sz="0" w:space="0" w:color="auto"/>
                                    <w:right w:val="none" w:sz="0" w:space="0" w:color="auto"/>
                                  </w:divBdr>
                                </w:div>
                                <w:div w:id="239565081">
                                  <w:marLeft w:val="0"/>
                                  <w:marRight w:val="0"/>
                                  <w:marTop w:val="0"/>
                                  <w:marBottom w:val="75"/>
                                  <w:divBdr>
                                    <w:top w:val="none" w:sz="0" w:space="0" w:color="auto"/>
                                    <w:left w:val="none" w:sz="0" w:space="0" w:color="auto"/>
                                    <w:bottom w:val="none" w:sz="0" w:space="0" w:color="auto"/>
                                    <w:right w:val="none" w:sz="0" w:space="0" w:color="auto"/>
                                  </w:divBdr>
                                </w:div>
                              </w:divsChild>
                            </w:div>
                            <w:div w:id="1755857829">
                              <w:marLeft w:val="255"/>
                              <w:marRight w:val="0"/>
                              <w:marTop w:val="0"/>
                              <w:marBottom w:val="75"/>
                              <w:divBdr>
                                <w:top w:val="none" w:sz="0" w:space="0" w:color="auto"/>
                                <w:left w:val="none" w:sz="0" w:space="0" w:color="auto"/>
                                <w:bottom w:val="none" w:sz="0" w:space="0" w:color="auto"/>
                                <w:right w:val="none" w:sz="0" w:space="0" w:color="auto"/>
                              </w:divBdr>
                              <w:divsChild>
                                <w:div w:id="1834758007">
                                  <w:marLeft w:val="0"/>
                                  <w:marRight w:val="0"/>
                                  <w:marTop w:val="0"/>
                                  <w:marBottom w:val="75"/>
                                  <w:divBdr>
                                    <w:top w:val="none" w:sz="0" w:space="0" w:color="auto"/>
                                    <w:left w:val="none" w:sz="0" w:space="0" w:color="auto"/>
                                    <w:bottom w:val="none" w:sz="0" w:space="0" w:color="auto"/>
                                    <w:right w:val="none" w:sz="0" w:space="0" w:color="auto"/>
                                  </w:divBdr>
                                </w:div>
                                <w:div w:id="118576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7369819">
                          <w:marLeft w:val="255"/>
                          <w:marRight w:val="0"/>
                          <w:marTop w:val="300"/>
                          <w:marBottom w:val="0"/>
                          <w:divBdr>
                            <w:top w:val="none" w:sz="0" w:space="0" w:color="auto"/>
                            <w:left w:val="none" w:sz="0" w:space="0" w:color="auto"/>
                            <w:bottom w:val="none" w:sz="0" w:space="0" w:color="auto"/>
                            <w:right w:val="none" w:sz="0" w:space="0" w:color="auto"/>
                          </w:divBdr>
                          <w:divsChild>
                            <w:div w:id="532815121">
                              <w:marLeft w:val="0"/>
                              <w:marRight w:val="0"/>
                              <w:marTop w:val="0"/>
                              <w:marBottom w:val="75"/>
                              <w:divBdr>
                                <w:top w:val="none" w:sz="0" w:space="0" w:color="auto"/>
                                <w:left w:val="none" w:sz="0" w:space="0" w:color="auto"/>
                                <w:bottom w:val="none" w:sz="0" w:space="0" w:color="auto"/>
                                <w:right w:val="none" w:sz="0" w:space="0" w:color="auto"/>
                              </w:divBdr>
                            </w:div>
                            <w:div w:id="933511389">
                              <w:marLeft w:val="0"/>
                              <w:marRight w:val="0"/>
                              <w:marTop w:val="0"/>
                              <w:marBottom w:val="75"/>
                              <w:divBdr>
                                <w:top w:val="none" w:sz="0" w:space="0" w:color="auto"/>
                                <w:left w:val="none" w:sz="0" w:space="0" w:color="auto"/>
                                <w:bottom w:val="none" w:sz="0" w:space="0" w:color="auto"/>
                                <w:right w:val="none" w:sz="0" w:space="0" w:color="auto"/>
                              </w:divBdr>
                            </w:div>
                          </w:divsChild>
                        </w:div>
                        <w:div w:id="1217931929">
                          <w:marLeft w:val="255"/>
                          <w:marRight w:val="0"/>
                          <w:marTop w:val="300"/>
                          <w:marBottom w:val="0"/>
                          <w:divBdr>
                            <w:top w:val="none" w:sz="0" w:space="0" w:color="auto"/>
                            <w:left w:val="none" w:sz="0" w:space="0" w:color="auto"/>
                            <w:bottom w:val="none" w:sz="0" w:space="0" w:color="auto"/>
                            <w:right w:val="none" w:sz="0" w:space="0" w:color="auto"/>
                          </w:divBdr>
                          <w:divsChild>
                            <w:div w:id="961380097">
                              <w:marLeft w:val="0"/>
                              <w:marRight w:val="0"/>
                              <w:marTop w:val="0"/>
                              <w:marBottom w:val="75"/>
                              <w:divBdr>
                                <w:top w:val="none" w:sz="0" w:space="0" w:color="auto"/>
                                <w:left w:val="none" w:sz="0" w:space="0" w:color="auto"/>
                                <w:bottom w:val="none" w:sz="0" w:space="0" w:color="auto"/>
                                <w:right w:val="none" w:sz="0" w:space="0" w:color="auto"/>
                              </w:divBdr>
                            </w:div>
                            <w:div w:id="32656321">
                              <w:marLeft w:val="0"/>
                              <w:marRight w:val="0"/>
                              <w:marTop w:val="0"/>
                              <w:marBottom w:val="75"/>
                              <w:divBdr>
                                <w:top w:val="none" w:sz="0" w:space="0" w:color="auto"/>
                                <w:left w:val="none" w:sz="0" w:space="0" w:color="auto"/>
                                <w:bottom w:val="none" w:sz="0" w:space="0" w:color="auto"/>
                                <w:right w:val="none" w:sz="0" w:space="0" w:color="auto"/>
                              </w:divBdr>
                            </w:div>
                            <w:div w:id="1691758956">
                              <w:marLeft w:val="255"/>
                              <w:marRight w:val="0"/>
                              <w:marTop w:val="0"/>
                              <w:marBottom w:val="75"/>
                              <w:divBdr>
                                <w:top w:val="none" w:sz="0" w:space="0" w:color="auto"/>
                                <w:left w:val="none" w:sz="0" w:space="0" w:color="auto"/>
                                <w:bottom w:val="none" w:sz="0" w:space="0" w:color="auto"/>
                                <w:right w:val="none" w:sz="0" w:space="0" w:color="auto"/>
                              </w:divBdr>
                              <w:divsChild>
                                <w:div w:id="937904219">
                                  <w:marLeft w:val="0"/>
                                  <w:marRight w:val="0"/>
                                  <w:marTop w:val="0"/>
                                  <w:marBottom w:val="75"/>
                                  <w:divBdr>
                                    <w:top w:val="none" w:sz="0" w:space="0" w:color="auto"/>
                                    <w:left w:val="none" w:sz="0" w:space="0" w:color="auto"/>
                                    <w:bottom w:val="none" w:sz="0" w:space="0" w:color="auto"/>
                                    <w:right w:val="none" w:sz="0" w:space="0" w:color="auto"/>
                                  </w:divBdr>
                                </w:div>
                                <w:div w:id="1564678946">
                                  <w:marLeft w:val="0"/>
                                  <w:marRight w:val="0"/>
                                  <w:marTop w:val="0"/>
                                  <w:marBottom w:val="75"/>
                                  <w:divBdr>
                                    <w:top w:val="none" w:sz="0" w:space="0" w:color="auto"/>
                                    <w:left w:val="none" w:sz="0" w:space="0" w:color="auto"/>
                                    <w:bottom w:val="none" w:sz="0" w:space="0" w:color="auto"/>
                                    <w:right w:val="none" w:sz="0" w:space="0" w:color="auto"/>
                                  </w:divBdr>
                                </w:div>
                              </w:divsChild>
                            </w:div>
                            <w:div w:id="1453016122">
                              <w:marLeft w:val="255"/>
                              <w:marRight w:val="0"/>
                              <w:marTop w:val="0"/>
                              <w:marBottom w:val="75"/>
                              <w:divBdr>
                                <w:top w:val="none" w:sz="0" w:space="0" w:color="auto"/>
                                <w:left w:val="none" w:sz="0" w:space="0" w:color="auto"/>
                                <w:bottom w:val="none" w:sz="0" w:space="0" w:color="auto"/>
                                <w:right w:val="none" w:sz="0" w:space="0" w:color="auto"/>
                              </w:divBdr>
                              <w:divsChild>
                                <w:div w:id="58327695">
                                  <w:marLeft w:val="0"/>
                                  <w:marRight w:val="0"/>
                                  <w:marTop w:val="0"/>
                                  <w:marBottom w:val="75"/>
                                  <w:divBdr>
                                    <w:top w:val="none" w:sz="0" w:space="0" w:color="auto"/>
                                    <w:left w:val="none" w:sz="0" w:space="0" w:color="auto"/>
                                    <w:bottom w:val="none" w:sz="0" w:space="0" w:color="auto"/>
                                    <w:right w:val="none" w:sz="0" w:space="0" w:color="auto"/>
                                  </w:divBdr>
                                </w:div>
                                <w:div w:id="813065595">
                                  <w:marLeft w:val="0"/>
                                  <w:marRight w:val="0"/>
                                  <w:marTop w:val="0"/>
                                  <w:marBottom w:val="75"/>
                                  <w:divBdr>
                                    <w:top w:val="none" w:sz="0" w:space="0" w:color="auto"/>
                                    <w:left w:val="none" w:sz="0" w:space="0" w:color="auto"/>
                                    <w:bottom w:val="none" w:sz="0" w:space="0" w:color="auto"/>
                                    <w:right w:val="none" w:sz="0" w:space="0" w:color="auto"/>
                                  </w:divBdr>
                                </w:div>
                              </w:divsChild>
                            </w:div>
                            <w:div w:id="1248879318">
                              <w:marLeft w:val="255"/>
                              <w:marRight w:val="0"/>
                              <w:marTop w:val="0"/>
                              <w:marBottom w:val="75"/>
                              <w:divBdr>
                                <w:top w:val="none" w:sz="0" w:space="0" w:color="auto"/>
                                <w:left w:val="none" w:sz="0" w:space="0" w:color="auto"/>
                                <w:bottom w:val="none" w:sz="0" w:space="0" w:color="auto"/>
                                <w:right w:val="none" w:sz="0" w:space="0" w:color="auto"/>
                              </w:divBdr>
                              <w:divsChild>
                                <w:div w:id="203256072">
                                  <w:marLeft w:val="0"/>
                                  <w:marRight w:val="0"/>
                                  <w:marTop w:val="0"/>
                                  <w:marBottom w:val="75"/>
                                  <w:divBdr>
                                    <w:top w:val="none" w:sz="0" w:space="0" w:color="auto"/>
                                    <w:left w:val="none" w:sz="0" w:space="0" w:color="auto"/>
                                    <w:bottom w:val="none" w:sz="0" w:space="0" w:color="auto"/>
                                    <w:right w:val="none" w:sz="0" w:space="0" w:color="auto"/>
                                  </w:divBdr>
                                </w:div>
                                <w:div w:id="1479304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8740854">
                          <w:marLeft w:val="255"/>
                          <w:marRight w:val="0"/>
                          <w:marTop w:val="300"/>
                          <w:marBottom w:val="0"/>
                          <w:divBdr>
                            <w:top w:val="none" w:sz="0" w:space="0" w:color="auto"/>
                            <w:left w:val="none" w:sz="0" w:space="0" w:color="auto"/>
                            <w:bottom w:val="none" w:sz="0" w:space="0" w:color="auto"/>
                            <w:right w:val="none" w:sz="0" w:space="0" w:color="auto"/>
                          </w:divBdr>
                          <w:divsChild>
                            <w:div w:id="833564902">
                              <w:marLeft w:val="0"/>
                              <w:marRight w:val="0"/>
                              <w:marTop w:val="0"/>
                              <w:marBottom w:val="75"/>
                              <w:divBdr>
                                <w:top w:val="none" w:sz="0" w:space="0" w:color="auto"/>
                                <w:left w:val="none" w:sz="0" w:space="0" w:color="auto"/>
                                <w:bottom w:val="none" w:sz="0" w:space="0" w:color="auto"/>
                                <w:right w:val="none" w:sz="0" w:space="0" w:color="auto"/>
                              </w:divBdr>
                            </w:div>
                            <w:div w:id="1858275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3013930">
                      <w:marLeft w:val="255"/>
                      <w:marRight w:val="0"/>
                      <w:marTop w:val="300"/>
                      <w:marBottom w:val="0"/>
                      <w:divBdr>
                        <w:top w:val="none" w:sz="0" w:space="0" w:color="auto"/>
                        <w:left w:val="none" w:sz="0" w:space="0" w:color="auto"/>
                        <w:bottom w:val="none" w:sz="0" w:space="0" w:color="auto"/>
                        <w:right w:val="none" w:sz="0" w:space="0" w:color="auto"/>
                      </w:divBdr>
                      <w:divsChild>
                        <w:div w:id="1470708670">
                          <w:marLeft w:val="0"/>
                          <w:marRight w:val="75"/>
                          <w:marTop w:val="300"/>
                          <w:marBottom w:val="0"/>
                          <w:divBdr>
                            <w:top w:val="none" w:sz="0" w:space="0" w:color="auto"/>
                            <w:left w:val="none" w:sz="0" w:space="0" w:color="auto"/>
                            <w:bottom w:val="none" w:sz="0" w:space="0" w:color="auto"/>
                            <w:right w:val="none" w:sz="0" w:space="0" w:color="auto"/>
                          </w:divBdr>
                        </w:div>
                        <w:div w:id="146438247">
                          <w:marLeft w:val="0"/>
                          <w:marRight w:val="0"/>
                          <w:marTop w:val="0"/>
                          <w:marBottom w:val="300"/>
                          <w:divBdr>
                            <w:top w:val="none" w:sz="0" w:space="0" w:color="auto"/>
                            <w:left w:val="none" w:sz="0" w:space="0" w:color="auto"/>
                            <w:bottom w:val="none" w:sz="0" w:space="0" w:color="auto"/>
                            <w:right w:val="none" w:sz="0" w:space="0" w:color="auto"/>
                          </w:divBdr>
                        </w:div>
                        <w:div w:id="430861967">
                          <w:marLeft w:val="255"/>
                          <w:marRight w:val="0"/>
                          <w:marTop w:val="300"/>
                          <w:marBottom w:val="0"/>
                          <w:divBdr>
                            <w:top w:val="none" w:sz="0" w:space="0" w:color="auto"/>
                            <w:left w:val="none" w:sz="0" w:space="0" w:color="auto"/>
                            <w:bottom w:val="none" w:sz="0" w:space="0" w:color="auto"/>
                            <w:right w:val="none" w:sz="0" w:space="0" w:color="auto"/>
                          </w:divBdr>
                          <w:divsChild>
                            <w:div w:id="814876436">
                              <w:marLeft w:val="0"/>
                              <w:marRight w:val="0"/>
                              <w:marTop w:val="0"/>
                              <w:marBottom w:val="75"/>
                              <w:divBdr>
                                <w:top w:val="none" w:sz="0" w:space="0" w:color="auto"/>
                                <w:left w:val="none" w:sz="0" w:space="0" w:color="auto"/>
                                <w:bottom w:val="none" w:sz="0" w:space="0" w:color="auto"/>
                                <w:right w:val="none" w:sz="0" w:space="0" w:color="auto"/>
                              </w:divBdr>
                            </w:div>
                            <w:div w:id="340207706">
                              <w:marLeft w:val="0"/>
                              <w:marRight w:val="0"/>
                              <w:marTop w:val="0"/>
                              <w:marBottom w:val="75"/>
                              <w:divBdr>
                                <w:top w:val="none" w:sz="0" w:space="0" w:color="auto"/>
                                <w:left w:val="none" w:sz="0" w:space="0" w:color="auto"/>
                                <w:bottom w:val="none" w:sz="0" w:space="0" w:color="auto"/>
                                <w:right w:val="none" w:sz="0" w:space="0" w:color="auto"/>
                              </w:divBdr>
                            </w:div>
                          </w:divsChild>
                        </w:div>
                        <w:div w:id="1372264402">
                          <w:marLeft w:val="255"/>
                          <w:marRight w:val="0"/>
                          <w:marTop w:val="300"/>
                          <w:marBottom w:val="0"/>
                          <w:divBdr>
                            <w:top w:val="none" w:sz="0" w:space="0" w:color="auto"/>
                            <w:left w:val="none" w:sz="0" w:space="0" w:color="auto"/>
                            <w:bottom w:val="none" w:sz="0" w:space="0" w:color="auto"/>
                            <w:right w:val="none" w:sz="0" w:space="0" w:color="auto"/>
                          </w:divBdr>
                          <w:divsChild>
                            <w:div w:id="2137484606">
                              <w:marLeft w:val="0"/>
                              <w:marRight w:val="0"/>
                              <w:marTop w:val="0"/>
                              <w:marBottom w:val="75"/>
                              <w:divBdr>
                                <w:top w:val="none" w:sz="0" w:space="0" w:color="auto"/>
                                <w:left w:val="none" w:sz="0" w:space="0" w:color="auto"/>
                                <w:bottom w:val="none" w:sz="0" w:space="0" w:color="auto"/>
                                <w:right w:val="none" w:sz="0" w:space="0" w:color="auto"/>
                              </w:divBdr>
                            </w:div>
                            <w:div w:id="356853251">
                              <w:marLeft w:val="0"/>
                              <w:marRight w:val="0"/>
                              <w:marTop w:val="0"/>
                              <w:marBottom w:val="75"/>
                              <w:divBdr>
                                <w:top w:val="none" w:sz="0" w:space="0" w:color="auto"/>
                                <w:left w:val="none" w:sz="0" w:space="0" w:color="auto"/>
                                <w:bottom w:val="none" w:sz="0" w:space="0" w:color="auto"/>
                                <w:right w:val="none" w:sz="0" w:space="0" w:color="auto"/>
                              </w:divBdr>
                            </w:div>
                          </w:divsChild>
                        </w:div>
                        <w:div w:id="981928017">
                          <w:marLeft w:val="255"/>
                          <w:marRight w:val="0"/>
                          <w:marTop w:val="300"/>
                          <w:marBottom w:val="0"/>
                          <w:divBdr>
                            <w:top w:val="none" w:sz="0" w:space="0" w:color="auto"/>
                            <w:left w:val="none" w:sz="0" w:space="0" w:color="auto"/>
                            <w:bottom w:val="none" w:sz="0" w:space="0" w:color="auto"/>
                            <w:right w:val="none" w:sz="0" w:space="0" w:color="auto"/>
                          </w:divBdr>
                          <w:divsChild>
                            <w:div w:id="1387024661">
                              <w:marLeft w:val="0"/>
                              <w:marRight w:val="0"/>
                              <w:marTop w:val="0"/>
                              <w:marBottom w:val="75"/>
                              <w:divBdr>
                                <w:top w:val="none" w:sz="0" w:space="0" w:color="auto"/>
                                <w:left w:val="none" w:sz="0" w:space="0" w:color="auto"/>
                                <w:bottom w:val="none" w:sz="0" w:space="0" w:color="auto"/>
                                <w:right w:val="none" w:sz="0" w:space="0" w:color="auto"/>
                              </w:divBdr>
                            </w:div>
                            <w:div w:id="781388425">
                              <w:marLeft w:val="0"/>
                              <w:marRight w:val="0"/>
                              <w:marTop w:val="0"/>
                              <w:marBottom w:val="75"/>
                              <w:divBdr>
                                <w:top w:val="none" w:sz="0" w:space="0" w:color="auto"/>
                                <w:left w:val="none" w:sz="0" w:space="0" w:color="auto"/>
                                <w:bottom w:val="none" w:sz="0" w:space="0" w:color="auto"/>
                                <w:right w:val="none" w:sz="0" w:space="0" w:color="auto"/>
                              </w:divBdr>
                            </w:div>
                          </w:divsChild>
                        </w:div>
                        <w:div w:id="1061056193">
                          <w:marLeft w:val="255"/>
                          <w:marRight w:val="0"/>
                          <w:marTop w:val="300"/>
                          <w:marBottom w:val="0"/>
                          <w:divBdr>
                            <w:top w:val="none" w:sz="0" w:space="0" w:color="auto"/>
                            <w:left w:val="none" w:sz="0" w:space="0" w:color="auto"/>
                            <w:bottom w:val="none" w:sz="0" w:space="0" w:color="auto"/>
                            <w:right w:val="none" w:sz="0" w:space="0" w:color="auto"/>
                          </w:divBdr>
                          <w:divsChild>
                            <w:div w:id="346827875">
                              <w:marLeft w:val="0"/>
                              <w:marRight w:val="0"/>
                              <w:marTop w:val="0"/>
                              <w:marBottom w:val="75"/>
                              <w:divBdr>
                                <w:top w:val="none" w:sz="0" w:space="0" w:color="auto"/>
                                <w:left w:val="none" w:sz="0" w:space="0" w:color="auto"/>
                                <w:bottom w:val="none" w:sz="0" w:space="0" w:color="auto"/>
                                <w:right w:val="none" w:sz="0" w:space="0" w:color="auto"/>
                              </w:divBdr>
                            </w:div>
                            <w:div w:id="1517619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0953866">
                  <w:marLeft w:val="255"/>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300"/>
                      <w:marBottom w:val="300"/>
                      <w:divBdr>
                        <w:top w:val="none" w:sz="0" w:space="0" w:color="auto"/>
                        <w:left w:val="none" w:sz="0" w:space="0" w:color="auto"/>
                        <w:bottom w:val="none" w:sz="0" w:space="0" w:color="auto"/>
                        <w:right w:val="none" w:sz="0" w:space="0" w:color="auto"/>
                      </w:divBdr>
                    </w:div>
                    <w:div w:id="1150712340">
                      <w:marLeft w:val="255"/>
                      <w:marRight w:val="0"/>
                      <w:marTop w:val="300"/>
                      <w:marBottom w:val="0"/>
                      <w:divBdr>
                        <w:top w:val="none" w:sz="0" w:space="0" w:color="auto"/>
                        <w:left w:val="none" w:sz="0" w:space="0" w:color="auto"/>
                        <w:bottom w:val="none" w:sz="0" w:space="0" w:color="auto"/>
                        <w:right w:val="none" w:sz="0" w:space="0" w:color="auto"/>
                      </w:divBdr>
                      <w:divsChild>
                        <w:div w:id="860708576">
                          <w:marLeft w:val="0"/>
                          <w:marRight w:val="75"/>
                          <w:marTop w:val="300"/>
                          <w:marBottom w:val="0"/>
                          <w:divBdr>
                            <w:top w:val="none" w:sz="0" w:space="0" w:color="auto"/>
                            <w:left w:val="none" w:sz="0" w:space="0" w:color="auto"/>
                            <w:bottom w:val="none" w:sz="0" w:space="0" w:color="auto"/>
                            <w:right w:val="none" w:sz="0" w:space="0" w:color="auto"/>
                          </w:divBdr>
                        </w:div>
                        <w:div w:id="1687096956">
                          <w:marLeft w:val="0"/>
                          <w:marRight w:val="0"/>
                          <w:marTop w:val="0"/>
                          <w:marBottom w:val="300"/>
                          <w:divBdr>
                            <w:top w:val="none" w:sz="0" w:space="0" w:color="auto"/>
                            <w:left w:val="none" w:sz="0" w:space="0" w:color="auto"/>
                            <w:bottom w:val="none" w:sz="0" w:space="0" w:color="auto"/>
                            <w:right w:val="none" w:sz="0" w:space="0" w:color="auto"/>
                          </w:divBdr>
                        </w:div>
                        <w:div w:id="116066561">
                          <w:marLeft w:val="255"/>
                          <w:marRight w:val="0"/>
                          <w:marTop w:val="300"/>
                          <w:marBottom w:val="0"/>
                          <w:divBdr>
                            <w:top w:val="none" w:sz="0" w:space="0" w:color="auto"/>
                            <w:left w:val="none" w:sz="0" w:space="0" w:color="auto"/>
                            <w:bottom w:val="none" w:sz="0" w:space="0" w:color="auto"/>
                            <w:right w:val="none" w:sz="0" w:space="0" w:color="auto"/>
                          </w:divBdr>
                          <w:divsChild>
                            <w:div w:id="816457739">
                              <w:marLeft w:val="0"/>
                              <w:marRight w:val="0"/>
                              <w:marTop w:val="0"/>
                              <w:marBottom w:val="75"/>
                              <w:divBdr>
                                <w:top w:val="none" w:sz="0" w:space="0" w:color="auto"/>
                                <w:left w:val="none" w:sz="0" w:space="0" w:color="auto"/>
                                <w:bottom w:val="none" w:sz="0" w:space="0" w:color="auto"/>
                                <w:right w:val="none" w:sz="0" w:space="0" w:color="auto"/>
                              </w:divBdr>
                            </w:div>
                            <w:div w:id="864444686">
                              <w:marLeft w:val="0"/>
                              <w:marRight w:val="0"/>
                              <w:marTop w:val="0"/>
                              <w:marBottom w:val="75"/>
                              <w:divBdr>
                                <w:top w:val="none" w:sz="0" w:space="0" w:color="auto"/>
                                <w:left w:val="none" w:sz="0" w:space="0" w:color="auto"/>
                                <w:bottom w:val="none" w:sz="0" w:space="0" w:color="auto"/>
                                <w:right w:val="none" w:sz="0" w:space="0" w:color="auto"/>
                              </w:divBdr>
                            </w:div>
                          </w:divsChild>
                        </w:div>
                        <w:div w:id="324015157">
                          <w:marLeft w:val="255"/>
                          <w:marRight w:val="0"/>
                          <w:marTop w:val="300"/>
                          <w:marBottom w:val="0"/>
                          <w:divBdr>
                            <w:top w:val="none" w:sz="0" w:space="0" w:color="auto"/>
                            <w:left w:val="none" w:sz="0" w:space="0" w:color="auto"/>
                            <w:bottom w:val="none" w:sz="0" w:space="0" w:color="auto"/>
                            <w:right w:val="none" w:sz="0" w:space="0" w:color="auto"/>
                          </w:divBdr>
                          <w:divsChild>
                            <w:div w:id="1902323247">
                              <w:marLeft w:val="0"/>
                              <w:marRight w:val="0"/>
                              <w:marTop w:val="0"/>
                              <w:marBottom w:val="75"/>
                              <w:divBdr>
                                <w:top w:val="none" w:sz="0" w:space="0" w:color="auto"/>
                                <w:left w:val="none" w:sz="0" w:space="0" w:color="auto"/>
                                <w:bottom w:val="none" w:sz="0" w:space="0" w:color="auto"/>
                                <w:right w:val="none" w:sz="0" w:space="0" w:color="auto"/>
                              </w:divBdr>
                            </w:div>
                            <w:div w:id="1924682257">
                              <w:marLeft w:val="0"/>
                              <w:marRight w:val="0"/>
                              <w:marTop w:val="0"/>
                              <w:marBottom w:val="75"/>
                              <w:divBdr>
                                <w:top w:val="none" w:sz="0" w:space="0" w:color="auto"/>
                                <w:left w:val="none" w:sz="0" w:space="0" w:color="auto"/>
                                <w:bottom w:val="none" w:sz="0" w:space="0" w:color="auto"/>
                                <w:right w:val="none" w:sz="0" w:space="0" w:color="auto"/>
                              </w:divBdr>
                            </w:div>
                            <w:div w:id="1915434487">
                              <w:marLeft w:val="255"/>
                              <w:marRight w:val="0"/>
                              <w:marTop w:val="0"/>
                              <w:marBottom w:val="75"/>
                              <w:divBdr>
                                <w:top w:val="none" w:sz="0" w:space="0" w:color="auto"/>
                                <w:left w:val="none" w:sz="0" w:space="0" w:color="auto"/>
                                <w:bottom w:val="none" w:sz="0" w:space="0" w:color="auto"/>
                                <w:right w:val="none" w:sz="0" w:space="0" w:color="auto"/>
                              </w:divBdr>
                              <w:divsChild>
                                <w:div w:id="1966499074">
                                  <w:marLeft w:val="0"/>
                                  <w:marRight w:val="0"/>
                                  <w:marTop w:val="0"/>
                                  <w:marBottom w:val="75"/>
                                  <w:divBdr>
                                    <w:top w:val="none" w:sz="0" w:space="0" w:color="auto"/>
                                    <w:left w:val="none" w:sz="0" w:space="0" w:color="auto"/>
                                    <w:bottom w:val="none" w:sz="0" w:space="0" w:color="auto"/>
                                    <w:right w:val="none" w:sz="0" w:space="0" w:color="auto"/>
                                  </w:divBdr>
                                </w:div>
                                <w:div w:id="658775715">
                                  <w:marLeft w:val="0"/>
                                  <w:marRight w:val="0"/>
                                  <w:marTop w:val="0"/>
                                  <w:marBottom w:val="75"/>
                                  <w:divBdr>
                                    <w:top w:val="none" w:sz="0" w:space="0" w:color="auto"/>
                                    <w:left w:val="none" w:sz="0" w:space="0" w:color="auto"/>
                                    <w:bottom w:val="none" w:sz="0" w:space="0" w:color="auto"/>
                                    <w:right w:val="none" w:sz="0" w:space="0" w:color="auto"/>
                                  </w:divBdr>
                                </w:div>
                              </w:divsChild>
                            </w:div>
                            <w:div w:id="1894540244">
                              <w:marLeft w:val="255"/>
                              <w:marRight w:val="0"/>
                              <w:marTop w:val="0"/>
                              <w:marBottom w:val="75"/>
                              <w:divBdr>
                                <w:top w:val="none" w:sz="0" w:space="0" w:color="auto"/>
                                <w:left w:val="none" w:sz="0" w:space="0" w:color="auto"/>
                                <w:bottom w:val="none" w:sz="0" w:space="0" w:color="auto"/>
                                <w:right w:val="none" w:sz="0" w:space="0" w:color="auto"/>
                              </w:divBdr>
                              <w:divsChild>
                                <w:div w:id="1765148687">
                                  <w:marLeft w:val="0"/>
                                  <w:marRight w:val="0"/>
                                  <w:marTop w:val="0"/>
                                  <w:marBottom w:val="75"/>
                                  <w:divBdr>
                                    <w:top w:val="none" w:sz="0" w:space="0" w:color="auto"/>
                                    <w:left w:val="none" w:sz="0" w:space="0" w:color="auto"/>
                                    <w:bottom w:val="none" w:sz="0" w:space="0" w:color="auto"/>
                                    <w:right w:val="none" w:sz="0" w:space="0" w:color="auto"/>
                                  </w:divBdr>
                                </w:div>
                                <w:div w:id="718632297">
                                  <w:marLeft w:val="0"/>
                                  <w:marRight w:val="0"/>
                                  <w:marTop w:val="0"/>
                                  <w:marBottom w:val="75"/>
                                  <w:divBdr>
                                    <w:top w:val="none" w:sz="0" w:space="0" w:color="auto"/>
                                    <w:left w:val="none" w:sz="0" w:space="0" w:color="auto"/>
                                    <w:bottom w:val="none" w:sz="0" w:space="0" w:color="auto"/>
                                    <w:right w:val="none" w:sz="0" w:space="0" w:color="auto"/>
                                  </w:divBdr>
                                </w:div>
                              </w:divsChild>
                            </w:div>
                            <w:div w:id="539057226">
                              <w:marLeft w:val="255"/>
                              <w:marRight w:val="0"/>
                              <w:marTop w:val="0"/>
                              <w:marBottom w:val="75"/>
                              <w:divBdr>
                                <w:top w:val="none" w:sz="0" w:space="0" w:color="auto"/>
                                <w:left w:val="none" w:sz="0" w:space="0" w:color="auto"/>
                                <w:bottom w:val="none" w:sz="0" w:space="0" w:color="auto"/>
                                <w:right w:val="none" w:sz="0" w:space="0" w:color="auto"/>
                              </w:divBdr>
                              <w:divsChild>
                                <w:div w:id="1722242508">
                                  <w:marLeft w:val="0"/>
                                  <w:marRight w:val="0"/>
                                  <w:marTop w:val="0"/>
                                  <w:marBottom w:val="75"/>
                                  <w:divBdr>
                                    <w:top w:val="none" w:sz="0" w:space="0" w:color="auto"/>
                                    <w:left w:val="none" w:sz="0" w:space="0" w:color="auto"/>
                                    <w:bottom w:val="none" w:sz="0" w:space="0" w:color="auto"/>
                                    <w:right w:val="none" w:sz="0" w:space="0" w:color="auto"/>
                                  </w:divBdr>
                                </w:div>
                                <w:div w:id="352346019">
                                  <w:marLeft w:val="0"/>
                                  <w:marRight w:val="0"/>
                                  <w:marTop w:val="0"/>
                                  <w:marBottom w:val="75"/>
                                  <w:divBdr>
                                    <w:top w:val="none" w:sz="0" w:space="0" w:color="auto"/>
                                    <w:left w:val="none" w:sz="0" w:space="0" w:color="auto"/>
                                    <w:bottom w:val="none" w:sz="0" w:space="0" w:color="auto"/>
                                    <w:right w:val="none" w:sz="0" w:space="0" w:color="auto"/>
                                  </w:divBdr>
                                </w:div>
                              </w:divsChild>
                            </w:div>
                            <w:div w:id="663359947">
                              <w:marLeft w:val="255"/>
                              <w:marRight w:val="0"/>
                              <w:marTop w:val="0"/>
                              <w:marBottom w:val="75"/>
                              <w:divBdr>
                                <w:top w:val="none" w:sz="0" w:space="0" w:color="auto"/>
                                <w:left w:val="none" w:sz="0" w:space="0" w:color="auto"/>
                                <w:bottom w:val="none" w:sz="0" w:space="0" w:color="auto"/>
                                <w:right w:val="none" w:sz="0" w:space="0" w:color="auto"/>
                              </w:divBdr>
                              <w:divsChild>
                                <w:div w:id="789209256">
                                  <w:marLeft w:val="0"/>
                                  <w:marRight w:val="0"/>
                                  <w:marTop w:val="0"/>
                                  <w:marBottom w:val="75"/>
                                  <w:divBdr>
                                    <w:top w:val="none" w:sz="0" w:space="0" w:color="auto"/>
                                    <w:left w:val="none" w:sz="0" w:space="0" w:color="auto"/>
                                    <w:bottom w:val="none" w:sz="0" w:space="0" w:color="auto"/>
                                    <w:right w:val="none" w:sz="0" w:space="0" w:color="auto"/>
                                  </w:divBdr>
                                </w:div>
                                <w:div w:id="953024713">
                                  <w:marLeft w:val="0"/>
                                  <w:marRight w:val="0"/>
                                  <w:marTop w:val="0"/>
                                  <w:marBottom w:val="75"/>
                                  <w:divBdr>
                                    <w:top w:val="none" w:sz="0" w:space="0" w:color="auto"/>
                                    <w:left w:val="none" w:sz="0" w:space="0" w:color="auto"/>
                                    <w:bottom w:val="none" w:sz="0" w:space="0" w:color="auto"/>
                                    <w:right w:val="none" w:sz="0" w:space="0" w:color="auto"/>
                                  </w:divBdr>
                                </w:div>
                              </w:divsChild>
                            </w:div>
                            <w:div w:id="916018853">
                              <w:marLeft w:val="255"/>
                              <w:marRight w:val="0"/>
                              <w:marTop w:val="0"/>
                              <w:marBottom w:val="75"/>
                              <w:divBdr>
                                <w:top w:val="none" w:sz="0" w:space="0" w:color="auto"/>
                                <w:left w:val="none" w:sz="0" w:space="0" w:color="auto"/>
                                <w:bottom w:val="none" w:sz="0" w:space="0" w:color="auto"/>
                                <w:right w:val="none" w:sz="0" w:space="0" w:color="auto"/>
                              </w:divBdr>
                              <w:divsChild>
                                <w:div w:id="323627579">
                                  <w:marLeft w:val="0"/>
                                  <w:marRight w:val="0"/>
                                  <w:marTop w:val="0"/>
                                  <w:marBottom w:val="75"/>
                                  <w:divBdr>
                                    <w:top w:val="none" w:sz="0" w:space="0" w:color="auto"/>
                                    <w:left w:val="none" w:sz="0" w:space="0" w:color="auto"/>
                                    <w:bottom w:val="none" w:sz="0" w:space="0" w:color="auto"/>
                                    <w:right w:val="none" w:sz="0" w:space="0" w:color="auto"/>
                                  </w:divBdr>
                                </w:div>
                                <w:div w:id="481629033">
                                  <w:marLeft w:val="0"/>
                                  <w:marRight w:val="0"/>
                                  <w:marTop w:val="0"/>
                                  <w:marBottom w:val="75"/>
                                  <w:divBdr>
                                    <w:top w:val="none" w:sz="0" w:space="0" w:color="auto"/>
                                    <w:left w:val="none" w:sz="0" w:space="0" w:color="auto"/>
                                    <w:bottom w:val="none" w:sz="0" w:space="0" w:color="auto"/>
                                    <w:right w:val="none" w:sz="0" w:space="0" w:color="auto"/>
                                  </w:divBdr>
                                </w:div>
                              </w:divsChild>
                            </w:div>
                            <w:div w:id="974143359">
                              <w:marLeft w:val="255"/>
                              <w:marRight w:val="0"/>
                              <w:marTop w:val="0"/>
                              <w:marBottom w:val="75"/>
                              <w:divBdr>
                                <w:top w:val="none" w:sz="0" w:space="0" w:color="auto"/>
                                <w:left w:val="none" w:sz="0" w:space="0" w:color="auto"/>
                                <w:bottom w:val="none" w:sz="0" w:space="0" w:color="auto"/>
                                <w:right w:val="none" w:sz="0" w:space="0" w:color="auto"/>
                              </w:divBdr>
                              <w:divsChild>
                                <w:div w:id="206796347">
                                  <w:marLeft w:val="0"/>
                                  <w:marRight w:val="0"/>
                                  <w:marTop w:val="0"/>
                                  <w:marBottom w:val="75"/>
                                  <w:divBdr>
                                    <w:top w:val="none" w:sz="0" w:space="0" w:color="auto"/>
                                    <w:left w:val="none" w:sz="0" w:space="0" w:color="auto"/>
                                    <w:bottom w:val="none" w:sz="0" w:space="0" w:color="auto"/>
                                    <w:right w:val="none" w:sz="0" w:space="0" w:color="auto"/>
                                  </w:divBdr>
                                </w:div>
                                <w:div w:id="1566335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2410260">
                      <w:marLeft w:val="255"/>
                      <w:marRight w:val="0"/>
                      <w:marTop w:val="300"/>
                      <w:marBottom w:val="0"/>
                      <w:divBdr>
                        <w:top w:val="none" w:sz="0" w:space="0" w:color="auto"/>
                        <w:left w:val="none" w:sz="0" w:space="0" w:color="auto"/>
                        <w:bottom w:val="none" w:sz="0" w:space="0" w:color="auto"/>
                        <w:right w:val="none" w:sz="0" w:space="0" w:color="auto"/>
                      </w:divBdr>
                      <w:divsChild>
                        <w:div w:id="17392168">
                          <w:marLeft w:val="0"/>
                          <w:marRight w:val="75"/>
                          <w:marTop w:val="300"/>
                          <w:marBottom w:val="0"/>
                          <w:divBdr>
                            <w:top w:val="none" w:sz="0" w:space="0" w:color="auto"/>
                            <w:left w:val="none" w:sz="0" w:space="0" w:color="auto"/>
                            <w:bottom w:val="none" w:sz="0" w:space="0" w:color="auto"/>
                            <w:right w:val="none" w:sz="0" w:space="0" w:color="auto"/>
                          </w:divBdr>
                        </w:div>
                        <w:div w:id="898394496">
                          <w:marLeft w:val="0"/>
                          <w:marRight w:val="0"/>
                          <w:marTop w:val="0"/>
                          <w:marBottom w:val="300"/>
                          <w:divBdr>
                            <w:top w:val="none" w:sz="0" w:space="0" w:color="auto"/>
                            <w:left w:val="none" w:sz="0" w:space="0" w:color="auto"/>
                            <w:bottom w:val="none" w:sz="0" w:space="0" w:color="auto"/>
                            <w:right w:val="none" w:sz="0" w:space="0" w:color="auto"/>
                          </w:divBdr>
                        </w:div>
                        <w:div w:id="155265272">
                          <w:marLeft w:val="255"/>
                          <w:marRight w:val="0"/>
                          <w:marTop w:val="300"/>
                          <w:marBottom w:val="0"/>
                          <w:divBdr>
                            <w:top w:val="none" w:sz="0" w:space="0" w:color="auto"/>
                            <w:left w:val="none" w:sz="0" w:space="0" w:color="auto"/>
                            <w:bottom w:val="none" w:sz="0" w:space="0" w:color="auto"/>
                            <w:right w:val="none" w:sz="0" w:space="0" w:color="auto"/>
                          </w:divBdr>
                          <w:divsChild>
                            <w:div w:id="2028829346">
                              <w:marLeft w:val="0"/>
                              <w:marRight w:val="0"/>
                              <w:marTop w:val="0"/>
                              <w:marBottom w:val="75"/>
                              <w:divBdr>
                                <w:top w:val="none" w:sz="0" w:space="0" w:color="auto"/>
                                <w:left w:val="none" w:sz="0" w:space="0" w:color="auto"/>
                                <w:bottom w:val="none" w:sz="0" w:space="0" w:color="auto"/>
                                <w:right w:val="none" w:sz="0" w:space="0" w:color="auto"/>
                              </w:divBdr>
                            </w:div>
                            <w:div w:id="924261755">
                              <w:marLeft w:val="0"/>
                              <w:marRight w:val="0"/>
                              <w:marTop w:val="0"/>
                              <w:marBottom w:val="75"/>
                              <w:divBdr>
                                <w:top w:val="none" w:sz="0" w:space="0" w:color="auto"/>
                                <w:left w:val="none" w:sz="0" w:space="0" w:color="auto"/>
                                <w:bottom w:val="none" w:sz="0" w:space="0" w:color="auto"/>
                                <w:right w:val="none" w:sz="0" w:space="0" w:color="auto"/>
                              </w:divBdr>
                            </w:div>
                          </w:divsChild>
                        </w:div>
                        <w:div w:id="1502232676">
                          <w:marLeft w:val="255"/>
                          <w:marRight w:val="0"/>
                          <w:marTop w:val="300"/>
                          <w:marBottom w:val="0"/>
                          <w:divBdr>
                            <w:top w:val="none" w:sz="0" w:space="0" w:color="auto"/>
                            <w:left w:val="none" w:sz="0" w:space="0" w:color="auto"/>
                            <w:bottom w:val="none" w:sz="0" w:space="0" w:color="auto"/>
                            <w:right w:val="none" w:sz="0" w:space="0" w:color="auto"/>
                          </w:divBdr>
                          <w:divsChild>
                            <w:div w:id="1114013030">
                              <w:marLeft w:val="0"/>
                              <w:marRight w:val="0"/>
                              <w:marTop w:val="0"/>
                              <w:marBottom w:val="75"/>
                              <w:divBdr>
                                <w:top w:val="none" w:sz="0" w:space="0" w:color="auto"/>
                                <w:left w:val="none" w:sz="0" w:space="0" w:color="auto"/>
                                <w:bottom w:val="none" w:sz="0" w:space="0" w:color="auto"/>
                                <w:right w:val="none" w:sz="0" w:space="0" w:color="auto"/>
                              </w:divBdr>
                            </w:div>
                            <w:div w:id="1803889986">
                              <w:marLeft w:val="0"/>
                              <w:marRight w:val="0"/>
                              <w:marTop w:val="0"/>
                              <w:marBottom w:val="75"/>
                              <w:divBdr>
                                <w:top w:val="none" w:sz="0" w:space="0" w:color="auto"/>
                                <w:left w:val="none" w:sz="0" w:space="0" w:color="auto"/>
                                <w:bottom w:val="none" w:sz="0" w:space="0" w:color="auto"/>
                                <w:right w:val="none" w:sz="0" w:space="0" w:color="auto"/>
                              </w:divBdr>
                            </w:div>
                          </w:divsChild>
                        </w:div>
                        <w:div w:id="2046640856">
                          <w:marLeft w:val="255"/>
                          <w:marRight w:val="0"/>
                          <w:marTop w:val="300"/>
                          <w:marBottom w:val="0"/>
                          <w:divBdr>
                            <w:top w:val="none" w:sz="0" w:space="0" w:color="auto"/>
                            <w:left w:val="none" w:sz="0" w:space="0" w:color="auto"/>
                            <w:bottom w:val="none" w:sz="0" w:space="0" w:color="auto"/>
                            <w:right w:val="none" w:sz="0" w:space="0" w:color="auto"/>
                          </w:divBdr>
                          <w:divsChild>
                            <w:div w:id="1217352225">
                              <w:marLeft w:val="0"/>
                              <w:marRight w:val="0"/>
                              <w:marTop w:val="0"/>
                              <w:marBottom w:val="75"/>
                              <w:divBdr>
                                <w:top w:val="none" w:sz="0" w:space="0" w:color="auto"/>
                                <w:left w:val="none" w:sz="0" w:space="0" w:color="auto"/>
                                <w:bottom w:val="none" w:sz="0" w:space="0" w:color="auto"/>
                                <w:right w:val="none" w:sz="0" w:space="0" w:color="auto"/>
                              </w:divBdr>
                            </w:div>
                            <w:div w:id="1330668744">
                              <w:marLeft w:val="0"/>
                              <w:marRight w:val="0"/>
                              <w:marTop w:val="0"/>
                              <w:marBottom w:val="75"/>
                              <w:divBdr>
                                <w:top w:val="none" w:sz="0" w:space="0" w:color="auto"/>
                                <w:left w:val="none" w:sz="0" w:space="0" w:color="auto"/>
                                <w:bottom w:val="none" w:sz="0" w:space="0" w:color="auto"/>
                                <w:right w:val="none" w:sz="0" w:space="0" w:color="auto"/>
                              </w:divBdr>
                            </w:div>
                          </w:divsChild>
                        </w:div>
                        <w:div w:id="1754662496">
                          <w:marLeft w:val="255"/>
                          <w:marRight w:val="0"/>
                          <w:marTop w:val="300"/>
                          <w:marBottom w:val="0"/>
                          <w:divBdr>
                            <w:top w:val="none" w:sz="0" w:space="0" w:color="auto"/>
                            <w:left w:val="none" w:sz="0" w:space="0" w:color="auto"/>
                            <w:bottom w:val="none" w:sz="0" w:space="0" w:color="auto"/>
                            <w:right w:val="none" w:sz="0" w:space="0" w:color="auto"/>
                          </w:divBdr>
                          <w:divsChild>
                            <w:div w:id="64573222">
                              <w:marLeft w:val="0"/>
                              <w:marRight w:val="0"/>
                              <w:marTop w:val="0"/>
                              <w:marBottom w:val="75"/>
                              <w:divBdr>
                                <w:top w:val="none" w:sz="0" w:space="0" w:color="auto"/>
                                <w:left w:val="none" w:sz="0" w:space="0" w:color="auto"/>
                                <w:bottom w:val="none" w:sz="0" w:space="0" w:color="auto"/>
                                <w:right w:val="none" w:sz="0" w:space="0" w:color="auto"/>
                              </w:divBdr>
                            </w:div>
                            <w:div w:id="229729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536314">
                      <w:marLeft w:val="255"/>
                      <w:marRight w:val="0"/>
                      <w:marTop w:val="300"/>
                      <w:marBottom w:val="0"/>
                      <w:divBdr>
                        <w:top w:val="none" w:sz="0" w:space="0" w:color="auto"/>
                        <w:left w:val="none" w:sz="0" w:space="0" w:color="auto"/>
                        <w:bottom w:val="none" w:sz="0" w:space="0" w:color="auto"/>
                        <w:right w:val="none" w:sz="0" w:space="0" w:color="auto"/>
                      </w:divBdr>
                      <w:divsChild>
                        <w:div w:id="1297755574">
                          <w:marLeft w:val="0"/>
                          <w:marRight w:val="75"/>
                          <w:marTop w:val="300"/>
                          <w:marBottom w:val="0"/>
                          <w:divBdr>
                            <w:top w:val="none" w:sz="0" w:space="0" w:color="auto"/>
                            <w:left w:val="none" w:sz="0" w:space="0" w:color="auto"/>
                            <w:bottom w:val="none" w:sz="0" w:space="0" w:color="auto"/>
                            <w:right w:val="none" w:sz="0" w:space="0" w:color="auto"/>
                          </w:divBdr>
                        </w:div>
                        <w:div w:id="1102262824">
                          <w:marLeft w:val="0"/>
                          <w:marRight w:val="0"/>
                          <w:marTop w:val="0"/>
                          <w:marBottom w:val="300"/>
                          <w:divBdr>
                            <w:top w:val="none" w:sz="0" w:space="0" w:color="auto"/>
                            <w:left w:val="none" w:sz="0" w:space="0" w:color="auto"/>
                            <w:bottom w:val="none" w:sz="0" w:space="0" w:color="auto"/>
                            <w:right w:val="none" w:sz="0" w:space="0" w:color="auto"/>
                          </w:divBdr>
                        </w:div>
                        <w:div w:id="1466000705">
                          <w:marLeft w:val="255"/>
                          <w:marRight w:val="0"/>
                          <w:marTop w:val="300"/>
                          <w:marBottom w:val="0"/>
                          <w:divBdr>
                            <w:top w:val="none" w:sz="0" w:space="0" w:color="auto"/>
                            <w:left w:val="none" w:sz="0" w:space="0" w:color="auto"/>
                            <w:bottom w:val="none" w:sz="0" w:space="0" w:color="auto"/>
                            <w:right w:val="none" w:sz="0" w:space="0" w:color="auto"/>
                          </w:divBdr>
                          <w:divsChild>
                            <w:div w:id="979845045">
                              <w:marLeft w:val="0"/>
                              <w:marRight w:val="0"/>
                              <w:marTop w:val="0"/>
                              <w:marBottom w:val="75"/>
                              <w:divBdr>
                                <w:top w:val="none" w:sz="0" w:space="0" w:color="auto"/>
                                <w:left w:val="none" w:sz="0" w:space="0" w:color="auto"/>
                                <w:bottom w:val="none" w:sz="0" w:space="0" w:color="auto"/>
                                <w:right w:val="none" w:sz="0" w:space="0" w:color="auto"/>
                              </w:divBdr>
                            </w:div>
                            <w:div w:id="816265836">
                              <w:marLeft w:val="0"/>
                              <w:marRight w:val="0"/>
                              <w:marTop w:val="0"/>
                              <w:marBottom w:val="75"/>
                              <w:divBdr>
                                <w:top w:val="none" w:sz="0" w:space="0" w:color="auto"/>
                                <w:left w:val="none" w:sz="0" w:space="0" w:color="auto"/>
                                <w:bottom w:val="none" w:sz="0" w:space="0" w:color="auto"/>
                                <w:right w:val="none" w:sz="0" w:space="0" w:color="auto"/>
                              </w:divBdr>
                            </w:div>
                            <w:div w:id="66198494">
                              <w:marLeft w:val="255"/>
                              <w:marRight w:val="0"/>
                              <w:marTop w:val="0"/>
                              <w:marBottom w:val="75"/>
                              <w:divBdr>
                                <w:top w:val="none" w:sz="0" w:space="0" w:color="auto"/>
                                <w:left w:val="none" w:sz="0" w:space="0" w:color="auto"/>
                                <w:bottom w:val="none" w:sz="0" w:space="0" w:color="auto"/>
                                <w:right w:val="none" w:sz="0" w:space="0" w:color="auto"/>
                              </w:divBdr>
                              <w:divsChild>
                                <w:div w:id="1534879364">
                                  <w:marLeft w:val="0"/>
                                  <w:marRight w:val="0"/>
                                  <w:marTop w:val="0"/>
                                  <w:marBottom w:val="75"/>
                                  <w:divBdr>
                                    <w:top w:val="none" w:sz="0" w:space="0" w:color="auto"/>
                                    <w:left w:val="none" w:sz="0" w:space="0" w:color="auto"/>
                                    <w:bottom w:val="none" w:sz="0" w:space="0" w:color="auto"/>
                                    <w:right w:val="none" w:sz="0" w:space="0" w:color="auto"/>
                                  </w:divBdr>
                                </w:div>
                                <w:div w:id="98109968">
                                  <w:marLeft w:val="0"/>
                                  <w:marRight w:val="0"/>
                                  <w:marTop w:val="0"/>
                                  <w:marBottom w:val="75"/>
                                  <w:divBdr>
                                    <w:top w:val="none" w:sz="0" w:space="0" w:color="auto"/>
                                    <w:left w:val="none" w:sz="0" w:space="0" w:color="auto"/>
                                    <w:bottom w:val="none" w:sz="0" w:space="0" w:color="auto"/>
                                    <w:right w:val="none" w:sz="0" w:space="0" w:color="auto"/>
                                  </w:divBdr>
                                </w:div>
                              </w:divsChild>
                            </w:div>
                            <w:div w:id="782192520">
                              <w:marLeft w:val="255"/>
                              <w:marRight w:val="0"/>
                              <w:marTop w:val="0"/>
                              <w:marBottom w:val="75"/>
                              <w:divBdr>
                                <w:top w:val="none" w:sz="0" w:space="0" w:color="auto"/>
                                <w:left w:val="none" w:sz="0" w:space="0" w:color="auto"/>
                                <w:bottom w:val="none" w:sz="0" w:space="0" w:color="auto"/>
                                <w:right w:val="none" w:sz="0" w:space="0" w:color="auto"/>
                              </w:divBdr>
                              <w:divsChild>
                                <w:div w:id="484588409">
                                  <w:marLeft w:val="0"/>
                                  <w:marRight w:val="0"/>
                                  <w:marTop w:val="0"/>
                                  <w:marBottom w:val="75"/>
                                  <w:divBdr>
                                    <w:top w:val="none" w:sz="0" w:space="0" w:color="auto"/>
                                    <w:left w:val="none" w:sz="0" w:space="0" w:color="auto"/>
                                    <w:bottom w:val="none" w:sz="0" w:space="0" w:color="auto"/>
                                    <w:right w:val="none" w:sz="0" w:space="0" w:color="auto"/>
                                  </w:divBdr>
                                </w:div>
                                <w:div w:id="737242081">
                                  <w:marLeft w:val="0"/>
                                  <w:marRight w:val="0"/>
                                  <w:marTop w:val="0"/>
                                  <w:marBottom w:val="75"/>
                                  <w:divBdr>
                                    <w:top w:val="none" w:sz="0" w:space="0" w:color="auto"/>
                                    <w:left w:val="none" w:sz="0" w:space="0" w:color="auto"/>
                                    <w:bottom w:val="none" w:sz="0" w:space="0" w:color="auto"/>
                                    <w:right w:val="none" w:sz="0" w:space="0" w:color="auto"/>
                                  </w:divBdr>
                                </w:div>
                              </w:divsChild>
                            </w:div>
                            <w:div w:id="1270704408">
                              <w:marLeft w:val="255"/>
                              <w:marRight w:val="0"/>
                              <w:marTop w:val="0"/>
                              <w:marBottom w:val="75"/>
                              <w:divBdr>
                                <w:top w:val="none" w:sz="0" w:space="0" w:color="auto"/>
                                <w:left w:val="none" w:sz="0" w:space="0" w:color="auto"/>
                                <w:bottom w:val="none" w:sz="0" w:space="0" w:color="auto"/>
                                <w:right w:val="none" w:sz="0" w:space="0" w:color="auto"/>
                              </w:divBdr>
                              <w:divsChild>
                                <w:div w:id="859733538">
                                  <w:marLeft w:val="0"/>
                                  <w:marRight w:val="0"/>
                                  <w:marTop w:val="0"/>
                                  <w:marBottom w:val="75"/>
                                  <w:divBdr>
                                    <w:top w:val="none" w:sz="0" w:space="0" w:color="auto"/>
                                    <w:left w:val="none" w:sz="0" w:space="0" w:color="auto"/>
                                    <w:bottom w:val="none" w:sz="0" w:space="0" w:color="auto"/>
                                    <w:right w:val="none" w:sz="0" w:space="0" w:color="auto"/>
                                  </w:divBdr>
                                </w:div>
                                <w:div w:id="18429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1897422">
                          <w:marLeft w:val="255"/>
                          <w:marRight w:val="0"/>
                          <w:marTop w:val="300"/>
                          <w:marBottom w:val="0"/>
                          <w:divBdr>
                            <w:top w:val="none" w:sz="0" w:space="0" w:color="auto"/>
                            <w:left w:val="none" w:sz="0" w:space="0" w:color="auto"/>
                            <w:bottom w:val="none" w:sz="0" w:space="0" w:color="auto"/>
                            <w:right w:val="none" w:sz="0" w:space="0" w:color="auto"/>
                          </w:divBdr>
                          <w:divsChild>
                            <w:div w:id="634529477">
                              <w:marLeft w:val="0"/>
                              <w:marRight w:val="0"/>
                              <w:marTop w:val="0"/>
                              <w:marBottom w:val="75"/>
                              <w:divBdr>
                                <w:top w:val="none" w:sz="0" w:space="0" w:color="auto"/>
                                <w:left w:val="none" w:sz="0" w:space="0" w:color="auto"/>
                                <w:bottom w:val="none" w:sz="0" w:space="0" w:color="auto"/>
                                <w:right w:val="none" w:sz="0" w:space="0" w:color="auto"/>
                              </w:divBdr>
                            </w:div>
                            <w:div w:id="1993872318">
                              <w:marLeft w:val="0"/>
                              <w:marRight w:val="0"/>
                              <w:marTop w:val="0"/>
                              <w:marBottom w:val="75"/>
                              <w:divBdr>
                                <w:top w:val="none" w:sz="0" w:space="0" w:color="auto"/>
                                <w:left w:val="none" w:sz="0" w:space="0" w:color="auto"/>
                                <w:bottom w:val="none" w:sz="0" w:space="0" w:color="auto"/>
                                <w:right w:val="none" w:sz="0" w:space="0" w:color="auto"/>
                              </w:divBdr>
                            </w:div>
                            <w:div w:id="667253761">
                              <w:marLeft w:val="255"/>
                              <w:marRight w:val="0"/>
                              <w:marTop w:val="0"/>
                              <w:marBottom w:val="75"/>
                              <w:divBdr>
                                <w:top w:val="none" w:sz="0" w:space="0" w:color="auto"/>
                                <w:left w:val="none" w:sz="0" w:space="0" w:color="auto"/>
                                <w:bottom w:val="none" w:sz="0" w:space="0" w:color="auto"/>
                                <w:right w:val="none" w:sz="0" w:space="0" w:color="auto"/>
                              </w:divBdr>
                              <w:divsChild>
                                <w:div w:id="1956862863">
                                  <w:marLeft w:val="0"/>
                                  <w:marRight w:val="0"/>
                                  <w:marTop w:val="0"/>
                                  <w:marBottom w:val="75"/>
                                  <w:divBdr>
                                    <w:top w:val="none" w:sz="0" w:space="0" w:color="auto"/>
                                    <w:left w:val="none" w:sz="0" w:space="0" w:color="auto"/>
                                    <w:bottom w:val="none" w:sz="0" w:space="0" w:color="auto"/>
                                    <w:right w:val="none" w:sz="0" w:space="0" w:color="auto"/>
                                  </w:divBdr>
                                </w:div>
                                <w:div w:id="676418820">
                                  <w:marLeft w:val="0"/>
                                  <w:marRight w:val="0"/>
                                  <w:marTop w:val="0"/>
                                  <w:marBottom w:val="75"/>
                                  <w:divBdr>
                                    <w:top w:val="none" w:sz="0" w:space="0" w:color="auto"/>
                                    <w:left w:val="none" w:sz="0" w:space="0" w:color="auto"/>
                                    <w:bottom w:val="none" w:sz="0" w:space="0" w:color="auto"/>
                                    <w:right w:val="none" w:sz="0" w:space="0" w:color="auto"/>
                                  </w:divBdr>
                                </w:div>
                              </w:divsChild>
                            </w:div>
                            <w:div w:id="674693204">
                              <w:marLeft w:val="255"/>
                              <w:marRight w:val="0"/>
                              <w:marTop w:val="0"/>
                              <w:marBottom w:val="75"/>
                              <w:divBdr>
                                <w:top w:val="none" w:sz="0" w:space="0" w:color="auto"/>
                                <w:left w:val="none" w:sz="0" w:space="0" w:color="auto"/>
                                <w:bottom w:val="none" w:sz="0" w:space="0" w:color="auto"/>
                                <w:right w:val="none" w:sz="0" w:space="0" w:color="auto"/>
                              </w:divBdr>
                              <w:divsChild>
                                <w:div w:id="1576626141">
                                  <w:marLeft w:val="0"/>
                                  <w:marRight w:val="0"/>
                                  <w:marTop w:val="0"/>
                                  <w:marBottom w:val="75"/>
                                  <w:divBdr>
                                    <w:top w:val="none" w:sz="0" w:space="0" w:color="auto"/>
                                    <w:left w:val="none" w:sz="0" w:space="0" w:color="auto"/>
                                    <w:bottom w:val="none" w:sz="0" w:space="0" w:color="auto"/>
                                    <w:right w:val="none" w:sz="0" w:space="0" w:color="auto"/>
                                  </w:divBdr>
                                </w:div>
                                <w:div w:id="808127690">
                                  <w:marLeft w:val="0"/>
                                  <w:marRight w:val="0"/>
                                  <w:marTop w:val="0"/>
                                  <w:marBottom w:val="75"/>
                                  <w:divBdr>
                                    <w:top w:val="none" w:sz="0" w:space="0" w:color="auto"/>
                                    <w:left w:val="none" w:sz="0" w:space="0" w:color="auto"/>
                                    <w:bottom w:val="none" w:sz="0" w:space="0" w:color="auto"/>
                                    <w:right w:val="none" w:sz="0" w:space="0" w:color="auto"/>
                                  </w:divBdr>
                                </w:div>
                              </w:divsChild>
                            </w:div>
                            <w:div w:id="2026519395">
                              <w:marLeft w:val="255"/>
                              <w:marRight w:val="0"/>
                              <w:marTop w:val="0"/>
                              <w:marBottom w:val="75"/>
                              <w:divBdr>
                                <w:top w:val="none" w:sz="0" w:space="0" w:color="auto"/>
                                <w:left w:val="none" w:sz="0" w:space="0" w:color="auto"/>
                                <w:bottom w:val="none" w:sz="0" w:space="0" w:color="auto"/>
                                <w:right w:val="none" w:sz="0" w:space="0" w:color="auto"/>
                              </w:divBdr>
                              <w:divsChild>
                                <w:div w:id="401412316">
                                  <w:marLeft w:val="0"/>
                                  <w:marRight w:val="0"/>
                                  <w:marTop w:val="0"/>
                                  <w:marBottom w:val="75"/>
                                  <w:divBdr>
                                    <w:top w:val="none" w:sz="0" w:space="0" w:color="auto"/>
                                    <w:left w:val="none" w:sz="0" w:space="0" w:color="auto"/>
                                    <w:bottom w:val="none" w:sz="0" w:space="0" w:color="auto"/>
                                    <w:right w:val="none" w:sz="0" w:space="0" w:color="auto"/>
                                  </w:divBdr>
                                </w:div>
                                <w:div w:id="11130199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0399341">
                          <w:marLeft w:val="255"/>
                          <w:marRight w:val="0"/>
                          <w:marTop w:val="300"/>
                          <w:marBottom w:val="0"/>
                          <w:divBdr>
                            <w:top w:val="none" w:sz="0" w:space="0" w:color="auto"/>
                            <w:left w:val="none" w:sz="0" w:space="0" w:color="auto"/>
                            <w:bottom w:val="none" w:sz="0" w:space="0" w:color="auto"/>
                            <w:right w:val="none" w:sz="0" w:space="0" w:color="auto"/>
                          </w:divBdr>
                          <w:divsChild>
                            <w:div w:id="773475212">
                              <w:marLeft w:val="0"/>
                              <w:marRight w:val="0"/>
                              <w:marTop w:val="0"/>
                              <w:marBottom w:val="75"/>
                              <w:divBdr>
                                <w:top w:val="none" w:sz="0" w:space="0" w:color="auto"/>
                                <w:left w:val="none" w:sz="0" w:space="0" w:color="auto"/>
                                <w:bottom w:val="none" w:sz="0" w:space="0" w:color="auto"/>
                                <w:right w:val="none" w:sz="0" w:space="0" w:color="auto"/>
                              </w:divBdr>
                            </w:div>
                            <w:div w:id="12075967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1704691">
                      <w:marLeft w:val="255"/>
                      <w:marRight w:val="0"/>
                      <w:marTop w:val="300"/>
                      <w:marBottom w:val="0"/>
                      <w:divBdr>
                        <w:top w:val="none" w:sz="0" w:space="0" w:color="auto"/>
                        <w:left w:val="none" w:sz="0" w:space="0" w:color="auto"/>
                        <w:bottom w:val="none" w:sz="0" w:space="0" w:color="auto"/>
                        <w:right w:val="none" w:sz="0" w:space="0" w:color="auto"/>
                      </w:divBdr>
                      <w:divsChild>
                        <w:div w:id="1990404211">
                          <w:marLeft w:val="0"/>
                          <w:marRight w:val="75"/>
                          <w:marTop w:val="300"/>
                          <w:marBottom w:val="0"/>
                          <w:divBdr>
                            <w:top w:val="none" w:sz="0" w:space="0" w:color="auto"/>
                            <w:left w:val="none" w:sz="0" w:space="0" w:color="auto"/>
                            <w:bottom w:val="none" w:sz="0" w:space="0" w:color="auto"/>
                            <w:right w:val="none" w:sz="0" w:space="0" w:color="auto"/>
                          </w:divBdr>
                        </w:div>
                        <w:div w:id="1202281138">
                          <w:marLeft w:val="0"/>
                          <w:marRight w:val="0"/>
                          <w:marTop w:val="0"/>
                          <w:marBottom w:val="300"/>
                          <w:divBdr>
                            <w:top w:val="none" w:sz="0" w:space="0" w:color="auto"/>
                            <w:left w:val="none" w:sz="0" w:space="0" w:color="auto"/>
                            <w:bottom w:val="none" w:sz="0" w:space="0" w:color="auto"/>
                            <w:right w:val="none" w:sz="0" w:space="0" w:color="auto"/>
                          </w:divBdr>
                        </w:div>
                        <w:div w:id="916788607">
                          <w:marLeft w:val="255"/>
                          <w:marRight w:val="0"/>
                          <w:marTop w:val="300"/>
                          <w:marBottom w:val="0"/>
                          <w:divBdr>
                            <w:top w:val="none" w:sz="0" w:space="0" w:color="auto"/>
                            <w:left w:val="none" w:sz="0" w:space="0" w:color="auto"/>
                            <w:bottom w:val="none" w:sz="0" w:space="0" w:color="auto"/>
                            <w:right w:val="none" w:sz="0" w:space="0" w:color="auto"/>
                          </w:divBdr>
                          <w:divsChild>
                            <w:div w:id="52314115">
                              <w:marLeft w:val="0"/>
                              <w:marRight w:val="0"/>
                              <w:marTop w:val="0"/>
                              <w:marBottom w:val="75"/>
                              <w:divBdr>
                                <w:top w:val="none" w:sz="0" w:space="0" w:color="auto"/>
                                <w:left w:val="none" w:sz="0" w:space="0" w:color="auto"/>
                                <w:bottom w:val="none" w:sz="0" w:space="0" w:color="auto"/>
                                <w:right w:val="none" w:sz="0" w:space="0" w:color="auto"/>
                              </w:divBdr>
                            </w:div>
                            <w:div w:id="1609848062">
                              <w:marLeft w:val="0"/>
                              <w:marRight w:val="0"/>
                              <w:marTop w:val="0"/>
                              <w:marBottom w:val="75"/>
                              <w:divBdr>
                                <w:top w:val="none" w:sz="0" w:space="0" w:color="auto"/>
                                <w:left w:val="none" w:sz="0" w:space="0" w:color="auto"/>
                                <w:bottom w:val="none" w:sz="0" w:space="0" w:color="auto"/>
                                <w:right w:val="none" w:sz="0" w:space="0" w:color="auto"/>
                              </w:divBdr>
                            </w:div>
                          </w:divsChild>
                        </w:div>
                        <w:div w:id="56439697">
                          <w:marLeft w:val="255"/>
                          <w:marRight w:val="0"/>
                          <w:marTop w:val="300"/>
                          <w:marBottom w:val="0"/>
                          <w:divBdr>
                            <w:top w:val="none" w:sz="0" w:space="0" w:color="auto"/>
                            <w:left w:val="none" w:sz="0" w:space="0" w:color="auto"/>
                            <w:bottom w:val="none" w:sz="0" w:space="0" w:color="auto"/>
                            <w:right w:val="none" w:sz="0" w:space="0" w:color="auto"/>
                          </w:divBdr>
                          <w:divsChild>
                            <w:div w:id="610017749">
                              <w:marLeft w:val="0"/>
                              <w:marRight w:val="0"/>
                              <w:marTop w:val="0"/>
                              <w:marBottom w:val="75"/>
                              <w:divBdr>
                                <w:top w:val="none" w:sz="0" w:space="0" w:color="auto"/>
                                <w:left w:val="none" w:sz="0" w:space="0" w:color="auto"/>
                                <w:bottom w:val="none" w:sz="0" w:space="0" w:color="auto"/>
                                <w:right w:val="none" w:sz="0" w:space="0" w:color="auto"/>
                              </w:divBdr>
                            </w:div>
                            <w:div w:id="1906985727">
                              <w:marLeft w:val="0"/>
                              <w:marRight w:val="0"/>
                              <w:marTop w:val="0"/>
                              <w:marBottom w:val="75"/>
                              <w:divBdr>
                                <w:top w:val="none" w:sz="0" w:space="0" w:color="auto"/>
                                <w:left w:val="none" w:sz="0" w:space="0" w:color="auto"/>
                                <w:bottom w:val="none" w:sz="0" w:space="0" w:color="auto"/>
                                <w:right w:val="none" w:sz="0" w:space="0" w:color="auto"/>
                              </w:divBdr>
                            </w:div>
                            <w:div w:id="948127972">
                              <w:marLeft w:val="255"/>
                              <w:marRight w:val="0"/>
                              <w:marTop w:val="0"/>
                              <w:marBottom w:val="75"/>
                              <w:divBdr>
                                <w:top w:val="none" w:sz="0" w:space="0" w:color="auto"/>
                                <w:left w:val="none" w:sz="0" w:space="0" w:color="auto"/>
                                <w:bottom w:val="none" w:sz="0" w:space="0" w:color="auto"/>
                                <w:right w:val="none" w:sz="0" w:space="0" w:color="auto"/>
                              </w:divBdr>
                              <w:divsChild>
                                <w:div w:id="681511093">
                                  <w:marLeft w:val="0"/>
                                  <w:marRight w:val="0"/>
                                  <w:marTop w:val="0"/>
                                  <w:marBottom w:val="75"/>
                                  <w:divBdr>
                                    <w:top w:val="none" w:sz="0" w:space="0" w:color="auto"/>
                                    <w:left w:val="none" w:sz="0" w:space="0" w:color="auto"/>
                                    <w:bottom w:val="none" w:sz="0" w:space="0" w:color="auto"/>
                                    <w:right w:val="none" w:sz="0" w:space="0" w:color="auto"/>
                                  </w:divBdr>
                                </w:div>
                                <w:div w:id="135071075">
                                  <w:marLeft w:val="0"/>
                                  <w:marRight w:val="0"/>
                                  <w:marTop w:val="0"/>
                                  <w:marBottom w:val="75"/>
                                  <w:divBdr>
                                    <w:top w:val="none" w:sz="0" w:space="0" w:color="auto"/>
                                    <w:left w:val="none" w:sz="0" w:space="0" w:color="auto"/>
                                    <w:bottom w:val="none" w:sz="0" w:space="0" w:color="auto"/>
                                    <w:right w:val="none" w:sz="0" w:space="0" w:color="auto"/>
                                  </w:divBdr>
                                </w:div>
                              </w:divsChild>
                            </w:div>
                            <w:div w:id="1249775049">
                              <w:marLeft w:val="255"/>
                              <w:marRight w:val="0"/>
                              <w:marTop w:val="0"/>
                              <w:marBottom w:val="75"/>
                              <w:divBdr>
                                <w:top w:val="none" w:sz="0" w:space="0" w:color="auto"/>
                                <w:left w:val="none" w:sz="0" w:space="0" w:color="auto"/>
                                <w:bottom w:val="none" w:sz="0" w:space="0" w:color="auto"/>
                                <w:right w:val="none" w:sz="0" w:space="0" w:color="auto"/>
                              </w:divBdr>
                              <w:divsChild>
                                <w:div w:id="1752500979">
                                  <w:marLeft w:val="0"/>
                                  <w:marRight w:val="0"/>
                                  <w:marTop w:val="0"/>
                                  <w:marBottom w:val="75"/>
                                  <w:divBdr>
                                    <w:top w:val="none" w:sz="0" w:space="0" w:color="auto"/>
                                    <w:left w:val="none" w:sz="0" w:space="0" w:color="auto"/>
                                    <w:bottom w:val="none" w:sz="0" w:space="0" w:color="auto"/>
                                    <w:right w:val="none" w:sz="0" w:space="0" w:color="auto"/>
                                  </w:divBdr>
                                </w:div>
                                <w:div w:id="583802584">
                                  <w:marLeft w:val="0"/>
                                  <w:marRight w:val="0"/>
                                  <w:marTop w:val="0"/>
                                  <w:marBottom w:val="75"/>
                                  <w:divBdr>
                                    <w:top w:val="none" w:sz="0" w:space="0" w:color="auto"/>
                                    <w:left w:val="none" w:sz="0" w:space="0" w:color="auto"/>
                                    <w:bottom w:val="none" w:sz="0" w:space="0" w:color="auto"/>
                                    <w:right w:val="none" w:sz="0" w:space="0" w:color="auto"/>
                                  </w:divBdr>
                                </w:div>
                              </w:divsChild>
                            </w:div>
                            <w:div w:id="609438912">
                              <w:marLeft w:val="255"/>
                              <w:marRight w:val="0"/>
                              <w:marTop w:val="0"/>
                              <w:marBottom w:val="75"/>
                              <w:divBdr>
                                <w:top w:val="none" w:sz="0" w:space="0" w:color="auto"/>
                                <w:left w:val="none" w:sz="0" w:space="0" w:color="auto"/>
                                <w:bottom w:val="none" w:sz="0" w:space="0" w:color="auto"/>
                                <w:right w:val="none" w:sz="0" w:space="0" w:color="auto"/>
                              </w:divBdr>
                              <w:divsChild>
                                <w:div w:id="1951625966">
                                  <w:marLeft w:val="0"/>
                                  <w:marRight w:val="0"/>
                                  <w:marTop w:val="0"/>
                                  <w:marBottom w:val="75"/>
                                  <w:divBdr>
                                    <w:top w:val="none" w:sz="0" w:space="0" w:color="auto"/>
                                    <w:left w:val="none" w:sz="0" w:space="0" w:color="auto"/>
                                    <w:bottom w:val="none" w:sz="0" w:space="0" w:color="auto"/>
                                    <w:right w:val="none" w:sz="0" w:space="0" w:color="auto"/>
                                  </w:divBdr>
                                </w:div>
                                <w:div w:id="12934383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1155634">
                          <w:marLeft w:val="255"/>
                          <w:marRight w:val="0"/>
                          <w:marTop w:val="300"/>
                          <w:marBottom w:val="0"/>
                          <w:divBdr>
                            <w:top w:val="none" w:sz="0" w:space="0" w:color="auto"/>
                            <w:left w:val="none" w:sz="0" w:space="0" w:color="auto"/>
                            <w:bottom w:val="none" w:sz="0" w:space="0" w:color="auto"/>
                            <w:right w:val="none" w:sz="0" w:space="0" w:color="auto"/>
                          </w:divBdr>
                          <w:divsChild>
                            <w:div w:id="1567258626">
                              <w:marLeft w:val="0"/>
                              <w:marRight w:val="0"/>
                              <w:marTop w:val="0"/>
                              <w:marBottom w:val="75"/>
                              <w:divBdr>
                                <w:top w:val="none" w:sz="0" w:space="0" w:color="auto"/>
                                <w:left w:val="none" w:sz="0" w:space="0" w:color="auto"/>
                                <w:bottom w:val="none" w:sz="0" w:space="0" w:color="auto"/>
                                <w:right w:val="none" w:sz="0" w:space="0" w:color="auto"/>
                              </w:divBdr>
                            </w:div>
                            <w:div w:id="149370656">
                              <w:marLeft w:val="0"/>
                              <w:marRight w:val="0"/>
                              <w:marTop w:val="0"/>
                              <w:marBottom w:val="75"/>
                              <w:divBdr>
                                <w:top w:val="none" w:sz="0" w:space="0" w:color="auto"/>
                                <w:left w:val="none" w:sz="0" w:space="0" w:color="auto"/>
                                <w:bottom w:val="none" w:sz="0" w:space="0" w:color="auto"/>
                                <w:right w:val="none" w:sz="0" w:space="0" w:color="auto"/>
                              </w:divBdr>
                            </w:div>
                          </w:divsChild>
                        </w:div>
                        <w:div w:id="1896087793">
                          <w:marLeft w:val="255"/>
                          <w:marRight w:val="0"/>
                          <w:marTop w:val="300"/>
                          <w:marBottom w:val="0"/>
                          <w:divBdr>
                            <w:top w:val="none" w:sz="0" w:space="0" w:color="auto"/>
                            <w:left w:val="none" w:sz="0" w:space="0" w:color="auto"/>
                            <w:bottom w:val="none" w:sz="0" w:space="0" w:color="auto"/>
                            <w:right w:val="none" w:sz="0" w:space="0" w:color="auto"/>
                          </w:divBdr>
                          <w:divsChild>
                            <w:div w:id="675812378">
                              <w:marLeft w:val="0"/>
                              <w:marRight w:val="0"/>
                              <w:marTop w:val="0"/>
                              <w:marBottom w:val="75"/>
                              <w:divBdr>
                                <w:top w:val="none" w:sz="0" w:space="0" w:color="auto"/>
                                <w:left w:val="none" w:sz="0" w:space="0" w:color="auto"/>
                                <w:bottom w:val="none" w:sz="0" w:space="0" w:color="auto"/>
                                <w:right w:val="none" w:sz="0" w:space="0" w:color="auto"/>
                              </w:divBdr>
                            </w:div>
                            <w:div w:id="853956167">
                              <w:marLeft w:val="0"/>
                              <w:marRight w:val="0"/>
                              <w:marTop w:val="0"/>
                              <w:marBottom w:val="75"/>
                              <w:divBdr>
                                <w:top w:val="none" w:sz="0" w:space="0" w:color="auto"/>
                                <w:left w:val="none" w:sz="0" w:space="0" w:color="auto"/>
                                <w:bottom w:val="none" w:sz="0" w:space="0" w:color="auto"/>
                                <w:right w:val="none" w:sz="0" w:space="0" w:color="auto"/>
                              </w:divBdr>
                            </w:div>
                          </w:divsChild>
                        </w:div>
                        <w:div w:id="1103571967">
                          <w:marLeft w:val="255"/>
                          <w:marRight w:val="0"/>
                          <w:marTop w:val="300"/>
                          <w:marBottom w:val="0"/>
                          <w:divBdr>
                            <w:top w:val="none" w:sz="0" w:space="0" w:color="auto"/>
                            <w:left w:val="none" w:sz="0" w:space="0" w:color="auto"/>
                            <w:bottom w:val="none" w:sz="0" w:space="0" w:color="auto"/>
                            <w:right w:val="none" w:sz="0" w:space="0" w:color="auto"/>
                          </w:divBdr>
                          <w:divsChild>
                            <w:div w:id="594096338">
                              <w:marLeft w:val="0"/>
                              <w:marRight w:val="0"/>
                              <w:marTop w:val="0"/>
                              <w:marBottom w:val="75"/>
                              <w:divBdr>
                                <w:top w:val="none" w:sz="0" w:space="0" w:color="auto"/>
                                <w:left w:val="none" w:sz="0" w:space="0" w:color="auto"/>
                                <w:bottom w:val="none" w:sz="0" w:space="0" w:color="auto"/>
                                <w:right w:val="none" w:sz="0" w:space="0" w:color="auto"/>
                              </w:divBdr>
                            </w:div>
                            <w:div w:id="1932934700">
                              <w:marLeft w:val="0"/>
                              <w:marRight w:val="0"/>
                              <w:marTop w:val="0"/>
                              <w:marBottom w:val="75"/>
                              <w:divBdr>
                                <w:top w:val="none" w:sz="0" w:space="0" w:color="auto"/>
                                <w:left w:val="none" w:sz="0" w:space="0" w:color="auto"/>
                                <w:bottom w:val="none" w:sz="0" w:space="0" w:color="auto"/>
                                <w:right w:val="none" w:sz="0" w:space="0" w:color="auto"/>
                              </w:divBdr>
                            </w:div>
                          </w:divsChild>
                        </w:div>
                        <w:div w:id="751779007">
                          <w:marLeft w:val="255"/>
                          <w:marRight w:val="0"/>
                          <w:marTop w:val="300"/>
                          <w:marBottom w:val="0"/>
                          <w:divBdr>
                            <w:top w:val="none" w:sz="0" w:space="0" w:color="auto"/>
                            <w:left w:val="none" w:sz="0" w:space="0" w:color="auto"/>
                            <w:bottom w:val="none" w:sz="0" w:space="0" w:color="auto"/>
                            <w:right w:val="none" w:sz="0" w:space="0" w:color="auto"/>
                          </w:divBdr>
                          <w:divsChild>
                            <w:div w:id="1936400694">
                              <w:marLeft w:val="0"/>
                              <w:marRight w:val="0"/>
                              <w:marTop w:val="0"/>
                              <w:marBottom w:val="75"/>
                              <w:divBdr>
                                <w:top w:val="none" w:sz="0" w:space="0" w:color="auto"/>
                                <w:left w:val="none" w:sz="0" w:space="0" w:color="auto"/>
                                <w:bottom w:val="none" w:sz="0" w:space="0" w:color="auto"/>
                                <w:right w:val="none" w:sz="0" w:space="0" w:color="auto"/>
                              </w:divBdr>
                            </w:div>
                            <w:div w:id="928192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2589691">
                      <w:marLeft w:val="255"/>
                      <w:marRight w:val="0"/>
                      <w:marTop w:val="300"/>
                      <w:marBottom w:val="0"/>
                      <w:divBdr>
                        <w:top w:val="none" w:sz="0" w:space="0" w:color="auto"/>
                        <w:left w:val="none" w:sz="0" w:space="0" w:color="auto"/>
                        <w:bottom w:val="none" w:sz="0" w:space="0" w:color="auto"/>
                        <w:right w:val="none" w:sz="0" w:space="0" w:color="auto"/>
                      </w:divBdr>
                      <w:divsChild>
                        <w:div w:id="1702516085">
                          <w:marLeft w:val="0"/>
                          <w:marRight w:val="75"/>
                          <w:marTop w:val="300"/>
                          <w:marBottom w:val="0"/>
                          <w:divBdr>
                            <w:top w:val="none" w:sz="0" w:space="0" w:color="auto"/>
                            <w:left w:val="none" w:sz="0" w:space="0" w:color="auto"/>
                            <w:bottom w:val="none" w:sz="0" w:space="0" w:color="auto"/>
                            <w:right w:val="none" w:sz="0" w:space="0" w:color="auto"/>
                          </w:divBdr>
                        </w:div>
                        <w:div w:id="81417404">
                          <w:marLeft w:val="0"/>
                          <w:marRight w:val="0"/>
                          <w:marTop w:val="0"/>
                          <w:marBottom w:val="300"/>
                          <w:divBdr>
                            <w:top w:val="none" w:sz="0" w:space="0" w:color="auto"/>
                            <w:left w:val="none" w:sz="0" w:space="0" w:color="auto"/>
                            <w:bottom w:val="none" w:sz="0" w:space="0" w:color="auto"/>
                            <w:right w:val="none" w:sz="0" w:space="0" w:color="auto"/>
                          </w:divBdr>
                        </w:div>
                        <w:div w:id="1830948051">
                          <w:marLeft w:val="255"/>
                          <w:marRight w:val="0"/>
                          <w:marTop w:val="300"/>
                          <w:marBottom w:val="0"/>
                          <w:divBdr>
                            <w:top w:val="none" w:sz="0" w:space="0" w:color="auto"/>
                            <w:left w:val="none" w:sz="0" w:space="0" w:color="auto"/>
                            <w:bottom w:val="none" w:sz="0" w:space="0" w:color="auto"/>
                            <w:right w:val="none" w:sz="0" w:space="0" w:color="auto"/>
                          </w:divBdr>
                          <w:divsChild>
                            <w:div w:id="1261181240">
                              <w:marLeft w:val="0"/>
                              <w:marRight w:val="0"/>
                              <w:marTop w:val="0"/>
                              <w:marBottom w:val="75"/>
                              <w:divBdr>
                                <w:top w:val="none" w:sz="0" w:space="0" w:color="auto"/>
                                <w:left w:val="none" w:sz="0" w:space="0" w:color="auto"/>
                                <w:bottom w:val="none" w:sz="0" w:space="0" w:color="auto"/>
                                <w:right w:val="none" w:sz="0" w:space="0" w:color="auto"/>
                              </w:divBdr>
                            </w:div>
                            <w:div w:id="354885020">
                              <w:marLeft w:val="0"/>
                              <w:marRight w:val="0"/>
                              <w:marTop w:val="0"/>
                              <w:marBottom w:val="75"/>
                              <w:divBdr>
                                <w:top w:val="none" w:sz="0" w:space="0" w:color="auto"/>
                                <w:left w:val="none" w:sz="0" w:space="0" w:color="auto"/>
                                <w:bottom w:val="none" w:sz="0" w:space="0" w:color="auto"/>
                                <w:right w:val="none" w:sz="0" w:space="0" w:color="auto"/>
                              </w:divBdr>
                            </w:div>
                            <w:div w:id="1161774329">
                              <w:marLeft w:val="255"/>
                              <w:marRight w:val="0"/>
                              <w:marTop w:val="0"/>
                              <w:marBottom w:val="75"/>
                              <w:divBdr>
                                <w:top w:val="none" w:sz="0" w:space="0" w:color="auto"/>
                                <w:left w:val="none" w:sz="0" w:space="0" w:color="auto"/>
                                <w:bottom w:val="none" w:sz="0" w:space="0" w:color="auto"/>
                                <w:right w:val="none" w:sz="0" w:space="0" w:color="auto"/>
                              </w:divBdr>
                              <w:divsChild>
                                <w:div w:id="1967471520">
                                  <w:marLeft w:val="0"/>
                                  <w:marRight w:val="0"/>
                                  <w:marTop w:val="0"/>
                                  <w:marBottom w:val="75"/>
                                  <w:divBdr>
                                    <w:top w:val="none" w:sz="0" w:space="0" w:color="auto"/>
                                    <w:left w:val="none" w:sz="0" w:space="0" w:color="auto"/>
                                    <w:bottom w:val="none" w:sz="0" w:space="0" w:color="auto"/>
                                    <w:right w:val="none" w:sz="0" w:space="0" w:color="auto"/>
                                  </w:divBdr>
                                </w:div>
                                <w:div w:id="319815822">
                                  <w:marLeft w:val="0"/>
                                  <w:marRight w:val="0"/>
                                  <w:marTop w:val="0"/>
                                  <w:marBottom w:val="75"/>
                                  <w:divBdr>
                                    <w:top w:val="none" w:sz="0" w:space="0" w:color="auto"/>
                                    <w:left w:val="none" w:sz="0" w:space="0" w:color="auto"/>
                                    <w:bottom w:val="none" w:sz="0" w:space="0" w:color="auto"/>
                                    <w:right w:val="none" w:sz="0" w:space="0" w:color="auto"/>
                                  </w:divBdr>
                                </w:div>
                              </w:divsChild>
                            </w:div>
                            <w:div w:id="1960605764">
                              <w:marLeft w:val="255"/>
                              <w:marRight w:val="0"/>
                              <w:marTop w:val="0"/>
                              <w:marBottom w:val="75"/>
                              <w:divBdr>
                                <w:top w:val="none" w:sz="0" w:space="0" w:color="auto"/>
                                <w:left w:val="none" w:sz="0" w:space="0" w:color="auto"/>
                                <w:bottom w:val="none" w:sz="0" w:space="0" w:color="auto"/>
                                <w:right w:val="none" w:sz="0" w:space="0" w:color="auto"/>
                              </w:divBdr>
                              <w:divsChild>
                                <w:div w:id="818424627">
                                  <w:marLeft w:val="0"/>
                                  <w:marRight w:val="0"/>
                                  <w:marTop w:val="0"/>
                                  <w:marBottom w:val="75"/>
                                  <w:divBdr>
                                    <w:top w:val="none" w:sz="0" w:space="0" w:color="auto"/>
                                    <w:left w:val="none" w:sz="0" w:space="0" w:color="auto"/>
                                    <w:bottom w:val="none" w:sz="0" w:space="0" w:color="auto"/>
                                    <w:right w:val="none" w:sz="0" w:space="0" w:color="auto"/>
                                  </w:divBdr>
                                </w:div>
                                <w:div w:id="1174760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6574353">
                          <w:marLeft w:val="255"/>
                          <w:marRight w:val="0"/>
                          <w:marTop w:val="300"/>
                          <w:marBottom w:val="0"/>
                          <w:divBdr>
                            <w:top w:val="none" w:sz="0" w:space="0" w:color="auto"/>
                            <w:left w:val="none" w:sz="0" w:space="0" w:color="auto"/>
                            <w:bottom w:val="none" w:sz="0" w:space="0" w:color="auto"/>
                            <w:right w:val="none" w:sz="0" w:space="0" w:color="auto"/>
                          </w:divBdr>
                          <w:divsChild>
                            <w:div w:id="106704100">
                              <w:marLeft w:val="0"/>
                              <w:marRight w:val="0"/>
                              <w:marTop w:val="0"/>
                              <w:marBottom w:val="75"/>
                              <w:divBdr>
                                <w:top w:val="none" w:sz="0" w:space="0" w:color="auto"/>
                                <w:left w:val="none" w:sz="0" w:space="0" w:color="auto"/>
                                <w:bottom w:val="none" w:sz="0" w:space="0" w:color="auto"/>
                                <w:right w:val="none" w:sz="0" w:space="0" w:color="auto"/>
                              </w:divBdr>
                            </w:div>
                            <w:div w:id="1191379804">
                              <w:marLeft w:val="0"/>
                              <w:marRight w:val="0"/>
                              <w:marTop w:val="0"/>
                              <w:marBottom w:val="75"/>
                              <w:divBdr>
                                <w:top w:val="none" w:sz="0" w:space="0" w:color="auto"/>
                                <w:left w:val="none" w:sz="0" w:space="0" w:color="auto"/>
                                <w:bottom w:val="none" w:sz="0" w:space="0" w:color="auto"/>
                                <w:right w:val="none" w:sz="0" w:space="0" w:color="auto"/>
                              </w:divBdr>
                            </w:div>
                            <w:div w:id="1728920526">
                              <w:marLeft w:val="255"/>
                              <w:marRight w:val="0"/>
                              <w:marTop w:val="0"/>
                              <w:marBottom w:val="75"/>
                              <w:divBdr>
                                <w:top w:val="none" w:sz="0" w:space="0" w:color="auto"/>
                                <w:left w:val="none" w:sz="0" w:space="0" w:color="auto"/>
                                <w:bottom w:val="none" w:sz="0" w:space="0" w:color="auto"/>
                                <w:right w:val="none" w:sz="0" w:space="0" w:color="auto"/>
                              </w:divBdr>
                              <w:divsChild>
                                <w:div w:id="1753311529">
                                  <w:marLeft w:val="0"/>
                                  <w:marRight w:val="0"/>
                                  <w:marTop w:val="0"/>
                                  <w:marBottom w:val="75"/>
                                  <w:divBdr>
                                    <w:top w:val="none" w:sz="0" w:space="0" w:color="auto"/>
                                    <w:left w:val="none" w:sz="0" w:space="0" w:color="auto"/>
                                    <w:bottom w:val="none" w:sz="0" w:space="0" w:color="auto"/>
                                    <w:right w:val="none" w:sz="0" w:space="0" w:color="auto"/>
                                  </w:divBdr>
                                </w:div>
                                <w:div w:id="1906184372">
                                  <w:marLeft w:val="0"/>
                                  <w:marRight w:val="0"/>
                                  <w:marTop w:val="0"/>
                                  <w:marBottom w:val="75"/>
                                  <w:divBdr>
                                    <w:top w:val="none" w:sz="0" w:space="0" w:color="auto"/>
                                    <w:left w:val="none" w:sz="0" w:space="0" w:color="auto"/>
                                    <w:bottom w:val="none" w:sz="0" w:space="0" w:color="auto"/>
                                    <w:right w:val="none" w:sz="0" w:space="0" w:color="auto"/>
                                  </w:divBdr>
                                </w:div>
                              </w:divsChild>
                            </w:div>
                            <w:div w:id="1565407118">
                              <w:marLeft w:val="255"/>
                              <w:marRight w:val="0"/>
                              <w:marTop w:val="0"/>
                              <w:marBottom w:val="75"/>
                              <w:divBdr>
                                <w:top w:val="none" w:sz="0" w:space="0" w:color="auto"/>
                                <w:left w:val="none" w:sz="0" w:space="0" w:color="auto"/>
                                <w:bottom w:val="none" w:sz="0" w:space="0" w:color="auto"/>
                                <w:right w:val="none" w:sz="0" w:space="0" w:color="auto"/>
                              </w:divBdr>
                              <w:divsChild>
                                <w:div w:id="1523006915">
                                  <w:marLeft w:val="0"/>
                                  <w:marRight w:val="0"/>
                                  <w:marTop w:val="0"/>
                                  <w:marBottom w:val="75"/>
                                  <w:divBdr>
                                    <w:top w:val="none" w:sz="0" w:space="0" w:color="auto"/>
                                    <w:left w:val="none" w:sz="0" w:space="0" w:color="auto"/>
                                    <w:bottom w:val="none" w:sz="0" w:space="0" w:color="auto"/>
                                    <w:right w:val="none" w:sz="0" w:space="0" w:color="auto"/>
                                  </w:divBdr>
                                </w:div>
                                <w:div w:id="134102163">
                                  <w:marLeft w:val="0"/>
                                  <w:marRight w:val="0"/>
                                  <w:marTop w:val="0"/>
                                  <w:marBottom w:val="75"/>
                                  <w:divBdr>
                                    <w:top w:val="none" w:sz="0" w:space="0" w:color="auto"/>
                                    <w:left w:val="none" w:sz="0" w:space="0" w:color="auto"/>
                                    <w:bottom w:val="none" w:sz="0" w:space="0" w:color="auto"/>
                                    <w:right w:val="none" w:sz="0" w:space="0" w:color="auto"/>
                                  </w:divBdr>
                                </w:div>
                              </w:divsChild>
                            </w:div>
                            <w:div w:id="805856105">
                              <w:marLeft w:val="255"/>
                              <w:marRight w:val="0"/>
                              <w:marTop w:val="0"/>
                              <w:marBottom w:val="75"/>
                              <w:divBdr>
                                <w:top w:val="none" w:sz="0" w:space="0" w:color="auto"/>
                                <w:left w:val="none" w:sz="0" w:space="0" w:color="auto"/>
                                <w:bottom w:val="none" w:sz="0" w:space="0" w:color="auto"/>
                                <w:right w:val="none" w:sz="0" w:space="0" w:color="auto"/>
                              </w:divBdr>
                              <w:divsChild>
                                <w:div w:id="1828326814">
                                  <w:marLeft w:val="0"/>
                                  <w:marRight w:val="0"/>
                                  <w:marTop w:val="0"/>
                                  <w:marBottom w:val="75"/>
                                  <w:divBdr>
                                    <w:top w:val="none" w:sz="0" w:space="0" w:color="auto"/>
                                    <w:left w:val="none" w:sz="0" w:space="0" w:color="auto"/>
                                    <w:bottom w:val="none" w:sz="0" w:space="0" w:color="auto"/>
                                    <w:right w:val="none" w:sz="0" w:space="0" w:color="auto"/>
                                  </w:divBdr>
                                </w:div>
                                <w:div w:id="2018145636">
                                  <w:marLeft w:val="0"/>
                                  <w:marRight w:val="0"/>
                                  <w:marTop w:val="0"/>
                                  <w:marBottom w:val="75"/>
                                  <w:divBdr>
                                    <w:top w:val="none" w:sz="0" w:space="0" w:color="auto"/>
                                    <w:left w:val="none" w:sz="0" w:space="0" w:color="auto"/>
                                    <w:bottom w:val="none" w:sz="0" w:space="0" w:color="auto"/>
                                    <w:right w:val="none" w:sz="0" w:space="0" w:color="auto"/>
                                  </w:divBdr>
                                </w:div>
                              </w:divsChild>
                            </w:div>
                            <w:div w:id="1675302714">
                              <w:marLeft w:val="255"/>
                              <w:marRight w:val="0"/>
                              <w:marTop w:val="0"/>
                              <w:marBottom w:val="75"/>
                              <w:divBdr>
                                <w:top w:val="none" w:sz="0" w:space="0" w:color="auto"/>
                                <w:left w:val="none" w:sz="0" w:space="0" w:color="auto"/>
                                <w:bottom w:val="none" w:sz="0" w:space="0" w:color="auto"/>
                                <w:right w:val="none" w:sz="0" w:space="0" w:color="auto"/>
                              </w:divBdr>
                              <w:divsChild>
                                <w:div w:id="1328901699">
                                  <w:marLeft w:val="0"/>
                                  <w:marRight w:val="0"/>
                                  <w:marTop w:val="0"/>
                                  <w:marBottom w:val="75"/>
                                  <w:divBdr>
                                    <w:top w:val="none" w:sz="0" w:space="0" w:color="auto"/>
                                    <w:left w:val="none" w:sz="0" w:space="0" w:color="auto"/>
                                    <w:bottom w:val="none" w:sz="0" w:space="0" w:color="auto"/>
                                    <w:right w:val="none" w:sz="0" w:space="0" w:color="auto"/>
                                  </w:divBdr>
                                </w:div>
                                <w:div w:id="840775309">
                                  <w:marLeft w:val="0"/>
                                  <w:marRight w:val="0"/>
                                  <w:marTop w:val="0"/>
                                  <w:marBottom w:val="75"/>
                                  <w:divBdr>
                                    <w:top w:val="none" w:sz="0" w:space="0" w:color="auto"/>
                                    <w:left w:val="none" w:sz="0" w:space="0" w:color="auto"/>
                                    <w:bottom w:val="none" w:sz="0" w:space="0" w:color="auto"/>
                                    <w:right w:val="none" w:sz="0" w:space="0" w:color="auto"/>
                                  </w:divBdr>
                                </w:div>
                              </w:divsChild>
                            </w:div>
                            <w:div w:id="1776704386">
                              <w:marLeft w:val="255"/>
                              <w:marRight w:val="0"/>
                              <w:marTop w:val="0"/>
                              <w:marBottom w:val="75"/>
                              <w:divBdr>
                                <w:top w:val="none" w:sz="0" w:space="0" w:color="auto"/>
                                <w:left w:val="none" w:sz="0" w:space="0" w:color="auto"/>
                                <w:bottom w:val="none" w:sz="0" w:space="0" w:color="auto"/>
                                <w:right w:val="none" w:sz="0" w:space="0" w:color="auto"/>
                              </w:divBdr>
                              <w:divsChild>
                                <w:div w:id="687875455">
                                  <w:marLeft w:val="0"/>
                                  <w:marRight w:val="0"/>
                                  <w:marTop w:val="0"/>
                                  <w:marBottom w:val="75"/>
                                  <w:divBdr>
                                    <w:top w:val="none" w:sz="0" w:space="0" w:color="auto"/>
                                    <w:left w:val="none" w:sz="0" w:space="0" w:color="auto"/>
                                    <w:bottom w:val="none" w:sz="0" w:space="0" w:color="auto"/>
                                    <w:right w:val="none" w:sz="0" w:space="0" w:color="auto"/>
                                  </w:divBdr>
                                </w:div>
                                <w:div w:id="402679848">
                                  <w:marLeft w:val="0"/>
                                  <w:marRight w:val="0"/>
                                  <w:marTop w:val="0"/>
                                  <w:marBottom w:val="75"/>
                                  <w:divBdr>
                                    <w:top w:val="none" w:sz="0" w:space="0" w:color="auto"/>
                                    <w:left w:val="none" w:sz="0" w:space="0" w:color="auto"/>
                                    <w:bottom w:val="none" w:sz="0" w:space="0" w:color="auto"/>
                                    <w:right w:val="none" w:sz="0" w:space="0" w:color="auto"/>
                                  </w:divBdr>
                                </w:div>
                              </w:divsChild>
                            </w:div>
                            <w:div w:id="1623464807">
                              <w:marLeft w:val="255"/>
                              <w:marRight w:val="0"/>
                              <w:marTop w:val="0"/>
                              <w:marBottom w:val="75"/>
                              <w:divBdr>
                                <w:top w:val="none" w:sz="0" w:space="0" w:color="auto"/>
                                <w:left w:val="none" w:sz="0" w:space="0" w:color="auto"/>
                                <w:bottom w:val="none" w:sz="0" w:space="0" w:color="auto"/>
                                <w:right w:val="none" w:sz="0" w:space="0" w:color="auto"/>
                              </w:divBdr>
                              <w:divsChild>
                                <w:div w:id="772476388">
                                  <w:marLeft w:val="0"/>
                                  <w:marRight w:val="0"/>
                                  <w:marTop w:val="0"/>
                                  <w:marBottom w:val="75"/>
                                  <w:divBdr>
                                    <w:top w:val="none" w:sz="0" w:space="0" w:color="auto"/>
                                    <w:left w:val="none" w:sz="0" w:space="0" w:color="auto"/>
                                    <w:bottom w:val="none" w:sz="0" w:space="0" w:color="auto"/>
                                    <w:right w:val="none" w:sz="0" w:space="0" w:color="auto"/>
                                  </w:divBdr>
                                </w:div>
                                <w:div w:id="30499169">
                                  <w:marLeft w:val="0"/>
                                  <w:marRight w:val="0"/>
                                  <w:marTop w:val="0"/>
                                  <w:marBottom w:val="75"/>
                                  <w:divBdr>
                                    <w:top w:val="none" w:sz="0" w:space="0" w:color="auto"/>
                                    <w:left w:val="none" w:sz="0" w:space="0" w:color="auto"/>
                                    <w:bottom w:val="none" w:sz="0" w:space="0" w:color="auto"/>
                                    <w:right w:val="none" w:sz="0" w:space="0" w:color="auto"/>
                                  </w:divBdr>
                                </w:div>
                              </w:divsChild>
                            </w:div>
                            <w:div w:id="655188327">
                              <w:marLeft w:val="255"/>
                              <w:marRight w:val="0"/>
                              <w:marTop w:val="0"/>
                              <w:marBottom w:val="75"/>
                              <w:divBdr>
                                <w:top w:val="none" w:sz="0" w:space="0" w:color="auto"/>
                                <w:left w:val="none" w:sz="0" w:space="0" w:color="auto"/>
                                <w:bottom w:val="none" w:sz="0" w:space="0" w:color="auto"/>
                                <w:right w:val="none" w:sz="0" w:space="0" w:color="auto"/>
                              </w:divBdr>
                              <w:divsChild>
                                <w:div w:id="1616862969">
                                  <w:marLeft w:val="0"/>
                                  <w:marRight w:val="0"/>
                                  <w:marTop w:val="0"/>
                                  <w:marBottom w:val="75"/>
                                  <w:divBdr>
                                    <w:top w:val="none" w:sz="0" w:space="0" w:color="auto"/>
                                    <w:left w:val="none" w:sz="0" w:space="0" w:color="auto"/>
                                    <w:bottom w:val="none" w:sz="0" w:space="0" w:color="auto"/>
                                    <w:right w:val="none" w:sz="0" w:space="0" w:color="auto"/>
                                  </w:divBdr>
                                </w:div>
                                <w:div w:id="297612302">
                                  <w:marLeft w:val="0"/>
                                  <w:marRight w:val="0"/>
                                  <w:marTop w:val="0"/>
                                  <w:marBottom w:val="75"/>
                                  <w:divBdr>
                                    <w:top w:val="none" w:sz="0" w:space="0" w:color="auto"/>
                                    <w:left w:val="none" w:sz="0" w:space="0" w:color="auto"/>
                                    <w:bottom w:val="none" w:sz="0" w:space="0" w:color="auto"/>
                                    <w:right w:val="none" w:sz="0" w:space="0" w:color="auto"/>
                                  </w:divBdr>
                                </w:div>
                              </w:divsChild>
                            </w:div>
                            <w:div w:id="1587492752">
                              <w:marLeft w:val="255"/>
                              <w:marRight w:val="0"/>
                              <w:marTop w:val="0"/>
                              <w:marBottom w:val="75"/>
                              <w:divBdr>
                                <w:top w:val="none" w:sz="0" w:space="0" w:color="auto"/>
                                <w:left w:val="none" w:sz="0" w:space="0" w:color="auto"/>
                                <w:bottom w:val="none" w:sz="0" w:space="0" w:color="auto"/>
                                <w:right w:val="none" w:sz="0" w:space="0" w:color="auto"/>
                              </w:divBdr>
                              <w:divsChild>
                                <w:div w:id="1478836585">
                                  <w:marLeft w:val="0"/>
                                  <w:marRight w:val="0"/>
                                  <w:marTop w:val="0"/>
                                  <w:marBottom w:val="75"/>
                                  <w:divBdr>
                                    <w:top w:val="none" w:sz="0" w:space="0" w:color="auto"/>
                                    <w:left w:val="none" w:sz="0" w:space="0" w:color="auto"/>
                                    <w:bottom w:val="none" w:sz="0" w:space="0" w:color="auto"/>
                                    <w:right w:val="none" w:sz="0" w:space="0" w:color="auto"/>
                                  </w:divBdr>
                                </w:div>
                                <w:div w:id="19608424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3554612">
                          <w:marLeft w:val="255"/>
                          <w:marRight w:val="0"/>
                          <w:marTop w:val="300"/>
                          <w:marBottom w:val="0"/>
                          <w:divBdr>
                            <w:top w:val="none" w:sz="0" w:space="0" w:color="auto"/>
                            <w:left w:val="none" w:sz="0" w:space="0" w:color="auto"/>
                            <w:bottom w:val="none" w:sz="0" w:space="0" w:color="auto"/>
                            <w:right w:val="none" w:sz="0" w:space="0" w:color="auto"/>
                          </w:divBdr>
                          <w:divsChild>
                            <w:div w:id="1052003858">
                              <w:marLeft w:val="0"/>
                              <w:marRight w:val="0"/>
                              <w:marTop w:val="0"/>
                              <w:marBottom w:val="75"/>
                              <w:divBdr>
                                <w:top w:val="none" w:sz="0" w:space="0" w:color="auto"/>
                                <w:left w:val="none" w:sz="0" w:space="0" w:color="auto"/>
                                <w:bottom w:val="none" w:sz="0" w:space="0" w:color="auto"/>
                                <w:right w:val="none" w:sz="0" w:space="0" w:color="auto"/>
                              </w:divBdr>
                            </w:div>
                            <w:div w:id="447630516">
                              <w:marLeft w:val="0"/>
                              <w:marRight w:val="0"/>
                              <w:marTop w:val="0"/>
                              <w:marBottom w:val="75"/>
                              <w:divBdr>
                                <w:top w:val="none" w:sz="0" w:space="0" w:color="auto"/>
                                <w:left w:val="none" w:sz="0" w:space="0" w:color="auto"/>
                                <w:bottom w:val="none" w:sz="0" w:space="0" w:color="auto"/>
                                <w:right w:val="none" w:sz="0" w:space="0" w:color="auto"/>
                              </w:divBdr>
                            </w:div>
                          </w:divsChild>
                        </w:div>
                        <w:div w:id="1989238053">
                          <w:marLeft w:val="255"/>
                          <w:marRight w:val="0"/>
                          <w:marTop w:val="300"/>
                          <w:marBottom w:val="0"/>
                          <w:divBdr>
                            <w:top w:val="none" w:sz="0" w:space="0" w:color="auto"/>
                            <w:left w:val="none" w:sz="0" w:space="0" w:color="auto"/>
                            <w:bottom w:val="none" w:sz="0" w:space="0" w:color="auto"/>
                            <w:right w:val="none" w:sz="0" w:space="0" w:color="auto"/>
                          </w:divBdr>
                          <w:divsChild>
                            <w:div w:id="531188288">
                              <w:marLeft w:val="0"/>
                              <w:marRight w:val="0"/>
                              <w:marTop w:val="0"/>
                              <w:marBottom w:val="75"/>
                              <w:divBdr>
                                <w:top w:val="none" w:sz="0" w:space="0" w:color="auto"/>
                                <w:left w:val="none" w:sz="0" w:space="0" w:color="auto"/>
                                <w:bottom w:val="none" w:sz="0" w:space="0" w:color="auto"/>
                                <w:right w:val="none" w:sz="0" w:space="0" w:color="auto"/>
                              </w:divBdr>
                            </w:div>
                            <w:div w:id="72238247">
                              <w:marLeft w:val="0"/>
                              <w:marRight w:val="0"/>
                              <w:marTop w:val="0"/>
                              <w:marBottom w:val="75"/>
                              <w:divBdr>
                                <w:top w:val="none" w:sz="0" w:space="0" w:color="auto"/>
                                <w:left w:val="none" w:sz="0" w:space="0" w:color="auto"/>
                                <w:bottom w:val="none" w:sz="0" w:space="0" w:color="auto"/>
                                <w:right w:val="none" w:sz="0" w:space="0" w:color="auto"/>
                              </w:divBdr>
                            </w:div>
                            <w:div w:id="620458935">
                              <w:marLeft w:val="255"/>
                              <w:marRight w:val="0"/>
                              <w:marTop w:val="0"/>
                              <w:marBottom w:val="75"/>
                              <w:divBdr>
                                <w:top w:val="none" w:sz="0" w:space="0" w:color="auto"/>
                                <w:left w:val="none" w:sz="0" w:space="0" w:color="auto"/>
                                <w:bottom w:val="none" w:sz="0" w:space="0" w:color="auto"/>
                                <w:right w:val="none" w:sz="0" w:space="0" w:color="auto"/>
                              </w:divBdr>
                              <w:divsChild>
                                <w:div w:id="1648391142">
                                  <w:marLeft w:val="0"/>
                                  <w:marRight w:val="0"/>
                                  <w:marTop w:val="0"/>
                                  <w:marBottom w:val="75"/>
                                  <w:divBdr>
                                    <w:top w:val="none" w:sz="0" w:space="0" w:color="auto"/>
                                    <w:left w:val="none" w:sz="0" w:space="0" w:color="auto"/>
                                    <w:bottom w:val="none" w:sz="0" w:space="0" w:color="auto"/>
                                    <w:right w:val="none" w:sz="0" w:space="0" w:color="auto"/>
                                  </w:divBdr>
                                </w:div>
                                <w:div w:id="1881897073">
                                  <w:marLeft w:val="0"/>
                                  <w:marRight w:val="0"/>
                                  <w:marTop w:val="0"/>
                                  <w:marBottom w:val="75"/>
                                  <w:divBdr>
                                    <w:top w:val="none" w:sz="0" w:space="0" w:color="auto"/>
                                    <w:left w:val="none" w:sz="0" w:space="0" w:color="auto"/>
                                    <w:bottom w:val="none" w:sz="0" w:space="0" w:color="auto"/>
                                    <w:right w:val="none" w:sz="0" w:space="0" w:color="auto"/>
                                  </w:divBdr>
                                </w:div>
                              </w:divsChild>
                            </w:div>
                            <w:div w:id="1674142547">
                              <w:marLeft w:val="255"/>
                              <w:marRight w:val="0"/>
                              <w:marTop w:val="0"/>
                              <w:marBottom w:val="75"/>
                              <w:divBdr>
                                <w:top w:val="none" w:sz="0" w:space="0" w:color="auto"/>
                                <w:left w:val="none" w:sz="0" w:space="0" w:color="auto"/>
                                <w:bottom w:val="none" w:sz="0" w:space="0" w:color="auto"/>
                                <w:right w:val="none" w:sz="0" w:space="0" w:color="auto"/>
                              </w:divBdr>
                              <w:divsChild>
                                <w:div w:id="1496609895">
                                  <w:marLeft w:val="0"/>
                                  <w:marRight w:val="0"/>
                                  <w:marTop w:val="0"/>
                                  <w:marBottom w:val="75"/>
                                  <w:divBdr>
                                    <w:top w:val="none" w:sz="0" w:space="0" w:color="auto"/>
                                    <w:left w:val="none" w:sz="0" w:space="0" w:color="auto"/>
                                    <w:bottom w:val="none" w:sz="0" w:space="0" w:color="auto"/>
                                    <w:right w:val="none" w:sz="0" w:space="0" w:color="auto"/>
                                  </w:divBdr>
                                </w:div>
                                <w:div w:id="930166697">
                                  <w:marLeft w:val="0"/>
                                  <w:marRight w:val="0"/>
                                  <w:marTop w:val="0"/>
                                  <w:marBottom w:val="75"/>
                                  <w:divBdr>
                                    <w:top w:val="none" w:sz="0" w:space="0" w:color="auto"/>
                                    <w:left w:val="none" w:sz="0" w:space="0" w:color="auto"/>
                                    <w:bottom w:val="none" w:sz="0" w:space="0" w:color="auto"/>
                                    <w:right w:val="none" w:sz="0" w:space="0" w:color="auto"/>
                                  </w:divBdr>
                                </w:div>
                              </w:divsChild>
                            </w:div>
                            <w:div w:id="593712561">
                              <w:marLeft w:val="255"/>
                              <w:marRight w:val="0"/>
                              <w:marTop w:val="0"/>
                              <w:marBottom w:val="75"/>
                              <w:divBdr>
                                <w:top w:val="none" w:sz="0" w:space="0" w:color="auto"/>
                                <w:left w:val="none" w:sz="0" w:space="0" w:color="auto"/>
                                <w:bottom w:val="none" w:sz="0" w:space="0" w:color="auto"/>
                                <w:right w:val="none" w:sz="0" w:space="0" w:color="auto"/>
                              </w:divBdr>
                              <w:divsChild>
                                <w:div w:id="1011408">
                                  <w:marLeft w:val="0"/>
                                  <w:marRight w:val="0"/>
                                  <w:marTop w:val="0"/>
                                  <w:marBottom w:val="75"/>
                                  <w:divBdr>
                                    <w:top w:val="none" w:sz="0" w:space="0" w:color="auto"/>
                                    <w:left w:val="none" w:sz="0" w:space="0" w:color="auto"/>
                                    <w:bottom w:val="none" w:sz="0" w:space="0" w:color="auto"/>
                                    <w:right w:val="none" w:sz="0" w:space="0" w:color="auto"/>
                                  </w:divBdr>
                                </w:div>
                                <w:div w:id="1432236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7215390">
                          <w:marLeft w:val="255"/>
                          <w:marRight w:val="0"/>
                          <w:marTop w:val="300"/>
                          <w:marBottom w:val="0"/>
                          <w:divBdr>
                            <w:top w:val="none" w:sz="0" w:space="0" w:color="auto"/>
                            <w:left w:val="none" w:sz="0" w:space="0" w:color="auto"/>
                            <w:bottom w:val="none" w:sz="0" w:space="0" w:color="auto"/>
                            <w:right w:val="none" w:sz="0" w:space="0" w:color="auto"/>
                          </w:divBdr>
                          <w:divsChild>
                            <w:div w:id="174999868">
                              <w:marLeft w:val="0"/>
                              <w:marRight w:val="0"/>
                              <w:marTop w:val="0"/>
                              <w:marBottom w:val="75"/>
                              <w:divBdr>
                                <w:top w:val="none" w:sz="0" w:space="0" w:color="auto"/>
                                <w:left w:val="none" w:sz="0" w:space="0" w:color="auto"/>
                                <w:bottom w:val="none" w:sz="0" w:space="0" w:color="auto"/>
                                <w:right w:val="none" w:sz="0" w:space="0" w:color="auto"/>
                              </w:divBdr>
                            </w:div>
                            <w:div w:id="287904591">
                              <w:marLeft w:val="0"/>
                              <w:marRight w:val="0"/>
                              <w:marTop w:val="0"/>
                              <w:marBottom w:val="75"/>
                              <w:divBdr>
                                <w:top w:val="none" w:sz="0" w:space="0" w:color="auto"/>
                                <w:left w:val="none" w:sz="0" w:space="0" w:color="auto"/>
                                <w:bottom w:val="none" w:sz="0" w:space="0" w:color="auto"/>
                                <w:right w:val="none" w:sz="0" w:space="0" w:color="auto"/>
                              </w:divBdr>
                            </w:div>
                          </w:divsChild>
                        </w:div>
                        <w:div w:id="1662076102">
                          <w:marLeft w:val="255"/>
                          <w:marRight w:val="0"/>
                          <w:marTop w:val="300"/>
                          <w:marBottom w:val="0"/>
                          <w:divBdr>
                            <w:top w:val="none" w:sz="0" w:space="0" w:color="auto"/>
                            <w:left w:val="none" w:sz="0" w:space="0" w:color="auto"/>
                            <w:bottom w:val="none" w:sz="0" w:space="0" w:color="auto"/>
                            <w:right w:val="none" w:sz="0" w:space="0" w:color="auto"/>
                          </w:divBdr>
                          <w:divsChild>
                            <w:div w:id="2015953248">
                              <w:marLeft w:val="0"/>
                              <w:marRight w:val="0"/>
                              <w:marTop w:val="0"/>
                              <w:marBottom w:val="75"/>
                              <w:divBdr>
                                <w:top w:val="none" w:sz="0" w:space="0" w:color="auto"/>
                                <w:left w:val="none" w:sz="0" w:space="0" w:color="auto"/>
                                <w:bottom w:val="none" w:sz="0" w:space="0" w:color="auto"/>
                                <w:right w:val="none" w:sz="0" w:space="0" w:color="auto"/>
                              </w:divBdr>
                            </w:div>
                            <w:div w:id="1112939594">
                              <w:marLeft w:val="0"/>
                              <w:marRight w:val="0"/>
                              <w:marTop w:val="0"/>
                              <w:marBottom w:val="75"/>
                              <w:divBdr>
                                <w:top w:val="none" w:sz="0" w:space="0" w:color="auto"/>
                                <w:left w:val="none" w:sz="0" w:space="0" w:color="auto"/>
                                <w:bottom w:val="none" w:sz="0" w:space="0" w:color="auto"/>
                                <w:right w:val="none" w:sz="0" w:space="0" w:color="auto"/>
                              </w:divBdr>
                            </w:div>
                          </w:divsChild>
                        </w:div>
                        <w:div w:id="1290435053">
                          <w:marLeft w:val="255"/>
                          <w:marRight w:val="0"/>
                          <w:marTop w:val="300"/>
                          <w:marBottom w:val="0"/>
                          <w:divBdr>
                            <w:top w:val="none" w:sz="0" w:space="0" w:color="auto"/>
                            <w:left w:val="none" w:sz="0" w:space="0" w:color="auto"/>
                            <w:bottom w:val="none" w:sz="0" w:space="0" w:color="auto"/>
                            <w:right w:val="none" w:sz="0" w:space="0" w:color="auto"/>
                          </w:divBdr>
                          <w:divsChild>
                            <w:div w:id="1770925813">
                              <w:marLeft w:val="0"/>
                              <w:marRight w:val="0"/>
                              <w:marTop w:val="0"/>
                              <w:marBottom w:val="75"/>
                              <w:divBdr>
                                <w:top w:val="none" w:sz="0" w:space="0" w:color="auto"/>
                                <w:left w:val="none" w:sz="0" w:space="0" w:color="auto"/>
                                <w:bottom w:val="none" w:sz="0" w:space="0" w:color="auto"/>
                                <w:right w:val="none" w:sz="0" w:space="0" w:color="auto"/>
                              </w:divBdr>
                            </w:div>
                            <w:div w:id="60446474">
                              <w:marLeft w:val="0"/>
                              <w:marRight w:val="0"/>
                              <w:marTop w:val="0"/>
                              <w:marBottom w:val="75"/>
                              <w:divBdr>
                                <w:top w:val="none" w:sz="0" w:space="0" w:color="auto"/>
                                <w:left w:val="none" w:sz="0" w:space="0" w:color="auto"/>
                                <w:bottom w:val="none" w:sz="0" w:space="0" w:color="auto"/>
                                <w:right w:val="none" w:sz="0" w:space="0" w:color="auto"/>
                              </w:divBdr>
                            </w:div>
                          </w:divsChild>
                        </w:div>
                        <w:div w:id="769399748">
                          <w:marLeft w:val="255"/>
                          <w:marRight w:val="0"/>
                          <w:marTop w:val="300"/>
                          <w:marBottom w:val="0"/>
                          <w:divBdr>
                            <w:top w:val="none" w:sz="0" w:space="0" w:color="auto"/>
                            <w:left w:val="none" w:sz="0" w:space="0" w:color="auto"/>
                            <w:bottom w:val="none" w:sz="0" w:space="0" w:color="auto"/>
                            <w:right w:val="none" w:sz="0" w:space="0" w:color="auto"/>
                          </w:divBdr>
                          <w:divsChild>
                            <w:div w:id="820736727">
                              <w:marLeft w:val="0"/>
                              <w:marRight w:val="0"/>
                              <w:marTop w:val="0"/>
                              <w:marBottom w:val="75"/>
                              <w:divBdr>
                                <w:top w:val="none" w:sz="0" w:space="0" w:color="auto"/>
                                <w:left w:val="none" w:sz="0" w:space="0" w:color="auto"/>
                                <w:bottom w:val="none" w:sz="0" w:space="0" w:color="auto"/>
                                <w:right w:val="none" w:sz="0" w:space="0" w:color="auto"/>
                              </w:divBdr>
                            </w:div>
                            <w:div w:id="1093284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3452203">
                      <w:marLeft w:val="255"/>
                      <w:marRight w:val="0"/>
                      <w:marTop w:val="300"/>
                      <w:marBottom w:val="0"/>
                      <w:divBdr>
                        <w:top w:val="none" w:sz="0" w:space="0" w:color="auto"/>
                        <w:left w:val="none" w:sz="0" w:space="0" w:color="auto"/>
                        <w:bottom w:val="none" w:sz="0" w:space="0" w:color="auto"/>
                        <w:right w:val="none" w:sz="0" w:space="0" w:color="auto"/>
                      </w:divBdr>
                      <w:divsChild>
                        <w:div w:id="594437229">
                          <w:marLeft w:val="0"/>
                          <w:marRight w:val="75"/>
                          <w:marTop w:val="300"/>
                          <w:marBottom w:val="0"/>
                          <w:divBdr>
                            <w:top w:val="none" w:sz="0" w:space="0" w:color="auto"/>
                            <w:left w:val="none" w:sz="0" w:space="0" w:color="auto"/>
                            <w:bottom w:val="none" w:sz="0" w:space="0" w:color="auto"/>
                            <w:right w:val="none" w:sz="0" w:space="0" w:color="auto"/>
                          </w:divBdr>
                        </w:div>
                        <w:div w:id="1625648157">
                          <w:marLeft w:val="0"/>
                          <w:marRight w:val="0"/>
                          <w:marTop w:val="0"/>
                          <w:marBottom w:val="300"/>
                          <w:divBdr>
                            <w:top w:val="none" w:sz="0" w:space="0" w:color="auto"/>
                            <w:left w:val="none" w:sz="0" w:space="0" w:color="auto"/>
                            <w:bottom w:val="none" w:sz="0" w:space="0" w:color="auto"/>
                            <w:right w:val="none" w:sz="0" w:space="0" w:color="auto"/>
                          </w:divBdr>
                        </w:div>
                        <w:div w:id="946044268">
                          <w:marLeft w:val="255"/>
                          <w:marRight w:val="0"/>
                          <w:marTop w:val="300"/>
                          <w:marBottom w:val="0"/>
                          <w:divBdr>
                            <w:top w:val="none" w:sz="0" w:space="0" w:color="auto"/>
                            <w:left w:val="none" w:sz="0" w:space="0" w:color="auto"/>
                            <w:bottom w:val="none" w:sz="0" w:space="0" w:color="auto"/>
                            <w:right w:val="none" w:sz="0" w:space="0" w:color="auto"/>
                          </w:divBdr>
                          <w:divsChild>
                            <w:div w:id="1044057574">
                              <w:marLeft w:val="0"/>
                              <w:marRight w:val="0"/>
                              <w:marTop w:val="0"/>
                              <w:marBottom w:val="75"/>
                              <w:divBdr>
                                <w:top w:val="none" w:sz="0" w:space="0" w:color="auto"/>
                                <w:left w:val="none" w:sz="0" w:space="0" w:color="auto"/>
                                <w:bottom w:val="none" w:sz="0" w:space="0" w:color="auto"/>
                                <w:right w:val="none" w:sz="0" w:space="0" w:color="auto"/>
                              </w:divBdr>
                            </w:div>
                            <w:div w:id="958609040">
                              <w:marLeft w:val="0"/>
                              <w:marRight w:val="0"/>
                              <w:marTop w:val="0"/>
                              <w:marBottom w:val="75"/>
                              <w:divBdr>
                                <w:top w:val="none" w:sz="0" w:space="0" w:color="auto"/>
                                <w:left w:val="none" w:sz="0" w:space="0" w:color="auto"/>
                                <w:bottom w:val="none" w:sz="0" w:space="0" w:color="auto"/>
                                <w:right w:val="none" w:sz="0" w:space="0" w:color="auto"/>
                              </w:divBdr>
                            </w:div>
                          </w:divsChild>
                        </w:div>
                        <w:div w:id="2044134897">
                          <w:marLeft w:val="255"/>
                          <w:marRight w:val="0"/>
                          <w:marTop w:val="300"/>
                          <w:marBottom w:val="0"/>
                          <w:divBdr>
                            <w:top w:val="none" w:sz="0" w:space="0" w:color="auto"/>
                            <w:left w:val="none" w:sz="0" w:space="0" w:color="auto"/>
                            <w:bottom w:val="none" w:sz="0" w:space="0" w:color="auto"/>
                            <w:right w:val="none" w:sz="0" w:space="0" w:color="auto"/>
                          </w:divBdr>
                          <w:divsChild>
                            <w:div w:id="1326862358">
                              <w:marLeft w:val="0"/>
                              <w:marRight w:val="0"/>
                              <w:marTop w:val="0"/>
                              <w:marBottom w:val="75"/>
                              <w:divBdr>
                                <w:top w:val="none" w:sz="0" w:space="0" w:color="auto"/>
                                <w:left w:val="none" w:sz="0" w:space="0" w:color="auto"/>
                                <w:bottom w:val="none" w:sz="0" w:space="0" w:color="auto"/>
                                <w:right w:val="none" w:sz="0" w:space="0" w:color="auto"/>
                              </w:divBdr>
                            </w:div>
                            <w:div w:id="1931768571">
                              <w:marLeft w:val="0"/>
                              <w:marRight w:val="0"/>
                              <w:marTop w:val="0"/>
                              <w:marBottom w:val="75"/>
                              <w:divBdr>
                                <w:top w:val="none" w:sz="0" w:space="0" w:color="auto"/>
                                <w:left w:val="none" w:sz="0" w:space="0" w:color="auto"/>
                                <w:bottom w:val="none" w:sz="0" w:space="0" w:color="auto"/>
                                <w:right w:val="none" w:sz="0" w:space="0" w:color="auto"/>
                              </w:divBdr>
                            </w:div>
                            <w:div w:id="1539538602">
                              <w:marLeft w:val="255"/>
                              <w:marRight w:val="0"/>
                              <w:marTop w:val="0"/>
                              <w:marBottom w:val="75"/>
                              <w:divBdr>
                                <w:top w:val="none" w:sz="0" w:space="0" w:color="auto"/>
                                <w:left w:val="none" w:sz="0" w:space="0" w:color="auto"/>
                                <w:bottom w:val="none" w:sz="0" w:space="0" w:color="auto"/>
                                <w:right w:val="none" w:sz="0" w:space="0" w:color="auto"/>
                              </w:divBdr>
                              <w:divsChild>
                                <w:div w:id="596404955">
                                  <w:marLeft w:val="0"/>
                                  <w:marRight w:val="0"/>
                                  <w:marTop w:val="0"/>
                                  <w:marBottom w:val="75"/>
                                  <w:divBdr>
                                    <w:top w:val="none" w:sz="0" w:space="0" w:color="auto"/>
                                    <w:left w:val="none" w:sz="0" w:space="0" w:color="auto"/>
                                    <w:bottom w:val="none" w:sz="0" w:space="0" w:color="auto"/>
                                    <w:right w:val="none" w:sz="0" w:space="0" w:color="auto"/>
                                  </w:divBdr>
                                </w:div>
                                <w:div w:id="1908104611">
                                  <w:marLeft w:val="0"/>
                                  <w:marRight w:val="0"/>
                                  <w:marTop w:val="0"/>
                                  <w:marBottom w:val="75"/>
                                  <w:divBdr>
                                    <w:top w:val="none" w:sz="0" w:space="0" w:color="auto"/>
                                    <w:left w:val="none" w:sz="0" w:space="0" w:color="auto"/>
                                    <w:bottom w:val="none" w:sz="0" w:space="0" w:color="auto"/>
                                    <w:right w:val="none" w:sz="0" w:space="0" w:color="auto"/>
                                  </w:divBdr>
                                </w:div>
                              </w:divsChild>
                            </w:div>
                            <w:div w:id="1857690179">
                              <w:marLeft w:val="255"/>
                              <w:marRight w:val="0"/>
                              <w:marTop w:val="0"/>
                              <w:marBottom w:val="75"/>
                              <w:divBdr>
                                <w:top w:val="none" w:sz="0" w:space="0" w:color="auto"/>
                                <w:left w:val="none" w:sz="0" w:space="0" w:color="auto"/>
                                <w:bottom w:val="none" w:sz="0" w:space="0" w:color="auto"/>
                                <w:right w:val="none" w:sz="0" w:space="0" w:color="auto"/>
                              </w:divBdr>
                              <w:divsChild>
                                <w:div w:id="1596749776">
                                  <w:marLeft w:val="0"/>
                                  <w:marRight w:val="0"/>
                                  <w:marTop w:val="0"/>
                                  <w:marBottom w:val="75"/>
                                  <w:divBdr>
                                    <w:top w:val="none" w:sz="0" w:space="0" w:color="auto"/>
                                    <w:left w:val="none" w:sz="0" w:space="0" w:color="auto"/>
                                    <w:bottom w:val="none" w:sz="0" w:space="0" w:color="auto"/>
                                    <w:right w:val="none" w:sz="0" w:space="0" w:color="auto"/>
                                  </w:divBdr>
                                </w:div>
                                <w:div w:id="5832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4992435">
                          <w:marLeft w:val="255"/>
                          <w:marRight w:val="0"/>
                          <w:marTop w:val="300"/>
                          <w:marBottom w:val="0"/>
                          <w:divBdr>
                            <w:top w:val="none" w:sz="0" w:space="0" w:color="auto"/>
                            <w:left w:val="none" w:sz="0" w:space="0" w:color="auto"/>
                            <w:bottom w:val="none" w:sz="0" w:space="0" w:color="auto"/>
                            <w:right w:val="none" w:sz="0" w:space="0" w:color="auto"/>
                          </w:divBdr>
                          <w:divsChild>
                            <w:div w:id="1817918640">
                              <w:marLeft w:val="0"/>
                              <w:marRight w:val="0"/>
                              <w:marTop w:val="0"/>
                              <w:marBottom w:val="75"/>
                              <w:divBdr>
                                <w:top w:val="none" w:sz="0" w:space="0" w:color="auto"/>
                                <w:left w:val="none" w:sz="0" w:space="0" w:color="auto"/>
                                <w:bottom w:val="none" w:sz="0" w:space="0" w:color="auto"/>
                                <w:right w:val="none" w:sz="0" w:space="0" w:color="auto"/>
                              </w:divBdr>
                            </w:div>
                            <w:div w:id="1283880676">
                              <w:marLeft w:val="0"/>
                              <w:marRight w:val="0"/>
                              <w:marTop w:val="0"/>
                              <w:marBottom w:val="75"/>
                              <w:divBdr>
                                <w:top w:val="none" w:sz="0" w:space="0" w:color="auto"/>
                                <w:left w:val="none" w:sz="0" w:space="0" w:color="auto"/>
                                <w:bottom w:val="none" w:sz="0" w:space="0" w:color="auto"/>
                                <w:right w:val="none" w:sz="0" w:space="0" w:color="auto"/>
                              </w:divBdr>
                            </w:div>
                            <w:div w:id="1001275686">
                              <w:marLeft w:val="255"/>
                              <w:marRight w:val="0"/>
                              <w:marTop w:val="0"/>
                              <w:marBottom w:val="75"/>
                              <w:divBdr>
                                <w:top w:val="none" w:sz="0" w:space="0" w:color="auto"/>
                                <w:left w:val="none" w:sz="0" w:space="0" w:color="auto"/>
                                <w:bottom w:val="none" w:sz="0" w:space="0" w:color="auto"/>
                                <w:right w:val="none" w:sz="0" w:space="0" w:color="auto"/>
                              </w:divBdr>
                              <w:divsChild>
                                <w:div w:id="882323890">
                                  <w:marLeft w:val="0"/>
                                  <w:marRight w:val="0"/>
                                  <w:marTop w:val="0"/>
                                  <w:marBottom w:val="75"/>
                                  <w:divBdr>
                                    <w:top w:val="none" w:sz="0" w:space="0" w:color="auto"/>
                                    <w:left w:val="none" w:sz="0" w:space="0" w:color="auto"/>
                                    <w:bottom w:val="none" w:sz="0" w:space="0" w:color="auto"/>
                                    <w:right w:val="none" w:sz="0" w:space="0" w:color="auto"/>
                                  </w:divBdr>
                                </w:div>
                                <w:div w:id="511531229">
                                  <w:marLeft w:val="0"/>
                                  <w:marRight w:val="0"/>
                                  <w:marTop w:val="0"/>
                                  <w:marBottom w:val="75"/>
                                  <w:divBdr>
                                    <w:top w:val="none" w:sz="0" w:space="0" w:color="auto"/>
                                    <w:left w:val="none" w:sz="0" w:space="0" w:color="auto"/>
                                    <w:bottom w:val="none" w:sz="0" w:space="0" w:color="auto"/>
                                    <w:right w:val="none" w:sz="0" w:space="0" w:color="auto"/>
                                  </w:divBdr>
                                </w:div>
                              </w:divsChild>
                            </w:div>
                            <w:div w:id="1478107466">
                              <w:marLeft w:val="255"/>
                              <w:marRight w:val="0"/>
                              <w:marTop w:val="0"/>
                              <w:marBottom w:val="75"/>
                              <w:divBdr>
                                <w:top w:val="none" w:sz="0" w:space="0" w:color="auto"/>
                                <w:left w:val="none" w:sz="0" w:space="0" w:color="auto"/>
                                <w:bottom w:val="none" w:sz="0" w:space="0" w:color="auto"/>
                                <w:right w:val="none" w:sz="0" w:space="0" w:color="auto"/>
                              </w:divBdr>
                              <w:divsChild>
                                <w:div w:id="1574899615">
                                  <w:marLeft w:val="0"/>
                                  <w:marRight w:val="0"/>
                                  <w:marTop w:val="0"/>
                                  <w:marBottom w:val="75"/>
                                  <w:divBdr>
                                    <w:top w:val="none" w:sz="0" w:space="0" w:color="auto"/>
                                    <w:left w:val="none" w:sz="0" w:space="0" w:color="auto"/>
                                    <w:bottom w:val="none" w:sz="0" w:space="0" w:color="auto"/>
                                    <w:right w:val="none" w:sz="0" w:space="0" w:color="auto"/>
                                  </w:divBdr>
                                </w:div>
                                <w:div w:id="1600407629">
                                  <w:marLeft w:val="0"/>
                                  <w:marRight w:val="0"/>
                                  <w:marTop w:val="0"/>
                                  <w:marBottom w:val="75"/>
                                  <w:divBdr>
                                    <w:top w:val="none" w:sz="0" w:space="0" w:color="auto"/>
                                    <w:left w:val="none" w:sz="0" w:space="0" w:color="auto"/>
                                    <w:bottom w:val="none" w:sz="0" w:space="0" w:color="auto"/>
                                    <w:right w:val="none" w:sz="0" w:space="0" w:color="auto"/>
                                  </w:divBdr>
                                </w:div>
                              </w:divsChild>
                            </w:div>
                            <w:div w:id="844789327">
                              <w:marLeft w:val="255"/>
                              <w:marRight w:val="0"/>
                              <w:marTop w:val="0"/>
                              <w:marBottom w:val="75"/>
                              <w:divBdr>
                                <w:top w:val="none" w:sz="0" w:space="0" w:color="auto"/>
                                <w:left w:val="none" w:sz="0" w:space="0" w:color="auto"/>
                                <w:bottom w:val="none" w:sz="0" w:space="0" w:color="auto"/>
                                <w:right w:val="none" w:sz="0" w:space="0" w:color="auto"/>
                              </w:divBdr>
                              <w:divsChild>
                                <w:div w:id="935289202">
                                  <w:marLeft w:val="0"/>
                                  <w:marRight w:val="0"/>
                                  <w:marTop w:val="0"/>
                                  <w:marBottom w:val="75"/>
                                  <w:divBdr>
                                    <w:top w:val="none" w:sz="0" w:space="0" w:color="auto"/>
                                    <w:left w:val="none" w:sz="0" w:space="0" w:color="auto"/>
                                    <w:bottom w:val="none" w:sz="0" w:space="0" w:color="auto"/>
                                    <w:right w:val="none" w:sz="0" w:space="0" w:color="auto"/>
                                  </w:divBdr>
                                </w:div>
                                <w:div w:id="17801741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7118101">
                          <w:marLeft w:val="255"/>
                          <w:marRight w:val="0"/>
                          <w:marTop w:val="300"/>
                          <w:marBottom w:val="0"/>
                          <w:divBdr>
                            <w:top w:val="none" w:sz="0" w:space="0" w:color="auto"/>
                            <w:left w:val="none" w:sz="0" w:space="0" w:color="auto"/>
                            <w:bottom w:val="none" w:sz="0" w:space="0" w:color="auto"/>
                            <w:right w:val="none" w:sz="0" w:space="0" w:color="auto"/>
                          </w:divBdr>
                          <w:divsChild>
                            <w:div w:id="430970861">
                              <w:marLeft w:val="0"/>
                              <w:marRight w:val="0"/>
                              <w:marTop w:val="0"/>
                              <w:marBottom w:val="75"/>
                              <w:divBdr>
                                <w:top w:val="none" w:sz="0" w:space="0" w:color="auto"/>
                                <w:left w:val="none" w:sz="0" w:space="0" w:color="auto"/>
                                <w:bottom w:val="none" w:sz="0" w:space="0" w:color="auto"/>
                                <w:right w:val="none" w:sz="0" w:space="0" w:color="auto"/>
                              </w:divBdr>
                            </w:div>
                            <w:div w:id="2010910936">
                              <w:marLeft w:val="0"/>
                              <w:marRight w:val="0"/>
                              <w:marTop w:val="0"/>
                              <w:marBottom w:val="75"/>
                              <w:divBdr>
                                <w:top w:val="none" w:sz="0" w:space="0" w:color="auto"/>
                                <w:left w:val="none" w:sz="0" w:space="0" w:color="auto"/>
                                <w:bottom w:val="none" w:sz="0" w:space="0" w:color="auto"/>
                                <w:right w:val="none" w:sz="0" w:space="0" w:color="auto"/>
                              </w:divBdr>
                            </w:div>
                          </w:divsChild>
                        </w:div>
                        <w:div w:id="711686297">
                          <w:marLeft w:val="255"/>
                          <w:marRight w:val="0"/>
                          <w:marTop w:val="300"/>
                          <w:marBottom w:val="0"/>
                          <w:divBdr>
                            <w:top w:val="none" w:sz="0" w:space="0" w:color="auto"/>
                            <w:left w:val="none" w:sz="0" w:space="0" w:color="auto"/>
                            <w:bottom w:val="none" w:sz="0" w:space="0" w:color="auto"/>
                            <w:right w:val="none" w:sz="0" w:space="0" w:color="auto"/>
                          </w:divBdr>
                          <w:divsChild>
                            <w:div w:id="517812336">
                              <w:marLeft w:val="0"/>
                              <w:marRight w:val="0"/>
                              <w:marTop w:val="0"/>
                              <w:marBottom w:val="75"/>
                              <w:divBdr>
                                <w:top w:val="none" w:sz="0" w:space="0" w:color="auto"/>
                                <w:left w:val="none" w:sz="0" w:space="0" w:color="auto"/>
                                <w:bottom w:val="none" w:sz="0" w:space="0" w:color="auto"/>
                                <w:right w:val="none" w:sz="0" w:space="0" w:color="auto"/>
                              </w:divBdr>
                            </w:div>
                            <w:div w:id="1246458889">
                              <w:marLeft w:val="0"/>
                              <w:marRight w:val="0"/>
                              <w:marTop w:val="0"/>
                              <w:marBottom w:val="75"/>
                              <w:divBdr>
                                <w:top w:val="none" w:sz="0" w:space="0" w:color="auto"/>
                                <w:left w:val="none" w:sz="0" w:space="0" w:color="auto"/>
                                <w:bottom w:val="none" w:sz="0" w:space="0" w:color="auto"/>
                                <w:right w:val="none" w:sz="0" w:space="0" w:color="auto"/>
                              </w:divBdr>
                            </w:div>
                          </w:divsChild>
                        </w:div>
                        <w:div w:id="1087766788">
                          <w:marLeft w:val="255"/>
                          <w:marRight w:val="0"/>
                          <w:marTop w:val="300"/>
                          <w:marBottom w:val="0"/>
                          <w:divBdr>
                            <w:top w:val="none" w:sz="0" w:space="0" w:color="auto"/>
                            <w:left w:val="none" w:sz="0" w:space="0" w:color="auto"/>
                            <w:bottom w:val="none" w:sz="0" w:space="0" w:color="auto"/>
                            <w:right w:val="none" w:sz="0" w:space="0" w:color="auto"/>
                          </w:divBdr>
                          <w:divsChild>
                            <w:div w:id="538860689">
                              <w:marLeft w:val="0"/>
                              <w:marRight w:val="0"/>
                              <w:marTop w:val="0"/>
                              <w:marBottom w:val="75"/>
                              <w:divBdr>
                                <w:top w:val="none" w:sz="0" w:space="0" w:color="auto"/>
                                <w:left w:val="none" w:sz="0" w:space="0" w:color="auto"/>
                                <w:bottom w:val="none" w:sz="0" w:space="0" w:color="auto"/>
                                <w:right w:val="none" w:sz="0" w:space="0" w:color="auto"/>
                              </w:divBdr>
                            </w:div>
                            <w:div w:id="949362081">
                              <w:marLeft w:val="0"/>
                              <w:marRight w:val="0"/>
                              <w:marTop w:val="0"/>
                              <w:marBottom w:val="75"/>
                              <w:divBdr>
                                <w:top w:val="none" w:sz="0" w:space="0" w:color="auto"/>
                                <w:left w:val="none" w:sz="0" w:space="0" w:color="auto"/>
                                <w:bottom w:val="none" w:sz="0" w:space="0" w:color="auto"/>
                                <w:right w:val="none" w:sz="0" w:space="0" w:color="auto"/>
                              </w:divBdr>
                            </w:div>
                          </w:divsChild>
                        </w:div>
                        <w:div w:id="2086686017">
                          <w:marLeft w:val="255"/>
                          <w:marRight w:val="0"/>
                          <w:marTop w:val="300"/>
                          <w:marBottom w:val="0"/>
                          <w:divBdr>
                            <w:top w:val="none" w:sz="0" w:space="0" w:color="auto"/>
                            <w:left w:val="none" w:sz="0" w:space="0" w:color="auto"/>
                            <w:bottom w:val="none" w:sz="0" w:space="0" w:color="auto"/>
                            <w:right w:val="none" w:sz="0" w:space="0" w:color="auto"/>
                          </w:divBdr>
                          <w:divsChild>
                            <w:div w:id="2004509606">
                              <w:marLeft w:val="0"/>
                              <w:marRight w:val="0"/>
                              <w:marTop w:val="0"/>
                              <w:marBottom w:val="75"/>
                              <w:divBdr>
                                <w:top w:val="none" w:sz="0" w:space="0" w:color="auto"/>
                                <w:left w:val="none" w:sz="0" w:space="0" w:color="auto"/>
                                <w:bottom w:val="none" w:sz="0" w:space="0" w:color="auto"/>
                                <w:right w:val="none" w:sz="0" w:space="0" w:color="auto"/>
                              </w:divBdr>
                            </w:div>
                            <w:div w:id="1872067571">
                              <w:marLeft w:val="0"/>
                              <w:marRight w:val="0"/>
                              <w:marTop w:val="0"/>
                              <w:marBottom w:val="75"/>
                              <w:divBdr>
                                <w:top w:val="none" w:sz="0" w:space="0" w:color="auto"/>
                                <w:left w:val="none" w:sz="0" w:space="0" w:color="auto"/>
                                <w:bottom w:val="none" w:sz="0" w:space="0" w:color="auto"/>
                                <w:right w:val="none" w:sz="0" w:space="0" w:color="auto"/>
                              </w:divBdr>
                            </w:div>
                            <w:div w:id="607276078">
                              <w:marLeft w:val="255"/>
                              <w:marRight w:val="0"/>
                              <w:marTop w:val="0"/>
                              <w:marBottom w:val="75"/>
                              <w:divBdr>
                                <w:top w:val="none" w:sz="0" w:space="0" w:color="auto"/>
                                <w:left w:val="none" w:sz="0" w:space="0" w:color="auto"/>
                                <w:bottom w:val="none" w:sz="0" w:space="0" w:color="auto"/>
                                <w:right w:val="none" w:sz="0" w:space="0" w:color="auto"/>
                              </w:divBdr>
                              <w:divsChild>
                                <w:div w:id="858857966">
                                  <w:marLeft w:val="0"/>
                                  <w:marRight w:val="0"/>
                                  <w:marTop w:val="0"/>
                                  <w:marBottom w:val="75"/>
                                  <w:divBdr>
                                    <w:top w:val="none" w:sz="0" w:space="0" w:color="auto"/>
                                    <w:left w:val="none" w:sz="0" w:space="0" w:color="auto"/>
                                    <w:bottom w:val="none" w:sz="0" w:space="0" w:color="auto"/>
                                    <w:right w:val="none" w:sz="0" w:space="0" w:color="auto"/>
                                  </w:divBdr>
                                </w:div>
                                <w:div w:id="1163860317">
                                  <w:marLeft w:val="0"/>
                                  <w:marRight w:val="0"/>
                                  <w:marTop w:val="0"/>
                                  <w:marBottom w:val="75"/>
                                  <w:divBdr>
                                    <w:top w:val="none" w:sz="0" w:space="0" w:color="auto"/>
                                    <w:left w:val="none" w:sz="0" w:space="0" w:color="auto"/>
                                    <w:bottom w:val="none" w:sz="0" w:space="0" w:color="auto"/>
                                    <w:right w:val="none" w:sz="0" w:space="0" w:color="auto"/>
                                  </w:divBdr>
                                </w:div>
                              </w:divsChild>
                            </w:div>
                            <w:div w:id="1438213288">
                              <w:marLeft w:val="255"/>
                              <w:marRight w:val="0"/>
                              <w:marTop w:val="0"/>
                              <w:marBottom w:val="75"/>
                              <w:divBdr>
                                <w:top w:val="none" w:sz="0" w:space="0" w:color="auto"/>
                                <w:left w:val="none" w:sz="0" w:space="0" w:color="auto"/>
                                <w:bottom w:val="none" w:sz="0" w:space="0" w:color="auto"/>
                                <w:right w:val="none" w:sz="0" w:space="0" w:color="auto"/>
                              </w:divBdr>
                              <w:divsChild>
                                <w:div w:id="391081290">
                                  <w:marLeft w:val="0"/>
                                  <w:marRight w:val="0"/>
                                  <w:marTop w:val="0"/>
                                  <w:marBottom w:val="75"/>
                                  <w:divBdr>
                                    <w:top w:val="none" w:sz="0" w:space="0" w:color="auto"/>
                                    <w:left w:val="none" w:sz="0" w:space="0" w:color="auto"/>
                                    <w:bottom w:val="none" w:sz="0" w:space="0" w:color="auto"/>
                                    <w:right w:val="none" w:sz="0" w:space="0" w:color="auto"/>
                                  </w:divBdr>
                                </w:div>
                                <w:div w:id="1520045016">
                                  <w:marLeft w:val="0"/>
                                  <w:marRight w:val="0"/>
                                  <w:marTop w:val="0"/>
                                  <w:marBottom w:val="75"/>
                                  <w:divBdr>
                                    <w:top w:val="none" w:sz="0" w:space="0" w:color="auto"/>
                                    <w:left w:val="none" w:sz="0" w:space="0" w:color="auto"/>
                                    <w:bottom w:val="none" w:sz="0" w:space="0" w:color="auto"/>
                                    <w:right w:val="none" w:sz="0" w:space="0" w:color="auto"/>
                                  </w:divBdr>
                                </w:div>
                              </w:divsChild>
                            </w:div>
                            <w:div w:id="1840264873">
                              <w:marLeft w:val="255"/>
                              <w:marRight w:val="0"/>
                              <w:marTop w:val="0"/>
                              <w:marBottom w:val="75"/>
                              <w:divBdr>
                                <w:top w:val="none" w:sz="0" w:space="0" w:color="auto"/>
                                <w:left w:val="none" w:sz="0" w:space="0" w:color="auto"/>
                                <w:bottom w:val="none" w:sz="0" w:space="0" w:color="auto"/>
                                <w:right w:val="none" w:sz="0" w:space="0" w:color="auto"/>
                              </w:divBdr>
                              <w:divsChild>
                                <w:div w:id="967667437">
                                  <w:marLeft w:val="0"/>
                                  <w:marRight w:val="0"/>
                                  <w:marTop w:val="0"/>
                                  <w:marBottom w:val="75"/>
                                  <w:divBdr>
                                    <w:top w:val="none" w:sz="0" w:space="0" w:color="auto"/>
                                    <w:left w:val="none" w:sz="0" w:space="0" w:color="auto"/>
                                    <w:bottom w:val="none" w:sz="0" w:space="0" w:color="auto"/>
                                    <w:right w:val="none" w:sz="0" w:space="0" w:color="auto"/>
                                  </w:divBdr>
                                </w:div>
                                <w:div w:id="416945713">
                                  <w:marLeft w:val="0"/>
                                  <w:marRight w:val="0"/>
                                  <w:marTop w:val="0"/>
                                  <w:marBottom w:val="75"/>
                                  <w:divBdr>
                                    <w:top w:val="none" w:sz="0" w:space="0" w:color="auto"/>
                                    <w:left w:val="none" w:sz="0" w:space="0" w:color="auto"/>
                                    <w:bottom w:val="none" w:sz="0" w:space="0" w:color="auto"/>
                                    <w:right w:val="none" w:sz="0" w:space="0" w:color="auto"/>
                                  </w:divBdr>
                                </w:div>
                              </w:divsChild>
                            </w:div>
                            <w:div w:id="150798585">
                              <w:marLeft w:val="255"/>
                              <w:marRight w:val="0"/>
                              <w:marTop w:val="0"/>
                              <w:marBottom w:val="75"/>
                              <w:divBdr>
                                <w:top w:val="none" w:sz="0" w:space="0" w:color="auto"/>
                                <w:left w:val="none" w:sz="0" w:space="0" w:color="auto"/>
                                <w:bottom w:val="none" w:sz="0" w:space="0" w:color="auto"/>
                                <w:right w:val="none" w:sz="0" w:space="0" w:color="auto"/>
                              </w:divBdr>
                              <w:divsChild>
                                <w:div w:id="359474631">
                                  <w:marLeft w:val="0"/>
                                  <w:marRight w:val="0"/>
                                  <w:marTop w:val="0"/>
                                  <w:marBottom w:val="75"/>
                                  <w:divBdr>
                                    <w:top w:val="none" w:sz="0" w:space="0" w:color="auto"/>
                                    <w:left w:val="none" w:sz="0" w:space="0" w:color="auto"/>
                                    <w:bottom w:val="none" w:sz="0" w:space="0" w:color="auto"/>
                                    <w:right w:val="none" w:sz="0" w:space="0" w:color="auto"/>
                                  </w:divBdr>
                                </w:div>
                                <w:div w:id="1192839864">
                                  <w:marLeft w:val="0"/>
                                  <w:marRight w:val="0"/>
                                  <w:marTop w:val="0"/>
                                  <w:marBottom w:val="75"/>
                                  <w:divBdr>
                                    <w:top w:val="none" w:sz="0" w:space="0" w:color="auto"/>
                                    <w:left w:val="none" w:sz="0" w:space="0" w:color="auto"/>
                                    <w:bottom w:val="none" w:sz="0" w:space="0" w:color="auto"/>
                                    <w:right w:val="none" w:sz="0" w:space="0" w:color="auto"/>
                                  </w:divBdr>
                                </w:div>
                              </w:divsChild>
                            </w:div>
                            <w:div w:id="1772046309">
                              <w:marLeft w:val="255"/>
                              <w:marRight w:val="0"/>
                              <w:marTop w:val="0"/>
                              <w:marBottom w:val="75"/>
                              <w:divBdr>
                                <w:top w:val="none" w:sz="0" w:space="0" w:color="auto"/>
                                <w:left w:val="none" w:sz="0" w:space="0" w:color="auto"/>
                                <w:bottom w:val="none" w:sz="0" w:space="0" w:color="auto"/>
                                <w:right w:val="none" w:sz="0" w:space="0" w:color="auto"/>
                              </w:divBdr>
                              <w:divsChild>
                                <w:div w:id="1496218776">
                                  <w:marLeft w:val="0"/>
                                  <w:marRight w:val="0"/>
                                  <w:marTop w:val="0"/>
                                  <w:marBottom w:val="75"/>
                                  <w:divBdr>
                                    <w:top w:val="none" w:sz="0" w:space="0" w:color="auto"/>
                                    <w:left w:val="none" w:sz="0" w:space="0" w:color="auto"/>
                                    <w:bottom w:val="none" w:sz="0" w:space="0" w:color="auto"/>
                                    <w:right w:val="none" w:sz="0" w:space="0" w:color="auto"/>
                                  </w:divBdr>
                                </w:div>
                                <w:div w:id="1972780059">
                                  <w:marLeft w:val="0"/>
                                  <w:marRight w:val="0"/>
                                  <w:marTop w:val="0"/>
                                  <w:marBottom w:val="75"/>
                                  <w:divBdr>
                                    <w:top w:val="none" w:sz="0" w:space="0" w:color="auto"/>
                                    <w:left w:val="none" w:sz="0" w:space="0" w:color="auto"/>
                                    <w:bottom w:val="none" w:sz="0" w:space="0" w:color="auto"/>
                                    <w:right w:val="none" w:sz="0" w:space="0" w:color="auto"/>
                                  </w:divBdr>
                                </w:div>
                              </w:divsChild>
                            </w:div>
                            <w:div w:id="1011222185">
                              <w:marLeft w:val="255"/>
                              <w:marRight w:val="0"/>
                              <w:marTop w:val="0"/>
                              <w:marBottom w:val="75"/>
                              <w:divBdr>
                                <w:top w:val="none" w:sz="0" w:space="0" w:color="auto"/>
                                <w:left w:val="none" w:sz="0" w:space="0" w:color="auto"/>
                                <w:bottom w:val="none" w:sz="0" w:space="0" w:color="auto"/>
                                <w:right w:val="none" w:sz="0" w:space="0" w:color="auto"/>
                              </w:divBdr>
                              <w:divsChild>
                                <w:div w:id="1086730673">
                                  <w:marLeft w:val="0"/>
                                  <w:marRight w:val="0"/>
                                  <w:marTop w:val="0"/>
                                  <w:marBottom w:val="75"/>
                                  <w:divBdr>
                                    <w:top w:val="none" w:sz="0" w:space="0" w:color="auto"/>
                                    <w:left w:val="none" w:sz="0" w:space="0" w:color="auto"/>
                                    <w:bottom w:val="none" w:sz="0" w:space="0" w:color="auto"/>
                                    <w:right w:val="none" w:sz="0" w:space="0" w:color="auto"/>
                                  </w:divBdr>
                                </w:div>
                                <w:div w:id="1859536535">
                                  <w:marLeft w:val="0"/>
                                  <w:marRight w:val="0"/>
                                  <w:marTop w:val="0"/>
                                  <w:marBottom w:val="75"/>
                                  <w:divBdr>
                                    <w:top w:val="none" w:sz="0" w:space="0" w:color="auto"/>
                                    <w:left w:val="none" w:sz="0" w:space="0" w:color="auto"/>
                                    <w:bottom w:val="none" w:sz="0" w:space="0" w:color="auto"/>
                                    <w:right w:val="none" w:sz="0" w:space="0" w:color="auto"/>
                                  </w:divBdr>
                                </w:div>
                              </w:divsChild>
                            </w:div>
                            <w:div w:id="1188133636">
                              <w:marLeft w:val="255"/>
                              <w:marRight w:val="0"/>
                              <w:marTop w:val="0"/>
                              <w:marBottom w:val="75"/>
                              <w:divBdr>
                                <w:top w:val="none" w:sz="0" w:space="0" w:color="auto"/>
                                <w:left w:val="none" w:sz="0" w:space="0" w:color="auto"/>
                                <w:bottom w:val="none" w:sz="0" w:space="0" w:color="auto"/>
                                <w:right w:val="none" w:sz="0" w:space="0" w:color="auto"/>
                              </w:divBdr>
                              <w:divsChild>
                                <w:div w:id="120153906">
                                  <w:marLeft w:val="0"/>
                                  <w:marRight w:val="0"/>
                                  <w:marTop w:val="0"/>
                                  <w:marBottom w:val="75"/>
                                  <w:divBdr>
                                    <w:top w:val="none" w:sz="0" w:space="0" w:color="auto"/>
                                    <w:left w:val="none" w:sz="0" w:space="0" w:color="auto"/>
                                    <w:bottom w:val="none" w:sz="0" w:space="0" w:color="auto"/>
                                    <w:right w:val="none" w:sz="0" w:space="0" w:color="auto"/>
                                  </w:divBdr>
                                </w:div>
                                <w:div w:id="96680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0300822">
                          <w:marLeft w:val="255"/>
                          <w:marRight w:val="0"/>
                          <w:marTop w:val="300"/>
                          <w:marBottom w:val="0"/>
                          <w:divBdr>
                            <w:top w:val="none" w:sz="0" w:space="0" w:color="auto"/>
                            <w:left w:val="none" w:sz="0" w:space="0" w:color="auto"/>
                            <w:bottom w:val="none" w:sz="0" w:space="0" w:color="auto"/>
                            <w:right w:val="none" w:sz="0" w:space="0" w:color="auto"/>
                          </w:divBdr>
                          <w:divsChild>
                            <w:div w:id="1480615475">
                              <w:marLeft w:val="0"/>
                              <w:marRight w:val="0"/>
                              <w:marTop w:val="0"/>
                              <w:marBottom w:val="75"/>
                              <w:divBdr>
                                <w:top w:val="none" w:sz="0" w:space="0" w:color="auto"/>
                                <w:left w:val="none" w:sz="0" w:space="0" w:color="auto"/>
                                <w:bottom w:val="none" w:sz="0" w:space="0" w:color="auto"/>
                                <w:right w:val="none" w:sz="0" w:space="0" w:color="auto"/>
                              </w:divBdr>
                            </w:div>
                            <w:div w:id="1230652342">
                              <w:marLeft w:val="0"/>
                              <w:marRight w:val="0"/>
                              <w:marTop w:val="0"/>
                              <w:marBottom w:val="75"/>
                              <w:divBdr>
                                <w:top w:val="none" w:sz="0" w:space="0" w:color="auto"/>
                                <w:left w:val="none" w:sz="0" w:space="0" w:color="auto"/>
                                <w:bottom w:val="none" w:sz="0" w:space="0" w:color="auto"/>
                                <w:right w:val="none" w:sz="0" w:space="0" w:color="auto"/>
                              </w:divBdr>
                            </w:div>
                          </w:divsChild>
                        </w:div>
                        <w:div w:id="1653102051">
                          <w:marLeft w:val="255"/>
                          <w:marRight w:val="0"/>
                          <w:marTop w:val="300"/>
                          <w:marBottom w:val="0"/>
                          <w:divBdr>
                            <w:top w:val="none" w:sz="0" w:space="0" w:color="auto"/>
                            <w:left w:val="none" w:sz="0" w:space="0" w:color="auto"/>
                            <w:bottom w:val="none" w:sz="0" w:space="0" w:color="auto"/>
                            <w:right w:val="none" w:sz="0" w:space="0" w:color="auto"/>
                          </w:divBdr>
                          <w:divsChild>
                            <w:div w:id="819155332">
                              <w:marLeft w:val="0"/>
                              <w:marRight w:val="0"/>
                              <w:marTop w:val="0"/>
                              <w:marBottom w:val="75"/>
                              <w:divBdr>
                                <w:top w:val="none" w:sz="0" w:space="0" w:color="auto"/>
                                <w:left w:val="none" w:sz="0" w:space="0" w:color="auto"/>
                                <w:bottom w:val="none" w:sz="0" w:space="0" w:color="auto"/>
                                <w:right w:val="none" w:sz="0" w:space="0" w:color="auto"/>
                              </w:divBdr>
                            </w:div>
                            <w:div w:id="1224028693">
                              <w:marLeft w:val="0"/>
                              <w:marRight w:val="0"/>
                              <w:marTop w:val="0"/>
                              <w:marBottom w:val="75"/>
                              <w:divBdr>
                                <w:top w:val="none" w:sz="0" w:space="0" w:color="auto"/>
                                <w:left w:val="none" w:sz="0" w:space="0" w:color="auto"/>
                                <w:bottom w:val="none" w:sz="0" w:space="0" w:color="auto"/>
                                <w:right w:val="none" w:sz="0" w:space="0" w:color="auto"/>
                              </w:divBdr>
                            </w:div>
                          </w:divsChild>
                        </w:div>
                        <w:div w:id="106824688">
                          <w:marLeft w:val="255"/>
                          <w:marRight w:val="0"/>
                          <w:marTop w:val="300"/>
                          <w:marBottom w:val="0"/>
                          <w:divBdr>
                            <w:top w:val="none" w:sz="0" w:space="0" w:color="auto"/>
                            <w:left w:val="none" w:sz="0" w:space="0" w:color="auto"/>
                            <w:bottom w:val="none" w:sz="0" w:space="0" w:color="auto"/>
                            <w:right w:val="none" w:sz="0" w:space="0" w:color="auto"/>
                          </w:divBdr>
                          <w:divsChild>
                            <w:div w:id="2114472239">
                              <w:marLeft w:val="0"/>
                              <w:marRight w:val="0"/>
                              <w:marTop w:val="0"/>
                              <w:marBottom w:val="75"/>
                              <w:divBdr>
                                <w:top w:val="none" w:sz="0" w:space="0" w:color="auto"/>
                                <w:left w:val="none" w:sz="0" w:space="0" w:color="auto"/>
                                <w:bottom w:val="none" w:sz="0" w:space="0" w:color="auto"/>
                                <w:right w:val="none" w:sz="0" w:space="0" w:color="auto"/>
                              </w:divBdr>
                            </w:div>
                            <w:div w:id="1013872645">
                              <w:marLeft w:val="0"/>
                              <w:marRight w:val="0"/>
                              <w:marTop w:val="0"/>
                              <w:marBottom w:val="75"/>
                              <w:divBdr>
                                <w:top w:val="none" w:sz="0" w:space="0" w:color="auto"/>
                                <w:left w:val="none" w:sz="0" w:space="0" w:color="auto"/>
                                <w:bottom w:val="none" w:sz="0" w:space="0" w:color="auto"/>
                                <w:right w:val="none" w:sz="0" w:space="0" w:color="auto"/>
                              </w:divBdr>
                            </w:div>
                          </w:divsChild>
                        </w:div>
                        <w:div w:id="271400475">
                          <w:marLeft w:val="255"/>
                          <w:marRight w:val="0"/>
                          <w:marTop w:val="300"/>
                          <w:marBottom w:val="0"/>
                          <w:divBdr>
                            <w:top w:val="none" w:sz="0" w:space="0" w:color="auto"/>
                            <w:left w:val="none" w:sz="0" w:space="0" w:color="auto"/>
                            <w:bottom w:val="none" w:sz="0" w:space="0" w:color="auto"/>
                            <w:right w:val="none" w:sz="0" w:space="0" w:color="auto"/>
                          </w:divBdr>
                          <w:divsChild>
                            <w:div w:id="396901556">
                              <w:marLeft w:val="0"/>
                              <w:marRight w:val="0"/>
                              <w:marTop w:val="0"/>
                              <w:marBottom w:val="75"/>
                              <w:divBdr>
                                <w:top w:val="none" w:sz="0" w:space="0" w:color="auto"/>
                                <w:left w:val="none" w:sz="0" w:space="0" w:color="auto"/>
                                <w:bottom w:val="none" w:sz="0" w:space="0" w:color="auto"/>
                                <w:right w:val="none" w:sz="0" w:space="0" w:color="auto"/>
                              </w:divBdr>
                            </w:div>
                            <w:div w:id="1643735878">
                              <w:marLeft w:val="0"/>
                              <w:marRight w:val="0"/>
                              <w:marTop w:val="0"/>
                              <w:marBottom w:val="75"/>
                              <w:divBdr>
                                <w:top w:val="none" w:sz="0" w:space="0" w:color="auto"/>
                                <w:left w:val="none" w:sz="0" w:space="0" w:color="auto"/>
                                <w:bottom w:val="none" w:sz="0" w:space="0" w:color="auto"/>
                                <w:right w:val="none" w:sz="0" w:space="0" w:color="auto"/>
                              </w:divBdr>
                            </w:div>
                          </w:divsChild>
                        </w:div>
                        <w:div w:id="2046323993">
                          <w:marLeft w:val="255"/>
                          <w:marRight w:val="0"/>
                          <w:marTop w:val="300"/>
                          <w:marBottom w:val="0"/>
                          <w:divBdr>
                            <w:top w:val="none" w:sz="0" w:space="0" w:color="auto"/>
                            <w:left w:val="none" w:sz="0" w:space="0" w:color="auto"/>
                            <w:bottom w:val="none" w:sz="0" w:space="0" w:color="auto"/>
                            <w:right w:val="none" w:sz="0" w:space="0" w:color="auto"/>
                          </w:divBdr>
                          <w:divsChild>
                            <w:div w:id="954559819">
                              <w:marLeft w:val="0"/>
                              <w:marRight w:val="0"/>
                              <w:marTop w:val="0"/>
                              <w:marBottom w:val="75"/>
                              <w:divBdr>
                                <w:top w:val="none" w:sz="0" w:space="0" w:color="auto"/>
                                <w:left w:val="none" w:sz="0" w:space="0" w:color="auto"/>
                                <w:bottom w:val="none" w:sz="0" w:space="0" w:color="auto"/>
                                <w:right w:val="none" w:sz="0" w:space="0" w:color="auto"/>
                              </w:divBdr>
                            </w:div>
                            <w:div w:id="19647257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6233324">
                      <w:marLeft w:val="255"/>
                      <w:marRight w:val="0"/>
                      <w:marTop w:val="300"/>
                      <w:marBottom w:val="0"/>
                      <w:divBdr>
                        <w:top w:val="none" w:sz="0" w:space="0" w:color="auto"/>
                        <w:left w:val="none" w:sz="0" w:space="0" w:color="auto"/>
                        <w:bottom w:val="none" w:sz="0" w:space="0" w:color="auto"/>
                        <w:right w:val="none" w:sz="0" w:space="0" w:color="auto"/>
                      </w:divBdr>
                      <w:divsChild>
                        <w:div w:id="1268001810">
                          <w:marLeft w:val="0"/>
                          <w:marRight w:val="75"/>
                          <w:marTop w:val="300"/>
                          <w:marBottom w:val="0"/>
                          <w:divBdr>
                            <w:top w:val="none" w:sz="0" w:space="0" w:color="auto"/>
                            <w:left w:val="none" w:sz="0" w:space="0" w:color="auto"/>
                            <w:bottom w:val="none" w:sz="0" w:space="0" w:color="auto"/>
                            <w:right w:val="none" w:sz="0" w:space="0" w:color="auto"/>
                          </w:divBdr>
                        </w:div>
                        <w:div w:id="1329866209">
                          <w:marLeft w:val="0"/>
                          <w:marRight w:val="0"/>
                          <w:marTop w:val="0"/>
                          <w:marBottom w:val="300"/>
                          <w:divBdr>
                            <w:top w:val="none" w:sz="0" w:space="0" w:color="auto"/>
                            <w:left w:val="none" w:sz="0" w:space="0" w:color="auto"/>
                            <w:bottom w:val="none" w:sz="0" w:space="0" w:color="auto"/>
                            <w:right w:val="none" w:sz="0" w:space="0" w:color="auto"/>
                          </w:divBdr>
                        </w:div>
                        <w:div w:id="672687760">
                          <w:marLeft w:val="255"/>
                          <w:marRight w:val="0"/>
                          <w:marTop w:val="300"/>
                          <w:marBottom w:val="0"/>
                          <w:divBdr>
                            <w:top w:val="none" w:sz="0" w:space="0" w:color="auto"/>
                            <w:left w:val="none" w:sz="0" w:space="0" w:color="auto"/>
                            <w:bottom w:val="none" w:sz="0" w:space="0" w:color="auto"/>
                            <w:right w:val="none" w:sz="0" w:space="0" w:color="auto"/>
                          </w:divBdr>
                          <w:divsChild>
                            <w:div w:id="964429554">
                              <w:marLeft w:val="0"/>
                              <w:marRight w:val="0"/>
                              <w:marTop w:val="0"/>
                              <w:marBottom w:val="75"/>
                              <w:divBdr>
                                <w:top w:val="none" w:sz="0" w:space="0" w:color="auto"/>
                                <w:left w:val="none" w:sz="0" w:space="0" w:color="auto"/>
                                <w:bottom w:val="none" w:sz="0" w:space="0" w:color="auto"/>
                                <w:right w:val="none" w:sz="0" w:space="0" w:color="auto"/>
                              </w:divBdr>
                            </w:div>
                            <w:div w:id="66729969">
                              <w:marLeft w:val="0"/>
                              <w:marRight w:val="0"/>
                              <w:marTop w:val="0"/>
                              <w:marBottom w:val="75"/>
                              <w:divBdr>
                                <w:top w:val="none" w:sz="0" w:space="0" w:color="auto"/>
                                <w:left w:val="none" w:sz="0" w:space="0" w:color="auto"/>
                                <w:bottom w:val="none" w:sz="0" w:space="0" w:color="auto"/>
                                <w:right w:val="none" w:sz="0" w:space="0" w:color="auto"/>
                              </w:divBdr>
                            </w:div>
                          </w:divsChild>
                        </w:div>
                        <w:div w:id="904530079">
                          <w:marLeft w:val="255"/>
                          <w:marRight w:val="0"/>
                          <w:marTop w:val="300"/>
                          <w:marBottom w:val="0"/>
                          <w:divBdr>
                            <w:top w:val="none" w:sz="0" w:space="0" w:color="auto"/>
                            <w:left w:val="none" w:sz="0" w:space="0" w:color="auto"/>
                            <w:bottom w:val="none" w:sz="0" w:space="0" w:color="auto"/>
                            <w:right w:val="none" w:sz="0" w:space="0" w:color="auto"/>
                          </w:divBdr>
                          <w:divsChild>
                            <w:div w:id="1331757914">
                              <w:marLeft w:val="0"/>
                              <w:marRight w:val="0"/>
                              <w:marTop w:val="0"/>
                              <w:marBottom w:val="75"/>
                              <w:divBdr>
                                <w:top w:val="none" w:sz="0" w:space="0" w:color="auto"/>
                                <w:left w:val="none" w:sz="0" w:space="0" w:color="auto"/>
                                <w:bottom w:val="none" w:sz="0" w:space="0" w:color="auto"/>
                                <w:right w:val="none" w:sz="0" w:space="0" w:color="auto"/>
                              </w:divBdr>
                            </w:div>
                            <w:div w:id="198706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2612678">
              <w:marLeft w:val="255"/>
              <w:marRight w:val="0"/>
              <w:marTop w:val="0"/>
              <w:marBottom w:val="0"/>
              <w:divBdr>
                <w:top w:val="none" w:sz="0" w:space="0" w:color="auto"/>
                <w:left w:val="none" w:sz="0" w:space="0" w:color="auto"/>
                <w:bottom w:val="none" w:sz="0" w:space="0" w:color="auto"/>
                <w:right w:val="none" w:sz="0" w:space="0" w:color="auto"/>
              </w:divBdr>
              <w:divsChild>
                <w:div w:id="335810020">
                  <w:marLeft w:val="0"/>
                  <w:marRight w:val="0"/>
                  <w:marTop w:val="300"/>
                  <w:marBottom w:val="300"/>
                  <w:divBdr>
                    <w:top w:val="none" w:sz="0" w:space="0" w:color="auto"/>
                    <w:left w:val="none" w:sz="0" w:space="0" w:color="auto"/>
                    <w:bottom w:val="none" w:sz="0" w:space="0" w:color="auto"/>
                    <w:right w:val="none" w:sz="0" w:space="0" w:color="auto"/>
                  </w:divBdr>
                </w:div>
                <w:div w:id="182866486">
                  <w:marLeft w:val="255"/>
                  <w:marRight w:val="0"/>
                  <w:marTop w:val="0"/>
                  <w:marBottom w:val="0"/>
                  <w:divBdr>
                    <w:top w:val="none" w:sz="0" w:space="0" w:color="auto"/>
                    <w:left w:val="none" w:sz="0" w:space="0" w:color="auto"/>
                    <w:bottom w:val="none" w:sz="0" w:space="0" w:color="auto"/>
                    <w:right w:val="none" w:sz="0" w:space="0" w:color="auto"/>
                  </w:divBdr>
                  <w:divsChild>
                    <w:div w:id="2123839648">
                      <w:marLeft w:val="0"/>
                      <w:marRight w:val="0"/>
                      <w:marTop w:val="300"/>
                      <w:marBottom w:val="300"/>
                      <w:divBdr>
                        <w:top w:val="none" w:sz="0" w:space="0" w:color="auto"/>
                        <w:left w:val="none" w:sz="0" w:space="0" w:color="auto"/>
                        <w:bottom w:val="none" w:sz="0" w:space="0" w:color="auto"/>
                        <w:right w:val="none" w:sz="0" w:space="0" w:color="auto"/>
                      </w:divBdr>
                    </w:div>
                    <w:div w:id="1459295028">
                      <w:marLeft w:val="255"/>
                      <w:marRight w:val="0"/>
                      <w:marTop w:val="300"/>
                      <w:marBottom w:val="0"/>
                      <w:divBdr>
                        <w:top w:val="none" w:sz="0" w:space="0" w:color="auto"/>
                        <w:left w:val="none" w:sz="0" w:space="0" w:color="auto"/>
                        <w:bottom w:val="none" w:sz="0" w:space="0" w:color="auto"/>
                        <w:right w:val="none" w:sz="0" w:space="0" w:color="auto"/>
                      </w:divBdr>
                      <w:divsChild>
                        <w:div w:id="1590113692">
                          <w:marLeft w:val="0"/>
                          <w:marRight w:val="75"/>
                          <w:marTop w:val="300"/>
                          <w:marBottom w:val="0"/>
                          <w:divBdr>
                            <w:top w:val="none" w:sz="0" w:space="0" w:color="auto"/>
                            <w:left w:val="none" w:sz="0" w:space="0" w:color="auto"/>
                            <w:bottom w:val="none" w:sz="0" w:space="0" w:color="auto"/>
                            <w:right w:val="none" w:sz="0" w:space="0" w:color="auto"/>
                          </w:divBdr>
                        </w:div>
                        <w:div w:id="754863679">
                          <w:marLeft w:val="0"/>
                          <w:marRight w:val="0"/>
                          <w:marTop w:val="0"/>
                          <w:marBottom w:val="300"/>
                          <w:divBdr>
                            <w:top w:val="none" w:sz="0" w:space="0" w:color="auto"/>
                            <w:left w:val="none" w:sz="0" w:space="0" w:color="auto"/>
                            <w:bottom w:val="none" w:sz="0" w:space="0" w:color="auto"/>
                            <w:right w:val="none" w:sz="0" w:space="0" w:color="auto"/>
                          </w:divBdr>
                        </w:div>
                        <w:div w:id="1446731368">
                          <w:marLeft w:val="255"/>
                          <w:marRight w:val="0"/>
                          <w:marTop w:val="0"/>
                          <w:marBottom w:val="0"/>
                          <w:divBdr>
                            <w:top w:val="none" w:sz="0" w:space="0" w:color="auto"/>
                            <w:left w:val="none" w:sz="0" w:space="0" w:color="auto"/>
                            <w:bottom w:val="none" w:sz="0" w:space="0" w:color="auto"/>
                            <w:right w:val="none" w:sz="0" w:space="0" w:color="auto"/>
                          </w:divBdr>
                        </w:div>
                        <w:div w:id="1685084000">
                          <w:marLeft w:val="255"/>
                          <w:marRight w:val="0"/>
                          <w:marTop w:val="0"/>
                          <w:marBottom w:val="0"/>
                          <w:divBdr>
                            <w:top w:val="none" w:sz="0" w:space="0" w:color="auto"/>
                            <w:left w:val="none" w:sz="0" w:space="0" w:color="auto"/>
                            <w:bottom w:val="none" w:sz="0" w:space="0" w:color="auto"/>
                            <w:right w:val="none" w:sz="0" w:space="0" w:color="auto"/>
                          </w:divBdr>
                        </w:div>
                        <w:div w:id="609820122">
                          <w:marLeft w:val="255"/>
                          <w:marRight w:val="0"/>
                          <w:marTop w:val="0"/>
                          <w:marBottom w:val="0"/>
                          <w:divBdr>
                            <w:top w:val="none" w:sz="0" w:space="0" w:color="auto"/>
                            <w:left w:val="none" w:sz="0" w:space="0" w:color="auto"/>
                            <w:bottom w:val="none" w:sz="0" w:space="0" w:color="auto"/>
                            <w:right w:val="none" w:sz="0" w:space="0" w:color="auto"/>
                          </w:divBdr>
                        </w:div>
                      </w:divsChild>
                    </w:div>
                    <w:div w:id="843275984">
                      <w:marLeft w:val="255"/>
                      <w:marRight w:val="0"/>
                      <w:marTop w:val="300"/>
                      <w:marBottom w:val="0"/>
                      <w:divBdr>
                        <w:top w:val="none" w:sz="0" w:space="0" w:color="auto"/>
                        <w:left w:val="none" w:sz="0" w:space="0" w:color="auto"/>
                        <w:bottom w:val="none" w:sz="0" w:space="0" w:color="auto"/>
                        <w:right w:val="none" w:sz="0" w:space="0" w:color="auto"/>
                      </w:divBdr>
                      <w:divsChild>
                        <w:div w:id="1347948272">
                          <w:marLeft w:val="0"/>
                          <w:marRight w:val="75"/>
                          <w:marTop w:val="300"/>
                          <w:marBottom w:val="0"/>
                          <w:divBdr>
                            <w:top w:val="none" w:sz="0" w:space="0" w:color="auto"/>
                            <w:left w:val="none" w:sz="0" w:space="0" w:color="auto"/>
                            <w:bottom w:val="none" w:sz="0" w:space="0" w:color="auto"/>
                            <w:right w:val="none" w:sz="0" w:space="0" w:color="auto"/>
                          </w:divBdr>
                        </w:div>
                        <w:div w:id="633296743">
                          <w:marLeft w:val="0"/>
                          <w:marRight w:val="0"/>
                          <w:marTop w:val="0"/>
                          <w:marBottom w:val="300"/>
                          <w:divBdr>
                            <w:top w:val="none" w:sz="0" w:space="0" w:color="auto"/>
                            <w:left w:val="none" w:sz="0" w:space="0" w:color="auto"/>
                            <w:bottom w:val="none" w:sz="0" w:space="0" w:color="auto"/>
                            <w:right w:val="none" w:sz="0" w:space="0" w:color="auto"/>
                          </w:divBdr>
                        </w:div>
                        <w:div w:id="1622684643">
                          <w:marLeft w:val="255"/>
                          <w:marRight w:val="0"/>
                          <w:marTop w:val="300"/>
                          <w:marBottom w:val="0"/>
                          <w:divBdr>
                            <w:top w:val="none" w:sz="0" w:space="0" w:color="auto"/>
                            <w:left w:val="none" w:sz="0" w:space="0" w:color="auto"/>
                            <w:bottom w:val="none" w:sz="0" w:space="0" w:color="auto"/>
                            <w:right w:val="none" w:sz="0" w:space="0" w:color="auto"/>
                          </w:divBdr>
                          <w:divsChild>
                            <w:div w:id="995302854">
                              <w:marLeft w:val="0"/>
                              <w:marRight w:val="0"/>
                              <w:marTop w:val="0"/>
                              <w:marBottom w:val="75"/>
                              <w:divBdr>
                                <w:top w:val="none" w:sz="0" w:space="0" w:color="auto"/>
                                <w:left w:val="none" w:sz="0" w:space="0" w:color="auto"/>
                                <w:bottom w:val="none" w:sz="0" w:space="0" w:color="auto"/>
                                <w:right w:val="none" w:sz="0" w:space="0" w:color="auto"/>
                              </w:divBdr>
                            </w:div>
                            <w:div w:id="1064328334">
                              <w:marLeft w:val="0"/>
                              <w:marRight w:val="0"/>
                              <w:marTop w:val="0"/>
                              <w:marBottom w:val="75"/>
                              <w:divBdr>
                                <w:top w:val="none" w:sz="0" w:space="0" w:color="auto"/>
                                <w:left w:val="none" w:sz="0" w:space="0" w:color="auto"/>
                                <w:bottom w:val="none" w:sz="0" w:space="0" w:color="auto"/>
                                <w:right w:val="none" w:sz="0" w:space="0" w:color="auto"/>
                              </w:divBdr>
                            </w:div>
                          </w:divsChild>
                        </w:div>
                        <w:div w:id="1962416788">
                          <w:marLeft w:val="255"/>
                          <w:marRight w:val="0"/>
                          <w:marTop w:val="300"/>
                          <w:marBottom w:val="0"/>
                          <w:divBdr>
                            <w:top w:val="none" w:sz="0" w:space="0" w:color="auto"/>
                            <w:left w:val="none" w:sz="0" w:space="0" w:color="auto"/>
                            <w:bottom w:val="none" w:sz="0" w:space="0" w:color="auto"/>
                            <w:right w:val="none" w:sz="0" w:space="0" w:color="auto"/>
                          </w:divBdr>
                          <w:divsChild>
                            <w:div w:id="820731593">
                              <w:marLeft w:val="0"/>
                              <w:marRight w:val="0"/>
                              <w:marTop w:val="0"/>
                              <w:marBottom w:val="75"/>
                              <w:divBdr>
                                <w:top w:val="none" w:sz="0" w:space="0" w:color="auto"/>
                                <w:left w:val="none" w:sz="0" w:space="0" w:color="auto"/>
                                <w:bottom w:val="none" w:sz="0" w:space="0" w:color="auto"/>
                                <w:right w:val="none" w:sz="0" w:space="0" w:color="auto"/>
                              </w:divBdr>
                            </w:div>
                            <w:div w:id="1458137103">
                              <w:marLeft w:val="0"/>
                              <w:marRight w:val="0"/>
                              <w:marTop w:val="0"/>
                              <w:marBottom w:val="75"/>
                              <w:divBdr>
                                <w:top w:val="none" w:sz="0" w:space="0" w:color="auto"/>
                                <w:left w:val="none" w:sz="0" w:space="0" w:color="auto"/>
                                <w:bottom w:val="none" w:sz="0" w:space="0" w:color="auto"/>
                                <w:right w:val="none" w:sz="0" w:space="0" w:color="auto"/>
                              </w:divBdr>
                            </w:div>
                            <w:div w:id="869999736">
                              <w:marLeft w:val="255"/>
                              <w:marRight w:val="0"/>
                              <w:marTop w:val="0"/>
                              <w:marBottom w:val="75"/>
                              <w:divBdr>
                                <w:top w:val="none" w:sz="0" w:space="0" w:color="auto"/>
                                <w:left w:val="none" w:sz="0" w:space="0" w:color="auto"/>
                                <w:bottom w:val="none" w:sz="0" w:space="0" w:color="auto"/>
                                <w:right w:val="none" w:sz="0" w:space="0" w:color="auto"/>
                              </w:divBdr>
                              <w:divsChild>
                                <w:div w:id="537546776">
                                  <w:marLeft w:val="0"/>
                                  <w:marRight w:val="0"/>
                                  <w:marTop w:val="0"/>
                                  <w:marBottom w:val="75"/>
                                  <w:divBdr>
                                    <w:top w:val="none" w:sz="0" w:space="0" w:color="auto"/>
                                    <w:left w:val="none" w:sz="0" w:space="0" w:color="auto"/>
                                    <w:bottom w:val="none" w:sz="0" w:space="0" w:color="auto"/>
                                    <w:right w:val="none" w:sz="0" w:space="0" w:color="auto"/>
                                  </w:divBdr>
                                </w:div>
                                <w:div w:id="1314986531">
                                  <w:marLeft w:val="0"/>
                                  <w:marRight w:val="0"/>
                                  <w:marTop w:val="0"/>
                                  <w:marBottom w:val="75"/>
                                  <w:divBdr>
                                    <w:top w:val="none" w:sz="0" w:space="0" w:color="auto"/>
                                    <w:left w:val="none" w:sz="0" w:space="0" w:color="auto"/>
                                    <w:bottom w:val="none" w:sz="0" w:space="0" w:color="auto"/>
                                    <w:right w:val="none" w:sz="0" w:space="0" w:color="auto"/>
                                  </w:divBdr>
                                </w:div>
                              </w:divsChild>
                            </w:div>
                            <w:div w:id="1624001185">
                              <w:marLeft w:val="255"/>
                              <w:marRight w:val="0"/>
                              <w:marTop w:val="0"/>
                              <w:marBottom w:val="75"/>
                              <w:divBdr>
                                <w:top w:val="none" w:sz="0" w:space="0" w:color="auto"/>
                                <w:left w:val="none" w:sz="0" w:space="0" w:color="auto"/>
                                <w:bottom w:val="none" w:sz="0" w:space="0" w:color="auto"/>
                                <w:right w:val="none" w:sz="0" w:space="0" w:color="auto"/>
                              </w:divBdr>
                              <w:divsChild>
                                <w:div w:id="703798024">
                                  <w:marLeft w:val="0"/>
                                  <w:marRight w:val="0"/>
                                  <w:marTop w:val="0"/>
                                  <w:marBottom w:val="75"/>
                                  <w:divBdr>
                                    <w:top w:val="none" w:sz="0" w:space="0" w:color="auto"/>
                                    <w:left w:val="none" w:sz="0" w:space="0" w:color="auto"/>
                                    <w:bottom w:val="none" w:sz="0" w:space="0" w:color="auto"/>
                                    <w:right w:val="none" w:sz="0" w:space="0" w:color="auto"/>
                                  </w:divBdr>
                                </w:div>
                                <w:div w:id="581569639">
                                  <w:marLeft w:val="0"/>
                                  <w:marRight w:val="0"/>
                                  <w:marTop w:val="0"/>
                                  <w:marBottom w:val="75"/>
                                  <w:divBdr>
                                    <w:top w:val="none" w:sz="0" w:space="0" w:color="auto"/>
                                    <w:left w:val="none" w:sz="0" w:space="0" w:color="auto"/>
                                    <w:bottom w:val="none" w:sz="0" w:space="0" w:color="auto"/>
                                    <w:right w:val="none" w:sz="0" w:space="0" w:color="auto"/>
                                  </w:divBdr>
                                </w:div>
                              </w:divsChild>
                            </w:div>
                            <w:div w:id="2014066461">
                              <w:marLeft w:val="255"/>
                              <w:marRight w:val="0"/>
                              <w:marTop w:val="0"/>
                              <w:marBottom w:val="75"/>
                              <w:divBdr>
                                <w:top w:val="none" w:sz="0" w:space="0" w:color="auto"/>
                                <w:left w:val="none" w:sz="0" w:space="0" w:color="auto"/>
                                <w:bottom w:val="none" w:sz="0" w:space="0" w:color="auto"/>
                                <w:right w:val="none" w:sz="0" w:space="0" w:color="auto"/>
                              </w:divBdr>
                              <w:divsChild>
                                <w:div w:id="490758456">
                                  <w:marLeft w:val="0"/>
                                  <w:marRight w:val="0"/>
                                  <w:marTop w:val="0"/>
                                  <w:marBottom w:val="75"/>
                                  <w:divBdr>
                                    <w:top w:val="none" w:sz="0" w:space="0" w:color="auto"/>
                                    <w:left w:val="none" w:sz="0" w:space="0" w:color="auto"/>
                                    <w:bottom w:val="none" w:sz="0" w:space="0" w:color="auto"/>
                                    <w:right w:val="none" w:sz="0" w:space="0" w:color="auto"/>
                                  </w:divBdr>
                                </w:div>
                                <w:div w:id="1258098932">
                                  <w:marLeft w:val="0"/>
                                  <w:marRight w:val="0"/>
                                  <w:marTop w:val="0"/>
                                  <w:marBottom w:val="75"/>
                                  <w:divBdr>
                                    <w:top w:val="none" w:sz="0" w:space="0" w:color="auto"/>
                                    <w:left w:val="none" w:sz="0" w:space="0" w:color="auto"/>
                                    <w:bottom w:val="none" w:sz="0" w:space="0" w:color="auto"/>
                                    <w:right w:val="none" w:sz="0" w:space="0" w:color="auto"/>
                                  </w:divBdr>
                                </w:div>
                              </w:divsChild>
                            </w:div>
                            <w:div w:id="244996222">
                              <w:marLeft w:val="255"/>
                              <w:marRight w:val="0"/>
                              <w:marTop w:val="0"/>
                              <w:marBottom w:val="75"/>
                              <w:divBdr>
                                <w:top w:val="none" w:sz="0" w:space="0" w:color="auto"/>
                                <w:left w:val="none" w:sz="0" w:space="0" w:color="auto"/>
                                <w:bottom w:val="none" w:sz="0" w:space="0" w:color="auto"/>
                                <w:right w:val="none" w:sz="0" w:space="0" w:color="auto"/>
                              </w:divBdr>
                              <w:divsChild>
                                <w:div w:id="1668900267">
                                  <w:marLeft w:val="0"/>
                                  <w:marRight w:val="0"/>
                                  <w:marTop w:val="0"/>
                                  <w:marBottom w:val="75"/>
                                  <w:divBdr>
                                    <w:top w:val="none" w:sz="0" w:space="0" w:color="auto"/>
                                    <w:left w:val="none" w:sz="0" w:space="0" w:color="auto"/>
                                    <w:bottom w:val="none" w:sz="0" w:space="0" w:color="auto"/>
                                    <w:right w:val="none" w:sz="0" w:space="0" w:color="auto"/>
                                  </w:divBdr>
                                </w:div>
                                <w:div w:id="1708792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3262027">
                      <w:marLeft w:val="255"/>
                      <w:marRight w:val="0"/>
                      <w:marTop w:val="300"/>
                      <w:marBottom w:val="0"/>
                      <w:divBdr>
                        <w:top w:val="none" w:sz="0" w:space="0" w:color="auto"/>
                        <w:left w:val="none" w:sz="0" w:space="0" w:color="auto"/>
                        <w:bottom w:val="none" w:sz="0" w:space="0" w:color="auto"/>
                        <w:right w:val="none" w:sz="0" w:space="0" w:color="auto"/>
                      </w:divBdr>
                      <w:divsChild>
                        <w:div w:id="1724866290">
                          <w:marLeft w:val="0"/>
                          <w:marRight w:val="75"/>
                          <w:marTop w:val="300"/>
                          <w:marBottom w:val="0"/>
                          <w:divBdr>
                            <w:top w:val="none" w:sz="0" w:space="0" w:color="auto"/>
                            <w:left w:val="none" w:sz="0" w:space="0" w:color="auto"/>
                            <w:bottom w:val="none" w:sz="0" w:space="0" w:color="auto"/>
                            <w:right w:val="none" w:sz="0" w:space="0" w:color="auto"/>
                          </w:divBdr>
                        </w:div>
                        <w:div w:id="83963484">
                          <w:marLeft w:val="0"/>
                          <w:marRight w:val="0"/>
                          <w:marTop w:val="0"/>
                          <w:marBottom w:val="300"/>
                          <w:divBdr>
                            <w:top w:val="none" w:sz="0" w:space="0" w:color="auto"/>
                            <w:left w:val="none" w:sz="0" w:space="0" w:color="auto"/>
                            <w:bottom w:val="none" w:sz="0" w:space="0" w:color="auto"/>
                            <w:right w:val="none" w:sz="0" w:space="0" w:color="auto"/>
                          </w:divBdr>
                        </w:div>
                        <w:div w:id="570888589">
                          <w:marLeft w:val="255"/>
                          <w:marRight w:val="0"/>
                          <w:marTop w:val="300"/>
                          <w:marBottom w:val="0"/>
                          <w:divBdr>
                            <w:top w:val="none" w:sz="0" w:space="0" w:color="auto"/>
                            <w:left w:val="none" w:sz="0" w:space="0" w:color="auto"/>
                            <w:bottom w:val="none" w:sz="0" w:space="0" w:color="auto"/>
                            <w:right w:val="none" w:sz="0" w:space="0" w:color="auto"/>
                          </w:divBdr>
                          <w:divsChild>
                            <w:div w:id="183907312">
                              <w:marLeft w:val="0"/>
                              <w:marRight w:val="0"/>
                              <w:marTop w:val="0"/>
                              <w:marBottom w:val="75"/>
                              <w:divBdr>
                                <w:top w:val="none" w:sz="0" w:space="0" w:color="auto"/>
                                <w:left w:val="none" w:sz="0" w:space="0" w:color="auto"/>
                                <w:bottom w:val="none" w:sz="0" w:space="0" w:color="auto"/>
                                <w:right w:val="none" w:sz="0" w:space="0" w:color="auto"/>
                              </w:divBdr>
                            </w:div>
                            <w:div w:id="193151608">
                              <w:marLeft w:val="0"/>
                              <w:marRight w:val="0"/>
                              <w:marTop w:val="0"/>
                              <w:marBottom w:val="75"/>
                              <w:divBdr>
                                <w:top w:val="none" w:sz="0" w:space="0" w:color="auto"/>
                                <w:left w:val="none" w:sz="0" w:space="0" w:color="auto"/>
                                <w:bottom w:val="none" w:sz="0" w:space="0" w:color="auto"/>
                                <w:right w:val="none" w:sz="0" w:space="0" w:color="auto"/>
                              </w:divBdr>
                            </w:div>
                          </w:divsChild>
                        </w:div>
                        <w:div w:id="375659804">
                          <w:marLeft w:val="255"/>
                          <w:marRight w:val="0"/>
                          <w:marTop w:val="300"/>
                          <w:marBottom w:val="0"/>
                          <w:divBdr>
                            <w:top w:val="none" w:sz="0" w:space="0" w:color="auto"/>
                            <w:left w:val="none" w:sz="0" w:space="0" w:color="auto"/>
                            <w:bottom w:val="none" w:sz="0" w:space="0" w:color="auto"/>
                            <w:right w:val="none" w:sz="0" w:space="0" w:color="auto"/>
                          </w:divBdr>
                          <w:divsChild>
                            <w:div w:id="1744138515">
                              <w:marLeft w:val="0"/>
                              <w:marRight w:val="0"/>
                              <w:marTop w:val="0"/>
                              <w:marBottom w:val="75"/>
                              <w:divBdr>
                                <w:top w:val="none" w:sz="0" w:space="0" w:color="auto"/>
                                <w:left w:val="none" w:sz="0" w:space="0" w:color="auto"/>
                                <w:bottom w:val="none" w:sz="0" w:space="0" w:color="auto"/>
                                <w:right w:val="none" w:sz="0" w:space="0" w:color="auto"/>
                              </w:divBdr>
                            </w:div>
                            <w:div w:id="294531736">
                              <w:marLeft w:val="0"/>
                              <w:marRight w:val="0"/>
                              <w:marTop w:val="0"/>
                              <w:marBottom w:val="75"/>
                              <w:divBdr>
                                <w:top w:val="none" w:sz="0" w:space="0" w:color="auto"/>
                                <w:left w:val="none" w:sz="0" w:space="0" w:color="auto"/>
                                <w:bottom w:val="none" w:sz="0" w:space="0" w:color="auto"/>
                                <w:right w:val="none" w:sz="0" w:space="0" w:color="auto"/>
                              </w:divBdr>
                            </w:div>
                            <w:div w:id="777528067">
                              <w:marLeft w:val="255"/>
                              <w:marRight w:val="0"/>
                              <w:marTop w:val="0"/>
                              <w:marBottom w:val="75"/>
                              <w:divBdr>
                                <w:top w:val="none" w:sz="0" w:space="0" w:color="auto"/>
                                <w:left w:val="none" w:sz="0" w:space="0" w:color="auto"/>
                                <w:bottom w:val="none" w:sz="0" w:space="0" w:color="auto"/>
                                <w:right w:val="none" w:sz="0" w:space="0" w:color="auto"/>
                              </w:divBdr>
                              <w:divsChild>
                                <w:div w:id="83770472">
                                  <w:marLeft w:val="0"/>
                                  <w:marRight w:val="0"/>
                                  <w:marTop w:val="0"/>
                                  <w:marBottom w:val="75"/>
                                  <w:divBdr>
                                    <w:top w:val="none" w:sz="0" w:space="0" w:color="auto"/>
                                    <w:left w:val="none" w:sz="0" w:space="0" w:color="auto"/>
                                    <w:bottom w:val="none" w:sz="0" w:space="0" w:color="auto"/>
                                    <w:right w:val="none" w:sz="0" w:space="0" w:color="auto"/>
                                  </w:divBdr>
                                </w:div>
                                <w:div w:id="81149010">
                                  <w:marLeft w:val="0"/>
                                  <w:marRight w:val="0"/>
                                  <w:marTop w:val="0"/>
                                  <w:marBottom w:val="75"/>
                                  <w:divBdr>
                                    <w:top w:val="none" w:sz="0" w:space="0" w:color="auto"/>
                                    <w:left w:val="none" w:sz="0" w:space="0" w:color="auto"/>
                                    <w:bottom w:val="none" w:sz="0" w:space="0" w:color="auto"/>
                                    <w:right w:val="none" w:sz="0" w:space="0" w:color="auto"/>
                                  </w:divBdr>
                                </w:div>
                              </w:divsChild>
                            </w:div>
                            <w:div w:id="265235434">
                              <w:marLeft w:val="255"/>
                              <w:marRight w:val="0"/>
                              <w:marTop w:val="0"/>
                              <w:marBottom w:val="75"/>
                              <w:divBdr>
                                <w:top w:val="none" w:sz="0" w:space="0" w:color="auto"/>
                                <w:left w:val="none" w:sz="0" w:space="0" w:color="auto"/>
                                <w:bottom w:val="none" w:sz="0" w:space="0" w:color="auto"/>
                                <w:right w:val="none" w:sz="0" w:space="0" w:color="auto"/>
                              </w:divBdr>
                              <w:divsChild>
                                <w:div w:id="1075978871">
                                  <w:marLeft w:val="0"/>
                                  <w:marRight w:val="0"/>
                                  <w:marTop w:val="0"/>
                                  <w:marBottom w:val="75"/>
                                  <w:divBdr>
                                    <w:top w:val="none" w:sz="0" w:space="0" w:color="auto"/>
                                    <w:left w:val="none" w:sz="0" w:space="0" w:color="auto"/>
                                    <w:bottom w:val="none" w:sz="0" w:space="0" w:color="auto"/>
                                    <w:right w:val="none" w:sz="0" w:space="0" w:color="auto"/>
                                  </w:divBdr>
                                </w:div>
                                <w:div w:id="1147431797">
                                  <w:marLeft w:val="0"/>
                                  <w:marRight w:val="0"/>
                                  <w:marTop w:val="0"/>
                                  <w:marBottom w:val="75"/>
                                  <w:divBdr>
                                    <w:top w:val="none" w:sz="0" w:space="0" w:color="auto"/>
                                    <w:left w:val="none" w:sz="0" w:space="0" w:color="auto"/>
                                    <w:bottom w:val="none" w:sz="0" w:space="0" w:color="auto"/>
                                    <w:right w:val="none" w:sz="0" w:space="0" w:color="auto"/>
                                  </w:divBdr>
                                </w:div>
                              </w:divsChild>
                            </w:div>
                            <w:div w:id="1179807403">
                              <w:marLeft w:val="255"/>
                              <w:marRight w:val="0"/>
                              <w:marTop w:val="0"/>
                              <w:marBottom w:val="75"/>
                              <w:divBdr>
                                <w:top w:val="none" w:sz="0" w:space="0" w:color="auto"/>
                                <w:left w:val="none" w:sz="0" w:space="0" w:color="auto"/>
                                <w:bottom w:val="none" w:sz="0" w:space="0" w:color="auto"/>
                                <w:right w:val="none" w:sz="0" w:space="0" w:color="auto"/>
                              </w:divBdr>
                              <w:divsChild>
                                <w:div w:id="1469471566">
                                  <w:marLeft w:val="0"/>
                                  <w:marRight w:val="0"/>
                                  <w:marTop w:val="0"/>
                                  <w:marBottom w:val="75"/>
                                  <w:divBdr>
                                    <w:top w:val="none" w:sz="0" w:space="0" w:color="auto"/>
                                    <w:left w:val="none" w:sz="0" w:space="0" w:color="auto"/>
                                    <w:bottom w:val="none" w:sz="0" w:space="0" w:color="auto"/>
                                    <w:right w:val="none" w:sz="0" w:space="0" w:color="auto"/>
                                  </w:divBdr>
                                </w:div>
                                <w:div w:id="1546672026">
                                  <w:marLeft w:val="0"/>
                                  <w:marRight w:val="0"/>
                                  <w:marTop w:val="0"/>
                                  <w:marBottom w:val="75"/>
                                  <w:divBdr>
                                    <w:top w:val="none" w:sz="0" w:space="0" w:color="auto"/>
                                    <w:left w:val="none" w:sz="0" w:space="0" w:color="auto"/>
                                    <w:bottom w:val="none" w:sz="0" w:space="0" w:color="auto"/>
                                    <w:right w:val="none" w:sz="0" w:space="0" w:color="auto"/>
                                  </w:divBdr>
                                </w:div>
                              </w:divsChild>
                            </w:div>
                            <w:div w:id="1988122687">
                              <w:marLeft w:val="255"/>
                              <w:marRight w:val="0"/>
                              <w:marTop w:val="0"/>
                              <w:marBottom w:val="75"/>
                              <w:divBdr>
                                <w:top w:val="none" w:sz="0" w:space="0" w:color="auto"/>
                                <w:left w:val="none" w:sz="0" w:space="0" w:color="auto"/>
                                <w:bottom w:val="none" w:sz="0" w:space="0" w:color="auto"/>
                                <w:right w:val="none" w:sz="0" w:space="0" w:color="auto"/>
                              </w:divBdr>
                              <w:divsChild>
                                <w:div w:id="1241596000">
                                  <w:marLeft w:val="0"/>
                                  <w:marRight w:val="0"/>
                                  <w:marTop w:val="0"/>
                                  <w:marBottom w:val="75"/>
                                  <w:divBdr>
                                    <w:top w:val="none" w:sz="0" w:space="0" w:color="auto"/>
                                    <w:left w:val="none" w:sz="0" w:space="0" w:color="auto"/>
                                    <w:bottom w:val="none" w:sz="0" w:space="0" w:color="auto"/>
                                    <w:right w:val="none" w:sz="0" w:space="0" w:color="auto"/>
                                  </w:divBdr>
                                </w:div>
                                <w:div w:id="1059939278">
                                  <w:marLeft w:val="0"/>
                                  <w:marRight w:val="0"/>
                                  <w:marTop w:val="0"/>
                                  <w:marBottom w:val="75"/>
                                  <w:divBdr>
                                    <w:top w:val="none" w:sz="0" w:space="0" w:color="auto"/>
                                    <w:left w:val="none" w:sz="0" w:space="0" w:color="auto"/>
                                    <w:bottom w:val="none" w:sz="0" w:space="0" w:color="auto"/>
                                    <w:right w:val="none" w:sz="0" w:space="0" w:color="auto"/>
                                  </w:divBdr>
                                </w:div>
                              </w:divsChild>
                            </w:div>
                            <w:div w:id="1144616474">
                              <w:marLeft w:val="255"/>
                              <w:marRight w:val="0"/>
                              <w:marTop w:val="0"/>
                              <w:marBottom w:val="75"/>
                              <w:divBdr>
                                <w:top w:val="none" w:sz="0" w:space="0" w:color="auto"/>
                                <w:left w:val="none" w:sz="0" w:space="0" w:color="auto"/>
                                <w:bottom w:val="none" w:sz="0" w:space="0" w:color="auto"/>
                                <w:right w:val="none" w:sz="0" w:space="0" w:color="auto"/>
                              </w:divBdr>
                              <w:divsChild>
                                <w:div w:id="414671577">
                                  <w:marLeft w:val="0"/>
                                  <w:marRight w:val="0"/>
                                  <w:marTop w:val="0"/>
                                  <w:marBottom w:val="75"/>
                                  <w:divBdr>
                                    <w:top w:val="none" w:sz="0" w:space="0" w:color="auto"/>
                                    <w:left w:val="none" w:sz="0" w:space="0" w:color="auto"/>
                                    <w:bottom w:val="none" w:sz="0" w:space="0" w:color="auto"/>
                                    <w:right w:val="none" w:sz="0" w:space="0" w:color="auto"/>
                                  </w:divBdr>
                                </w:div>
                                <w:div w:id="1263799435">
                                  <w:marLeft w:val="0"/>
                                  <w:marRight w:val="0"/>
                                  <w:marTop w:val="0"/>
                                  <w:marBottom w:val="75"/>
                                  <w:divBdr>
                                    <w:top w:val="none" w:sz="0" w:space="0" w:color="auto"/>
                                    <w:left w:val="none" w:sz="0" w:space="0" w:color="auto"/>
                                    <w:bottom w:val="none" w:sz="0" w:space="0" w:color="auto"/>
                                    <w:right w:val="none" w:sz="0" w:space="0" w:color="auto"/>
                                  </w:divBdr>
                                </w:div>
                              </w:divsChild>
                            </w:div>
                            <w:div w:id="767700329">
                              <w:marLeft w:val="255"/>
                              <w:marRight w:val="0"/>
                              <w:marTop w:val="0"/>
                              <w:marBottom w:val="75"/>
                              <w:divBdr>
                                <w:top w:val="none" w:sz="0" w:space="0" w:color="auto"/>
                                <w:left w:val="none" w:sz="0" w:space="0" w:color="auto"/>
                                <w:bottom w:val="none" w:sz="0" w:space="0" w:color="auto"/>
                                <w:right w:val="none" w:sz="0" w:space="0" w:color="auto"/>
                              </w:divBdr>
                              <w:divsChild>
                                <w:div w:id="1636131911">
                                  <w:marLeft w:val="0"/>
                                  <w:marRight w:val="0"/>
                                  <w:marTop w:val="0"/>
                                  <w:marBottom w:val="75"/>
                                  <w:divBdr>
                                    <w:top w:val="none" w:sz="0" w:space="0" w:color="auto"/>
                                    <w:left w:val="none" w:sz="0" w:space="0" w:color="auto"/>
                                    <w:bottom w:val="none" w:sz="0" w:space="0" w:color="auto"/>
                                    <w:right w:val="none" w:sz="0" w:space="0" w:color="auto"/>
                                  </w:divBdr>
                                </w:div>
                                <w:div w:id="700395074">
                                  <w:marLeft w:val="0"/>
                                  <w:marRight w:val="0"/>
                                  <w:marTop w:val="0"/>
                                  <w:marBottom w:val="75"/>
                                  <w:divBdr>
                                    <w:top w:val="none" w:sz="0" w:space="0" w:color="auto"/>
                                    <w:left w:val="none" w:sz="0" w:space="0" w:color="auto"/>
                                    <w:bottom w:val="none" w:sz="0" w:space="0" w:color="auto"/>
                                    <w:right w:val="none" w:sz="0" w:space="0" w:color="auto"/>
                                  </w:divBdr>
                                </w:div>
                              </w:divsChild>
                            </w:div>
                            <w:div w:id="1236553276">
                              <w:marLeft w:val="255"/>
                              <w:marRight w:val="0"/>
                              <w:marTop w:val="0"/>
                              <w:marBottom w:val="75"/>
                              <w:divBdr>
                                <w:top w:val="none" w:sz="0" w:space="0" w:color="auto"/>
                                <w:left w:val="none" w:sz="0" w:space="0" w:color="auto"/>
                                <w:bottom w:val="none" w:sz="0" w:space="0" w:color="auto"/>
                                <w:right w:val="none" w:sz="0" w:space="0" w:color="auto"/>
                              </w:divBdr>
                              <w:divsChild>
                                <w:div w:id="850878274">
                                  <w:marLeft w:val="0"/>
                                  <w:marRight w:val="0"/>
                                  <w:marTop w:val="0"/>
                                  <w:marBottom w:val="75"/>
                                  <w:divBdr>
                                    <w:top w:val="none" w:sz="0" w:space="0" w:color="auto"/>
                                    <w:left w:val="none" w:sz="0" w:space="0" w:color="auto"/>
                                    <w:bottom w:val="none" w:sz="0" w:space="0" w:color="auto"/>
                                    <w:right w:val="none" w:sz="0" w:space="0" w:color="auto"/>
                                  </w:divBdr>
                                </w:div>
                                <w:div w:id="139275479">
                                  <w:marLeft w:val="0"/>
                                  <w:marRight w:val="0"/>
                                  <w:marTop w:val="0"/>
                                  <w:marBottom w:val="75"/>
                                  <w:divBdr>
                                    <w:top w:val="none" w:sz="0" w:space="0" w:color="auto"/>
                                    <w:left w:val="none" w:sz="0" w:space="0" w:color="auto"/>
                                    <w:bottom w:val="none" w:sz="0" w:space="0" w:color="auto"/>
                                    <w:right w:val="none" w:sz="0" w:space="0" w:color="auto"/>
                                  </w:divBdr>
                                </w:div>
                              </w:divsChild>
                            </w:div>
                            <w:div w:id="612398105">
                              <w:marLeft w:val="255"/>
                              <w:marRight w:val="0"/>
                              <w:marTop w:val="0"/>
                              <w:marBottom w:val="75"/>
                              <w:divBdr>
                                <w:top w:val="none" w:sz="0" w:space="0" w:color="auto"/>
                                <w:left w:val="none" w:sz="0" w:space="0" w:color="auto"/>
                                <w:bottom w:val="none" w:sz="0" w:space="0" w:color="auto"/>
                                <w:right w:val="none" w:sz="0" w:space="0" w:color="auto"/>
                              </w:divBdr>
                              <w:divsChild>
                                <w:div w:id="1925408888">
                                  <w:marLeft w:val="0"/>
                                  <w:marRight w:val="0"/>
                                  <w:marTop w:val="0"/>
                                  <w:marBottom w:val="75"/>
                                  <w:divBdr>
                                    <w:top w:val="none" w:sz="0" w:space="0" w:color="auto"/>
                                    <w:left w:val="none" w:sz="0" w:space="0" w:color="auto"/>
                                    <w:bottom w:val="none" w:sz="0" w:space="0" w:color="auto"/>
                                    <w:right w:val="none" w:sz="0" w:space="0" w:color="auto"/>
                                  </w:divBdr>
                                </w:div>
                                <w:div w:id="1829124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027196">
                          <w:marLeft w:val="255"/>
                          <w:marRight w:val="0"/>
                          <w:marTop w:val="300"/>
                          <w:marBottom w:val="0"/>
                          <w:divBdr>
                            <w:top w:val="none" w:sz="0" w:space="0" w:color="auto"/>
                            <w:left w:val="none" w:sz="0" w:space="0" w:color="auto"/>
                            <w:bottom w:val="none" w:sz="0" w:space="0" w:color="auto"/>
                            <w:right w:val="none" w:sz="0" w:space="0" w:color="auto"/>
                          </w:divBdr>
                          <w:divsChild>
                            <w:div w:id="1500852490">
                              <w:marLeft w:val="0"/>
                              <w:marRight w:val="0"/>
                              <w:marTop w:val="0"/>
                              <w:marBottom w:val="75"/>
                              <w:divBdr>
                                <w:top w:val="none" w:sz="0" w:space="0" w:color="auto"/>
                                <w:left w:val="none" w:sz="0" w:space="0" w:color="auto"/>
                                <w:bottom w:val="none" w:sz="0" w:space="0" w:color="auto"/>
                                <w:right w:val="none" w:sz="0" w:space="0" w:color="auto"/>
                              </w:divBdr>
                            </w:div>
                            <w:div w:id="1946962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2206259">
                      <w:marLeft w:val="255"/>
                      <w:marRight w:val="0"/>
                      <w:marTop w:val="300"/>
                      <w:marBottom w:val="0"/>
                      <w:divBdr>
                        <w:top w:val="none" w:sz="0" w:space="0" w:color="auto"/>
                        <w:left w:val="none" w:sz="0" w:space="0" w:color="auto"/>
                        <w:bottom w:val="none" w:sz="0" w:space="0" w:color="auto"/>
                        <w:right w:val="none" w:sz="0" w:space="0" w:color="auto"/>
                      </w:divBdr>
                      <w:divsChild>
                        <w:div w:id="1224025645">
                          <w:marLeft w:val="0"/>
                          <w:marRight w:val="75"/>
                          <w:marTop w:val="300"/>
                          <w:marBottom w:val="0"/>
                          <w:divBdr>
                            <w:top w:val="none" w:sz="0" w:space="0" w:color="auto"/>
                            <w:left w:val="none" w:sz="0" w:space="0" w:color="auto"/>
                            <w:bottom w:val="none" w:sz="0" w:space="0" w:color="auto"/>
                            <w:right w:val="none" w:sz="0" w:space="0" w:color="auto"/>
                          </w:divBdr>
                        </w:div>
                        <w:div w:id="463279014">
                          <w:marLeft w:val="0"/>
                          <w:marRight w:val="0"/>
                          <w:marTop w:val="0"/>
                          <w:marBottom w:val="300"/>
                          <w:divBdr>
                            <w:top w:val="none" w:sz="0" w:space="0" w:color="auto"/>
                            <w:left w:val="none" w:sz="0" w:space="0" w:color="auto"/>
                            <w:bottom w:val="none" w:sz="0" w:space="0" w:color="auto"/>
                            <w:right w:val="none" w:sz="0" w:space="0" w:color="auto"/>
                          </w:divBdr>
                        </w:div>
                        <w:div w:id="1789885756">
                          <w:marLeft w:val="255"/>
                          <w:marRight w:val="0"/>
                          <w:marTop w:val="300"/>
                          <w:marBottom w:val="0"/>
                          <w:divBdr>
                            <w:top w:val="none" w:sz="0" w:space="0" w:color="auto"/>
                            <w:left w:val="none" w:sz="0" w:space="0" w:color="auto"/>
                            <w:bottom w:val="none" w:sz="0" w:space="0" w:color="auto"/>
                            <w:right w:val="none" w:sz="0" w:space="0" w:color="auto"/>
                          </w:divBdr>
                          <w:divsChild>
                            <w:div w:id="1254818642">
                              <w:marLeft w:val="0"/>
                              <w:marRight w:val="0"/>
                              <w:marTop w:val="0"/>
                              <w:marBottom w:val="75"/>
                              <w:divBdr>
                                <w:top w:val="none" w:sz="0" w:space="0" w:color="auto"/>
                                <w:left w:val="none" w:sz="0" w:space="0" w:color="auto"/>
                                <w:bottom w:val="none" w:sz="0" w:space="0" w:color="auto"/>
                                <w:right w:val="none" w:sz="0" w:space="0" w:color="auto"/>
                              </w:divBdr>
                            </w:div>
                            <w:div w:id="1674338317">
                              <w:marLeft w:val="0"/>
                              <w:marRight w:val="0"/>
                              <w:marTop w:val="0"/>
                              <w:marBottom w:val="75"/>
                              <w:divBdr>
                                <w:top w:val="none" w:sz="0" w:space="0" w:color="auto"/>
                                <w:left w:val="none" w:sz="0" w:space="0" w:color="auto"/>
                                <w:bottom w:val="none" w:sz="0" w:space="0" w:color="auto"/>
                                <w:right w:val="none" w:sz="0" w:space="0" w:color="auto"/>
                              </w:divBdr>
                            </w:div>
                          </w:divsChild>
                        </w:div>
                        <w:div w:id="1874270725">
                          <w:marLeft w:val="255"/>
                          <w:marRight w:val="0"/>
                          <w:marTop w:val="300"/>
                          <w:marBottom w:val="0"/>
                          <w:divBdr>
                            <w:top w:val="none" w:sz="0" w:space="0" w:color="auto"/>
                            <w:left w:val="none" w:sz="0" w:space="0" w:color="auto"/>
                            <w:bottom w:val="none" w:sz="0" w:space="0" w:color="auto"/>
                            <w:right w:val="none" w:sz="0" w:space="0" w:color="auto"/>
                          </w:divBdr>
                          <w:divsChild>
                            <w:div w:id="39406615">
                              <w:marLeft w:val="0"/>
                              <w:marRight w:val="0"/>
                              <w:marTop w:val="0"/>
                              <w:marBottom w:val="75"/>
                              <w:divBdr>
                                <w:top w:val="none" w:sz="0" w:space="0" w:color="auto"/>
                                <w:left w:val="none" w:sz="0" w:space="0" w:color="auto"/>
                                <w:bottom w:val="none" w:sz="0" w:space="0" w:color="auto"/>
                                <w:right w:val="none" w:sz="0" w:space="0" w:color="auto"/>
                              </w:divBdr>
                            </w:div>
                            <w:div w:id="591397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9150220">
                      <w:marLeft w:val="255"/>
                      <w:marRight w:val="0"/>
                      <w:marTop w:val="300"/>
                      <w:marBottom w:val="0"/>
                      <w:divBdr>
                        <w:top w:val="none" w:sz="0" w:space="0" w:color="auto"/>
                        <w:left w:val="none" w:sz="0" w:space="0" w:color="auto"/>
                        <w:bottom w:val="none" w:sz="0" w:space="0" w:color="auto"/>
                        <w:right w:val="none" w:sz="0" w:space="0" w:color="auto"/>
                      </w:divBdr>
                      <w:divsChild>
                        <w:div w:id="1576816329">
                          <w:marLeft w:val="0"/>
                          <w:marRight w:val="75"/>
                          <w:marTop w:val="300"/>
                          <w:marBottom w:val="0"/>
                          <w:divBdr>
                            <w:top w:val="none" w:sz="0" w:space="0" w:color="auto"/>
                            <w:left w:val="none" w:sz="0" w:space="0" w:color="auto"/>
                            <w:bottom w:val="none" w:sz="0" w:space="0" w:color="auto"/>
                            <w:right w:val="none" w:sz="0" w:space="0" w:color="auto"/>
                          </w:divBdr>
                        </w:div>
                        <w:div w:id="653267228">
                          <w:marLeft w:val="0"/>
                          <w:marRight w:val="0"/>
                          <w:marTop w:val="0"/>
                          <w:marBottom w:val="300"/>
                          <w:divBdr>
                            <w:top w:val="none" w:sz="0" w:space="0" w:color="auto"/>
                            <w:left w:val="none" w:sz="0" w:space="0" w:color="auto"/>
                            <w:bottom w:val="none" w:sz="0" w:space="0" w:color="auto"/>
                            <w:right w:val="none" w:sz="0" w:space="0" w:color="auto"/>
                          </w:divBdr>
                        </w:div>
                        <w:div w:id="1968046188">
                          <w:marLeft w:val="255"/>
                          <w:marRight w:val="0"/>
                          <w:marTop w:val="300"/>
                          <w:marBottom w:val="0"/>
                          <w:divBdr>
                            <w:top w:val="none" w:sz="0" w:space="0" w:color="auto"/>
                            <w:left w:val="none" w:sz="0" w:space="0" w:color="auto"/>
                            <w:bottom w:val="none" w:sz="0" w:space="0" w:color="auto"/>
                            <w:right w:val="none" w:sz="0" w:space="0" w:color="auto"/>
                          </w:divBdr>
                          <w:divsChild>
                            <w:div w:id="1688558115">
                              <w:marLeft w:val="0"/>
                              <w:marRight w:val="0"/>
                              <w:marTop w:val="0"/>
                              <w:marBottom w:val="75"/>
                              <w:divBdr>
                                <w:top w:val="none" w:sz="0" w:space="0" w:color="auto"/>
                                <w:left w:val="none" w:sz="0" w:space="0" w:color="auto"/>
                                <w:bottom w:val="none" w:sz="0" w:space="0" w:color="auto"/>
                                <w:right w:val="none" w:sz="0" w:space="0" w:color="auto"/>
                              </w:divBdr>
                            </w:div>
                            <w:div w:id="551304746">
                              <w:marLeft w:val="0"/>
                              <w:marRight w:val="0"/>
                              <w:marTop w:val="0"/>
                              <w:marBottom w:val="75"/>
                              <w:divBdr>
                                <w:top w:val="none" w:sz="0" w:space="0" w:color="auto"/>
                                <w:left w:val="none" w:sz="0" w:space="0" w:color="auto"/>
                                <w:bottom w:val="none" w:sz="0" w:space="0" w:color="auto"/>
                                <w:right w:val="none" w:sz="0" w:space="0" w:color="auto"/>
                              </w:divBdr>
                            </w:div>
                          </w:divsChild>
                        </w:div>
                        <w:div w:id="2079664309">
                          <w:marLeft w:val="255"/>
                          <w:marRight w:val="0"/>
                          <w:marTop w:val="300"/>
                          <w:marBottom w:val="0"/>
                          <w:divBdr>
                            <w:top w:val="none" w:sz="0" w:space="0" w:color="auto"/>
                            <w:left w:val="none" w:sz="0" w:space="0" w:color="auto"/>
                            <w:bottom w:val="none" w:sz="0" w:space="0" w:color="auto"/>
                            <w:right w:val="none" w:sz="0" w:space="0" w:color="auto"/>
                          </w:divBdr>
                          <w:divsChild>
                            <w:div w:id="959610636">
                              <w:marLeft w:val="0"/>
                              <w:marRight w:val="0"/>
                              <w:marTop w:val="0"/>
                              <w:marBottom w:val="75"/>
                              <w:divBdr>
                                <w:top w:val="none" w:sz="0" w:space="0" w:color="auto"/>
                                <w:left w:val="none" w:sz="0" w:space="0" w:color="auto"/>
                                <w:bottom w:val="none" w:sz="0" w:space="0" w:color="auto"/>
                                <w:right w:val="none" w:sz="0" w:space="0" w:color="auto"/>
                              </w:divBdr>
                            </w:div>
                            <w:div w:id="589967500">
                              <w:marLeft w:val="0"/>
                              <w:marRight w:val="0"/>
                              <w:marTop w:val="0"/>
                              <w:marBottom w:val="75"/>
                              <w:divBdr>
                                <w:top w:val="none" w:sz="0" w:space="0" w:color="auto"/>
                                <w:left w:val="none" w:sz="0" w:space="0" w:color="auto"/>
                                <w:bottom w:val="none" w:sz="0" w:space="0" w:color="auto"/>
                                <w:right w:val="none" w:sz="0" w:space="0" w:color="auto"/>
                              </w:divBdr>
                            </w:div>
                          </w:divsChild>
                        </w:div>
                        <w:div w:id="1144547173">
                          <w:marLeft w:val="255"/>
                          <w:marRight w:val="0"/>
                          <w:marTop w:val="300"/>
                          <w:marBottom w:val="0"/>
                          <w:divBdr>
                            <w:top w:val="none" w:sz="0" w:space="0" w:color="auto"/>
                            <w:left w:val="none" w:sz="0" w:space="0" w:color="auto"/>
                            <w:bottom w:val="none" w:sz="0" w:space="0" w:color="auto"/>
                            <w:right w:val="none" w:sz="0" w:space="0" w:color="auto"/>
                          </w:divBdr>
                          <w:divsChild>
                            <w:div w:id="985621828">
                              <w:marLeft w:val="0"/>
                              <w:marRight w:val="0"/>
                              <w:marTop w:val="0"/>
                              <w:marBottom w:val="75"/>
                              <w:divBdr>
                                <w:top w:val="none" w:sz="0" w:space="0" w:color="auto"/>
                                <w:left w:val="none" w:sz="0" w:space="0" w:color="auto"/>
                                <w:bottom w:val="none" w:sz="0" w:space="0" w:color="auto"/>
                                <w:right w:val="none" w:sz="0" w:space="0" w:color="auto"/>
                              </w:divBdr>
                            </w:div>
                            <w:div w:id="2076318246">
                              <w:marLeft w:val="0"/>
                              <w:marRight w:val="0"/>
                              <w:marTop w:val="0"/>
                              <w:marBottom w:val="75"/>
                              <w:divBdr>
                                <w:top w:val="none" w:sz="0" w:space="0" w:color="auto"/>
                                <w:left w:val="none" w:sz="0" w:space="0" w:color="auto"/>
                                <w:bottom w:val="none" w:sz="0" w:space="0" w:color="auto"/>
                                <w:right w:val="none" w:sz="0" w:space="0" w:color="auto"/>
                              </w:divBdr>
                            </w:div>
                            <w:div w:id="1210217433">
                              <w:marLeft w:val="255"/>
                              <w:marRight w:val="0"/>
                              <w:marTop w:val="0"/>
                              <w:marBottom w:val="75"/>
                              <w:divBdr>
                                <w:top w:val="none" w:sz="0" w:space="0" w:color="auto"/>
                                <w:left w:val="none" w:sz="0" w:space="0" w:color="auto"/>
                                <w:bottom w:val="none" w:sz="0" w:space="0" w:color="auto"/>
                                <w:right w:val="none" w:sz="0" w:space="0" w:color="auto"/>
                              </w:divBdr>
                              <w:divsChild>
                                <w:div w:id="712969869">
                                  <w:marLeft w:val="0"/>
                                  <w:marRight w:val="0"/>
                                  <w:marTop w:val="0"/>
                                  <w:marBottom w:val="75"/>
                                  <w:divBdr>
                                    <w:top w:val="none" w:sz="0" w:space="0" w:color="auto"/>
                                    <w:left w:val="none" w:sz="0" w:space="0" w:color="auto"/>
                                    <w:bottom w:val="none" w:sz="0" w:space="0" w:color="auto"/>
                                    <w:right w:val="none" w:sz="0" w:space="0" w:color="auto"/>
                                  </w:divBdr>
                                </w:div>
                                <w:div w:id="1148284878">
                                  <w:marLeft w:val="0"/>
                                  <w:marRight w:val="0"/>
                                  <w:marTop w:val="0"/>
                                  <w:marBottom w:val="75"/>
                                  <w:divBdr>
                                    <w:top w:val="none" w:sz="0" w:space="0" w:color="auto"/>
                                    <w:left w:val="none" w:sz="0" w:space="0" w:color="auto"/>
                                    <w:bottom w:val="none" w:sz="0" w:space="0" w:color="auto"/>
                                    <w:right w:val="none" w:sz="0" w:space="0" w:color="auto"/>
                                  </w:divBdr>
                                </w:div>
                              </w:divsChild>
                            </w:div>
                            <w:div w:id="256863271">
                              <w:marLeft w:val="255"/>
                              <w:marRight w:val="0"/>
                              <w:marTop w:val="0"/>
                              <w:marBottom w:val="75"/>
                              <w:divBdr>
                                <w:top w:val="none" w:sz="0" w:space="0" w:color="auto"/>
                                <w:left w:val="none" w:sz="0" w:space="0" w:color="auto"/>
                                <w:bottom w:val="none" w:sz="0" w:space="0" w:color="auto"/>
                                <w:right w:val="none" w:sz="0" w:space="0" w:color="auto"/>
                              </w:divBdr>
                              <w:divsChild>
                                <w:div w:id="2079743123">
                                  <w:marLeft w:val="0"/>
                                  <w:marRight w:val="0"/>
                                  <w:marTop w:val="0"/>
                                  <w:marBottom w:val="75"/>
                                  <w:divBdr>
                                    <w:top w:val="none" w:sz="0" w:space="0" w:color="auto"/>
                                    <w:left w:val="none" w:sz="0" w:space="0" w:color="auto"/>
                                    <w:bottom w:val="none" w:sz="0" w:space="0" w:color="auto"/>
                                    <w:right w:val="none" w:sz="0" w:space="0" w:color="auto"/>
                                  </w:divBdr>
                                </w:div>
                                <w:div w:id="484518335">
                                  <w:marLeft w:val="0"/>
                                  <w:marRight w:val="0"/>
                                  <w:marTop w:val="0"/>
                                  <w:marBottom w:val="75"/>
                                  <w:divBdr>
                                    <w:top w:val="none" w:sz="0" w:space="0" w:color="auto"/>
                                    <w:left w:val="none" w:sz="0" w:space="0" w:color="auto"/>
                                    <w:bottom w:val="none" w:sz="0" w:space="0" w:color="auto"/>
                                    <w:right w:val="none" w:sz="0" w:space="0" w:color="auto"/>
                                  </w:divBdr>
                                </w:div>
                              </w:divsChild>
                            </w:div>
                            <w:div w:id="338510738">
                              <w:marLeft w:val="255"/>
                              <w:marRight w:val="0"/>
                              <w:marTop w:val="0"/>
                              <w:marBottom w:val="75"/>
                              <w:divBdr>
                                <w:top w:val="none" w:sz="0" w:space="0" w:color="auto"/>
                                <w:left w:val="none" w:sz="0" w:space="0" w:color="auto"/>
                                <w:bottom w:val="none" w:sz="0" w:space="0" w:color="auto"/>
                                <w:right w:val="none" w:sz="0" w:space="0" w:color="auto"/>
                              </w:divBdr>
                              <w:divsChild>
                                <w:div w:id="1219782112">
                                  <w:marLeft w:val="0"/>
                                  <w:marRight w:val="0"/>
                                  <w:marTop w:val="0"/>
                                  <w:marBottom w:val="75"/>
                                  <w:divBdr>
                                    <w:top w:val="none" w:sz="0" w:space="0" w:color="auto"/>
                                    <w:left w:val="none" w:sz="0" w:space="0" w:color="auto"/>
                                    <w:bottom w:val="none" w:sz="0" w:space="0" w:color="auto"/>
                                    <w:right w:val="none" w:sz="0" w:space="0" w:color="auto"/>
                                  </w:divBdr>
                                </w:div>
                                <w:div w:id="14744461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152925">
                          <w:marLeft w:val="255"/>
                          <w:marRight w:val="0"/>
                          <w:marTop w:val="300"/>
                          <w:marBottom w:val="0"/>
                          <w:divBdr>
                            <w:top w:val="none" w:sz="0" w:space="0" w:color="auto"/>
                            <w:left w:val="none" w:sz="0" w:space="0" w:color="auto"/>
                            <w:bottom w:val="none" w:sz="0" w:space="0" w:color="auto"/>
                            <w:right w:val="none" w:sz="0" w:space="0" w:color="auto"/>
                          </w:divBdr>
                          <w:divsChild>
                            <w:div w:id="852455190">
                              <w:marLeft w:val="0"/>
                              <w:marRight w:val="0"/>
                              <w:marTop w:val="0"/>
                              <w:marBottom w:val="75"/>
                              <w:divBdr>
                                <w:top w:val="none" w:sz="0" w:space="0" w:color="auto"/>
                                <w:left w:val="none" w:sz="0" w:space="0" w:color="auto"/>
                                <w:bottom w:val="none" w:sz="0" w:space="0" w:color="auto"/>
                                <w:right w:val="none" w:sz="0" w:space="0" w:color="auto"/>
                              </w:divBdr>
                            </w:div>
                            <w:div w:id="935594876">
                              <w:marLeft w:val="0"/>
                              <w:marRight w:val="0"/>
                              <w:marTop w:val="0"/>
                              <w:marBottom w:val="75"/>
                              <w:divBdr>
                                <w:top w:val="none" w:sz="0" w:space="0" w:color="auto"/>
                                <w:left w:val="none" w:sz="0" w:space="0" w:color="auto"/>
                                <w:bottom w:val="none" w:sz="0" w:space="0" w:color="auto"/>
                                <w:right w:val="none" w:sz="0" w:space="0" w:color="auto"/>
                              </w:divBdr>
                            </w:div>
                            <w:div w:id="341975237">
                              <w:marLeft w:val="255"/>
                              <w:marRight w:val="0"/>
                              <w:marTop w:val="0"/>
                              <w:marBottom w:val="75"/>
                              <w:divBdr>
                                <w:top w:val="none" w:sz="0" w:space="0" w:color="auto"/>
                                <w:left w:val="none" w:sz="0" w:space="0" w:color="auto"/>
                                <w:bottom w:val="none" w:sz="0" w:space="0" w:color="auto"/>
                                <w:right w:val="none" w:sz="0" w:space="0" w:color="auto"/>
                              </w:divBdr>
                              <w:divsChild>
                                <w:div w:id="464272862">
                                  <w:marLeft w:val="0"/>
                                  <w:marRight w:val="0"/>
                                  <w:marTop w:val="0"/>
                                  <w:marBottom w:val="75"/>
                                  <w:divBdr>
                                    <w:top w:val="none" w:sz="0" w:space="0" w:color="auto"/>
                                    <w:left w:val="none" w:sz="0" w:space="0" w:color="auto"/>
                                    <w:bottom w:val="none" w:sz="0" w:space="0" w:color="auto"/>
                                    <w:right w:val="none" w:sz="0" w:space="0" w:color="auto"/>
                                  </w:divBdr>
                                </w:div>
                                <w:div w:id="1979803546">
                                  <w:marLeft w:val="0"/>
                                  <w:marRight w:val="0"/>
                                  <w:marTop w:val="0"/>
                                  <w:marBottom w:val="75"/>
                                  <w:divBdr>
                                    <w:top w:val="none" w:sz="0" w:space="0" w:color="auto"/>
                                    <w:left w:val="none" w:sz="0" w:space="0" w:color="auto"/>
                                    <w:bottom w:val="none" w:sz="0" w:space="0" w:color="auto"/>
                                    <w:right w:val="none" w:sz="0" w:space="0" w:color="auto"/>
                                  </w:divBdr>
                                </w:div>
                              </w:divsChild>
                            </w:div>
                            <w:div w:id="626861022">
                              <w:marLeft w:val="255"/>
                              <w:marRight w:val="0"/>
                              <w:marTop w:val="0"/>
                              <w:marBottom w:val="75"/>
                              <w:divBdr>
                                <w:top w:val="none" w:sz="0" w:space="0" w:color="auto"/>
                                <w:left w:val="none" w:sz="0" w:space="0" w:color="auto"/>
                                <w:bottom w:val="none" w:sz="0" w:space="0" w:color="auto"/>
                                <w:right w:val="none" w:sz="0" w:space="0" w:color="auto"/>
                              </w:divBdr>
                              <w:divsChild>
                                <w:div w:id="796417321">
                                  <w:marLeft w:val="0"/>
                                  <w:marRight w:val="0"/>
                                  <w:marTop w:val="0"/>
                                  <w:marBottom w:val="75"/>
                                  <w:divBdr>
                                    <w:top w:val="none" w:sz="0" w:space="0" w:color="auto"/>
                                    <w:left w:val="none" w:sz="0" w:space="0" w:color="auto"/>
                                    <w:bottom w:val="none" w:sz="0" w:space="0" w:color="auto"/>
                                    <w:right w:val="none" w:sz="0" w:space="0" w:color="auto"/>
                                  </w:divBdr>
                                </w:div>
                                <w:div w:id="577714808">
                                  <w:marLeft w:val="0"/>
                                  <w:marRight w:val="0"/>
                                  <w:marTop w:val="0"/>
                                  <w:marBottom w:val="75"/>
                                  <w:divBdr>
                                    <w:top w:val="none" w:sz="0" w:space="0" w:color="auto"/>
                                    <w:left w:val="none" w:sz="0" w:space="0" w:color="auto"/>
                                    <w:bottom w:val="none" w:sz="0" w:space="0" w:color="auto"/>
                                    <w:right w:val="none" w:sz="0" w:space="0" w:color="auto"/>
                                  </w:divBdr>
                                </w:div>
                              </w:divsChild>
                            </w:div>
                            <w:div w:id="221841437">
                              <w:marLeft w:val="255"/>
                              <w:marRight w:val="0"/>
                              <w:marTop w:val="0"/>
                              <w:marBottom w:val="75"/>
                              <w:divBdr>
                                <w:top w:val="none" w:sz="0" w:space="0" w:color="auto"/>
                                <w:left w:val="none" w:sz="0" w:space="0" w:color="auto"/>
                                <w:bottom w:val="none" w:sz="0" w:space="0" w:color="auto"/>
                                <w:right w:val="none" w:sz="0" w:space="0" w:color="auto"/>
                              </w:divBdr>
                              <w:divsChild>
                                <w:div w:id="2140830052">
                                  <w:marLeft w:val="0"/>
                                  <w:marRight w:val="0"/>
                                  <w:marTop w:val="0"/>
                                  <w:marBottom w:val="75"/>
                                  <w:divBdr>
                                    <w:top w:val="none" w:sz="0" w:space="0" w:color="auto"/>
                                    <w:left w:val="none" w:sz="0" w:space="0" w:color="auto"/>
                                    <w:bottom w:val="none" w:sz="0" w:space="0" w:color="auto"/>
                                    <w:right w:val="none" w:sz="0" w:space="0" w:color="auto"/>
                                  </w:divBdr>
                                </w:div>
                                <w:div w:id="304703802">
                                  <w:marLeft w:val="0"/>
                                  <w:marRight w:val="0"/>
                                  <w:marTop w:val="0"/>
                                  <w:marBottom w:val="75"/>
                                  <w:divBdr>
                                    <w:top w:val="none" w:sz="0" w:space="0" w:color="auto"/>
                                    <w:left w:val="none" w:sz="0" w:space="0" w:color="auto"/>
                                    <w:bottom w:val="none" w:sz="0" w:space="0" w:color="auto"/>
                                    <w:right w:val="none" w:sz="0" w:space="0" w:color="auto"/>
                                  </w:divBdr>
                                </w:div>
                              </w:divsChild>
                            </w:div>
                            <w:div w:id="558321193">
                              <w:marLeft w:val="255"/>
                              <w:marRight w:val="0"/>
                              <w:marTop w:val="0"/>
                              <w:marBottom w:val="75"/>
                              <w:divBdr>
                                <w:top w:val="none" w:sz="0" w:space="0" w:color="auto"/>
                                <w:left w:val="none" w:sz="0" w:space="0" w:color="auto"/>
                                <w:bottom w:val="none" w:sz="0" w:space="0" w:color="auto"/>
                                <w:right w:val="none" w:sz="0" w:space="0" w:color="auto"/>
                              </w:divBdr>
                              <w:divsChild>
                                <w:div w:id="936064511">
                                  <w:marLeft w:val="0"/>
                                  <w:marRight w:val="0"/>
                                  <w:marTop w:val="0"/>
                                  <w:marBottom w:val="75"/>
                                  <w:divBdr>
                                    <w:top w:val="none" w:sz="0" w:space="0" w:color="auto"/>
                                    <w:left w:val="none" w:sz="0" w:space="0" w:color="auto"/>
                                    <w:bottom w:val="none" w:sz="0" w:space="0" w:color="auto"/>
                                    <w:right w:val="none" w:sz="0" w:space="0" w:color="auto"/>
                                  </w:divBdr>
                                </w:div>
                                <w:div w:id="2097046025">
                                  <w:marLeft w:val="0"/>
                                  <w:marRight w:val="0"/>
                                  <w:marTop w:val="0"/>
                                  <w:marBottom w:val="75"/>
                                  <w:divBdr>
                                    <w:top w:val="none" w:sz="0" w:space="0" w:color="auto"/>
                                    <w:left w:val="none" w:sz="0" w:space="0" w:color="auto"/>
                                    <w:bottom w:val="none" w:sz="0" w:space="0" w:color="auto"/>
                                    <w:right w:val="none" w:sz="0" w:space="0" w:color="auto"/>
                                  </w:divBdr>
                                </w:div>
                              </w:divsChild>
                            </w:div>
                            <w:div w:id="1720133915">
                              <w:marLeft w:val="255"/>
                              <w:marRight w:val="0"/>
                              <w:marTop w:val="0"/>
                              <w:marBottom w:val="75"/>
                              <w:divBdr>
                                <w:top w:val="none" w:sz="0" w:space="0" w:color="auto"/>
                                <w:left w:val="none" w:sz="0" w:space="0" w:color="auto"/>
                                <w:bottom w:val="none" w:sz="0" w:space="0" w:color="auto"/>
                                <w:right w:val="none" w:sz="0" w:space="0" w:color="auto"/>
                              </w:divBdr>
                              <w:divsChild>
                                <w:div w:id="228852047">
                                  <w:marLeft w:val="0"/>
                                  <w:marRight w:val="0"/>
                                  <w:marTop w:val="0"/>
                                  <w:marBottom w:val="75"/>
                                  <w:divBdr>
                                    <w:top w:val="none" w:sz="0" w:space="0" w:color="auto"/>
                                    <w:left w:val="none" w:sz="0" w:space="0" w:color="auto"/>
                                    <w:bottom w:val="none" w:sz="0" w:space="0" w:color="auto"/>
                                    <w:right w:val="none" w:sz="0" w:space="0" w:color="auto"/>
                                  </w:divBdr>
                                </w:div>
                                <w:div w:id="1272006126">
                                  <w:marLeft w:val="0"/>
                                  <w:marRight w:val="0"/>
                                  <w:marTop w:val="0"/>
                                  <w:marBottom w:val="75"/>
                                  <w:divBdr>
                                    <w:top w:val="none" w:sz="0" w:space="0" w:color="auto"/>
                                    <w:left w:val="none" w:sz="0" w:space="0" w:color="auto"/>
                                    <w:bottom w:val="none" w:sz="0" w:space="0" w:color="auto"/>
                                    <w:right w:val="none" w:sz="0" w:space="0" w:color="auto"/>
                                  </w:divBdr>
                                </w:div>
                              </w:divsChild>
                            </w:div>
                            <w:div w:id="1993635689">
                              <w:marLeft w:val="255"/>
                              <w:marRight w:val="0"/>
                              <w:marTop w:val="0"/>
                              <w:marBottom w:val="75"/>
                              <w:divBdr>
                                <w:top w:val="none" w:sz="0" w:space="0" w:color="auto"/>
                                <w:left w:val="none" w:sz="0" w:space="0" w:color="auto"/>
                                <w:bottom w:val="none" w:sz="0" w:space="0" w:color="auto"/>
                                <w:right w:val="none" w:sz="0" w:space="0" w:color="auto"/>
                              </w:divBdr>
                              <w:divsChild>
                                <w:div w:id="393429608">
                                  <w:marLeft w:val="0"/>
                                  <w:marRight w:val="0"/>
                                  <w:marTop w:val="0"/>
                                  <w:marBottom w:val="75"/>
                                  <w:divBdr>
                                    <w:top w:val="none" w:sz="0" w:space="0" w:color="auto"/>
                                    <w:left w:val="none" w:sz="0" w:space="0" w:color="auto"/>
                                    <w:bottom w:val="none" w:sz="0" w:space="0" w:color="auto"/>
                                    <w:right w:val="none" w:sz="0" w:space="0" w:color="auto"/>
                                  </w:divBdr>
                                </w:div>
                                <w:div w:id="695350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7015585">
                          <w:marLeft w:val="255"/>
                          <w:marRight w:val="0"/>
                          <w:marTop w:val="300"/>
                          <w:marBottom w:val="0"/>
                          <w:divBdr>
                            <w:top w:val="none" w:sz="0" w:space="0" w:color="auto"/>
                            <w:left w:val="none" w:sz="0" w:space="0" w:color="auto"/>
                            <w:bottom w:val="none" w:sz="0" w:space="0" w:color="auto"/>
                            <w:right w:val="none" w:sz="0" w:space="0" w:color="auto"/>
                          </w:divBdr>
                          <w:divsChild>
                            <w:div w:id="590167596">
                              <w:marLeft w:val="0"/>
                              <w:marRight w:val="0"/>
                              <w:marTop w:val="0"/>
                              <w:marBottom w:val="75"/>
                              <w:divBdr>
                                <w:top w:val="none" w:sz="0" w:space="0" w:color="auto"/>
                                <w:left w:val="none" w:sz="0" w:space="0" w:color="auto"/>
                                <w:bottom w:val="none" w:sz="0" w:space="0" w:color="auto"/>
                                <w:right w:val="none" w:sz="0" w:space="0" w:color="auto"/>
                              </w:divBdr>
                            </w:div>
                            <w:div w:id="770734731">
                              <w:marLeft w:val="0"/>
                              <w:marRight w:val="0"/>
                              <w:marTop w:val="0"/>
                              <w:marBottom w:val="75"/>
                              <w:divBdr>
                                <w:top w:val="none" w:sz="0" w:space="0" w:color="auto"/>
                                <w:left w:val="none" w:sz="0" w:space="0" w:color="auto"/>
                                <w:bottom w:val="none" w:sz="0" w:space="0" w:color="auto"/>
                                <w:right w:val="none" w:sz="0" w:space="0" w:color="auto"/>
                              </w:divBdr>
                            </w:div>
                          </w:divsChild>
                        </w:div>
                        <w:div w:id="2108309764">
                          <w:marLeft w:val="255"/>
                          <w:marRight w:val="0"/>
                          <w:marTop w:val="300"/>
                          <w:marBottom w:val="0"/>
                          <w:divBdr>
                            <w:top w:val="none" w:sz="0" w:space="0" w:color="auto"/>
                            <w:left w:val="none" w:sz="0" w:space="0" w:color="auto"/>
                            <w:bottom w:val="none" w:sz="0" w:space="0" w:color="auto"/>
                            <w:right w:val="none" w:sz="0" w:space="0" w:color="auto"/>
                          </w:divBdr>
                          <w:divsChild>
                            <w:div w:id="1035501059">
                              <w:marLeft w:val="0"/>
                              <w:marRight w:val="0"/>
                              <w:marTop w:val="0"/>
                              <w:marBottom w:val="75"/>
                              <w:divBdr>
                                <w:top w:val="none" w:sz="0" w:space="0" w:color="auto"/>
                                <w:left w:val="none" w:sz="0" w:space="0" w:color="auto"/>
                                <w:bottom w:val="none" w:sz="0" w:space="0" w:color="auto"/>
                                <w:right w:val="none" w:sz="0" w:space="0" w:color="auto"/>
                              </w:divBdr>
                            </w:div>
                            <w:div w:id="1526284673">
                              <w:marLeft w:val="0"/>
                              <w:marRight w:val="0"/>
                              <w:marTop w:val="0"/>
                              <w:marBottom w:val="75"/>
                              <w:divBdr>
                                <w:top w:val="none" w:sz="0" w:space="0" w:color="auto"/>
                                <w:left w:val="none" w:sz="0" w:space="0" w:color="auto"/>
                                <w:bottom w:val="none" w:sz="0" w:space="0" w:color="auto"/>
                                <w:right w:val="none" w:sz="0" w:space="0" w:color="auto"/>
                              </w:divBdr>
                            </w:div>
                          </w:divsChild>
                        </w:div>
                        <w:div w:id="512064235">
                          <w:marLeft w:val="255"/>
                          <w:marRight w:val="0"/>
                          <w:marTop w:val="300"/>
                          <w:marBottom w:val="0"/>
                          <w:divBdr>
                            <w:top w:val="none" w:sz="0" w:space="0" w:color="auto"/>
                            <w:left w:val="none" w:sz="0" w:space="0" w:color="auto"/>
                            <w:bottom w:val="none" w:sz="0" w:space="0" w:color="auto"/>
                            <w:right w:val="none" w:sz="0" w:space="0" w:color="auto"/>
                          </w:divBdr>
                          <w:divsChild>
                            <w:div w:id="1367292652">
                              <w:marLeft w:val="0"/>
                              <w:marRight w:val="0"/>
                              <w:marTop w:val="0"/>
                              <w:marBottom w:val="75"/>
                              <w:divBdr>
                                <w:top w:val="none" w:sz="0" w:space="0" w:color="auto"/>
                                <w:left w:val="none" w:sz="0" w:space="0" w:color="auto"/>
                                <w:bottom w:val="none" w:sz="0" w:space="0" w:color="auto"/>
                                <w:right w:val="none" w:sz="0" w:space="0" w:color="auto"/>
                              </w:divBdr>
                            </w:div>
                            <w:div w:id="111560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28309448">
                  <w:marLeft w:val="255"/>
                  <w:marRight w:val="0"/>
                  <w:marTop w:val="0"/>
                  <w:marBottom w:val="0"/>
                  <w:divBdr>
                    <w:top w:val="none" w:sz="0" w:space="0" w:color="auto"/>
                    <w:left w:val="none" w:sz="0" w:space="0" w:color="auto"/>
                    <w:bottom w:val="none" w:sz="0" w:space="0" w:color="auto"/>
                    <w:right w:val="none" w:sz="0" w:space="0" w:color="auto"/>
                  </w:divBdr>
                  <w:divsChild>
                    <w:div w:id="304744052">
                      <w:marLeft w:val="0"/>
                      <w:marRight w:val="0"/>
                      <w:marTop w:val="300"/>
                      <w:marBottom w:val="300"/>
                      <w:divBdr>
                        <w:top w:val="none" w:sz="0" w:space="0" w:color="auto"/>
                        <w:left w:val="none" w:sz="0" w:space="0" w:color="auto"/>
                        <w:bottom w:val="none" w:sz="0" w:space="0" w:color="auto"/>
                        <w:right w:val="none" w:sz="0" w:space="0" w:color="auto"/>
                      </w:divBdr>
                    </w:div>
                    <w:div w:id="1844274759">
                      <w:marLeft w:val="255"/>
                      <w:marRight w:val="0"/>
                      <w:marTop w:val="300"/>
                      <w:marBottom w:val="0"/>
                      <w:divBdr>
                        <w:top w:val="none" w:sz="0" w:space="0" w:color="auto"/>
                        <w:left w:val="none" w:sz="0" w:space="0" w:color="auto"/>
                        <w:bottom w:val="none" w:sz="0" w:space="0" w:color="auto"/>
                        <w:right w:val="none" w:sz="0" w:space="0" w:color="auto"/>
                      </w:divBdr>
                      <w:divsChild>
                        <w:div w:id="299464326">
                          <w:marLeft w:val="0"/>
                          <w:marRight w:val="75"/>
                          <w:marTop w:val="300"/>
                          <w:marBottom w:val="0"/>
                          <w:divBdr>
                            <w:top w:val="none" w:sz="0" w:space="0" w:color="auto"/>
                            <w:left w:val="none" w:sz="0" w:space="0" w:color="auto"/>
                            <w:bottom w:val="none" w:sz="0" w:space="0" w:color="auto"/>
                            <w:right w:val="none" w:sz="0" w:space="0" w:color="auto"/>
                          </w:divBdr>
                        </w:div>
                        <w:div w:id="630600649">
                          <w:marLeft w:val="0"/>
                          <w:marRight w:val="0"/>
                          <w:marTop w:val="0"/>
                          <w:marBottom w:val="300"/>
                          <w:divBdr>
                            <w:top w:val="none" w:sz="0" w:space="0" w:color="auto"/>
                            <w:left w:val="none" w:sz="0" w:space="0" w:color="auto"/>
                            <w:bottom w:val="none" w:sz="0" w:space="0" w:color="auto"/>
                            <w:right w:val="none" w:sz="0" w:space="0" w:color="auto"/>
                          </w:divBdr>
                        </w:div>
                        <w:div w:id="559362751">
                          <w:marLeft w:val="255"/>
                          <w:marRight w:val="0"/>
                          <w:marTop w:val="300"/>
                          <w:marBottom w:val="0"/>
                          <w:divBdr>
                            <w:top w:val="none" w:sz="0" w:space="0" w:color="auto"/>
                            <w:left w:val="none" w:sz="0" w:space="0" w:color="auto"/>
                            <w:bottom w:val="none" w:sz="0" w:space="0" w:color="auto"/>
                            <w:right w:val="none" w:sz="0" w:space="0" w:color="auto"/>
                          </w:divBdr>
                          <w:divsChild>
                            <w:div w:id="1284073921">
                              <w:marLeft w:val="0"/>
                              <w:marRight w:val="0"/>
                              <w:marTop w:val="0"/>
                              <w:marBottom w:val="75"/>
                              <w:divBdr>
                                <w:top w:val="none" w:sz="0" w:space="0" w:color="auto"/>
                                <w:left w:val="none" w:sz="0" w:space="0" w:color="auto"/>
                                <w:bottom w:val="none" w:sz="0" w:space="0" w:color="auto"/>
                                <w:right w:val="none" w:sz="0" w:space="0" w:color="auto"/>
                              </w:divBdr>
                            </w:div>
                            <w:div w:id="747381363">
                              <w:marLeft w:val="0"/>
                              <w:marRight w:val="0"/>
                              <w:marTop w:val="0"/>
                              <w:marBottom w:val="75"/>
                              <w:divBdr>
                                <w:top w:val="none" w:sz="0" w:space="0" w:color="auto"/>
                                <w:left w:val="none" w:sz="0" w:space="0" w:color="auto"/>
                                <w:bottom w:val="none" w:sz="0" w:space="0" w:color="auto"/>
                                <w:right w:val="none" w:sz="0" w:space="0" w:color="auto"/>
                              </w:divBdr>
                            </w:div>
                          </w:divsChild>
                        </w:div>
                        <w:div w:id="245656529">
                          <w:marLeft w:val="255"/>
                          <w:marRight w:val="0"/>
                          <w:marTop w:val="300"/>
                          <w:marBottom w:val="0"/>
                          <w:divBdr>
                            <w:top w:val="none" w:sz="0" w:space="0" w:color="auto"/>
                            <w:left w:val="none" w:sz="0" w:space="0" w:color="auto"/>
                            <w:bottom w:val="none" w:sz="0" w:space="0" w:color="auto"/>
                            <w:right w:val="none" w:sz="0" w:space="0" w:color="auto"/>
                          </w:divBdr>
                          <w:divsChild>
                            <w:div w:id="1711028327">
                              <w:marLeft w:val="0"/>
                              <w:marRight w:val="0"/>
                              <w:marTop w:val="0"/>
                              <w:marBottom w:val="75"/>
                              <w:divBdr>
                                <w:top w:val="none" w:sz="0" w:space="0" w:color="auto"/>
                                <w:left w:val="none" w:sz="0" w:space="0" w:color="auto"/>
                                <w:bottom w:val="none" w:sz="0" w:space="0" w:color="auto"/>
                                <w:right w:val="none" w:sz="0" w:space="0" w:color="auto"/>
                              </w:divBdr>
                            </w:div>
                            <w:div w:id="1431851187">
                              <w:marLeft w:val="0"/>
                              <w:marRight w:val="0"/>
                              <w:marTop w:val="0"/>
                              <w:marBottom w:val="75"/>
                              <w:divBdr>
                                <w:top w:val="none" w:sz="0" w:space="0" w:color="auto"/>
                                <w:left w:val="none" w:sz="0" w:space="0" w:color="auto"/>
                                <w:bottom w:val="none" w:sz="0" w:space="0" w:color="auto"/>
                                <w:right w:val="none" w:sz="0" w:space="0" w:color="auto"/>
                              </w:divBdr>
                            </w:div>
                          </w:divsChild>
                        </w:div>
                        <w:div w:id="595015493">
                          <w:marLeft w:val="255"/>
                          <w:marRight w:val="0"/>
                          <w:marTop w:val="300"/>
                          <w:marBottom w:val="0"/>
                          <w:divBdr>
                            <w:top w:val="none" w:sz="0" w:space="0" w:color="auto"/>
                            <w:left w:val="none" w:sz="0" w:space="0" w:color="auto"/>
                            <w:bottom w:val="none" w:sz="0" w:space="0" w:color="auto"/>
                            <w:right w:val="none" w:sz="0" w:space="0" w:color="auto"/>
                          </w:divBdr>
                          <w:divsChild>
                            <w:div w:id="1599369292">
                              <w:marLeft w:val="0"/>
                              <w:marRight w:val="0"/>
                              <w:marTop w:val="0"/>
                              <w:marBottom w:val="75"/>
                              <w:divBdr>
                                <w:top w:val="none" w:sz="0" w:space="0" w:color="auto"/>
                                <w:left w:val="none" w:sz="0" w:space="0" w:color="auto"/>
                                <w:bottom w:val="none" w:sz="0" w:space="0" w:color="auto"/>
                                <w:right w:val="none" w:sz="0" w:space="0" w:color="auto"/>
                              </w:divBdr>
                            </w:div>
                            <w:div w:id="763692945">
                              <w:marLeft w:val="0"/>
                              <w:marRight w:val="0"/>
                              <w:marTop w:val="0"/>
                              <w:marBottom w:val="75"/>
                              <w:divBdr>
                                <w:top w:val="none" w:sz="0" w:space="0" w:color="auto"/>
                                <w:left w:val="none" w:sz="0" w:space="0" w:color="auto"/>
                                <w:bottom w:val="none" w:sz="0" w:space="0" w:color="auto"/>
                                <w:right w:val="none" w:sz="0" w:space="0" w:color="auto"/>
                              </w:divBdr>
                            </w:div>
                            <w:div w:id="1967733289">
                              <w:marLeft w:val="255"/>
                              <w:marRight w:val="0"/>
                              <w:marTop w:val="0"/>
                              <w:marBottom w:val="75"/>
                              <w:divBdr>
                                <w:top w:val="none" w:sz="0" w:space="0" w:color="auto"/>
                                <w:left w:val="none" w:sz="0" w:space="0" w:color="auto"/>
                                <w:bottom w:val="none" w:sz="0" w:space="0" w:color="auto"/>
                                <w:right w:val="none" w:sz="0" w:space="0" w:color="auto"/>
                              </w:divBdr>
                              <w:divsChild>
                                <w:div w:id="1658454370">
                                  <w:marLeft w:val="0"/>
                                  <w:marRight w:val="0"/>
                                  <w:marTop w:val="0"/>
                                  <w:marBottom w:val="75"/>
                                  <w:divBdr>
                                    <w:top w:val="none" w:sz="0" w:space="0" w:color="auto"/>
                                    <w:left w:val="none" w:sz="0" w:space="0" w:color="auto"/>
                                    <w:bottom w:val="none" w:sz="0" w:space="0" w:color="auto"/>
                                    <w:right w:val="none" w:sz="0" w:space="0" w:color="auto"/>
                                  </w:divBdr>
                                </w:div>
                                <w:div w:id="540097610">
                                  <w:marLeft w:val="0"/>
                                  <w:marRight w:val="0"/>
                                  <w:marTop w:val="0"/>
                                  <w:marBottom w:val="75"/>
                                  <w:divBdr>
                                    <w:top w:val="none" w:sz="0" w:space="0" w:color="auto"/>
                                    <w:left w:val="none" w:sz="0" w:space="0" w:color="auto"/>
                                    <w:bottom w:val="none" w:sz="0" w:space="0" w:color="auto"/>
                                    <w:right w:val="none" w:sz="0" w:space="0" w:color="auto"/>
                                  </w:divBdr>
                                </w:div>
                              </w:divsChild>
                            </w:div>
                            <w:div w:id="91240173">
                              <w:marLeft w:val="255"/>
                              <w:marRight w:val="0"/>
                              <w:marTop w:val="0"/>
                              <w:marBottom w:val="75"/>
                              <w:divBdr>
                                <w:top w:val="none" w:sz="0" w:space="0" w:color="auto"/>
                                <w:left w:val="none" w:sz="0" w:space="0" w:color="auto"/>
                                <w:bottom w:val="none" w:sz="0" w:space="0" w:color="auto"/>
                                <w:right w:val="none" w:sz="0" w:space="0" w:color="auto"/>
                              </w:divBdr>
                              <w:divsChild>
                                <w:div w:id="1601789499">
                                  <w:marLeft w:val="0"/>
                                  <w:marRight w:val="0"/>
                                  <w:marTop w:val="0"/>
                                  <w:marBottom w:val="75"/>
                                  <w:divBdr>
                                    <w:top w:val="none" w:sz="0" w:space="0" w:color="auto"/>
                                    <w:left w:val="none" w:sz="0" w:space="0" w:color="auto"/>
                                    <w:bottom w:val="none" w:sz="0" w:space="0" w:color="auto"/>
                                    <w:right w:val="none" w:sz="0" w:space="0" w:color="auto"/>
                                  </w:divBdr>
                                </w:div>
                                <w:div w:id="495269932">
                                  <w:marLeft w:val="0"/>
                                  <w:marRight w:val="0"/>
                                  <w:marTop w:val="0"/>
                                  <w:marBottom w:val="75"/>
                                  <w:divBdr>
                                    <w:top w:val="none" w:sz="0" w:space="0" w:color="auto"/>
                                    <w:left w:val="none" w:sz="0" w:space="0" w:color="auto"/>
                                    <w:bottom w:val="none" w:sz="0" w:space="0" w:color="auto"/>
                                    <w:right w:val="none" w:sz="0" w:space="0" w:color="auto"/>
                                  </w:divBdr>
                                </w:div>
                              </w:divsChild>
                            </w:div>
                            <w:div w:id="2015376809">
                              <w:marLeft w:val="255"/>
                              <w:marRight w:val="0"/>
                              <w:marTop w:val="0"/>
                              <w:marBottom w:val="75"/>
                              <w:divBdr>
                                <w:top w:val="none" w:sz="0" w:space="0" w:color="auto"/>
                                <w:left w:val="none" w:sz="0" w:space="0" w:color="auto"/>
                                <w:bottom w:val="none" w:sz="0" w:space="0" w:color="auto"/>
                                <w:right w:val="none" w:sz="0" w:space="0" w:color="auto"/>
                              </w:divBdr>
                              <w:divsChild>
                                <w:div w:id="1261186425">
                                  <w:marLeft w:val="0"/>
                                  <w:marRight w:val="0"/>
                                  <w:marTop w:val="0"/>
                                  <w:marBottom w:val="75"/>
                                  <w:divBdr>
                                    <w:top w:val="none" w:sz="0" w:space="0" w:color="auto"/>
                                    <w:left w:val="none" w:sz="0" w:space="0" w:color="auto"/>
                                    <w:bottom w:val="none" w:sz="0" w:space="0" w:color="auto"/>
                                    <w:right w:val="none" w:sz="0" w:space="0" w:color="auto"/>
                                  </w:divBdr>
                                </w:div>
                                <w:div w:id="28266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67098207">
                      <w:marLeft w:val="255"/>
                      <w:marRight w:val="0"/>
                      <w:marTop w:val="300"/>
                      <w:marBottom w:val="0"/>
                      <w:divBdr>
                        <w:top w:val="none" w:sz="0" w:space="0" w:color="auto"/>
                        <w:left w:val="none" w:sz="0" w:space="0" w:color="auto"/>
                        <w:bottom w:val="none" w:sz="0" w:space="0" w:color="auto"/>
                        <w:right w:val="none" w:sz="0" w:space="0" w:color="auto"/>
                      </w:divBdr>
                      <w:divsChild>
                        <w:div w:id="1615093497">
                          <w:marLeft w:val="0"/>
                          <w:marRight w:val="75"/>
                          <w:marTop w:val="300"/>
                          <w:marBottom w:val="0"/>
                          <w:divBdr>
                            <w:top w:val="none" w:sz="0" w:space="0" w:color="auto"/>
                            <w:left w:val="none" w:sz="0" w:space="0" w:color="auto"/>
                            <w:bottom w:val="none" w:sz="0" w:space="0" w:color="auto"/>
                            <w:right w:val="none" w:sz="0" w:space="0" w:color="auto"/>
                          </w:divBdr>
                        </w:div>
                        <w:div w:id="718285100">
                          <w:marLeft w:val="0"/>
                          <w:marRight w:val="0"/>
                          <w:marTop w:val="0"/>
                          <w:marBottom w:val="300"/>
                          <w:divBdr>
                            <w:top w:val="none" w:sz="0" w:space="0" w:color="auto"/>
                            <w:left w:val="none" w:sz="0" w:space="0" w:color="auto"/>
                            <w:bottom w:val="none" w:sz="0" w:space="0" w:color="auto"/>
                            <w:right w:val="none" w:sz="0" w:space="0" w:color="auto"/>
                          </w:divBdr>
                        </w:div>
                        <w:div w:id="1260528516">
                          <w:marLeft w:val="255"/>
                          <w:marRight w:val="0"/>
                          <w:marTop w:val="300"/>
                          <w:marBottom w:val="0"/>
                          <w:divBdr>
                            <w:top w:val="none" w:sz="0" w:space="0" w:color="auto"/>
                            <w:left w:val="none" w:sz="0" w:space="0" w:color="auto"/>
                            <w:bottom w:val="none" w:sz="0" w:space="0" w:color="auto"/>
                            <w:right w:val="none" w:sz="0" w:space="0" w:color="auto"/>
                          </w:divBdr>
                          <w:divsChild>
                            <w:div w:id="339090586">
                              <w:marLeft w:val="0"/>
                              <w:marRight w:val="0"/>
                              <w:marTop w:val="0"/>
                              <w:marBottom w:val="75"/>
                              <w:divBdr>
                                <w:top w:val="none" w:sz="0" w:space="0" w:color="auto"/>
                                <w:left w:val="none" w:sz="0" w:space="0" w:color="auto"/>
                                <w:bottom w:val="none" w:sz="0" w:space="0" w:color="auto"/>
                                <w:right w:val="none" w:sz="0" w:space="0" w:color="auto"/>
                              </w:divBdr>
                            </w:div>
                            <w:div w:id="1626737509">
                              <w:marLeft w:val="0"/>
                              <w:marRight w:val="0"/>
                              <w:marTop w:val="0"/>
                              <w:marBottom w:val="75"/>
                              <w:divBdr>
                                <w:top w:val="none" w:sz="0" w:space="0" w:color="auto"/>
                                <w:left w:val="none" w:sz="0" w:space="0" w:color="auto"/>
                                <w:bottom w:val="none" w:sz="0" w:space="0" w:color="auto"/>
                                <w:right w:val="none" w:sz="0" w:space="0" w:color="auto"/>
                              </w:divBdr>
                            </w:div>
                            <w:div w:id="307898441">
                              <w:marLeft w:val="255"/>
                              <w:marRight w:val="0"/>
                              <w:marTop w:val="0"/>
                              <w:marBottom w:val="75"/>
                              <w:divBdr>
                                <w:top w:val="none" w:sz="0" w:space="0" w:color="auto"/>
                                <w:left w:val="none" w:sz="0" w:space="0" w:color="auto"/>
                                <w:bottom w:val="none" w:sz="0" w:space="0" w:color="auto"/>
                                <w:right w:val="none" w:sz="0" w:space="0" w:color="auto"/>
                              </w:divBdr>
                              <w:divsChild>
                                <w:div w:id="1002665085">
                                  <w:marLeft w:val="0"/>
                                  <w:marRight w:val="0"/>
                                  <w:marTop w:val="0"/>
                                  <w:marBottom w:val="75"/>
                                  <w:divBdr>
                                    <w:top w:val="none" w:sz="0" w:space="0" w:color="auto"/>
                                    <w:left w:val="none" w:sz="0" w:space="0" w:color="auto"/>
                                    <w:bottom w:val="none" w:sz="0" w:space="0" w:color="auto"/>
                                    <w:right w:val="none" w:sz="0" w:space="0" w:color="auto"/>
                                  </w:divBdr>
                                </w:div>
                                <w:div w:id="297221458">
                                  <w:marLeft w:val="0"/>
                                  <w:marRight w:val="0"/>
                                  <w:marTop w:val="0"/>
                                  <w:marBottom w:val="75"/>
                                  <w:divBdr>
                                    <w:top w:val="none" w:sz="0" w:space="0" w:color="auto"/>
                                    <w:left w:val="none" w:sz="0" w:space="0" w:color="auto"/>
                                    <w:bottom w:val="none" w:sz="0" w:space="0" w:color="auto"/>
                                    <w:right w:val="none" w:sz="0" w:space="0" w:color="auto"/>
                                  </w:divBdr>
                                </w:div>
                              </w:divsChild>
                            </w:div>
                            <w:div w:id="1679889303">
                              <w:marLeft w:val="255"/>
                              <w:marRight w:val="0"/>
                              <w:marTop w:val="0"/>
                              <w:marBottom w:val="75"/>
                              <w:divBdr>
                                <w:top w:val="none" w:sz="0" w:space="0" w:color="auto"/>
                                <w:left w:val="none" w:sz="0" w:space="0" w:color="auto"/>
                                <w:bottom w:val="none" w:sz="0" w:space="0" w:color="auto"/>
                                <w:right w:val="none" w:sz="0" w:space="0" w:color="auto"/>
                              </w:divBdr>
                              <w:divsChild>
                                <w:div w:id="115375031">
                                  <w:marLeft w:val="0"/>
                                  <w:marRight w:val="0"/>
                                  <w:marTop w:val="0"/>
                                  <w:marBottom w:val="75"/>
                                  <w:divBdr>
                                    <w:top w:val="none" w:sz="0" w:space="0" w:color="auto"/>
                                    <w:left w:val="none" w:sz="0" w:space="0" w:color="auto"/>
                                    <w:bottom w:val="none" w:sz="0" w:space="0" w:color="auto"/>
                                    <w:right w:val="none" w:sz="0" w:space="0" w:color="auto"/>
                                  </w:divBdr>
                                </w:div>
                                <w:div w:id="1059595412">
                                  <w:marLeft w:val="0"/>
                                  <w:marRight w:val="0"/>
                                  <w:marTop w:val="0"/>
                                  <w:marBottom w:val="75"/>
                                  <w:divBdr>
                                    <w:top w:val="none" w:sz="0" w:space="0" w:color="auto"/>
                                    <w:left w:val="none" w:sz="0" w:space="0" w:color="auto"/>
                                    <w:bottom w:val="none" w:sz="0" w:space="0" w:color="auto"/>
                                    <w:right w:val="none" w:sz="0" w:space="0" w:color="auto"/>
                                  </w:divBdr>
                                </w:div>
                              </w:divsChild>
                            </w:div>
                            <w:div w:id="1340352289">
                              <w:marLeft w:val="255"/>
                              <w:marRight w:val="0"/>
                              <w:marTop w:val="0"/>
                              <w:marBottom w:val="75"/>
                              <w:divBdr>
                                <w:top w:val="none" w:sz="0" w:space="0" w:color="auto"/>
                                <w:left w:val="none" w:sz="0" w:space="0" w:color="auto"/>
                                <w:bottom w:val="none" w:sz="0" w:space="0" w:color="auto"/>
                                <w:right w:val="none" w:sz="0" w:space="0" w:color="auto"/>
                              </w:divBdr>
                              <w:divsChild>
                                <w:div w:id="199710301">
                                  <w:marLeft w:val="0"/>
                                  <w:marRight w:val="0"/>
                                  <w:marTop w:val="0"/>
                                  <w:marBottom w:val="75"/>
                                  <w:divBdr>
                                    <w:top w:val="none" w:sz="0" w:space="0" w:color="auto"/>
                                    <w:left w:val="none" w:sz="0" w:space="0" w:color="auto"/>
                                    <w:bottom w:val="none" w:sz="0" w:space="0" w:color="auto"/>
                                    <w:right w:val="none" w:sz="0" w:space="0" w:color="auto"/>
                                  </w:divBdr>
                                </w:div>
                                <w:div w:id="1548100089">
                                  <w:marLeft w:val="0"/>
                                  <w:marRight w:val="0"/>
                                  <w:marTop w:val="0"/>
                                  <w:marBottom w:val="75"/>
                                  <w:divBdr>
                                    <w:top w:val="none" w:sz="0" w:space="0" w:color="auto"/>
                                    <w:left w:val="none" w:sz="0" w:space="0" w:color="auto"/>
                                    <w:bottom w:val="none" w:sz="0" w:space="0" w:color="auto"/>
                                    <w:right w:val="none" w:sz="0" w:space="0" w:color="auto"/>
                                  </w:divBdr>
                                </w:div>
                              </w:divsChild>
                            </w:div>
                            <w:div w:id="1870069922">
                              <w:marLeft w:val="255"/>
                              <w:marRight w:val="0"/>
                              <w:marTop w:val="0"/>
                              <w:marBottom w:val="75"/>
                              <w:divBdr>
                                <w:top w:val="none" w:sz="0" w:space="0" w:color="auto"/>
                                <w:left w:val="none" w:sz="0" w:space="0" w:color="auto"/>
                                <w:bottom w:val="none" w:sz="0" w:space="0" w:color="auto"/>
                                <w:right w:val="none" w:sz="0" w:space="0" w:color="auto"/>
                              </w:divBdr>
                              <w:divsChild>
                                <w:div w:id="1023481036">
                                  <w:marLeft w:val="0"/>
                                  <w:marRight w:val="0"/>
                                  <w:marTop w:val="0"/>
                                  <w:marBottom w:val="75"/>
                                  <w:divBdr>
                                    <w:top w:val="none" w:sz="0" w:space="0" w:color="auto"/>
                                    <w:left w:val="none" w:sz="0" w:space="0" w:color="auto"/>
                                    <w:bottom w:val="none" w:sz="0" w:space="0" w:color="auto"/>
                                    <w:right w:val="none" w:sz="0" w:space="0" w:color="auto"/>
                                  </w:divBdr>
                                </w:div>
                                <w:div w:id="1956984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3223052">
                          <w:marLeft w:val="255"/>
                          <w:marRight w:val="0"/>
                          <w:marTop w:val="300"/>
                          <w:marBottom w:val="0"/>
                          <w:divBdr>
                            <w:top w:val="none" w:sz="0" w:space="0" w:color="auto"/>
                            <w:left w:val="none" w:sz="0" w:space="0" w:color="auto"/>
                            <w:bottom w:val="none" w:sz="0" w:space="0" w:color="auto"/>
                            <w:right w:val="none" w:sz="0" w:space="0" w:color="auto"/>
                          </w:divBdr>
                          <w:divsChild>
                            <w:div w:id="584192425">
                              <w:marLeft w:val="0"/>
                              <w:marRight w:val="0"/>
                              <w:marTop w:val="0"/>
                              <w:marBottom w:val="75"/>
                              <w:divBdr>
                                <w:top w:val="none" w:sz="0" w:space="0" w:color="auto"/>
                                <w:left w:val="none" w:sz="0" w:space="0" w:color="auto"/>
                                <w:bottom w:val="none" w:sz="0" w:space="0" w:color="auto"/>
                                <w:right w:val="none" w:sz="0" w:space="0" w:color="auto"/>
                              </w:divBdr>
                            </w:div>
                            <w:div w:id="481240854">
                              <w:marLeft w:val="0"/>
                              <w:marRight w:val="0"/>
                              <w:marTop w:val="0"/>
                              <w:marBottom w:val="75"/>
                              <w:divBdr>
                                <w:top w:val="none" w:sz="0" w:space="0" w:color="auto"/>
                                <w:left w:val="none" w:sz="0" w:space="0" w:color="auto"/>
                                <w:bottom w:val="none" w:sz="0" w:space="0" w:color="auto"/>
                                <w:right w:val="none" w:sz="0" w:space="0" w:color="auto"/>
                              </w:divBdr>
                            </w:div>
                            <w:div w:id="526794081">
                              <w:marLeft w:val="255"/>
                              <w:marRight w:val="0"/>
                              <w:marTop w:val="0"/>
                              <w:marBottom w:val="75"/>
                              <w:divBdr>
                                <w:top w:val="none" w:sz="0" w:space="0" w:color="auto"/>
                                <w:left w:val="none" w:sz="0" w:space="0" w:color="auto"/>
                                <w:bottom w:val="none" w:sz="0" w:space="0" w:color="auto"/>
                                <w:right w:val="none" w:sz="0" w:space="0" w:color="auto"/>
                              </w:divBdr>
                              <w:divsChild>
                                <w:div w:id="377975115">
                                  <w:marLeft w:val="0"/>
                                  <w:marRight w:val="0"/>
                                  <w:marTop w:val="0"/>
                                  <w:marBottom w:val="75"/>
                                  <w:divBdr>
                                    <w:top w:val="none" w:sz="0" w:space="0" w:color="auto"/>
                                    <w:left w:val="none" w:sz="0" w:space="0" w:color="auto"/>
                                    <w:bottom w:val="none" w:sz="0" w:space="0" w:color="auto"/>
                                    <w:right w:val="none" w:sz="0" w:space="0" w:color="auto"/>
                                  </w:divBdr>
                                </w:div>
                                <w:div w:id="1687556855">
                                  <w:marLeft w:val="0"/>
                                  <w:marRight w:val="0"/>
                                  <w:marTop w:val="0"/>
                                  <w:marBottom w:val="75"/>
                                  <w:divBdr>
                                    <w:top w:val="none" w:sz="0" w:space="0" w:color="auto"/>
                                    <w:left w:val="none" w:sz="0" w:space="0" w:color="auto"/>
                                    <w:bottom w:val="none" w:sz="0" w:space="0" w:color="auto"/>
                                    <w:right w:val="none" w:sz="0" w:space="0" w:color="auto"/>
                                  </w:divBdr>
                                </w:div>
                              </w:divsChild>
                            </w:div>
                            <w:div w:id="1130248396">
                              <w:marLeft w:val="255"/>
                              <w:marRight w:val="0"/>
                              <w:marTop w:val="0"/>
                              <w:marBottom w:val="75"/>
                              <w:divBdr>
                                <w:top w:val="none" w:sz="0" w:space="0" w:color="auto"/>
                                <w:left w:val="none" w:sz="0" w:space="0" w:color="auto"/>
                                <w:bottom w:val="none" w:sz="0" w:space="0" w:color="auto"/>
                                <w:right w:val="none" w:sz="0" w:space="0" w:color="auto"/>
                              </w:divBdr>
                              <w:divsChild>
                                <w:div w:id="1345867005">
                                  <w:marLeft w:val="0"/>
                                  <w:marRight w:val="0"/>
                                  <w:marTop w:val="0"/>
                                  <w:marBottom w:val="75"/>
                                  <w:divBdr>
                                    <w:top w:val="none" w:sz="0" w:space="0" w:color="auto"/>
                                    <w:left w:val="none" w:sz="0" w:space="0" w:color="auto"/>
                                    <w:bottom w:val="none" w:sz="0" w:space="0" w:color="auto"/>
                                    <w:right w:val="none" w:sz="0" w:space="0" w:color="auto"/>
                                  </w:divBdr>
                                </w:div>
                                <w:div w:id="372929632">
                                  <w:marLeft w:val="0"/>
                                  <w:marRight w:val="0"/>
                                  <w:marTop w:val="0"/>
                                  <w:marBottom w:val="75"/>
                                  <w:divBdr>
                                    <w:top w:val="none" w:sz="0" w:space="0" w:color="auto"/>
                                    <w:left w:val="none" w:sz="0" w:space="0" w:color="auto"/>
                                    <w:bottom w:val="none" w:sz="0" w:space="0" w:color="auto"/>
                                    <w:right w:val="none" w:sz="0" w:space="0" w:color="auto"/>
                                  </w:divBdr>
                                </w:div>
                              </w:divsChild>
                            </w:div>
                            <w:div w:id="537468875">
                              <w:marLeft w:val="255"/>
                              <w:marRight w:val="0"/>
                              <w:marTop w:val="0"/>
                              <w:marBottom w:val="75"/>
                              <w:divBdr>
                                <w:top w:val="none" w:sz="0" w:space="0" w:color="auto"/>
                                <w:left w:val="none" w:sz="0" w:space="0" w:color="auto"/>
                                <w:bottom w:val="none" w:sz="0" w:space="0" w:color="auto"/>
                                <w:right w:val="none" w:sz="0" w:space="0" w:color="auto"/>
                              </w:divBdr>
                              <w:divsChild>
                                <w:div w:id="122309795">
                                  <w:marLeft w:val="0"/>
                                  <w:marRight w:val="0"/>
                                  <w:marTop w:val="0"/>
                                  <w:marBottom w:val="75"/>
                                  <w:divBdr>
                                    <w:top w:val="none" w:sz="0" w:space="0" w:color="auto"/>
                                    <w:left w:val="none" w:sz="0" w:space="0" w:color="auto"/>
                                    <w:bottom w:val="none" w:sz="0" w:space="0" w:color="auto"/>
                                    <w:right w:val="none" w:sz="0" w:space="0" w:color="auto"/>
                                  </w:divBdr>
                                </w:div>
                                <w:div w:id="520826397">
                                  <w:marLeft w:val="0"/>
                                  <w:marRight w:val="0"/>
                                  <w:marTop w:val="0"/>
                                  <w:marBottom w:val="75"/>
                                  <w:divBdr>
                                    <w:top w:val="none" w:sz="0" w:space="0" w:color="auto"/>
                                    <w:left w:val="none" w:sz="0" w:space="0" w:color="auto"/>
                                    <w:bottom w:val="none" w:sz="0" w:space="0" w:color="auto"/>
                                    <w:right w:val="none" w:sz="0" w:space="0" w:color="auto"/>
                                  </w:divBdr>
                                </w:div>
                              </w:divsChild>
                            </w:div>
                            <w:div w:id="421032166">
                              <w:marLeft w:val="255"/>
                              <w:marRight w:val="0"/>
                              <w:marTop w:val="0"/>
                              <w:marBottom w:val="75"/>
                              <w:divBdr>
                                <w:top w:val="none" w:sz="0" w:space="0" w:color="auto"/>
                                <w:left w:val="none" w:sz="0" w:space="0" w:color="auto"/>
                                <w:bottom w:val="none" w:sz="0" w:space="0" w:color="auto"/>
                                <w:right w:val="none" w:sz="0" w:space="0" w:color="auto"/>
                              </w:divBdr>
                              <w:divsChild>
                                <w:div w:id="774906715">
                                  <w:marLeft w:val="0"/>
                                  <w:marRight w:val="0"/>
                                  <w:marTop w:val="0"/>
                                  <w:marBottom w:val="75"/>
                                  <w:divBdr>
                                    <w:top w:val="none" w:sz="0" w:space="0" w:color="auto"/>
                                    <w:left w:val="none" w:sz="0" w:space="0" w:color="auto"/>
                                    <w:bottom w:val="none" w:sz="0" w:space="0" w:color="auto"/>
                                    <w:right w:val="none" w:sz="0" w:space="0" w:color="auto"/>
                                  </w:divBdr>
                                </w:div>
                                <w:div w:id="1542593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5695714">
                          <w:marLeft w:val="255"/>
                          <w:marRight w:val="0"/>
                          <w:marTop w:val="300"/>
                          <w:marBottom w:val="0"/>
                          <w:divBdr>
                            <w:top w:val="none" w:sz="0" w:space="0" w:color="auto"/>
                            <w:left w:val="none" w:sz="0" w:space="0" w:color="auto"/>
                            <w:bottom w:val="none" w:sz="0" w:space="0" w:color="auto"/>
                            <w:right w:val="none" w:sz="0" w:space="0" w:color="auto"/>
                          </w:divBdr>
                          <w:divsChild>
                            <w:div w:id="621621239">
                              <w:marLeft w:val="0"/>
                              <w:marRight w:val="0"/>
                              <w:marTop w:val="0"/>
                              <w:marBottom w:val="75"/>
                              <w:divBdr>
                                <w:top w:val="none" w:sz="0" w:space="0" w:color="auto"/>
                                <w:left w:val="none" w:sz="0" w:space="0" w:color="auto"/>
                                <w:bottom w:val="none" w:sz="0" w:space="0" w:color="auto"/>
                                <w:right w:val="none" w:sz="0" w:space="0" w:color="auto"/>
                              </w:divBdr>
                            </w:div>
                            <w:div w:id="462237171">
                              <w:marLeft w:val="0"/>
                              <w:marRight w:val="0"/>
                              <w:marTop w:val="0"/>
                              <w:marBottom w:val="75"/>
                              <w:divBdr>
                                <w:top w:val="none" w:sz="0" w:space="0" w:color="auto"/>
                                <w:left w:val="none" w:sz="0" w:space="0" w:color="auto"/>
                                <w:bottom w:val="none" w:sz="0" w:space="0" w:color="auto"/>
                                <w:right w:val="none" w:sz="0" w:space="0" w:color="auto"/>
                              </w:divBdr>
                            </w:div>
                          </w:divsChild>
                        </w:div>
                        <w:div w:id="643508023">
                          <w:marLeft w:val="255"/>
                          <w:marRight w:val="0"/>
                          <w:marTop w:val="300"/>
                          <w:marBottom w:val="0"/>
                          <w:divBdr>
                            <w:top w:val="none" w:sz="0" w:space="0" w:color="auto"/>
                            <w:left w:val="none" w:sz="0" w:space="0" w:color="auto"/>
                            <w:bottom w:val="none" w:sz="0" w:space="0" w:color="auto"/>
                            <w:right w:val="none" w:sz="0" w:space="0" w:color="auto"/>
                          </w:divBdr>
                          <w:divsChild>
                            <w:div w:id="1604532511">
                              <w:marLeft w:val="0"/>
                              <w:marRight w:val="0"/>
                              <w:marTop w:val="0"/>
                              <w:marBottom w:val="75"/>
                              <w:divBdr>
                                <w:top w:val="none" w:sz="0" w:space="0" w:color="auto"/>
                                <w:left w:val="none" w:sz="0" w:space="0" w:color="auto"/>
                                <w:bottom w:val="none" w:sz="0" w:space="0" w:color="auto"/>
                                <w:right w:val="none" w:sz="0" w:space="0" w:color="auto"/>
                              </w:divBdr>
                            </w:div>
                            <w:div w:id="1842118499">
                              <w:marLeft w:val="0"/>
                              <w:marRight w:val="0"/>
                              <w:marTop w:val="0"/>
                              <w:marBottom w:val="75"/>
                              <w:divBdr>
                                <w:top w:val="none" w:sz="0" w:space="0" w:color="auto"/>
                                <w:left w:val="none" w:sz="0" w:space="0" w:color="auto"/>
                                <w:bottom w:val="none" w:sz="0" w:space="0" w:color="auto"/>
                                <w:right w:val="none" w:sz="0" w:space="0" w:color="auto"/>
                              </w:divBdr>
                            </w:div>
                          </w:divsChild>
                        </w:div>
                        <w:div w:id="1347631459">
                          <w:marLeft w:val="255"/>
                          <w:marRight w:val="0"/>
                          <w:marTop w:val="300"/>
                          <w:marBottom w:val="0"/>
                          <w:divBdr>
                            <w:top w:val="none" w:sz="0" w:space="0" w:color="auto"/>
                            <w:left w:val="none" w:sz="0" w:space="0" w:color="auto"/>
                            <w:bottom w:val="none" w:sz="0" w:space="0" w:color="auto"/>
                            <w:right w:val="none" w:sz="0" w:space="0" w:color="auto"/>
                          </w:divBdr>
                          <w:divsChild>
                            <w:div w:id="129174755">
                              <w:marLeft w:val="0"/>
                              <w:marRight w:val="0"/>
                              <w:marTop w:val="0"/>
                              <w:marBottom w:val="75"/>
                              <w:divBdr>
                                <w:top w:val="none" w:sz="0" w:space="0" w:color="auto"/>
                                <w:left w:val="none" w:sz="0" w:space="0" w:color="auto"/>
                                <w:bottom w:val="none" w:sz="0" w:space="0" w:color="auto"/>
                                <w:right w:val="none" w:sz="0" w:space="0" w:color="auto"/>
                              </w:divBdr>
                            </w:div>
                            <w:div w:id="1677733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7560835">
                      <w:marLeft w:val="255"/>
                      <w:marRight w:val="0"/>
                      <w:marTop w:val="300"/>
                      <w:marBottom w:val="0"/>
                      <w:divBdr>
                        <w:top w:val="none" w:sz="0" w:space="0" w:color="auto"/>
                        <w:left w:val="none" w:sz="0" w:space="0" w:color="auto"/>
                        <w:bottom w:val="none" w:sz="0" w:space="0" w:color="auto"/>
                        <w:right w:val="none" w:sz="0" w:space="0" w:color="auto"/>
                      </w:divBdr>
                      <w:divsChild>
                        <w:div w:id="1815680162">
                          <w:marLeft w:val="0"/>
                          <w:marRight w:val="75"/>
                          <w:marTop w:val="300"/>
                          <w:marBottom w:val="0"/>
                          <w:divBdr>
                            <w:top w:val="none" w:sz="0" w:space="0" w:color="auto"/>
                            <w:left w:val="none" w:sz="0" w:space="0" w:color="auto"/>
                            <w:bottom w:val="none" w:sz="0" w:space="0" w:color="auto"/>
                            <w:right w:val="none" w:sz="0" w:space="0" w:color="auto"/>
                          </w:divBdr>
                        </w:div>
                        <w:div w:id="327635769">
                          <w:marLeft w:val="0"/>
                          <w:marRight w:val="0"/>
                          <w:marTop w:val="0"/>
                          <w:marBottom w:val="300"/>
                          <w:divBdr>
                            <w:top w:val="none" w:sz="0" w:space="0" w:color="auto"/>
                            <w:left w:val="none" w:sz="0" w:space="0" w:color="auto"/>
                            <w:bottom w:val="none" w:sz="0" w:space="0" w:color="auto"/>
                            <w:right w:val="none" w:sz="0" w:space="0" w:color="auto"/>
                          </w:divBdr>
                        </w:div>
                        <w:div w:id="781070925">
                          <w:marLeft w:val="255"/>
                          <w:marRight w:val="0"/>
                          <w:marTop w:val="300"/>
                          <w:marBottom w:val="0"/>
                          <w:divBdr>
                            <w:top w:val="none" w:sz="0" w:space="0" w:color="auto"/>
                            <w:left w:val="none" w:sz="0" w:space="0" w:color="auto"/>
                            <w:bottom w:val="none" w:sz="0" w:space="0" w:color="auto"/>
                            <w:right w:val="none" w:sz="0" w:space="0" w:color="auto"/>
                          </w:divBdr>
                          <w:divsChild>
                            <w:div w:id="1094206081">
                              <w:marLeft w:val="0"/>
                              <w:marRight w:val="0"/>
                              <w:marTop w:val="0"/>
                              <w:marBottom w:val="75"/>
                              <w:divBdr>
                                <w:top w:val="none" w:sz="0" w:space="0" w:color="auto"/>
                                <w:left w:val="none" w:sz="0" w:space="0" w:color="auto"/>
                                <w:bottom w:val="none" w:sz="0" w:space="0" w:color="auto"/>
                                <w:right w:val="none" w:sz="0" w:space="0" w:color="auto"/>
                              </w:divBdr>
                            </w:div>
                            <w:div w:id="1930313443">
                              <w:marLeft w:val="0"/>
                              <w:marRight w:val="0"/>
                              <w:marTop w:val="0"/>
                              <w:marBottom w:val="75"/>
                              <w:divBdr>
                                <w:top w:val="none" w:sz="0" w:space="0" w:color="auto"/>
                                <w:left w:val="none" w:sz="0" w:space="0" w:color="auto"/>
                                <w:bottom w:val="none" w:sz="0" w:space="0" w:color="auto"/>
                                <w:right w:val="none" w:sz="0" w:space="0" w:color="auto"/>
                              </w:divBdr>
                            </w:div>
                          </w:divsChild>
                        </w:div>
                        <w:div w:id="939602340">
                          <w:marLeft w:val="255"/>
                          <w:marRight w:val="0"/>
                          <w:marTop w:val="300"/>
                          <w:marBottom w:val="0"/>
                          <w:divBdr>
                            <w:top w:val="none" w:sz="0" w:space="0" w:color="auto"/>
                            <w:left w:val="none" w:sz="0" w:space="0" w:color="auto"/>
                            <w:bottom w:val="none" w:sz="0" w:space="0" w:color="auto"/>
                            <w:right w:val="none" w:sz="0" w:space="0" w:color="auto"/>
                          </w:divBdr>
                          <w:divsChild>
                            <w:div w:id="1007252044">
                              <w:marLeft w:val="0"/>
                              <w:marRight w:val="0"/>
                              <w:marTop w:val="0"/>
                              <w:marBottom w:val="75"/>
                              <w:divBdr>
                                <w:top w:val="none" w:sz="0" w:space="0" w:color="auto"/>
                                <w:left w:val="none" w:sz="0" w:space="0" w:color="auto"/>
                                <w:bottom w:val="none" w:sz="0" w:space="0" w:color="auto"/>
                                <w:right w:val="none" w:sz="0" w:space="0" w:color="auto"/>
                              </w:divBdr>
                            </w:div>
                            <w:div w:id="1870142314">
                              <w:marLeft w:val="0"/>
                              <w:marRight w:val="0"/>
                              <w:marTop w:val="0"/>
                              <w:marBottom w:val="75"/>
                              <w:divBdr>
                                <w:top w:val="none" w:sz="0" w:space="0" w:color="auto"/>
                                <w:left w:val="none" w:sz="0" w:space="0" w:color="auto"/>
                                <w:bottom w:val="none" w:sz="0" w:space="0" w:color="auto"/>
                                <w:right w:val="none" w:sz="0" w:space="0" w:color="auto"/>
                              </w:divBdr>
                            </w:div>
                          </w:divsChild>
                        </w:div>
                        <w:div w:id="1406956621">
                          <w:marLeft w:val="255"/>
                          <w:marRight w:val="0"/>
                          <w:marTop w:val="300"/>
                          <w:marBottom w:val="0"/>
                          <w:divBdr>
                            <w:top w:val="none" w:sz="0" w:space="0" w:color="auto"/>
                            <w:left w:val="none" w:sz="0" w:space="0" w:color="auto"/>
                            <w:bottom w:val="none" w:sz="0" w:space="0" w:color="auto"/>
                            <w:right w:val="none" w:sz="0" w:space="0" w:color="auto"/>
                          </w:divBdr>
                          <w:divsChild>
                            <w:div w:id="61953332">
                              <w:marLeft w:val="0"/>
                              <w:marRight w:val="0"/>
                              <w:marTop w:val="0"/>
                              <w:marBottom w:val="75"/>
                              <w:divBdr>
                                <w:top w:val="none" w:sz="0" w:space="0" w:color="auto"/>
                                <w:left w:val="none" w:sz="0" w:space="0" w:color="auto"/>
                                <w:bottom w:val="none" w:sz="0" w:space="0" w:color="auto"/>
                                <w:right w:val="none" w:sz="0" w:space="0" w:color="auto"/>
                              </w:divBdr>
                            </w:div>
                            <w:div w:id="12612573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0021827">
                      <w:marLeft w:val="255"/>
                      <w:marRight w:val="0"/>
                      <w:marTop w:val="300"/>
                      <w:marBottom w:val="0"/>
                      <w:divBdr>
                        <w:top w:val="none" w:sz="0" w:space="0" w:color="auto"/>
                        <w:left w:val="none" w:sz="0" w:space="0" w:color="auto"/>
                        <w:bottom w:val="none" w:sz="0" w:space="0" w:color="auto"/>
                        <w:right w:val="none" w:sz="0" w:space="0" w:color="auto"/>
                      </w:divBdr>
                      <w:divsChild>
                        <w:div w:id="1715421166">
                          <w:marLeft w:val="0"/>
                          <w:marRight w:val="75"/>
                          <w:marTop w:val="300"/>
                          <w:marBottom w:val="0"/>
                          <w:divBdr>
                            <w:top w:val="none" w:sz="0" w:space="0" w:color="auto"/>
                            <w:left w:val="none" w:sz="0" w:space="0" w:color="auto"/>
                            <w:bottom w:val="none" w:sz="0" w:space="0" w:color="auto"/>
                            <w:right w:val="none" w:sz="0" w:space="0" w:color="auto"/>
                          </w:divBdr>
                        </w:div>
                        <w:div w:id="815220604">
                          <w:marLeft w:val="0"/>
                          <w:marRight w:val="0"/>
                          <w:marTop w:val="0"/>
                          <w:marBottom w:val="300"/>
                          <w:divBdr>
                            <w:top w:val="none" w:sz="0" w:space="0" w:color="auto"/>
                            <w:left w:val="none" w:sz="0" w:space="0" w:color="auto"/>
                            <w:bottom w:val="none" w:sz="0" w:space="0" w:color="auto"/>
                            <w:right w:val="none" w:sz="0" w:space="0" w:color="auto"/>
                          </w:divBdr>
                        </w:div>
                        <w:div w:id="1769885273">
                          <w:marLeft w:val="255"/>
                          <w:marRight w:val="0"/>
                          <w:marTop w:val="300"/>
                          <w:marBottom w:val="0"/>
                          <w:divBdr>
                            <w:top w:val="none" w:sz="0" w:space="0" w:color="auto"/>
                            <w:left w:val="none" w:sz="0" w:space="0" w:color="auto"/>
                            <w:bottom w:val="none" w:sz="0" w:space="0" w:color="auto"/>
                            <w:right w:val="none" w:sz="0" w:space="0" w:color="auto"/>
                          </w:divBdr>
                          <w:divsChild>
                            <w:div w:id="7097852">
                              <w:marLeft w:val="0"/>
                              <w:marRight w:val="0"/>
                              <w:marTop w:val="0"/>
                              <w:marBottom w:val="75"/>
                              <w:divBdr>
                                <w:top w:val="none" w:sz="0" w:space="0" w:color="auto"/>
                                <w:left w:val="none" w:sz="0" w:space="0" w:color="auto"/>
                                <w:bottom w:val="none" w:sz="0" w:space="0" w:color="auto"/>
                                <w:right w:val="none" w:sz="0" w:space="0" w:color="auto"/>
                              </w:divBdr>
                            </w:div>
                            <w:div w:id="1334339428">
                              <w:marLeft w:val="0"/>
                              <w:marRight w:val="0"/>
                              <w:marTop w:val="0"/>
                              <w:marBottom w:val="75"/>
                              <w:divBdr>
                                <w:top w:val="none" w:sz="0" w:space="0" w:color="auto"/>
                                <w:left w:val="none" w:sz="0" w:space="0" w:color="auto"/>
                                <w:bottom w:val="none" w:sz="0" w:space="0" w:color="auto"/>
                                <w:right w:val="none" w:sz="0" w:space="0" w:color="auto"/>
                              </w:divBdr>
                            </w:div>
                            <w:div w:id="950548809">
                              <w:marLeft w:val="255"/>
                              <w:marRight w:val="0"/>
                              <w:marTop w:val="0"/>
                              <w:marBottom w:val="75"/>
                              <w:divBdr>
                                <w:top w:val="none" w:sz="0" w:space="0" w:color="auto"/>
                                <w:left w:val="none" w:sz="0" w:space="0" w:color="auto"/>
                                <w:bottom w:val="none" w:sz="0" w:space="0" w:color="auto"/>
                                <w:right w:val="none" w:sz="0" w:space="0" w:color="auto"/>
                              </w:divBdr>
                              <w:divsChild>
                                <w:div w:id="5450245">
                                  <w:marLeft w:val="0"/>
                                  <w:marRight w:val="0"/>
                                  <w:marTop w:val="0"/>
                                  <w:marBottom w:val="75"/>
                                  <w:divBdr>
                                    <w:top w:val="none" w:sz="0" w:space="0" w:color="auto"/>
                                    <w:left w:val="none" w:sz="0" w:space="0" w:color="auto"/>
                                    <w:bottom w:val="none" w:sz="0" w:space="0" w:color="auto"/>
                                    <w:right w:val="none" w:sz="0" w:space="0" w:color="auto"/>
                                  </w:divBdr>
                                </w:div>
                                <w:div w:id="387729815">
                                  <w:marLeft w:val="0"/>
                                  <w:marRight w:val="0"/>
                                  <w:marTop w:val="0"/>
                                  <w:marBottom w:val="75"/>
                                  <w:divBdr>
                                    <w:top w:val="none" w:sz="0" w:space="0" w:color="auto"/>
                                    <w:left w:val="none" w:sz="0" w:space="0" w:color="auto"/>
                                    <w:bottom w:val="none" w:sz="0" w:space="0" w:color="auto"/>
                                    <w:right w:val="none" w:sz="0" w:space="0" w:color="auto"/>
                                  </w:divBdr>
                                </w:div>
                              </w:divsChild>
                            </w:div>
                            <w:div w:id="2099056780">
                              <w:marLeft w:val="255"/>
                              <w:marRight w:val="0"/>
                              <w:marTop w:val="0"/>
                              <w:marBottom w:val="75"/>
                              <w:divBdr>
                                <w:top w:val="none" w:sz="0" w:space="0" w:color="auto"/>
                                <w:left w:val="none" w:sz="0" w:space="0" w:color="auto"/>
                                <w:bottom w:val="none" w:sz="0" w:space="0" w:color="auto"/>
                                <w:right w:val="none" w:sz="0" w:space="0" w:color="auto"/>
                              </w:divBdr>
                              <w:divsChild>
                                <w:div w:id="1103264992">
                                  <w:marLeft w:val="0"/>
                                  <w:marRight w:val="0"/>
                                  <w:marTop w:val="0"/>
                                  <w:marBottom w:val="75"/>
                                  <w:divBdr>
                                    <w:top w:val="none" w:sz="0" w:space="0" w:color="auto"/>
                                    <w:left w:val="none" w:sz="0" w:space="0" w:color="auto"/>
                                    <w:bottom w:val="none" w:sz="0" w:space="0" w:color="auto"/>
                                    <w:right w:val="none" w:sz="0" w:space="0" w:color="auto"/>
                                  </w:divBdr>
                                </w:div>
                                <w:div w:id="1361778496">
                                  <w:marLeft w:val="0"/>
                                  <w:marRight w:val="0"/>
                                  <w:marTop w:val="0"/>
                                  <w:marBottom w:val="75"/>
                                  <w:divBdr>
                                    <w:top w:val="none" w:sz="0" w:space="0" w:color="auto"/>
                                    <w:left w:val="none" w:sz="0" w:space="0" w:color="auto"/>
                                    <w:bottom w:val="none" w:sz="0" w:space="0" w:color="auto"/>
                                    <w:right w:val="none" w:sz="0" w:space="0" w:color="auto"/>
                                  </w:divBdr>
                                </w:div>
                              </w:divsChild>
                            </w:div>
                            <w:div w:id="1587614040">
                              <w:marLeft w:val="255"/>
                              <w:marRight w:val="0"/>
                              <w:marTop w:val="0"/>
                              <w:marBottom w:val="75"/>
                              <w:divBdr>
                                <w:top w:val="none" w:sz="0" w:space="0" w:color="auto"/>
                                <w:left w:val="none" w:sz="0" w:space="0" w:color="auto"/>
                                <w:bottom w:val="none" w:sz="0" w:space="0" w:color="auto"/>
                                <w:right w:val="none" w:sz="0" w:space="0" w:color="auto"/>
                              </w:divBdr>
                              <w:divsChild>
                                <w:div w:id="1500385739">
                                  <w:marLeft w:val="0"/>
                                  <w:marRight w:val="0"/>
                                  <w:marTop w:val="0"/>
                                  <w:marBottom w:val="75"/>
                                  <w:divBdr>
                                    <w:top w:val="none" w:sz="0" w:space="0" w:color="auto"/>
                                    <w:left w:val="none" w:sz="0" w:space="0" w:color="auto"/>
                                    <w:bottom w:val="none" w:sz="0" w:space="0" w:color="auto"/>
                                    <w:right w:val="none" w:sz="0" w:space="0" w:color="auto"/>
                                  </w:divBdr>
                                </w:div>
                                <w:div w:id="848448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5305219">
                          <w:marLeft w:val="255"/>
                          <w:marRight w:val="0"/>
                          <w:marTop w:val="300"/>
                          <w:marBottom w:val="0"/>
                          <w:divBdr>
                            <w:top w:val="none" w:sz="0" w:space="0" w:color="auto"/>
                            <w:left w:val="none" w:sz="0" w:space="0" w:color="auto"/>
                            <w:bottom w:val="none" w:sz="0" w:space="0" w:color="auto"/>
                            <w:right w:val="none" w:sz="0" w:space="0" w:color="auto"/>
                          </w:divBdr>
                          <w:divsChild>
                            <w:div w:id="1413971170">
                              <w:marLeft w:val="0"/>
                              <w:marRight w:val="0"/>
                              <w:marTop w:val="0"/>
                              <w:marBottom w:val="75"/>
                              <w:divBdr>
                                <w:top w:val="none" w:sz="0" w:space="0" w:color="auto"/>
                                <w:left w:val="none" w:sz="0" w:space="0" w:color="auto"/>
                                <w:bottom w:val="none" w:sz="0" w:space="0" w:color="auto"/>
                                <w:right w:val="none" w:sz="0" w:space="0" w:color="auto"/>
                              </w:divBdr>
                            </w:div>
                            <w:div w:id="80688984">
                              <w:marLeft w:val="0"/>
                              <w:marRight w:val="0"/>
                              <w:marTop w:val="0"/>
                              <w:marBottom w:val="75"/>
                              <w:divBdr>
                                <w:top w:val="none" w:sz="0" w:space="0" w:color="auto"/>
                                <w:left w:val="none" w:sz="0" w:space="0" w:color="auto"/>
                                <w:bottom w:val="none" w:sz="0" w:space="0" w:color="auto"/>
                                <w:right w:val="none" w:sz="0" w:space="0" w:color="auto"/>
                              </w:divBdr>
                            </w:div>
                          </w:divsChild>
                        </w:div>
                        <w:div w:id="1239171862">
                          <w:marLeft w:val="255"/>
                          <w:marRight w:val="0"/>
                          <w:marTop w:val="300"/>
                          <w:marBottom w:val="0"/>
                          <w:divBdr>
                            <w:top w:val="none" w:sz="0" w:space="0" w:color="auto"/>
                            <w:left w:val="none" w:sz="0" w:space="0" w:color="auto"/>
                            <w:bottom w:val="none" w:sz="0" w:space="0" w:color="auto"/>
                            <w:right w:val="none" w:sz="0" w:space="0" w:color="auto"/>
                          </w:divBdr>
                          <w:divsChild>
                            <w:div w:id="1124159112">
                              <w:marLeft w:val="0"/>
                              <w:marRight w:val="0"/>
                              <w:marTop w:val="0"/>
                              <w:marBottom w:val="75"/>
                              <w:divBdr>
                                <w:top w:val="none" w:sz="0" w:space="0" w:color="auto"/>
                                <w:left w:val="none" w:sz="0" w:space="0" w:color="auto"/>
                                <w:bottom w:val="none" w:sz="0" w:space="0" w:color="auto"/>
                                <w:right w:val="none" w:sz="0" w:space="0" w:color="auto"/>
                              </w:divBdr>
                            </w:div>
                            <w:div w:id="1151940437">
                              <w:marLeft w:val="0"/>
                              <w:marRight w:val="0"/>
                              <w:marTop w:val="0"/>
                              <w:marBottom w:val="75"/>
                              <w:divBdr>
                                <w:top w:val="none" w:sz="0" w:space="0" w:color="auto"/>
                                <w:left w:val="none" w:sz="0" w:space="0" w:color="auto"/>
                                <w:bottom w:val="none" w:sz="0" w:space="0" w:color="auto"/>
                                <w:right w:val="none" w:sz="0" w:space="0" w:color="auto"/>
                              </w:divBdr>
                            </w:div>
                          </w:divsChild>
                        </w:div>
                        <w:div w:id="850266644">
                          <w:marLeft w:val="255"/>
                          <w:marRight w:val="0"/>
                          <w:marTop w:val="300"/>
                          <w:marBottom w:val="0"/>
                          <w:divBdr>
                            <w:top w:val="none" w:sz="0" w:space="0" w:color="auto"/>
                            <w:left w:val="none" w:sz="0" w:space="0" w:color="auto"/>
                            <w:bottom w:val="none" w:sz="0" w:space="0" w:color="auto"/>
                            <w:right w:val="none" w:sz="0" w:space="0" w:color="auto"/>
                          </w:divBdr>
                          <w:divsChild>
                            <w:div w:id="1078988736">
                              <w:marLeft w:val="0"/>
                              <w:marRight w:val="0"/>
                              <w:marTop w:val="0"/>
                              <w:marBottom w:val="75"/>
                              <w:divBdr>
                                <w:top w:val="none" w:sz="0" w:space="0" w:color="auto"/>
                                <w:left w:val="none" w:sz="0" w:space="0" w:color="auto"/>
                                <w:bottom w:val="none" w:sz="0" w:space="0" w:color="auto"/>
                                <w:right w:val="none" w:sz="0" w:space="0" w:color="auto"/>
                              </w:divBdr>
                            </w:div>
                            <w:div w:id="1200899615">
                              <w:marLeft w:val="0"/>
                              <w:marRight w:val="0"/>
                              <w:marTop w:val="0"/>
                              <w:marBottom w:val="75"/>
                              <w:divBdr>
                                <w:top w:val="none" w:sz="0" w:space="0" w:color="auto"/>
                                <w:left w:val="none" w:sz="0" w:space="0" w:color="auto"/>
                                <w:bottom w:val="none" w:sz="0" w:space="0" w:color="auto"/>
                                <w:right w:val="none" w:sz="0" w:space="0" w:color="auto"/>
                              </w:divBdr>
                            </w:div>
                          </w:divsChild>
                        </w:div>
                        <w:div w:id="1368916961">
                          <w:marLeft w:val="255"/>
                          <w:marRight w:val="0"/>
                          <w:marTop w:val="300"/>
                          <w:marBottom w:val="0"/>
                          <w:divBdr>
                            <w:top w:val="none" w:sz="0" w:space="0" w:color="auto"/>
                            <w:left w:val="none" w:sz="0" w:space="0" w:color="auto"/>
                            <w:bottom w:val="none" w:sz="0" w:space="0" w:color="auto"/>
                            <w:right w:val="none" w:sz="0" w:space="0" w:color="auto"/>
                          </w:divBdr>
                          <w:divsChild>
                            <w:div w:id="744107799">
                              <w:marLeft w:val="0"/>
                              <w:marRight w:val="0"/>
                              <w:marTop w:val="0"/>
                              <w:marBottom w:val="75"/>
                              <w:divBdr>
                                <w:top w:val="none" w:sz="0" w:space="0" w:color="auto"/>
                                <w:left w:val="none" w:sz="0" w:space="0" w:color="auto"/>
                                <w:bottom w:val="none" w:sz="0" w:space="0" w:color="auto"/>
                                <w:right w:val="none" w:sz="0" w:space="0" w:color="auto"/>
                              </w:divBdr>
                            </w:div>
                            <w:div w:id="640504570">
                              <w:marLeft w:val="0"/>
                              <w:marRight w:val="0"/>
                              <w:marTop w:val="0"/>
                              <w:marBottom w:val="75"/>
                              <w:divBdr>
                                <w:top w:val="none" w:sz="0" w:space="0" w:color="auto"/>
                                <w:left w:val="none" w:sz="0" w:space="0" w:color="auto"/>
                                <w:bottom w:val="none" w:sz="0" w:space="0" w:color="auto"/>
                                <w:right w:val="none" w:sz="0" w:space="0" w:color="auto"/>
                              </w:divBdr>
                            </w:div>
                          </w:divsChild>
                        </w:div>
                        <w:div w:id="342902739">
                          <w:marLeft w:val="255"/>
                          <w:marRight w:val="0"/>
                          <w:marTop w:val="300"/>
                          <w:marBottom w:val="0"/>
                          <w:divBdr>
                            <w:top w:val="none" w:sz="0" w:space="0" w:color="auto"/>
                            <w:left w:val="none" w:sz="0" w:space="0" w:color="auto"/>
                            <w:bottom w:val="none" w:sz="0" w:space="0" w:color="auto"/>
                            <w:right w:val="none" w:sz="0" w:space="0" w:color="auto"/>
                          </w:divBdr>
                          <w:divsChild>
                            <w:div w:id="1430273230">
                              <w:marLeft w:val="0"/>
                              <w:marRight w:val="0"/>
                              <w:marTop w:val="0"/>
                              <w:marBottom w:val="75"/>
                              <w:divBdr>
                                <w:top w:val="none" w:sz="0" w:space="0" w:color="auto"/>
                                <w:left w:val="none" w:sz="0" w:space="0" w:color="auto"/>
                                <w:bottom w:val="none" w:sz="0" w:space="0" w:color="auto"/>
                                <w:right w:val="none" w:sz="0" w:space="0" w:color="auto"/>
                              </w:divBdr>
                            </w:div>
                            <w:div w:id="1110663922">
                              <w:marLeft w:val="0"/>
                              <w:marRight w:val="0"/>
                              <w:marTop w:val="0"/>
                              <w:marBottom w:val="75"/>
                              <w:divBdr>
                                <w:top w:val="none" w:sz="0" w:space="0" w:color="auto"/>
                                <w:left w:val="none" w:sz="0" w:space="0" w:color="auto"/>
                                <w:bottom w:val="none" w:sz="0" w:space="0" w:color="auto"/>
                                <w:right w:val="none" w:sz="0" w:space="0" w:color="auto"/>
                              </w:divBdr>
                            </w:div>
                          </w:divsChild>
                        </w:div>
                        <w:div w:id="528184163">
                          <w:marLeft w:val="255"/>
                          <w:marRight w:val="0"/>
                          <w:marTop w:val="300"/>
                          <w:marBottom w:val="0"/>
                          <w:divBdr>
                            <w:top w:val="none" w:sz="0" w:space="0" w:color="auto"/>
                            <w:left w:val="none" w:sz="0" w:space="0" w:color="auto"/>
                            <w:bottom w:val="none" w:sz="0" w:space="0" w:color="auto"/>
                            <w:right w:val="none" w:sz="0" w:space="0" w:color="auto"/>
                          </w:divBdr>
                          <w:divsChild>
                            <w:div w:id="1981303086">
                              <w:marLeft w:val="0"/>
                              <w:marRight w:val="0"/>
                              <w:marTop w:val="0"/>
                              <w:marBottom w:val="75"/>
                              <w:divBdr>
                                <w:top w:val="none" w:sz="0" w:space="0" w:color="auto"/>
                                <w:left w:val="none" w:sz="0" w:space="0" w:color="auto"/>
                                <w:bottom w:val="none" w:sz="0" w:space="0" w:color="auto"/>
                                <w:right w:val="none" w:sz="0" w:space="0" w:color="auto"/>
                              </w:divBdr>
                            </w:div>
                            <w:div w:id="380639278">
                              <w:marLeft w:val="0"/>
                              <w:marRight w:val="0"/>
                              <w:marTop w:val="0"/>
                              <w:marBottom w:val="75"/>
                              <w:divBdr>
                                <w:top w:val="none" w:sz="0" w:space="0" w:color="auto"/>
                                <w:left w:val="none" w:sz="0" w:space="0" w:color="auto"/>
                                <w:bottom w:val="none" w:sz="0" w:space="0" w:color="auto"/>
                                <w:right w:val="none" w:sz="0" w:space="0" w:color="auto"/>
                              </w:divBdr>
                            </w:div>
                          </w:divsChild>
                        </w:div>
                        <w:div w:id="923879911">
                          <w:marLeft w:val="255"/>
                          <w:marRight w:val="0"/>
                          <w:marTop w:val="300"/>
                          <w:marBottom w:val="0"/>
                          <w:divBdr>
                            <w:top w:val="none" w:sz="0" w:space="0" w:color="auto"/>
                            <w:left w:val="none" w:sz="0" w:space="0" w:color="auto"/>
                            <w:bottom w:val="none" w:sz="0" w:space="0" w:color="auto"/>
                            <w:right w:val="none" w:sz="0" w:space="0" w:color="auto"/>
                          </w:divBdr>
                          <w:divsChild>
                            <w:div w:id="1043210759">
                              <w:marLeft w:val="0"/>
                              <w:marRight w:val="0"/>
                              <w:marTop w:val="0"/>
                              <w:marBottom w:val="75"/>
                              <w:divBdr>
                                <w:top w:val="none" w:sz="0" w:space="0" w:color="auto"/>
                                <w:left w:val="none" w:sz="0" w:space="0" w:color="auto"/>
                                <w:bottom w:val="none" w:sz="0" w:space="0" w:color="auto"/>
                                <w:right w:val="none" w:sz="0" w:space="0" w:color="auto"/>
                              </w:divBdr>
                            </w:div>
                            <w:div w:id="8021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59309704">
                      <w:marLeft w:val="255"/>
                      <w:marRight w:val="0"/>
                      <w:marTop w:val="300"/>
                      <w:marBottom w:val="0"/>
                      <w:divBdr>
                        <w:top w:val="none" w:sz="0" w:space="0" w:color="auto"/>
                        <w:left w:val="none" w:sz="0" w:space="0" w:color="auto"/>
                        <w:bottom w:val="none" w:sz="0" w:space="0" w:color="auto"/>
                        <w:right w:val="none" w:sz="0" w:space="0" w:color="auto"/>
                      </w:divBdr>
                      <w:divsChild>
                        <w:div w:id="541672606">
                          <w:marLeft w:val="0"/>
                          <w:marRight w:val="75"/>
                          <w:marTop w:val="300"/>
                          <w:marBottom w:val="0"/>
                          <w:divBdr>
                            <w:top w:val="none" w:sz="0" w:space="0" w:color="auto"/>
                            <w:left w:val="none" w:sz="0" w:space="0" w:color="auto"/>
                            <w:bottom w:val="none" w:sz="0" w:space="0" w:color="auto"/>
                            <w:right w:val="none" w:sz="0" w:space="0" w:color="auto"/>
                          </w:divBdr>
                        </w:div>
                        <w:div w:id="1978606709">
                          <w:marLeft w:val="0"/>
                          <w:marRight w:val="0"/>
                          <w:marTop w:val="0"/>
                          <w:marBottom w:val="300"/>
                          <w:divBdr>
                            <w:top w:val="none" w:sz="0" w:space="0" w:color="auto"/>
                            <w:left w:val="none" w:sz="0" w:space="0" w:color="auto"/>
                            <w:bottom w:val="none" w:sz="0" w:space="0" w:color="auto"/>
                            <w:right w:val="none" w:sz="0" w:space="0" w:color="auto"/>
                          </w:divBdr>
                        </w:div>
                        <w:div w:id="1042250496">
                          <w:marLeft w:val="255"/>
                          <w:marRight w:val="0"/>
                          <w:marTop w:val="300"/>
                          <w:marBottom w:val="0"/>
                          <w:divBdr>
                            <w:top w:val="none" w:sz="0" w:space="0" w:color="auto"/>
                            <w:left w:val="none" w:sz="0" w:space="0" w:color="auto"/>
                            <w:bottom w:val="none" w:sz="0" w:space="0" w:color="auto"/>
                            <w:right w:val="none" w:sz="0" w:space="0" w:color="auto"/>
                          </w:divBdr>
                          <w:divsChild>
                            <w:div w:id="817694767">
                              <w:marLeft w:val="0"/>
                              <w:marRight w:val="0"/>
                              <w:marTop w:val="0"/>
                              <w:marBottom w:val="75"/>
                              <w:divBdr>
                                <w:top w:val="none" w:sz="0" w:space="0" w:color="auto"/>
                                <w:left w:val="none" w:sz="0" w:space="0" w:color="auto"/>
                                <w:bottom w:val="none" w:sz="0" w:space="0" w:color="auto"/>
                                <w:right w:val="none" w:sz="0" w:space="0" w:color="auto"/>
                              </w:divBdr>
                            </w:div>
                            <w:div w:id="1781953098">
                              <w:marLeft w:val="0"/>
                              <w:marRight w:val="0"/>
                              <w:marTop w:val="0"/>
                              <w:marBottom w:val="75"/>
                              <w:divBdr>
                                <w:top w:val="none" w:sz="0" w:space="0" w:color="auto"/>
                                <w:left w:val="none" w:sz="0" w:space="0" w:color="auto"/>
                                <w:bottom w:val="none" w:sz="0" w:space="0" w:color="auto"/>
                                <w:right w:val="none" w:sz="0" w:space="0" w:color="auto"/>
                              </w:divBdr>
                            </w:div>
                          </w:divsChild>
                        </w:div>
                        <w:div w:id="322241033">
                          <w:marLeft w:val="255"/>
                          <w:marRight w:val="0"/>
                          <w:marTop w:val="300"/>
                          <w:marBottom w:val="0"/>
                          <w:divBdr>
                            <w:top w:val="none" w:sz="0" w:space="0" w:color="auto"/>
                            <w:left w:val="none" w:sz="0" w:space="0" w:color="auto"/>
                            <w:bottom w:val="none" w:sz="0" w:space="0" w:color="auto"/>
                            <w:right w:val="none" w:sz="0" w:space="0" w:color="auto"/>
                          </w:divBdr>
                          <w:divsChild>
                            <w:div w:id="1455755543">
                              <w:marLeft w:val="0"/>
                              <w:marRight w:val="0"/>
                              <w:marTop w:val="0"/>
                              <w:marBottom w:val="75"/>
                              <w:divBdr>
                                <w:top w:val="none" w:sz="0" w:space="0" w:color="auto"/>
                                <w:left w:val="none" w:sz="0" w:space="0" w:color="auto"/>
                                <w:bottom w:val="none" w:sz="0" w:space="0" w:color="auto"/>
                                <w:right w:val="none" w:sz="0" w:space="0" w:color="auto"/>
                              </w:divBdr>
                            </w:div>
                            <w:div w:id="739789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657734">
                  <w:marLeft w:val="255"/>
                  <w:marRight w:val="0"/>
                  <w:marTop w:val="0"/>
                  <w:marBottom w:val="0"/>
                  <w:divBdr>
                    <w:top w:val="none" w:sz="0" w:space="0" w:color="auto"/>
                    <w:left w:val="none" w:sz="0" w:space="0" w:color="auto"/>
                    <w:bottom w:val="none" w:sz="0" w:space="0" w:color="auto"/>
                    <w:right w:val="none" w:sz="0" w:space="0" w:color="auto"/>
                  </w:divBdr>
                  <w:divsChild>
                    <w:div w:id="1573925426">
                      <w:marLeft w:val="0"/>
                      <w:marRight w:val="0"/>
                      <w:marTop w:val="300"/>
                      <w:marBottom w:val="300"/>
                      <w:divBdr>
                        <w:top w:val="none" w:sz="0" w:space="0" w:color="auto"/>
                        <w:left w:val="none" w:sz="0" w:space="0" w:color="auto"/>
                        <w:bottom w:val="none" w:sz="0" w:space="0" w:color="auto"/>
                        <w:right w:val="none" w:sz="0" w:space="0" w:color="auto"/>
                      </w:divBdr>
                    </w:div>
                    <w:div w:id="1360004944">
                      <w:marLeft w:val="255"/>
                      <w:marRight w:val="0"/>
                      <w:marTop w:val="300"/>
                      <w:marBottom w:val="0"/>
                      <w:divBdr>
                        <w:top w:val="none" w:sz="0" w:space="0" w:color="auto"/>
                        <w:left w:val="none" w:sz="0" w:space="0" w:color="auto"/>
                        <w:bottom w:val="none" w:sz="0" w:space="0" w:color="auto"/>
                        <w:right w:val="none" w:sz="0" w:space="0" w:color="auto"/>
                      </w:divBdr>
                      <w:divsChild>
                        <w:div w:id="895701893">
                          <w:marLeft w:val="0"/>
                          <w:marRight w:val="75"/>
                          <w:marTop w:val="300"/>
                          <w:marBottom w:val="0"/>
                          <w:divBdr>
                            <w:top w:val="none" w:sz="0" w:space="0" w:color="auto"/>
                            <w:left w:val="none" w:sz="0" w:space="0" w:color="auto"/>
                            <w:bottom w:val="none" w:sz="0" w:space="0" w:color="auto"/>
                            <w:right w:val="none" w:sz="0" w:space="0" w:color="auto"/>
                          </w:divBdr>
                        </w:div>
                        <w:div w:id="894394113">
                          <w:marLeft w:val="0"/>
                          <w:marRight w:val="0"/>
                          <w:marTop w:val="0"/>
                          <w:marBottom w:val="300"/>
                          <w:divBdr>
                            <w:top w:val="none" w:sz="0" w:space="0" w:color="auto"/>
                            <w:left w:val="none" w:sz="0" w:space="0" w:color="auto"/>
                            <w:bottom w:val="none" w:sz="0" w:space="0" w:color="auto"/>
                            <w:right w:val="none" w:sz="0" w:space="0" w:color="auto"/>
                          </w:divBdr>
                        </w:div>
                        <w:div w:id="233709325">
                          <w:marLeft w:val="255"/>
                          <w:marRight w:val="0"/>
                          <w:marTop w:val="300"/>
                          <w:marBottom w:val="0"/>
                          <w:divBdr>
                            <w:top w:val="none" w:sz="0" w:space="0" w:color="auto"/>
                            <w:left w:val="none" w:sz="0" w:space="0" w:color="auto"/>
                            <w:bottom w:val="none" w:sz="0" w:space="0" w:color="auto"/>
                            <w:right w:val="none" w:sz="0" w:space="0" w:color="auto"/>
                          </w:divBdr>
                          <w:divsChild>
                            <w:div w:id="1139883506">
                              <w:marLeft w:val="0"/>
                              <w:marRight w:val="0"/>
                              <w:marTop w:val="0"/>
                              <w:marBottom w:val="75"/>
                              <w:divBdr>
                                <w:top w:val="none" w:sz="0" w:space="0" w:color="auto"/>
                                <w:left w:val="none" w:sz="0" w:space="0" w:color="auto"/>
                                <w:bottom w:val="none" w:sz="0" w:space="0" w:color="auto"/>
                                <w:right w:val="none" w:sz="0" w:space="0" w:color="auto"/>
                              </w:divBdr>
                            </w:div>
                            <w:div w:id="52048947">
                              <w:marLeft w:val="0"/>
                              <w:marRight w:val="0"/>
                              <w:marTop w:val="0"/>
                              <w:marBottom w:val="75"/>
                              <w:divBdr>
                                <w:top w:val="none" w:sz="0" w:space="0" w:color="auto"/>
                                <w:left w:val="none" w:sz="0" w:space="0" w:color="auto"/>
                                <w:bottom w:val="none" w:sz="0" w:space="0" w:color="auto"/>
                                <w:right w:val="none" w:sz="0" w:space="0" w:color="auto"/>
                              </w:divBdr>
                            </w:div>
                          </w:divsChild>
                        </w:div>
                        <w:div w:id="279845749">
                          <w:marLeft w:val="255"/>
                          <w:marRight w:val="0"/>
                          <w:marTop w:val="300"/>
                          <w:marBottom w:val="0"/>
                          <w:divBdr>
                            <w:top w:val="none" w:sz="0" w:space="0" w:color="auto"/>
                            <w:left w:val="none" w:sz="0" w:space="0" w:color="auto"/>
                            <w:bottom w:val="none" w:sz="0" w:space="0" w:color="auto"/>
                            <w:right w:val="none" w:sz="0" w:space="0" w:color="auto"/>
                          </w:divBdr>
                          <w:divsChild>
                            <w:div w:id="1165166520">
                              <w:marLeft w:val="0"/>
                              <w:marRight w:val="0"/>
                              <w:marTop w:val="0"/>
                              <w:marBottom w:val="75"/>
                              <w:divBdr>
                                <w:top w:val="none" w:sz="0" w:space="0" w:color="auto"/>
                                <w:left w:val="none" w:sz="0" w:space="0" w:color="auto"/>
                                <w:bottom w:val="none" w:sz="0" w:space="0" w:color="auto"/>
                                <w:right w:val="none" w:sz="0" w:space="0" w:color="auto"/>
                              </w:divBdr>
                            </w:div>
                            <w:div w:id="770128757">
                              <w:marLeft w:val="0"/>
                              <w:marRight w:val="0"/>
                              <w:marTop w:val="0"/>
                              <w:marBottom w:val="75"/>
                              <w:divBdr>
                                <w:top w:val="none" w:sz="0" w:space="0" w:color="auto"/>
                                <w:left w:val="none" w:sz="0" w:space="0" w:color="auto"/>
                                <w:bottom w:val="none" w:sz="0" w:space="0" w:color="auto"/>
                                <w:right w:val="none" w:sz="0" w:space="0" w:color="auto"/>
                              </w:divBdr>
                            </w:div>
                            <w:div w:id="1171987064">
                              <w:marLeft w:val="255"/>
                              <w:marRight w:val="0"/>
                              <w:marTop w:val="0"/>
                              <w:marBottom w:val="75"/>
                              <w:divBdr>
                                <w:top w:val="none" w:sz="0" w:space="0" w:color="auto"/>
                                <w:left w:val="none" w:sz="0" w:space="0" w:color="auto"/>
                                <w:bottom w:val="none" w:sz="0" w:space="0" w:color="auto"/>
                                <w:right w:val="none" w:sz="0" w:space="0" w:color="auto"/>
                              </w:divBdr>
                              <w:divsChild>
                                <w:div w:id="518548507">
                                  <w:marLeft w:val="0"/>
                                  <w:marRight w:val="0"/>
                                  <w:marTop w:val="0"/>
                                  <w:marBottom w:val="75"/>
                                  <w:divBdr>
                                    <w:top w:val="none" w:sz="0" w:space="0" w:color="auto"/>
                                    <w:left w:val="none" w:sz="0" w:space="0" w:color="auto"/>
                                    <w:bottom w:val="none" w:sz="0" w:space="0" w:color="auto"/>
                                    <w:right w:val="none" w:sz="0" w:space="0" w:color="auto"/>
                                  </w:divBdr>
                                </w:div>
                                <w:div w:id="2074354038">
                                  <w:marLeft w:val="0"/>
                                  <w:marRight w:val="0"/>
                                  <w:marTop w:val="0"/>
                                  <w:marBottom w:val="75"/>
                                  <w:divBdr>
                                    <w:top w:val="none" w:sz="0" w:space="0" w:color="auto"/>
                                    <w:left w:val="none" w:sz="0" w:space="0" w:color="auto"/>
                                    <w:bottom w:val="none" w:sz="0" w:space="0" w:color="auto"/>
                                    <w:right w:val="none" w:sz="0" w:space="0" w:color="auto"/>
                                  </w:divBdr>
                                </w:div>
                              </w:divsChild>
                            </w:div>
                            <w:div w:id="813837724">
                              <w:marLeft w:val="255"/>
                              <w:marRight w:val="0"/>
                              <w:marTop w:val="0"/>
                              <w:marBottom w:val="75"/>
                              <w:divBdr>
                                <w:top w:val="none" w:sz="0" w:space="0" w:color="auto"/>
                                <w:left w:val="none" w:sz="0" w:space="0" w:color="auto"/>
                                <w:bottom w:val="none" w:sz="0" w:space="0" w:color="auto"/>
                                <w:right w:val="none" w:sz="0" w:space="0" w:color="auto"/>
                              </w:divBdr>
                              <w:divsChild>
                                <w:div w:id="1832481106">
                                  <w:marLeft w:val="0"/>
                                  <w:marRight w:val="0"/>
                                  <w:marTop w:val="0"/>
                                  <w:marBottom w:val="75"/>
                                  <w:divBdr>
                                    <w:top w:val="none" w:sz="0" w:space="0" w:color="auto"/>
                                    <w:left w:val="none" w:sz="0" w:space="0" w:color="auto"/>
                                    <w:bottom w:val="none" w:sz="0" w:space="0" w:color="auto"/>
                                    <w:right w:val="none" w:sz="0" w:space="0" w:color="auto"/>
                                  </w:divBdr>
                                </w:div>
                                <w:div w:id="1958247200">
                                  <w:marLeft w:val="0"/>
                                  <w:marRight w:val="0"/>
                                  <w:marTop w:val="0"/>
                                  <w:marBottom w:val="75"/>
                                  <w:divBdr>
                                    <w:top w:val="none" w:sz="0" w:space="0" w:color="auto"/>
                                    <w:left w:val="none" w:sz="0" w:space="0" w:color="auto"/>
                                    <w:bottom w:val="none" w:sz="0" w:space="0" w:color="auto"/>
                                    <w:right w:val="none" w:sz="0" w:space="0" w:color="auto"/>
                                  </w:divBdr>
                                </w:div>
                              </w:divsChild>
                            </w:div>
                            <w:div w:id="580793028">
                              <w:marLeft w:val="255"/>
                              <w:marRight w:val="0"/>
                              <w:marTop w:val="0"/>
                              <w:marBottom w:val="75"/>
                              <w:divBdr>
                                <w:top w:val="none" w:sz="0" w:space="0" w:color="auto"/>
                                <w:left w:val="none" w:sz="0" w:space="0" w:color="auto"/>
                                <w:bottom w:val="none" w:sz="0" w:space="0" w:color="auto"/>
                                <w:right w:val="none" w:sz="0" w:space="0" w:color="auto"/>
                              </w:divBdr>
                              <w:divsChild>
                                <w:div w:id="1409616121">
                                  <w:marLeft w:val="0"/>
                                  <w:marRight w:val="0"/>
                                  <w:marTop w:val="0"/>
                                  <w:marBottom w:val="75"/>
                                  <w:divBdr>
                                    <w:top w:val="none" w:sz="0" w:space="0" w:color="auto"/>
                                    <w:left w:val="none" w:sz="0" w:space="0" w:color="auto"/>
                                    <w:bottom w:val="none" w:sz="0" w:space="0" w:color="auto"/>
                                    <w:right w:val="none" w:sz="0" w:space="0" w:color="auto"/>
                                  </w:divBdr>
                                </w:div>
                                <w:div w:id="10938213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3432632">
                          <w:marLeft w:val="255"/>
                          <w:marRight w:val="0"/>
                          <w:marTop w:val="300"/>
                          <w:marBottom w:val="0"/>
                          <w:divBdr>
                            <w:top w:val="none" w:sz="0" w:space="0" w:color="auto"/>
                            <w:left w:val="none" w:sz="0" w:space="0" w:color="auto"/>
                            <w:bottom w:val="none" w:sz="0" w:space="0" w:color="auto"/>
                            <w:right w:val="none" w:sz="0" w:space="0" w:color="auto"/>
                          </w:divBdr>
                          <w:divsChild>
                            <w:div w:id="1688142370">
                              <w:marLeft w:val="0"/>
                              <w:marRight w:val="0"/>
                              <w:marTop w:val="0"/>
                              <w:marBottom w:val="75"/>
                              <w:divBdr>
                                <w:top w:val="none" w:sz="0" w:space="0" w:color="auto"/>
                                <w:left w:val="none" w:sz="0" w:space="0" w:color="auto"/>
                                <w:bottom w:val="none" w:sz="0" w:space="0" w:color="auto"/>
                                <w:right w:val="none" w:sz="0" w:space="0" w:color="auto"/>
                              </w:divBdr>
                            </w:div>
                            <w:div w:id="1522861348">
                              <w:marLeft w:val="0"/>
                              <w:marRight w:val="0"/>
                              <w:marTop w:val="0"/>
                              <w:marBottom w:val="75"/>
                              <w:divBdr>
                                <w:top w:val="none" w:sz="0" w:space="0" w:color="auto"/>
                                <w:left w:val="none" w:sz="0" w:space="0" w:color="auto"/>
                                <w:bottom w:val="none" w:sz="0" w:space="0" w:color="auto"/>
                                <w:right w:val="none" w:sz="0" w:space="0" w:color="auto"/>
                              </w:divBdr>
                            </w:div>
                            <w:div w:id="1457795230">
                              <w:marLeft w:val="255"/>
                              <w:marRight w:val="0"/>
                              <w:marTop w:val="0"/>
                              <w:marBottom w:val="75"/>
                              <w:divBdr>
                                <w:top w:val="none" w:sz="0" w:space="0" w:color="auto"/>
                                <w:left w:val="none" w:sz="0" w:space="0" w:color="auto"/>
                                <w:bottom w:val="none" w:sz="0" w:space="0" w:color="auto"/>
                                <w:right w:val="none" w:sz="0" w:space="0" w:color="auto"/>
                              </w:divBdr>
                              <w:divsChild>
                                <w:div w:id="854271042">
                                  <w:marLeft w:val="0"/>
                                  <w:marRight w:val="0"/>
                                  <w:marTop w:val="0"/>
                                  <w:marBottom w:val="75"/>
                                  <w:divBdr>
                                    <w:top w:val="none" w:sz="0" w:space="0" w:color="auto"/>
                                    <w:left w:val="none" w:sz="0" w:space="0" w:color="auto"/>
                                    <w:bottom w:val="none" w:sz="0" w:space="0" w:color="auto"/>
                                    <w:right w:val="none" w:sz="0" w:space="0" w:color="auto"/>
                                  </w:divBdr>
                                </w:div>
                                <w:div w:id="266666717">
                                  <w:marLeft w:val="0"/>
                                  <w:marRight w:val="0"/>
                                  <w:marTop w:val="0"/>
                                  <w:marBottom w:val="75"/>
                                  <w:divBdr>
                                    <w:top w:val="none" w:sz="0" w:space="0" w:color="auto"/>
                                    <w:left w:val="none" w:sz="0" w:space="0" w:color="auto"/>
                                    <w:bottom w:val="none" w:sz="0" w:space="0" w:color="auto"/>
                                    <w:right w:val="none" w:sz="0" w:space="0" w:color="auto"/>
                                  </w:divBdr>
                                </w:div>
                              </w:divsChild>
                            </w:div>
                            <w:div w:id="2087144210">
                              <w:marLeft w:val="255"/>
                              <w:marRight w:val="0"/>
                              <w:marTop w:val="0"/>
                              <w:marBottom w:val="75"/>
                              <w:divBdr>
                                <w:top w:val="none" w:sz="0" w:space="0" w:color="auto"/>
                                <w:left w:val="none" w:sz="0" w:space="0" w:color="auto"/>
                                <w:bottom w:val="none" w:sz="0" w:space="0" w:color="auto"/>
                                <w:right w:val="none" w:sz="0" w:space="0" w:color="auto"/>
                              </w:divBdr>
                              <w:divsChild>
                                <w:div w:id="977881722">
                                  <w:marLeft w:val="0"/>
                                  <w:marRight w:val="0"/>
                                  <w:marTop w:val="0"/>
                                  <w:marBottom w:val="75"/>
                                  <w:divBdr>
                                    <w:top w:val="none" w:sz="0" w:space="0" w:color="auto"/>
                                    <w:left w:val="none" w:sz="0" w:space="0" w:color="auto"/>
                                    <w:bottom w:val="none" w:sz="0" w:space="0" w:color="auto"/>
                                    <w:right w:val="none" w:sz="0" w:space="0" w:color="auto"/>
                                  </w:divBdr>
                                </w:div>
                                <w:div w:id="14853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3040899">
                      <w:marLeft w:val="255"/>
                      <w:marRight w:val="0"/>
                      <w:marTop w:val="300"/>
                      <w:marBottom w:val="0"/>
                      <w:divBdr>
                        <w:top w:val="none" w:sz="0" w:space="0" w:color="auto"/>
                        <w:left w:val="none" w:sz="0" w:space="0" w:color="auto"/>
                        <w:bottom w:val="none" w:sz="0" w:space="0" w:color="auto"/>
                        <w:right w:val="none" w:sz="0" w:space="0" w:color="auto"/>
                      </w:divBdr>
                      <w:divsChild>
                        <w:div w:id="401877111">
                          <w:marLeft w:val="0"/>
                          <w:marRight w:val="75"/>
                          <w:marTop w:val="300"/>
                          <w:marBottom w:val="0"/>
                          <w:divBdr>
                            <w:top w:val="none" w:sz="0" w:space="0" w:color="auto"/>
                            <w:left w:val="none" w:sz="0" w:space="0" w:color="auto"/>
                            <w:bottom w:val="none" w:sz="0" w:space="0" w:color="auto"/>
                            <w:right w:val="none" w:sz="0" w:space="0" w:color="auto"/>
                          </w:divBdr>
                        </w:div>
                        <w:div w:id="2025663622">
                          <w:marLeft w:val="0"/>
                          <w:marRight w:val="0"/>
                          <w:marTop w:val="0"/>
                          <w:marBottom w:val="300"/>
                          <w:divBdr>
                            <w:top w:val="none" w:sz="0" w:space="0" w:color="auto"/>
                            <w:left w:val="none" w:sz="0" w:space="0" w:color="auto"/>
                            <w:bottom w:val="none" w:sz="0" w:space="0" w:color="auto"/>
                            <w:right w:val="none" w:sz="0" w:space="0" w:color="auto"/>
                          </w:divBdr>
                        </w:div>
                        <w:div w:id="1093476767">
                          <w:marLeft w:val="255"/>
                          <w:marRight w:val="0"/>
                          <w:marTop w:val="300"/>
                          <w:marBottom w:val="0"/>
                          <w:divBdr>
                            <w:top w:val="none" w:sz="0" w:space="0" w:color="auto"/>
                            <w:left w:val="none" w:sz="0" w:space="0" w:color="auto"/>
                            <w:bottom w:val="none" w:sz="0" w:space="0" w:color="auto"/>
                            <w:right w:val="none" w:sz="0" w:space="0" w:color="auto"/>
                          </w:divBdr>
                          <w:divsChild>
                            <w:div w:id="363822813">
                              <w:marLeft w:val="0"/>
                              <w:marRight w:val="0"/>
                              <w:marTop w:val="0"/>
                              <w:marBottom w:val="75"/>
                              <w:divBdr>
                                <w:top w:val="none" w:sz="0" w:space="0" w:color="auto"/>
                                <w:left w:val="none" w:sz="0" w:space="0" w:color="auto"/>
                                <w:bottom w:val="none" w:sz="0" w:space="0" w:color="auto"/>
                                <w:right w:val="none" w:sz="0" w:space="0" w:color="auto"/>
                              </w:divBdr>
                            </w:div>
                            <w:div w:id="448821795">
                              <w:marLeft w:val="0"/>
                              <w:marRight w:val="0"/>
                              <w:marTop w:val="0"/>
                              <w:marBottom w:val="75"/>
                              <w:divBdr>
                                <w:top w:val="none" w:sz="0" w:space="0" w:color="auto"/>
                                <w:left w:val="none" w:sz="0" w:space="0" w:color="auto"/>
                                <w:bottom w:val="none" w:sz="0" w:space="0" w:color="auto"/>
                                <w:right w:val="none" w:sz="0" w:space="0" w:color="auto"/>
                              </w:divBdr>
                            </w:div>
                          </w:divsChild>
                        </w:div>
                        <w:div w:id="1769496117">
                          <w:marLeft w:val="255"/>
                          <w:marRight w:val="0"/>
                          <w:marTop w:val="300"/>
                          <w:marBottom w:val="0"/>
                          <w:divBdr>
                            <w:top w:val="none" w:sz="0" w:space="0" w:color="auto"/>
                            <w:left w:val="none" w:sz="0" w:space="0" w:color="auto"/>
                            <w:bottom w:val="none" w:sz="0" w:space="0" w:color="auto"/>
                            <w:right w:val="none" w:sz="0" w:space="0" w:color="auto"/>
                          </w:divBdr>
                          <w:divsChild>
                            <w:div w:id="1398749939">
                              <w:marLeft w:val="0"/>
                              <w:marRight w:val="0"/>
                              <w:marTop w:val="0"/>
                              <w:marBottom w:val="75"/>
                              <w:divBdr>
                                <w:top w:val="none" w:sz="0" w:space="0" w:color="auto"/>
                                <w:left w:val="none" w:sz="0" w:space="0" w:color="auto"/>
                                <w:bottom w:val="none" w:sz="0" w:space="0" w:color="auto"/>
                                <w:right w:val="none" w:sz="0" w:space="0" w:color="auto"/>
                              </w:divBdr>
                            </w:div>
                            <w:div w:id="438767213">
                              <w:marLeft w:val="0"/>
                              <w:marRight w:val="0"/>
                              <w:marTop w:val="0"/>
                              <w:marBottom w:val="75"/>
                              <w:divBdr>
                                <w:top w:val="none" w:sz="0" w:space="0" w:color="auto"/>
                                <w:left w:val="none" w:sz="0" w:space="0" w:color="auto"/>
                                <w:bottom w:val="none" w:sz="0" w:space="0" w:color="auto"/>
                                <w:right w:val="none" w:sz="0" w:space="0" w:color="auto"/>
                              </w:divBdr>
                            </w:div>
                          </w:divsChild>
                        </w:div>
                        <w:div w:id="1229028018">
                          <w:marLeft w:val="255"/>
                          <w:marRight w:val="0"/>
                          <w:marTop w:val="300"/>
                          <w:marBottom w:val="0"/>
                          <w:divBdr>
                            <w:top w:val="none" w:sz="0" w:space="0" w:color="auto"/>
                            <w:left w:val="none" w:sz="0" w:space="0" w:color="auto"/>
                            <w:bottom w:val="none" w:sz="0" w:space="0" w:color="auto"/>
                            <w:right w:val="none" w:sz="0" w:space="0" w:color="auto"/>
                          </w:divBdr>
                          <w:divsChild>
                            <w:div w:id="1080710502">
                              <w:marLeft w:val="0"/>
                              <w:marRight w:val="0"/>
                              <w:marTop w:val="0"/>
                              <w:marBottom w:val="75"/>
                              <w:divBdr>
                                <w:top w:val="none" w:sz="0" w:space="0" w:color="auto"/>
                                <w:left w:val="none" w:sz="0" w:space="0" w:color="auto"/>
                                <w:bottom w:val="none" w:sz="0" w:space="0" w:color="auto"/>
                                <w:right w:val="none" w:sz="0" w:space="0" w:color="auto"/>
                              </w:divBdr>
                            </w:div>
                            <w:div w:id="1236739507">
                              <w:marLeft w:val="0"/>
                              <w:marRight w:val="0"/>
                              <w:marTop w:val="0"/>
                              <w:marBottom w:val="75"/>
                              <w:divBdr>
                                <w:top w:val="none" w:sz="0" w:space="0" w:color="auto"/>
                                <w:left w:val="none" w:sz="0" w:space="0" w:color="auto"/>
                                <w:bottom w:val="none" w:sz="0" w:space="0" w:color="auto"/>
                                <w:right w:val="none" w:sz="0" w:space="0" w:color="auto"/>
                              </w:divBdr>
                            </w:div>
                          </w:divsChild>
                        </w:div>
                        <w:div w:id="1372417688">
                          <w:marLeft w:val="255"/>
                          <w:marRight w:val="0"/>
                          <w:marTop w:val="300"/>
                          <w:marBottom w:val="0"/>
                          <w:divBdr>
                            <w:top w:val="none" w:sz="0" w:space="0" w:color="auto"/>
                            <w:left w:val="none" w:sz="0" w:space="0" w:color="auto"/>
                            <w:bottom w:val="none" w:sz="0" w:space="0" w:color="auto"/>
                            <w:right w:val="none" w:sz="0" w:space="0" w:color="auto"/>
                          </w:divBdr>
                          <w:divsChild>
                            <w:div w:id="957492473">
                              <w:marLeft w:val="0"/>
                              <w:marRight w:val="0"/>
                              <w:marTop w:val="0"/>
                              <w:marBottom w:val="75"/>
                              <w:divBdr>
                                <w:top w:val="none" w:sz="0" w:space="0" w:color="auto"/>
                                <w:left w:val="none" w:sz="0" w:space="0" w:color="auto"/>
                                <w:bottom w:val="none" w:sz="0" w:space="0" w:color="auto"/>
                                <w:right w:val="none" w:sz="0" w:space="0" w:color="auto"/>
                              </w:divBdr>
                            </w:div>
                            <w:div w:id="1908489846">
                              <w:marLeft w:val="0"/>
                              <w:marRight w:val="0"/>
                              <w:marTop w:val="0"/>
                              <w:marBottom w:val="75"/>
                              <w:divBdr>
                                <w:top w:val="none" w:sz="0" w:space="0" w:color="auto"/>
                                <w:left w:val="none" w:sz="0" w:space="0" w:color="auto"/>
                                <w:bottom w:val="none" w:sz="0" w:space="0" w:color="auto"/>
                                <w:right w:val="none" w:sz="0" w:space="0" w:color="auto"/>
                              </w:divBdr>
                            </w:div>
                          </w:divsChild>
                        </w:div>
                        <w:div w:id="1908762133">
                          <w:marLeft w:val="255"/>
                          <w:marRight w:val="0"/>
                          <w:marTop w:val="300"/>
                          <w:marBottom w:val="0"/>
                          <w:divBdr>
                            <w:top w:val="none" w:sz="0" w:space="0" w:color="auto"/>
                            <w:left w:val="none" w:sz="0" w:space="0" w:color="auto"/>
                            <w:bottom w:val="none" w:sz="0" w:space="0" w:color="auto"/>
                            <w:right w:val="none" w:sz="0" w:space="0" w:color="auto"/>
                          </w:divBdr>
                          <w:divsChild>
                            <w:div w:id="2034532015">
                              <w:marLeft w:val="0"/>
                              <w:marRight w:val="0"/>
                              <w:marTop w:val="0"/>
                              <w:marBottom w:val="75"/>
                              <w:divBdr>
                                <w:top w:val="none" w:sz="0" w:space="0" w:color="auto"/>
                                <w:left w:val="none" w:sz="0" w:space="0" w:color="auto"/>
                                <w:bottom w:val="none" w:sz="0" w:space="0" w:color="auto"/>
                                <w:right w:val="none" w:sz="0" w:space="0" w:color="auto"/>
                              </w:divBdr>
                            </w:div>
                            <w:div w:id="668364387">
                              <w:marLeft w:val="0"/>
                              <w:marRight w:val="0"/>
                              <w:marTop w:val="0"/>
                              <w:marBottom w:val="75"/>
                              <w:divBdr>
                                <w:top w:val="none" w:sz="0" w:space="0" w:color="auto"/>
                                <w:left w:val="none" w:sz="0" w:space="0" w:color="auto"/>
                                <w:bottom w:val="none" w:sz="0" w:space="0" w:color="auto"/>
                                <w:right w:val="none" w:sz="0" w:space="0" w:color="auto"/>
                              </w:divBdr>
                            </w:div>
                          </w:divsChild>
                        </w:div>
                        <w:div w:id="952055818">
                          <w:marLeft w:val="255"/>
                          <w:marRight w:val="0"/>
                          <w:marTop w:val="300"/>
                          <w:marBottom w:val="0"/>
                          <w:divBdr>
                            <w:top w:val="none" w:sz="0" w:space="0" w:color="auto"/>
                            <w:left w:val="none" w:sz="0" w:space="0" w:color="auto"/>
                            <w:bottom w:val="none" w:sz="0" w:space="0" w:color="auto"/>
                            <w:right w:val="none" w:sz="0" w:space="0" w:color="auto"/>
                          </w:divBdr>
                          <w:divsChild>
                            <w:div w:id="1662928858">
                              <w:marLeft w:val="0"/>
                              <w:marRight w:val="0"/>
                              <w:marTop w:val="0"/>
                              <w:marBottom w:val="75"/>
                              <w:divBdr>
                                <w:top w:val="none" w:sz="0" w:space="0" w:color="auto"/>
                                <w:left w:val="none" w:sz="0" w:space="0" w:color="auto"/>
                                <w:bottom w:val="none" w:sz="0" w:space="0" w:color="auto"/>
                                <w:right w:val="none" w:sz="0" w:space="0" w:color="auto"/>
                              </w:divBdr>
                            </w:div>
                            <w:div w:id="440759823">
                              <w:marLeft w:val="0"/>
                              <w:marRight w:val="0"/>
                              <w:marTop w:val="0"/>
                              <w:marBottom w:val="75"/>
                              <w:divBdr>
                                <w:top w:val="none" w:sz="0" w:space="0" w:color="auto"/>
                                <w:left w:val="none" w:sz="0" w:space="0" w:color="auto"/>
                                <w:bottom w:val="none" w:sz="0" w:space="0" w:color="auto"/>
                                <w:right w:val="none" w:sz="0" w:space="0" w:color="auto"/>
                              </w:divBdr>
                            </w:div>
                          </w:divsChild>
                        </w:div>
                        <w:div w:id="1218007496">
                          <w:marLeft w:val="255"/>
                          <w:marRight w:val="0"/>
                          <w:marTop w:val="300"/>
                          <w:marBottom w:val="0"/>
                          <w:divBdr>
                            <w:top w:val="none" w:sz="0" w:space="0" w:color="auto"/>
                            <w:left w:val="none" w:sz="0" w:space="0" w:color="auto"/>
                            <w:bottom w:val="none" w:sz="0" w:space="0" w:color="auto"/>
                            <w:right w:val="none" w:sz="0" w:space="0" w:color="auto"/>
                          </w:divBdr>
                          <w:divsChild>
                            <w:div w:id="2042242044">
                              <w:marLeft w:val="0"/>
                              <w:marRight w:val="0"/>
                              <w:marTop w:val="0"/>
                              <w:marBottom w:val="75"/>
                              <w:divBdr>
                                <w:top w:val="none" w:sz="0" w:space="0" w:color="auto"/>
                                <w:left w:val="none" w:sz="0" w:space="0" w:color="auto"/>
                                <w:bottom w:val="none" w:sz="0" w:space="0" w:color="auto"/>
                                <w:right w:val="none" w:sz="0" w:space="0" w:color="auto"/>
                              </w:divBdr>
                            </w:div>
                            <w:div w:id="2131632232">
                              <w:marLeft w:val="0"/>
                              <w:marRight w:val="0"/>
                              <w:marTop w:val="0"/>
                              <w:marBottom w:val="75"/>
                              <w:divBdr>
                                <w:top w:val="none" w:sz="0" w:space="0" w:color="auto"/>
                                <w:left w:val="none" w:sz="0" w:space="0" w:color="auto"/>
                                <w:bottom w:val="none" w:sz="0" w:space="0" w:color="auto"/>
                                <w:right w:val="none" w:sz="0" w:space="0" w:color="auto"/>
                              </w:divBdr>
                            </w:div>
                          </w:divsChild>
                        </w:div>
                        <w:div w:id="1813398805">
                          <w:marLeft w:val="255"/>
                          <w:marRight w:val="0"/>
                          <w:marTop w:val="300"/>
                          <w:marBottom w:val="0"/>
                          <w:divBdr>
                            <w:top w:val="none" w:sz="0" w:space="0" w:color="auto"/>
                            <w:left w:val="none" w:sz="0" w:space="0" w:color="auto"/>
                            <w:bottom w:val="none" w:sz="0" w:space="0" w:color="auto"/>
                            <w:right w:val="none" w:sz="0" w:space="0" w:color="auto"/>
                          </w:divBdr>
                          <w:divsChild>
                            <w:div w:id="24453985">
                              <w:marLeft w:val="0"/>
                              <w:marRight w:val="0"/>
                              <w:marTop w:val="0"/>
                              <w:marBottom w:val="75"/>
                              <w:divBdr>
                                <w:top w:val="none" w:sz="0" w:space="0" w:color="auto"/>
                                <w:left w:val="none" w:sz="0" w:space="0" w:color="auto"/>
                                <w:bottom w:val="none" w:sz="0" w:space="0" w:color="auto"/>
                                <w:right w:val="none" w:sz="0" w:space="0" w:color="auto"/>
                              </w:divBdr>
                            </w:div>
                            <w:div w:id="1470398329">
                              <w:marLeft w:val="0"/>
                              <w:marRight w:val="0"/>
                              <w:marTop w:val="0"/>
                              <w:marBottom w:val="75"/>
                              <w:divBdr>
                                <w:top w:val="none" w:sz="0" w:space="0" w:color="auto"/>
                                <w:left w:val="none" w:sz="0" w:space="0" w:color="auto"/>
                                <w:bottom w:val="none" w:sz="0" w:space="0" w:color="auto"/>
                                <w:right w:val="none" w:sz="0" w:space="0" w:color="auto"/>
                              </w:divBdr>
                            </w:div>
                          </w:divsChild>
                        </w:div>
                        <w:div w:id="207225171">
                          <w:marLeft w:val="255"/>
                          <w:marRight w:val="0"/>
                          <w:marTop w:val="300"/>
                          <w:marBottom w:val="0"/>
                          <w:divBdr>
                            <w:top w:val="none" w:sz="0" w:space="0" w:color="auto"/>
                            <w:left w:val="none" w:sz="0" w:space="0" w:color="auto"/>
                            <w:bottom w:val="none" w:sz="0" w:space="0" w:color="auto"/>
                            <w:right w:val="none" w:sz="0" w:space="0" w:color="auto"/>
                          </w:divBdr>
                          <w:divsChild>
                            <w:div w:id="1163667721">
                              <w:marLeft w:val="0"/>
                              <w:marRight w:val="0"/>
                              <w:marTop w:val="0"/>
                              <w:marBottom w:val="75"/>
                              <w:divBdr>
                                <w:top w:val="none" w:sz="0" w:space="0" w:color="auto"/>
                                <w:left w:val="none" w:sz="0" w:space="0" w:color="auto"/>
                                <w:bottom w:val="none" w:sz="0" w:space="0" w:color="auto"/>
                                <w:right w:val="none" w:sz="0" w:space="0" w:color="auto"/>
                              </w:divBdr>
                            </w:div>
                            <w:div w:id="1551453632">
                              <w:marLeft w:val="0"/>
                              <w:marRight w:val="0"/>
                              <w:marTop w:val="0"/>
                              <w:marBottom w:val="75"/>
                              <w:divBdr>
                                <w:top w:val="none" w:sz="0" w:space="0" w:color="auto"/>
                                <w:left w:val="none" w:sz="0" w:space="0" w:color="auto"/>
                                <w:bottom w:val="none" w:sz="0" w:space="0" w:color="auto"/>
                                <w:right w:val="none" w:sz="0" w:space="0" w:color="auto"/>
                              </w:divBdr>
                            </w:div>
                            <w:div w:id="1094284682">
                              <w:marLeft w:val="255"/>
                              <w:marRight w:val="0"/>
                              <w:marTop w:val="0"/>
                              <w:marBottom w:val="75"/>
                              <w:divBdr>
                                <w:top w:val="none" w:sz="0" w:space="0" w:color="auto"/>
                                <w:left w:val="none" w:sz="0" w:space="0" w:color="auto"/>
                                <w:bottom w:val="none" w:sz="0" w:space="0" w:color="auto"/>
                                <w:right w:val="none" w:sz="0" w:space="0" w:color="auto"/>
                              </w:divBdr>
                              <w:divsChild>
                                <w:div w:id="1398169956">
                                  <w:marLeft w:val="0"/>
                                  <w:marRight w:val="0"/>
                                  <w:marTop w:val="0"/>
                                  <w:marBottom w:val="75"/>
                                  <w:divBdr>
                                    <w:top w:val="none" w:sz="0" w:space="0" w:color="auto"/>
                                    <w:left w:val="none" w:sz="0" w:space="0" w:color="auto"/>
                                    <w:bottom w:val="none" w:sz="0" w:space="0" w:color="auto"/>
                                    <w:right w:val="none" w:sz="0" w:space="0" w:color="auto"/>
                                  </w:divBdr>
                                </w:div>
                                <w:div w:id="1371345186">
                                  <w:marLeft w:val="0"/>
                                  <w:marRight w:val="0"/>
                                  <w:marTop w:val="0"/>
                                  <w:marBottom w:val="75"/>
                                  <w:divBdr>
                                    <w:top w:val="none" w:sz="0" w:space="0" w:color="auto"/>
                                    <w:left w:val="none" w:sz="0" w:space="0" w:color="auto"/>
                                    <w:bottom w:val="none" w:sz="0" w:space="0" w:color="auto"/>
                                    <w:right w:val="none" w:sz="0" w:space="0" w:color="auto"/>
                                  </w:divBdr>
                                </w:div>
                              </w:divsChild>
                            </w:div>
                            <w:div w:id="1064335077">
                              <w:marLeft w:val="255"/>
                              <w:marRight w:val="0"/>
                              <w:marTop w:val="0"/>
                              <w:marBottom w:val="75"/>
                              <w:divBdr>
                                <w:top w:val="none" w:sz="0" w:space="0" w:color="auto"/>
                                <w:left w:val="none" w:sz="0" w:space="0" w:color="auto"/>
                                <w:bottom w:val="none" w:sz="0" w:space="0" w:color="auto"/>
                                <w:right w:val="none" w:sz="0" w:space="0" w:color="auto"/>
                              </w:divBdr>
                              <w:divsChild>
                                <w:div w:id="1387947954">
                                  <w:marLeft w:val="0"/>
                                  <w:marRight w:val="0"/>
                                  <w:marTop w:val="0"/>
                                  <w:marBottom w:val="75"/>
                                  <w:divBdr>
                                    <w:top w:val="none" w:sz="0" w:space="0" w:color="auto"/>
                                    <w:left w:val="none" w:sz="0" w:space="0" w:color="auto"/>
                                    <w:bottom w:val="none" w:sz="0" w:space="0" w:color="auto"/>
                                    <w:right w:val="none" w:sz="0" w:space="0" w:color="auto"/>
                                  </w:divBdr>
                                </w:div>
                                <w:div w:id="872307780">
                                  <w:marLeft w:val="0"/>
                                  <w:marRight w:val="0"/>
                                  <w:marTop w:val="0"/>
                                  <w:marBottom w:val="75"/>
                                  <w:divBdr>
                                    <w:top w:val="none" w:sz="0" w:space="0" w:color="auto"/>
                                    <w:left w:val="none" w:sz="0" w:space="0" w:color="auto"/>
                                    <w:bottom w:val="none" w:sz="0" w:space="0" w:color="auto"/>
                                    <w:right w:val="none" w:sz="0" w:space="0" w:color="auto"/>
                                  </w:divBdr>
                                </w:div>
                              </w:divsChild>
                            </w:div>
                            <w:div w:id="693576432">
                              <w:marLeft w:val="255"/>
                              <w:marRight w:val="0"/>
                              <w:marTop w:val="0"/>
                              <w:marBottom w:val="75"/>
                              <w:divBdr>
                                <w:top w:val="none" w:sz="0" w:space="0" w:color="auto"/>
                                <w:left w:val="none" w:sz="0" w:space="0" w:color="auto"/>
                                <w:bottom w:val="none" w:sz="0" w:space="0" w:color="auto"/>
                                <w:right w:val="none" w:sz="0" w:space="0" w:color="auto"/>
                              </w:divBdr>
                              <w:divsChild>
                                <w:div w:id="1270314386">
                                  <w:marLeft w:val="0"/>
                                  <w:marRight w:val="0"/>
                                  <w:marTop w:val="0"/>
                                  <w:marBottom w:val="75"/>
                                  <w:divBdr>
                                    <w:top w:val="none" w:sz="0" w:space="0" w:color="auto"/>
                                    <w:left w:val="none" w:sz="0" w:space="0" w:color="auto"/>
                                    <w:bottom w:val="none" w:sz="0" w:space="0" w:color="auto"/>
                                    <w:right w:val="none" w:sz="0" w:space="0" w:color="auto"/>
                                  </w:divBdr>
                                </w:div>
                                <w:div w:id="61412374">
                                  <w:marLeft w:val="0"/>
                                  <w:marRight w:val="0"/>
                                  <w:marTop w:val="0"/>
                                  <w:marBottom w:val="75"/>
                                  <w:divBdr>
                                    <w:top w:val="none" w:sz="0" w:space="0" w:color="auto"/>
                                    <w:left w:val="none" w:sz="0" w:space="0" w:color="auto"/>
                                    <w:bottom w:val="none" w:sz="0" w:space="0" w:color="auto"/>
                                    <w:right w:val="none" w:sz="0" w:space="0" w:color="auto"/>
                                  </w:divBdr>
                                </w:div>
                              </w:divsChild>
                            </w:div>
                            <w:div w:id="2025353621">
                              <w:marLeft w:val="255"/>
                              <w:marRight w:val="0"/>
                              <w:marTop w:val="0"/>
                              <w:marBottom w:val="75"/>
                              <w:divBdr>
                                <w:top w:val="none" w:sz="0" w:space="0" w:color="auto"/>
                                <w:left w:val="none" w:sz="0" w:space="0" w:color="auto"/>
                                <w:bottom w:val="none" w:sz="0" w:space="0" w:color="auto"/>
                                <w:right w:val="none" w:sz="0" w:space="0" w:color="auto"/>
                              </w:divBdr>
                              <w:divsChild>
                                <w:div w:id="1580600458">
                                  <w:marLeft w:val="0"/>
                                  <w:marRight w:val="0"/>
                                  <w:marTop w:val="0"/>
                                  <w:marBottom w:val="75"/>
                                  <w:divBdr>
                                    <w:top w:val="none" w:sz="0" w:space="0" w:color="auto"/>
                                    <w:left w:val="none" w:sz="0" w:space="0" w:color="auto"/>
                                    <w:bottom w:val="none" w:sz="0" w:space="0" w:color="auto"/>
                                    <w:right w:val="none" w:sz="0" w:space="0" w:color="auto"/>
                                  </w:divBdr>
                                </w:div>
                                <w:div w:id="4328703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3351447">
                          <w:marLeft w:val="255"/>
                          <w:marRight w:val="0"/>
                          <w:marTop w:val="300"/>
                          <w:marBottom w:val="0"/>
                          <w:divBdr>
                            <w:top w:val="none" w:sz="0" w:space="0" w:color="auto"/>
                            <w:left w:val="none" w:sz="0" w:space="0" w:color="auto"/>
                            <w:bottom w:val="none" w:sz="0" w:space="0" w:color="auto"/>
                            <w:right w:val="none" w:sz="0" w:space="0" w:color="auto"/>
                          </w:divBdr>
                          <w:divsChild>
                            <w:div w:id="1672025519">
                              <w:marLeft w:val="0"/>
                              <w:marRight w:val="0"/>
                              <w:marTop w:val="0"/>
                              <w:marBottom w:val="75"/>
                              <w:divBdr>
                                <w:top w:val="none" w:sz="0" w:space="0" w:color="auto"/>
                                <w:left w:val="none" w:sz="0" w:space="0" w:color="auto"/>
                                <w:bottom w:val="none" w:sz="0" w:space="0" w:color="auto"/>
                                <w:right w:val="none" w:sz="0" w:space="0" w:color="auto"/>
                              </w:divBdr>
                            </w:div>
                            <w:div w:id="1587376974">
                              <w:marLeft w:val="0"/>
                              <w:marRight w:val="0"/>
                              <w:marTop w:val="0"/>
                              <w:marBottom w:val="75"/>
                              <w:divBdr>
                                <w:top w:val="none" w:sz="0" w:space="0" w:color="auto"/>
                                <w:left w:val="none" w:sz="0" w:space="0" w:color="auto"/>
                                <w:bottom w:val="none" w:sz="0" w:space="0" w:color="auto"/>
                                <w:right w:val="none" w:sz="0" w:space="0" w:color="auto"/>
                              </w:divBdr>
                            </w:div>
                            <w:div w:id="771360524">
                              <w:marLeft w:val="255"/>
                              <w:marRight w:val="0"/>
                              <w:marTop w:val="0"/>
                              <w:marBottom w:val="75"/>
                              <w:divBdr>
                                <w:top w:val="none" w:sz="0" w:space="0" w:color="auto"/>
                                <w:left w:val="none" w:sz="0" w:space="0" w:color="auto"/>
                                <w:bottom w:val="none" w:sz="0" w:space="0" w:color="auto"/>
                                <w:right w:val="none" w:sz="0" w:space="0" w:color="auto"/>
                              </w:divBdr>
                              <w:divsChild>
                                <w:div w:id="795487766">
                                  <w:marLeft w:val="0"/>
                                  <w:marRight w:val="0"/>
                                  <w:marTop w:val="0"/>
                                  <w:marBottom w:val="75"/>
                                  <w:divBdr>
                                    <w:top w:val="none" w:sz="0" w:space="0" w:color="auto"/>
                                    <w:left w:val="none" w:sz="0" w:space="0" w:color="auto"/>
                                    <w:bottom w:val="none" w:sz="0" w:space="0" w:color="auto"/>
                                    <w:right w:val="none" w:sz="0" w:space="0" w:color="auto"/>
                                  </w:divBdr>
                                </w:div>
                                <w:div w:id="109858926">
                                  <w:marLeft w:val="0"/>
                                  <w:marRight w:val="0"/>
                                  <w:marTop w:val="0"/>
                                  <w:marBottom w:val="75"/>
                                  <w:divBdr>
                                    <w:top w:val="none" w:sz="0" w:space="0" w:color="auto"/>
                                    <w:left w:val="none" w:sz="0" w:space="0" w:color="auto"/>
                                    <w:bottom w:val="none" w:sz="0" w:space="0" w:color="auto"/>
                                    <w:right w:val="none" w:sz="0" w:space="0" w:color="auto"/>
                                  </w:divBdr>
                                </w:div>
                              </w:divsChild>
                            </w:div>
                            <w:div w:id="866452441">
                              <w:marLeft w:val="255"/>
                              <w:marRight w:val="0"/>
                              <w:marTop w:val="0"/>
                              <w:marBottom w:val="75"/>
                              <w:divBdr>
                                <w:top w:val="none" w:sz="0" w:space="0" w:color="auto"/>
                                <w:left w:val="none" w:sz="0" w:space="0" w:color="auto"/>
                                <w:bottom w:val="none" w:sz="0" w:space="0" w:color="auto"/>
                                <w:right w:val="none" w:sz="0" w:space="0" w:color="auto"/>
                              </w:divBdr>
                              <w:divsChild>
                                <w:div w:id="1771778110">
                                  <w:marLeft w:val="0"/>
                                  <w:marRight w:val="0"/>
                                  <w:marTop w:val="0"/>
                                  <w:marBottom w:val="75"/>
                                  <w:divBdr>
                                    <w:top w:val="none" w:sz="0" w:space="0" w:color="auto"/>
                                    <w:left w:val="none" w:sz="0" w:space="0" w:color="auto"/>
                                    <w:bottom w:val="none" w:sz="0" w:space="0" w:color="auto"/>
                                    <w:right w:val="none" w:sz="0" w:space="0" w:color="auto"/>
                                  </w:divBdr>
                                </w:div>
                                <w:div w:id="1568883718">
                                  <w:marLeft w:val="0"/>
                                  <w:marRight w:val="0"/>
                                  <w:marTop w:val="0"/>
                                  <w:marBottom w:val="75"/>
                                  <w:divBdr>
                                    <w:top w:val="none" w:sz="0" w:space="0" w:color="auto"/>
                                    <w:left w:val="none" w:sz="0" w:space="0" w:color="auto"/>
                                    <w:bottom w:val="none" w:sz="0" w:space="0" w:color="auto"/>
                                    <w:right w:val="none" w:sz="0" w:space="0" w:color="auto"/>
                                  </w:divBdr>
                                </w:div>
                              </w:divsChild>
                            </w:div>
                            <w:div w:id="282346430">
                              <w:marLeft w:val="255"/>
                              <w:marRight w:val="0"/>
                              <w:marTop w:val="0"/>
                              <w:marBottom w:val="75"/>
                              <w:divBdr>
                                <w:top w:val="none" w:sz="0" w:space="0" w:color="auto"/>
                                <w:left w:val="none" w:sz="0" w:space="0" w:color="auto"/>
                                <w:bottom w:val="none" w:sz="0" w:space="0" w:color="auto"/>
                                <w:right w:val="none" w:sz="0" w:space="0" w:color="auto"/>
                              </w:divBdr>
                              <w:divsChild>
                                <w:div w:id="726956272">
                                  <w:marLeft w:val="0"/>
                                  <w:marRight w:val="0"/>
                                  <w:marTop w:val="0"/>
                                  <w:marBottom w:val="75"/>
                                  <w:divBdr>
                                    <w:top w:val="none" w:sz="0" w:space="0" w:color="auto"/>
                                    <w:left w:val="none" w:sz="0" w:space="0" w:color="auto"/>
                                    <w:bottom w:val="none" w:sz="0" w:space="0" w:color="auto"/>
                                    <w:right w:val="none" w:sz="0" w:space="0" w:color="auto"/>
                                  </w:divBdr>
                                </w:div>
                                <w:div w:id="815224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3717605">
                      <w:marLeft w:val="255"/>
                      <w:marRight w:val="0"/>
                      <w:marTop w:val="300"/>
                      <w:marBottom w:val="0"/>
                      <w:divBdr>
                        <w:top w:val="none" w:sz="0" w:space="0" w:color="auto"/>
                        <w:left w:val="none" w:sz="0" w:space="0" w:color="auto"/>
                        <w:bottom w:val="none" w:sz="0" w:space="0" w:color="auto"/>
                        <w:right w:val="none" w:sz="0" w:space="0" w:color="auto"/>
                      </w:divBdr>
                      <w:divsChild>
                        <w:div w:id="1368725860">
                          <w:marLeft w:val="0"/>
                          <w:marRight w:val="75"/>
                          <w:marTop w:val="300"/>
                          <w:marBottom w:val="0"/>
                          <w:divBdr>
                            <w:top w:val="none" w:sz="0" w:space="0" w:color="auto"/>
                            <w:left w:val="none" w:sz="0" w:space="0" w:color="auto"/>
                            <w:bottom w:val="none" w:sz="0" w:space="0" w:color="auto"/>
                            <w:right w:val="none" w:sz="0" w:space="0" w:color="auto"/>
                          </w:divBdr>
                        </w:div>
                        <w:div w:id="617027757">
                          <w:marLeft w:val="0"/>
                          <w:marRight w:val="0"/>
                          <w:marTop w:val="0"/>
                          <w:marBottom w:val="300"/>
                          <w:divBdr>
                            <w:top w:val="none" w:sz="0" w:space="0" w:color="auto"/>
                            <w:left w:val="none" w:sz="0" w:space="0" w:color="auto"/>
                            <w:bottom w:val="none" w:sz="0" w:space="0" w:color="auto"/>
                            <w:right w:val="none" w:sz="0" w:space="0" w:color="auto"/>
                          </w:divBdr>
                        </w:div>
                        <w:div w:id="1381709618">
                          <w:marLeft w:val="255"/>
                          <w:marRight w:val="0"/>
                          <w:marTop w:val="300"/>
                          <w:marBottom w:val="0"/>
                          <w:divBdr>
                            <w:top w:val="none" w:sz="0" w:space="0" w:color="auto"/>
                            <w:left w:val="none" w:sz="0" w:space="0" w:color="auto"/>
                            <w:bottom w:val="none" w:sz="0" w:space="0" w:color="auto"/>
                            <w:right w:val="none" w:sz="0" w:space="0" w:color="auto"/>
                          </w:divBdr>
                          <w:divsChild>
                            <w:div w:id="1055932411">
                              <w:marLeft w:val="0"/>
                              <w:marRight w:val="0"/>
                              <w:marTop w:val="0"/>
                              <w:marBottom w:val="75"/>
                              <w:divBdr>
                                <w:top w:val="none" w:sz="0" w:space="0" w:color="auto"/>
                                <w:left w:val="none" w:sz="0" w:space="0" w:color="auto"/>
                                <w:bottom w:val="none" w:sz="0" w:space="0" w:color="auto"/>
                                <w:right w:val="none" w:sz="0" w:space="0" w:color="auto"/>
                              </w:divBdr>
                            </w:div>
                            <w:div w:id="324817611">
                              <w:marLeft w:val="0"/>
                              <w:marRight w:val="0"/>
                              <w:marTop w:val="0"/>
                              <w:marBottom w:val="75"/>
                              <w:divBdr>
                                <w:top w:val="none" w:sz="0" w:space="0" w:color="auto"/>
                                <w:left w:val="none" w:sz="0" w:space="0" w:color="auto"/>
                                <w:bottom w:val="none" w:sz="0" w:space="0" w:color="auto"/>
                                <w:right w:val="none" w:sz="0" w:space="0" w:color="auto"/>
                              </w:divBdr>
                            </w:div>
                            <w:div w:id="1668165894">
                              <w:marLeft w:val="255"/>
                              <w:marRight w:val="0"/>
                              <w:marTop w:val="0"/>
                              <w:marBottom w:val="75"/>
                              <w:divBdr>
                                <w:top w:val="none" w:sz="0" w:space="0" w:color="auto"/>
                                <w:left w:val="none" w:sz="0" w:space="0" w:color="auto"/>
                                <w:bottom w:val="none" w:sz="0" w:space="0" w:color="auto"/>
                                <w:right w:val="none" w:sz="0" w:space="0" w:color="auto"/>
                              </w:divBdr>
                              <w:divsChild>
                                <w:div w:id="1365210947">
                                  <w:marLeft w:val="0"/>
                                  <w:marRight w:val="0"/>
                                  <w:marTop w:val="0"/>
                                  <w:marBottom w:val="75"/>
                                  <w:divBdr>
                                    <w:top w:val="none" w:sz="0" w:space="0" w:color="auto"/>
                                    <w:left w:val="none" w:sz="0" w:space="0" w:color="auto"/>
                                    <w:bottom w:val="none" w:sz="0" w:space="0" w:color="auto"/>
                                    <w:right w:val="none" w:sz="0" w:space="0" w:color="auto"/>
                                  </w:divBdr>
                                </w:div>
                                <w:div w:id="1929608867">
                                  <w:marLeft w:val="0"/>
                                  <w:marRight w:val="0"/>
                                  <w:marTop w:val="0"/>
                                  <w:marBottom w:val="75"/>
                                  <w:divBdr>
                                    <w:top w:val="none" w:sz="0" w:space="0" w:color="auto"/>
                                    <w:left w:val="none" w:sz="0" w:space="0" w:color="auto"/>
                                    <w:bottom w:val="none" w:sz="0" w:space="0" w:color="auto"/>
                                    <w:right w:val="none" w:sz="0" w:space="0" w:color="auto"/>
                                  </w:divBdr>
                                </w:div>
                              </w:divsChild>
                            </w:div>
                            <w:div w:id="2062090755">
                              <w:marLeft w:val="255"/>
                              <w:marRight w:val="0"/>
                              <w:marTop w:val="0"/>
                              <w:marBottom w:val="75"/>
                              <w:divBdr>
                                <w:top w:val="none" w:sz="0" w:space="0" w:color="auto"/>
                                <w:left w:val="none" w:sz="0" w:space="0" w:color="auto"/>
                                <w:bottom w:val="none" w:sz="0" w:space="0" w:color="auto"/>
                                <w:right w:val="none" w:sz="0" w:space="0" w:color="auto"/>
                              </w:divBdr>
                              <w:divsChild>
                                <w:div w:id="1052073021">
                                  <w:marLeft w:val="0"/>
                                  <w:marRight w:val="0"/>
                                  <w:marTop w:val="0"/>
                                  <w:marBottom w:val="75"/>
                                  <w:divBdr>
                                    <w:top w:val="none" w:sz="0" w:space="0" w:color="auto"/>
                                    <w:left w:val="none" w:sz="0" w:space="0" w:color="auto"/>
                                    <w:bottom w:val="none" w:sz="0" w:space="0" w:color="auto"/>
                                    <w:right w:val="none" w:sz="0" w:space="0" w:color="auto"/>
                                  </w:divBdr>
                                </w:div>
                                <w:div w:id="1116830648">
                                  <w:marLeft w:val="0"/>
                                  <w:marRight w:val="0"/>
                                  <w:marTop w:val="0"/>
                                  <w:marBottom w:val="75"/>
                                  <w:divBdr>
                                    <w:top w:val="none" w:sz="0" w:space="0" w:color="auto"/>
                                    <w:left w:val="none" w:sz="0" w:space="0" w:color="auto"/>
                                    <w:bottom w:val="none" w:sz="0" w:space="0" w:color="auto"/>
                                    <w:right w:val="none" w:sz="0" w:space="0" w:color="auto"/>
                                  </w:divBdr>
                                </w:div>
                              </w:divsChild>
                            </w:div>
                            <w:div w:id="1557007076">
                              <w:marLeft w:val="255"/>
                              <w:marRight w:val="0"/>
                              <w:marTop w:val="0"/>
                              <w:marBottom w:val="75"/>
                              <w:divBdr>
                                <w:top w:val="none" w:sz="0" w:space="0" w:color="auto"/>
                                <w:left w:val="none" w:sz="0" w:space="0" w:color="auto"/>
                                <w:bottom w:val="none" w:sz="0" w:space="0" w:color="auto"/>
                                <w:right w:val="none" w:sz="0" w:space="0" w:color="auto"/>
                              </w:divBdr>
                              <w:divsChild>
                                <w:div w:id="1072966756">
                                  <w:marLeft w:val="0"/>
                                  <w:marRight w:val="0"/>
                                  <w:marTop w:val="0"/>
                                  <w:marBottom w:val="75"/>
                                  <w:divBdr>
                                    <w:top w:val="none" w:sz="0" w:space="0" w:color="auto"/>
                                    <w:left w:val="none" w:sz="0" w:space="0" w:color="auto"/>
                                    <w:bottom w:val="none" w:sz="0" w:space="0" w:color="auto"/>
                                    <w:right w:val="none" w:sz="0" w:space="0" w:color="auto"/>
                                  </w:divBdr>
                                </w:div>
                                <w:div w:id="3012325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804405">
                          <w:marLeft w:val="255"/>
                          <w:marRight w:val="0"/>
                          <w:marTop w:val="300"/>
                          <w:marBottom w:val="0"/>
                          <w:divBdr>
                            <w:top w:val="none" w:sz="0" w:space="0" w:color="auto"/>
                            <w:left w:val="none" w:sz="0" w:space="0" w:color="auto"/>
                            <w:bottom w:val="none" w:sz="0" w:space="0" w:color="auto"/>
                            <w:right w:val="none" w:sz="0" w:space="0" w:color="auto"/>
                          </w:divBdr>
                          <w:divsChild>
                            <w:div w:id="566690191">
                              <w:marLeft w:val="0"/>
                              <w:marRight w:val="0"/>
                              <w:marTop w:val="0"/>
                              <w:marBottom w:val="75"/>
                              <w:divBdr>
                                <w:top w:val="none" w:sz="0" w:space="0" w:color="auto"/>
                                <w:left w:val="none" w:sz="0" w:space="0" w:color="auto"/>
                                <w:bottom w:val="none" w:sz="0" w:space="0" w:color="auto"/>
                                <w:right w:val="none" w:sz="0" w:space="0" w:color="auto"/>
                              </w:divBdr>
                            </w:div>
                            <w:div w:id="1252853439">
                              <w:marLeft w:val="0"/>
                              <w:marRight w:val="0"/>
                              <w:marTop w:val="0"/>
                              <w:marBottom w:val="75"/>
                              <w:divBdr>
                                <w:top w:val="none" w:sz="0" w:space="0" w:color="auto"/>
                                <w:left w:val="none" w:sz="0" w:space="0" w:color="auto"/>
                                <w:bottom w:val="none" w:sz="0" w:space="0" w:color="auto"/>
                                <w:right w:val="none" w:sz="0" w:space="0" w:color="auto"/>
                              </w:divBdr>
                            </w:div>
                          </w:divsChild>
                        </w:div>
                        <w:div w:id="708147749">
                          <w:marLeft w:val="255"/>
                          <w:marRight w:val="0"/>
                          <w:marTop w:val="300"/>
                          <w:marBottom w:val="0"/>
                          <w:divBdr>
                            <w:top w:val="none" w:sz="0" w:space="0" w:color="auto"/>
                            <w:left w:val="none" w:sz="0" w:space="0" w:color="auto"/>
                            <w:bottom w:val="none" w:sz="0" w:space="0" w:color="auto"/>
                            <w:right w:val="none" w:sz="0" w:space="0" w:color="auto"/>
                          </w:divBdr>
                          <w:divsChild>
                            <w:div w:id="1691763806">
                              <w:marLeft w:val="0"/>
                              <w:marRight w:val="0"/>
                              <w:marTop w:val="0"/>
                              <w:marBottom w:val="75"/>
                              <w:divBdr>
                                <w:top w:val="none" w:sz="0" w:space="0" w:color="auto"/>
                                <w:left w:val="none" w:sz="0" w:space="0" w:color="auto"/>
                                <w:bottom w:val="none" w:sz="0" w:space="0" w:color="auto"/>
                                <w:right w:val="none" w:sz="0" w:space="0" w:color="auto"/>
                              </w:divBdr>
                            </w:div>
                            <w:div w:id="1479302679">
                              <w:marLeft w:val="0"/>
                              <w:marRight w:val="0"/>
                              <w:marTop w:val="0"/>
                              <w:marBottom w:val="75"/>
                              <w:divBdr>
                                <w:top w:val="none" w:sz="0" w:space="0" w:color="auto"/>
                                <w:left w:val="none" w:sz="0" w:space="0" w:color="auto"/>
                                <w:bottom w:val="none" w:sz="0" w:space="0" w:color="auto"/>
                                <w:right w:val="none" w:sz="0" w:space="0" w:color="auto"/>
                              </w:divBdr>
                            </w:div>
                          </w:divsChild>
                        </w:div>
                        <w:div w:id="1797526495">
                          <w:marLeft w:val="255"/>
                          <w:marRight w:val="0"/>
                          <w:marTop w:val="300"/>
                          <w:marBottom w:val="0"/>
                          <w:divBdr>
                            <w:top w:val="none" w:sz="0" w:space="0" w:color="auto"/>
                            <w:left w:val="none" w:sz="0" w:space="0" w:color="auto"/>
                            <w:bottom w:val="none" w:sz="0" w:space="0" w:color="auto"/>
                            <w:right w:val="none" w:sz="0" w:space="0" w:color="auto"/>
                          </w:divBdr>
                          <w:divsChild>
                            <w:div w:id="105319031">
                              <w:marLeft w:val="0"/>
                              <w:marRight w:val="0"/>
                              <w:marTop w:val="0"/>
                              <w:marBottom w:val="75"/>
                              <w:divBdr>
                                <w:top w:val="none" w:sz="0" w:space="0" w:color="auto"/>
                                <w:left w:val="none" w:sz="0" w:space="0" w:color="auto"/>
                                <w:bottom w:val="none" w:sz="0" w:space="0" w:color="auto"/>
                                <w:right w:val="none" w:sz="0" w:space="0" w:color="auto"/>
                              </w:divBdr>
                            </w:div>
                            <w:div w:id="302199084">
                              <w:marLeft w:val="0"/>
                              <w:marRight w:val="0"/>
                              <w:marTop w:val="0"/>
                              <w:marBottom w:val="75"/>
                              <w:divBdr>
                                <w:top w:val="none" w:sz="0" w:space="0" w:color="auto"/>
                                <w:left w:val="none" w:sz="0" w:space="0" w:color="auto"/>
                                <w:bottom w:val="none" w:sz="0" w:space="0" w:color="auto"/>
                                <w:right w:val="none" w:sz="0" w:space="0" w:color="auto"/>
                              </w:divBdr>
                            </w:div>
                          </w:divsChild>
                        </w:div>
                        <w:div w:id="645743419">
                          <w:marLeft w:val="255"/>
                          <w:marRight w:val="0"/>
                          <w:marTop w:val="300"/>
                          <w:marBottom w:val="0"/>
                          <w:divBdr>
                            <w:top w:val="none" w:sz="0" w:space="0" w:color="auto"/>
                            <w:left w:val="none" w:sz="0" w:space="0" w:color="auto"/>
                            <w:bottom w:val="none" w:sz="0" w:space="0" w:color="auto"/>
                            <w:right w:val="none" w:sz="0" w:space="0" w:color="auto"/>
                          </w:divBdr>
                          <w:divsChild>
                            <w:div w:id="1323853924">
                              <w:marLeft w:val="0"/>
                              <w:marRight w:val="0"/>
                              <w:marTop w:val="0"/>
                              <w:marBottom w:val="75"/>
                              <w:divBdr>
                                <w:top w:val="none" w:sz="0" w:space="0" w:color="auto"/>
                                <w:left w:val="none" w:sz="0" w:space="0" w:color="auto"/>
                                <w:bottom w:val="none" w:sz="0" w:space="0" w:color="auto"/>
                                <w:right w:val="none" w:sz="0" w:space="0" w:color="auto"/>
                              </w:divBdr>
                            </w:div>
                            <w:div w:id="1760715594">
                              <w:marLeft w:val="0"/>
                              <w:marRight w:val="0"/>
                              <w:marTop w:val="0"/>
                              <w:marBottom w:val="75"/>
                              <w:divBdr>
                                <w:top w:val="none" w:sz="0" w:space="0" w:color="auto"/>
                                <w:left w:val="none" w:sz="0" w:space="0" w:color="auto"/>
                                <w:bottom w:val="none" w:sz="0" w:space="0" w:color="auto"/>
                                <w:right w:val="none" w:sz="0" w:space="0" w:color="auto"/>
                              </w:divBdr>
                            </w:div>
                          </w:divsChild>
                        </w:div>
                        <w:div w:id="1579050753">
                          <w:marLeft w:val="255"/>
                          <w:marRight w:val="0"/>
                          <w:marTop w:val="300"/>
                          <w:marBottom w:val="0"/>
                          <w:divBdr>
                            <w:top w:val="none" w:sz="0" w:space="0" w:color="auto"/>
                            <w:left w:val="none" w:sz="0" w:space="0" w:color="auto"/>
                            <w:bottom w:val="none" w:sz="0" w:space="0" w:color="auto"/>
                            <w:right w:val="none" w:sz="0" w:space="0" w:color="auto"/>
                          </w:divBdr>
                          <w:divsChild>
                            <w:div w:id="1523400892">
                              <w:marLeft w:val="0"/>
                              <w:marRight w:val="0"/>
                              <w:marTop w:val="0"/>
                              <w:marBottom w:val="75"/>
                              <w:divBdr>
                                <w:top w:val="none" w:sz="0" w:space="0" w:color="auto"/>
                                <w:left w:val="none" w:sz="0" w:space="0" w:color="auto"/>
                                <w:bottom w:val="none" w:sz="0" w:space="0" w:color="auto"/>
                                <w:right w:val="none" w:sz="0" w:space="0" w:color="auto"/>
                              </w:divBdr>
                            </w:div>
                            <w:div w:id="195124576">
                              <w:marLeft w:val="0"/>
                              <w:marRight w:val="0"/>
                              <w:marTop w:val="0"/>
                              <w:marBottom w:val="75"/>
                              <w:divBdr>
                                <w:top w:val="none" w:sz="0" w:space="0" w:color="auto"/>
                                <w:left w:val="none" w:sz="0" w:space="0" w:color="auto"/>
                                <w:bottom w:val="none" w:sz="0" w:space="0" w:color="auto"/>
                                <w:right w:val="none" w:sz="0" w:space="0" w:color="auto"/>
                              </w:divBdr>
                            </w:div>
                          </w:divsChild>
                        </w:div>
                        <w:div w:id="869803012">
                          <w:marLeft w:val="255"/>
                          <w:marRight w:val="0"/>
                          <w:marTop w:val="300"/>
                          <w:marBottom w:val="0"/>
                          <w:divBdr>
                            <w:top w:val="none" w:sz="0" w:space="0" w:color="auto"/>
                            <w:left w:val="none" w:sz="0" w:space="0" w:color="auto"/>
                            <w:bottom w:val="none" w:sz="0" w:space="0" w:color="auto"/>
                            <w:right w:val="none" w:sz="0" w:space="0" w:color="auto"/>
                          </w:divBdr>
                          <w:divsChild>
                            <w:div w:id="1145120292">
                              <w:marLeft w:val="0"/>
                              <w:marRight w:val="0"/>
                              <w:marTop w:val="0"/>
                              <w:marBottom w:val="75"/>
                              <w:divBdr>
                                <w:top w:val="none" w:sz="0" w:space="0" w:color="auto"/>
                                <w:left w:val="none" w:sz="0" w:space="0" w:color="auto"/>
                                <w:bottom w:val="none" w:sz="0" w:space="0" w:color="auto"/>
                                <w:right w:val="none" w:sz="0" w:space="0" w:color="auto"/>
                              </w:divBdr>
                            </w:div>
                            <w:div w:id="967932774">
                              <w:marLeft w:val="0"/>
                              <w:marRight w:val="0"/>
                              <w:marTop w:val="0"/>
                              <w:marBottom w:val="75"/>
                              <w:divBdr>
                                <w:top w:val="none" w:sz="0" w:space="0" w:color="auto"/>
                                <w:left w:val="none" w:sz="0" w:space="0" w:color="auto"/>
                                <w:bottom w:val="none" w:sz="0" w:space="0" w:color="auto"/>
                                <w:right w:val="none" w:sz="0" w:space="0" w:color="auto"/>
                              </w:divBdr>
                            </w:div>
                          </w:divsChild>
                        </w:div>
                        <w:div w:id="87624712">
                          <w:marLeft w:val="255"/>
                          <w:marRight w:val="0"/>
                          <w:marTop w:val="300"/>
                          <w:marBottom w:val="0"/>
                          <w:divBdr>
                            <w:top w:val="none" w:sz="0" w:space="0" w:color="auto"/>
                            <w:left w:val="none" w:sz="0" w:space="0" w:color="auto"/>
                            <w:bottom w:val="none" w:sz="0" w:space="0" w:color="auto"/>
                            <w:right w:val="none" w:sz="0" w:space="0" w:color="auto"/>
                          </w:divBdr>
                          <w:divsChild>
                            <w:div w:id="1022973119">
                              <w:marLeft w:val="0"/>
                              <w:marRight w:val="0"/>
                              <w:marTop w:val="0"/>
                              <w:marBottom w:val="75"/>
                              <w:divBdr>
                                <w:top w:val="none" w:sz="0" w:space="0" w:color="auto"/>
                                <w:left w:val="none" w:sz="0" w:space="0" w:color="auto"/>
                                <w:bottom w:val="none" w:sz="0" w:space="0" w:color="auto"/>
                                <w:right w:val="none" w:sz="0" w:space="0" w:color="auto"/>
                              </w:divBdr>
                            </w:div>
                            <w:div w:id="9255802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3260065">
                      <w:marLeft w:val="255"/>
                      <w:marRight w:val="0"/>
                      <w:marTop w:val="300"/>
                      <w:marBottom w:val="0"/>
                      <w:divBdr>
                        <w:top w:val="none" w:sz="0" w:space="0" w:color="auto"/>
                        <w:left w:val="none" w:sz="0" w:space="0" w:color="auto"/>
                        <w:bottom w:val="none" w:sz="0" w:space="0" w:color="auto"/>
                        <w:right w:val="none" w:sz="0" w:space="0" w:color="auto"/>
                      </w:divBdr>
                      <w:divsChild>
                        <w:div w:id="1983534164">
                          <w:marLeft w:val="0"/>
                          <w:marRight w:val="75"/>
                          <w:marTop w:val="300"/>
                          <w:marBottom w:val="0"/>
                          <w:divBdr>
                            <w:top w:val="none" w:sz="0" w:space="0" w:color="auto"/>
                            <w:left w:val="none" w:sz="0" w:space="0" w:color="auto"/>
                            <w:bottom w:val="none" w:sz="0" w:space="0" w:color="auto"/>
                            <w:right w:val="none" w:sz="0" w:space="0" w:color="auto"/>
                          </w:divBdr>
                        </w:div>
                        <w:div w:id="692154126">
                          <w:marLeft w:val="0"/>
                          <w:marRight w:val="0"/>
                          <w:marTop w:val="0"/>
                          <w:marBottom w:val="300"/>
                          <w:divBdr>
                            <w:top w:val="none" w:sz="0" w:space="0" w:color="auto"/>
                            <w:left w:val="none" w:sz="0" w:space="0" w:color="auto"/>
                            <w:bottom w:val="none" w:sz="0" w:space="0" w:color="auto"/>
                            <w:right w:val="none" w:sz="0" w:space="0" w:color="auto"/>
                          </w:divBdr>
                        </w:div>
                        <w:div w:id="1886141686">
                          <w:marLeft w:val="255"/>
                          <w:marRight w:val="0"/>
                          <w:marTop w:val="300"/>
                          <w:marBottom w:val="0"/>
                          <w:divBdr>
                            <w:top w:val="none" w:sz="0" w:space="0" w:color="auto"/>
                            <w:left w:val="none" w:sz="0" w:space="0" w:color="auto"/>
                            <w:bottom w:val="none" w:sz="0" w:space="0" w:color="auto"/>
                            <w:right w:val="none" w:sz="0" w:space="0" w:color="auto"/>
                          </w:divBdr>
                          <w:divsChild>
                            <w:div w:id="588194959">
                              <w:marLeft w:val="0"/>
                              <w:marRight w:val="0"/>
                              <w:marTop w:val="0"/>
                              <w:marBottom w:val="75"/>
                              <w:divBdr>
                                <w:top w:val="none" w:sz="0" w:space="0" w:color="auto"/>
                                <w:left w:val="none" w:sz="0" w:space="0" w:color="auto"/>
                                <w:bottom w:val="none" w:sz="0" w:space="0" w:color="auto"/>
                                <w:right w:val="none" w:sz="0" w:space="0" w:color="auto"/>
                              </w:divBdr>
                            </w:div>
                            <w:div w:id="545216825">
                              <w:marLeft w:val="0"/>
                              <w:marRight w:val="0"/>
                              <w:marTop w:val="0"/>
                              <w:marBottom w:val="75"/>
                              <w:divBdr>
                                <w:top w:val="none" w:sz="0" w:space="0" w:color="auto"/>
                                <w:left w:val="none" w:sz="0" w:space="0" w:color="auto"/>
                                <w:bottom w:val="none" w:sz="0" w:space="0" w:color="auto"/>
                                <w:right w:val="none" w:sz="0" w:space="0" w:color="auto"/>
                              </w:divBdr>
                            </w:div>
                          </w:divsChild>
                        </w:div>
                        <w:div w:id="917859448">
                          <w:marLeft w:val="255"/>
                          <w:marRight w:val="0"/>
                          <w:marTop w:val="300"/>
                          <w:marBottom w:val="0"/>
                          <w:divBdr>
                            <w:top w:val="none" w:sz="0" w:space="0" w:color="auto"/>
                            <w:left w:val="none" w:sz="0" w:space="0" w:color="auto"/>
                            <w:bottom w:val="none" w:sz="0" w:space="0" w:color="auto"/>
                            <w:right w:val="none" w:sz="0" w:space="0" w:color="auto"/>
                          </w:divBdr>
                          <w:divsChild>
                            <w:div w:id="1290474369">
                              <w:marLeft w:val="0"/>
                              <w:marRight w:val="0"/>
                              <w:marTop w:val="0"/>
                              <w:marBottom w:val="75"/>
                              <w:divBdr>
                                <w:top w:val="none" w:sz="0" w:space="0" w:color="auto"/>
                                <w:left w:val="none" w:sz="0" w:space="0" w:color="auto"/>
                                <w:bottom w:val="none" w:sz="0" w:space="0" w:color="auto"/>
                                <w:right w:val="none" w:sz="0" w:space="0" w:color="auto"/>
                              </w:divBdr>
                            </w:div>
                            <w:div w:id="1090539283">
                              <w:marLeft w:val="0"/>
                              <w:marRight w:val="0"/>
                              <w:marTop w:val="0"/>
                              <w:marBottom w:val="75"/>
                              <w:divBdr>
                                <w:top w:val="none" w:sz="0" w:space="0" w:color="auto"/>
                                <w:left w:val="none" w:sz="0" w:space="0" w:color="auto"/>
                                <w:bottom w:val="none" w:sz="0" w:space="0" w:color="auto"/>
                                <w:right w:val="none" w:sz="0" w:space="0" w:color="auto"/>
                              </w:divBdr>
                            </w:div>
                          </w:divsChild>
                        </w:div>
                        <w:div w:id="217939808">
                          <w:marLeft w:val="255"/>
                          <w:marRight w:val="0"/>
                          <w:marTop w:val="300"/>
                          <w:marBottom w:val="0"/>
                          <w:divBdr>
                            <w:top w:val="none" w:sz="0" w:space="0" w:color="auto"/>
                            <w:left w:val="none" w:sz="0" w:space="0" w:color="auto"/>
                            <w:bottom w:val="none" w:sz="0" w:space="0" w:color="auto"/>
                            <w:right w:val="none" w:sz="0" w:space="0" w:color="auto"/>
                          </w:divBdr>
                          <w:divsChild>
                            <w:div w:id="1733386003">
                              <w:marLeft w:val="0"/>
                              <w:marRight w:val="0"/>
                              <w:marTop w:val="0"/>
                              <w:marBottom w:val="75"/>
                              <w:divBdr>
                                <w:top w:val="none" w:sz="0" w:space="0" w:color="auto"/>
                                <w:left w:val="none" w:sz="0" w:space="0" w:color="auto"/>
                                <w:bottom w:val="none" w:sz="0" w:space="0" w:color="auto"/>
                                <w:right w:val="none" w:sz="0" w:space="0" w:color="auto"/>
                              </w:divBdr>
                            </w:div>
                            <w:div w:id="320893603">
                              <w:marLeft w:val="0"/>
                              <w:marRight w:val="0"/>
                              <w:marTop w:val="0"/>
                              <w:marBottom w:val="75"/>
                              <w:divBdr>
                                <w:top w:val="none" w:sz="0" w:space="0" w:color="auto"/>
                                <w:left w:val="none" w:sz="0" w:space="0" w:color="auto"/>
                                <w:bottom w:val="none" w:sz="0" w:space="0" w:color="auto"/>
                                <w:right w:val="none" w:sz="0" w:space="0" w:color="auto"/>
                              </w:divBdr>
                            </w:div>
                          </w:divsChild>
                        </w:div>
                        <w:div w:id="132213482">
                          <w:marLeft w:val="255"/>
                          <w:marRight w:val="0"/>
                          <w:marTop w:val="300"/>
                          <w:marBottom w:val="0"/>
                          <w:divBdr>
                            <w:top w:val="none" w:sz="0" w:space="0" w:color="auto"/>
                            <w:left w:val="none" w:sz="0" w:space="0" w:color="auto"/>
                            <w:bottom w:val="none" w:sz="0" w:space="0" w:color="auto"/>
                            <w:right w:val="none" w:sz="0" w:space="0" w:color="auto"/>
                          </w:divBdr>
                          <w:divsChild>
                            <w:div w:id="607465045">
                              <w:marLeft w:val="0"/>
                              <w:marRight w:val="0"/>
                              <w:marTop w:val="0"/>
                              <w:marBottom w:val="75"/>
                              <w:divBdr>
                                <w:top w:val="none" w:sz="0" w:space="0" w:color="auto"/>
                                <w:left w:val="none" w:sz="0" w:space="0" w:color="auto"/>
                                <w:bottom w:val="none" w:sz="0" w:space="0" w:color="auto"/>
                                <w:right w:val="none" w:sz="0" w:space="0" w:color="auto"/>
                              </w:divBdr>
                            </w:div>
                            <w:div w:id="408238581">
                              <w:marLeft w:val="0"/>
                              <w:marRight w:val="0"/>
                              <w:marTop w:val="0"/>
                              <w:marBottom w:val="75"/>
                              <w:divBdr>
                                <w:top w:val="none" w:sz="0" w:space="0" w:color="auto"/>
                                <w:left w:val="none" w:sz="0" w:space="0" w:color="auto"/>
                                <w:bottom w:val="none" w:sz="0" w:space="0" w:color="auto"/>
                                <w:right w:val="none" w:sz="0" w:space="0" w:color="auto"/>
                              </w:divBdr>
                            </w:div>
                          </w:divsChild>
                        </w:div>
                        <w:div w:id="96409699">
                          <w:marLeft w:val="255"/>
                          <w:marRight w:val="0"/>
                          <w:marTop w:val="300"/>
                          <w:marBottom w:val="0"/>
                          <w:divBdr>
                            <w:top w:val="none" w:sz="0" w:space="0" w:color="auto"/>
                            <w:left w:val="none" w:sz="0" w:space="0" w:color="auto"/>
                            <w:bottom w:val="none" w:sz="0" w:space="0" w:color="auto"/>
                            <w:right w:val="none" w:sz="0" w:space="0" w:color="auto"/>
                          </w:divBdr>
                          <w:divsChild>
                            <w:div w:id="909316959">
                              <w:marLeft w:val="0"/>
                              <w:marRight w:val="0"/>
                              <w:marTop w:val="0"/>
                              <w:marBottom w:val="75"/>
                              <w:divBdr>
                                <w:top w:val="none" w:sz="0" w:space="0" w:color="auto"/>
                                <w:left w:val="none" w:sz="0" w:space="0" w:color="auto"/>
                                <w:bottom w:val="none" w:sz="0" w:space="0" w:color="auto"/>
                                <w:right w:val="none" w:sz="0" w:space="0" w:color="auto"/>
                              </w:divBdr>
                            </w:div>
                            <w:div w:id="627473894">
                              <w:marLeft w:val="0"/>
                              <w:marRight w:val="0"/>
                              <w:marTop w:val="0"/>
                              <w:marBottom w:val="75"/>
                              <w:divBdr>
                                <w:top w:val="none" w:sz="0" w:space="0" w:color="auto"/>
                                <w:left w:val="none" w:sz="0" w:space="0" w:color="auto"/>
                                <w:bottom w:val="none" w:sz="0" w:space="0" w:color="auto"/>
                                <w:right w:val="none" w:sz="0" w:space="0" w:color="auto"/>
                              </w:divBdr>
                            </w:div>
                          </w:divsChild>
                        </w:div>
                        <w:div w:id="610748961">
                          <w:marLeft w:val="255"/>
                          <w:marRight w:val="0"/>
                          <w:marTop w:val="300"/>
                          <w:marBottom w:val="0"/>
                          <w:divBdr>
                            <w:top w:val="none" w:sz="0" w:space="0" w:color="auto"/>
                            <w:left w:val="none" w:sz="0" w:space="0" w:color="auto"/>
                            <w:bottom w:val="none" w:sz="0" w:space="0" w:color="auto"/>
                            <w:right w:val="none" w:sz="0" w:space="0" w:color="auto"/>
                          </w:divBdr>
                          <w:divsChild>
                            <w:div w:id="508836564">
                              <w:marLeft w:val="0"/>
                              <w:marRight w:val="0"/>
                              <w:marTop w:val="0"/>
                              <w:marBottom w:val="75"/>
                              <w:divBdr>
                                <w:top w:val="none" w:sz="0" w:space="0" w:color="auto"/>
                                <w:left w:val="none" w:sz="0" w:space="0" w:color="auto"/>
                                <w:bottom w:val="none" w:sz="0" w:space="0" w:color="auto"/>
                                <w:right w:val="none" w:sz="0" w:space="0" w:color="auto"/>
                              </w:divBdr>
                            </w:div>
                            <w:div w:id="15755830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0739650">
                  <w:marLeft w:val="255"/>
                  <w:marRight w:val="0"/>
                  <w:marTop w:val="0"/>
                  <w:marBottom w:val="0"/>
                  <w:divBdr>
                    <w:top w:val="none" w:sz="0" w:space="0" w:color="auto"/>
                    <w:left w:val="none" w:sz="0" w:space="0" w:color="auto"/>
                    <w:bottom w:val="none" w:sz="0" w:space="0" w:color="auto"/>
                    <w:right w:val="none" w:sz="0" w:space="0" w:color="auto"/>
                  </w:divBdr>
                  <w:divsChild>
                    <w:div w:id="1870533174">
                      <w:marLeft w:val="0"/>
                      <w:marRight w:val="0"/>
                      <w:marTop w:val="300"/>
                      <w:marBottom w:val="300"/>
                      <w:divBdr>
                        <w:top w:val="none" w:sz="0" w:space="0" w:color="auto"/>
                        <w:left w:val="none" w:sz="0" w:space="0" w:color="auto"/>
                        <w:bottom w:val="none" w:sz="0" w:space="0" w:color="auto"/>
                        <w:right w:val="none" w:sz="0" w:space="0" w:color="auto"/>
                      </w:divBdr>
                    </w:div>
                    <w:div w:id="354114544">
                      <w:marLeft w:val="255"/>
                      <w:marRight w:val="0"/>
                      <w:marTop w:val="300"/>
                      <w:marBottom w:val="0"/>
                      <w:divBdr>
                        <w:top w:val="none" w:sz="0" w:space="0" w:color="auto"/>
                        <w:left w:val="none" w:sz="0" w:space="0" w:color="auto"/>
                        <w:bottom w:val="none" w:sz="0" w:space="0" w:color="auto"/>
                        <w:right w:val="none" w:sz="0" w:space="0" w:color="auto"/>
                      </w:divBdr>
                      <w:divsChild>
                        <w:div w:id="700131701">
                          <w:marLeft w:val="0"/>
                          <w:marRight w:val="75"/>
                          <w:marTop w:val="300"/>
                          <w:marBottom w:val="0"/>
                          <w:divBdr>
                            <w:top w:val="none" w:sz="0" w:space="0" w:color="auto"/>
                            <w:left w:val="none" w:sz="0" w:space="0" w:color="auto"/>
                            <w:bottom w:val="none" w:sz="0" w:space="0" w:color="auto"/>
                            <w:right w:val="none" w:sz="0" w:space="0" w:color="auto"/>
                          </w:divBdr>
                        </w:div>
                        <w:div w:id="74136281">
                          <w:marLeft w:val="0"/>
                          <w:marRight w:val="0"/>
                          <w:marTop w:val="0"/>
                          <w:marBottom w:val="300"/>
                          <w:divBdr>
                            <w:top w:val="none" w:sz="0" w:space="0" w:color="auto"/>
                            <w:left w:val="none" w:sz="0" w:space="0" w:color="auto"/>
                            <w:bottom w:val="none" w:sz="0" w:space="0" w:color="auto"/>
                            <w:right w:val="none" w:sz="0" w:space="0" w:color="auto"/>
                          </w:divBdr>
                        </w:div>
                        <w:div w:id="106237671">
                          <w:marLeft w:val="255"/>
                          <w:marRight w:val="0"/>
                          <w:marTop w:val="300"/>
                          <w:marBottom w:val="0"/>
                          <w:divBdr>
                            <w:top w:val="none" w:sz="0" w:space="0" w:color="auto"/>
                            <w:left w:val="none" w:sz="0" w:space="0" w:color="auto"/>
                            <w:bottom w:val="none" w:sz="0" w:space="0" w:color="auto"/>
                            <w:right w:val="none" w:sz="0" w:space="0" w:color="auto"/>
                          </w:divBdr>
                          <w:divsChild>
                            <w:div w:id="753556314">
                              <w:marLeft w:val="0"/>
                              <w:marRight w:val="0"/>
                              <w:marTop w:val="0"/>
                              <w:marBottom w:val="75"/>
                              <w:divBdr>
                                <w:top w:val="none" w:sz="0" w:space="0" w:color="auto"/>
                                <w:left w:val="none" w:sz="0" w:space="0" w:color="auto"/>
                                <w:bottom w:val="none" w:sz="0" w:space="0" w:color="auto"/>
                                <w:right w:val="none" w:sz="0" w:space="0" w:color="auto"/>
                              </w:divBdr>
                            </w:div>
                            <w:div w:id="985399654">
                              <w:marLeft w:val="0"/>
                              <w:marRight w:val="0"/>
                              <w:marTop w:val="0"/>
                              <w:marBottom w:val="75"/>
                              <w:divBdr>
                                <w:top w:val="none" w:sz="0" w:space="0" w:color="auto"/>
                                <w:left w:val="none" w:sz="0" w:space="0" w:color="auto"/>
                                <w:bottom w:val="none" w:sz="0" w:space="0" w:color="auto"/>
                                <w:right w:val="none" w:sz="0" w:space="0" w:color="auto"/>
                              </w:divBdr>
                            </w:div>
                            <w:div w:id="123083270">
                              <w:marLeft w:val="255"/>
                              <w:marRight w:val="0"/>
                              <w:marTop w:val="0"/>
                              <w:marBottom w:val="75"/>
                              <w:divBdr>
                                <w:top w:val="none" w:sz="0" w:space="0" w:color="auto"/>
                                <w:left w:val="none" w:sz="0" w:space="0" w:color="auto"/>
                                <w:bottom w:val="none" w:sz="0" w:space="0" w:color="auto"/>
                                <w:right w:val="none" w:sz="0" w:space="0" w:color="auto"/>
                              </w:divBdr>
                              <w:divsChild>
                                <w:div w:id="701595214">
                                  <w:marLeft w:val="0"/>
                                  <w:marRight w:val="0"/>
                                  <w:marTop w:val="0"/>
                                  <w:marBottom w:val="75"/>
                                  <w:divBdr>
                                    <w:top w:val="none" w:sz="0" w:space="0" w:color="auto"/>
                                    <w:left w:val="none" w:sz="0" w:space="0" w:color="auto"/>
                                    <w:bottom w:val="none" w:sz="0" w:space="0" w:color="auto"/>
                                    <w:right w:val="none" w:sz="0" w:space="0" w:color="auto"/>
                                  </w:divBdr>
                                </w:div>
                                <w:div w:id="454252086">
                                  <w:marLeft w:val="0"/>
                                  <w:marRight w:val="0"/>
                                  <w:marTop w:val="0"/>
                                  <w:marBottom w:val="75"/>
                                  <w:divBdr>
                                    <w:top w:val="none" w:sz="0" w:space="0" w:color="auto"/>
                                    <w:left w:val="none" w:sz="0" w:space="0" w:color="auto"/>
                                    <w:bottom w:val="none" w:sz="0" w:space="0" w:color="auto"/>
                                    <w:right w:val="none" w:sz="0" w:space="0" w:color="auto"/>
                                  </w:divBdr>
                                </w:div>
                              </w:divsChild>
                            </w:div>
                            <w:div w:id="1230069804">
                              <w:marLeft w:val="255"/>
                              <w:marRight w:val="0"/>
                              <w:marTop w:val="0"/>
                              <w:marBottom w:val="75"/>
                              <w:divBdr>
                                <w:top w:val="none" w:sz="0" w:space="0" w:color="auto"/>
                                <w:left w:val="none" w:sz="0" w:space="0" w:color="auto"/>
                                <w:bottom w:val="none" w:sz="0" w:space="0" w:color="auto"/>
                                <w:right w:val="none" w:sz="0" w:space="0" w:color="auto"/>
                              </w:divBdr>
                              <w:divsChild>
                                <w:div w:id="1633487398">
                                  <w:marLeft w:val="0"/>
                                  <w:marRight w:val="0"/>
                                  <w:marTop w:val="0"/>
                                  <w:marBottom w:val="75"/>
                                  <w:divBdr>
                                    <w:top w:val="none" w:sz="0" w:space="0" w:color="auto"/>
                                    <w:left w:val="none" w:sz="0" w:space="0" w:color="auto"/>
                                    <w:bottom w:val="none" w:sz="0" w:space="0" w:color="auto"/>
                                    <w:right w:val="none" w:sz="0" w:space="0" w:color="auto"/>
                                  </w:divBdr>
                                </w:div>
                                <w:div w:id="1671250977">
                                  <w:marLeft w:val="0"/>
                                  <w:marRight w:val="0"/>
                                  <w:marTop w:val="0"/>
                                  <w:marBottom w:val="75"/>
                                  <w:divBdr>
                                    <w:top w:val="none" w:sz="0" w:space="0" w:color="auto"/>
                                    <w:left w:val="none" w:sz="0" w:space="0" w:color="auto"/>
                                    <w:bottom w:val="none" w:sz="0" w:space="0" w:color="auto"/>
                                    <w:right w:val="none" w:sz="0" w:space="0" w:color="auto"/>
                                  </w:divBdr>
                                </w:div>
                              </w:divsChild>
                            </w:div>
                            <w:div w:id="365105056">
                              <w:marLeft w:val="255"/>
                              <w:marRight w:val="0"/>
                              <w:marTop w:val="0"/>
                              <w:marBottom w:val="75"/>
                              <w:divBdr>
                                <w:top w:val="none" w:sz="0" w:space="0" w:color="auto"/>
                                <w:left w:val="none" w:sz="0" w:space="0" w:color="auto"/>
                                <w:bottom w:val="none" w:sz="0" w:space="0" w:color="auto"/>
                                <w:right w:val="none" w:sz="0" w:space="0" w:color="auto"/>
                              </w:divBdr>
                              <w:divsChild>
                                <w:div w:id="198861556">
                                  <w:marLeft w:val="0"/>
                                  <w:marRight w:val="0"/>
                                  <w:marTop w:val="0"/>
                                  <w:marBottom w:val="75"/>
                                  <w:divBdr>
                                    <w:top w:val="none" w:sz="0" w:space="0" w:color="auto"/>
                                    <w:left w:val="none" w:sz="0" w:space="0" w:color="auto"/>
                                    <w:bottom w:val="none" w:sz="0" w:space="0" w:color="auto"/>
                                    <w:right w:val="none" w:sz="0" w:space="0" w:color="auto"/>
                                  </w:divBdr>
                                </w:div>
                                <w:div w:id="1173494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7594626">
                          <w:marLeft w:val="255"/>
                          <w:marRight w:val="0"/>
                          <w:marTop w:val="300"/>
                          <w:marBottom w:val="0"/>
                          <w:divBdr>
                            <w:top w:val="none" w:sz="0" w:space="0" w:color="auto"/>
                            <w:left w:val="none" w:sz="0" w:space="0" w:color="auto"/>
                            <w:bottom w:val="none" w:sz="0" w:space="0" w:color="auto"/>
                            <w:right w:val="none" w:sz="0" w:space="0" w:color="auto"/>
                          </w:divBdr>
                          <w:divsChild>
                            <w:div w:id="1166482895">
                              <w:marLeft w:val="0"/>
                              <w:marRight w:val="0"/>
                              <w:marTop w:val="0"/>
                              <w:marBottom w:val="75"/>
                              <w:divBdr>
                                <w:top w:val="none" w:sz="0" w:space="0" w:color="auto"/>
                                <w:left w:val="none" w:sz="0" w:space="0" w:color="auto"/>
                                <w:bottom w:val="none" w:sz="0" w:space="0" w:color="auto"/>
                                <w:right w:val="none" w:sz="0" w:space="0" w:color="auto"/>
                              </w:divBdr>
                            </w:div>
                            <w:div w:id="374735838">
                              <w:marLeft w:val="0"/>
                              <w:marRight w:val="0"/>
                              <w:marTop w:val="0"/>
                              <w:marBottom w:val="75"/>
                              <w:divBdr>
                                <w:top w:val="none" w:sz="0" w:space="0" w:color="auto"/>
                                <w:left w:val="none" w:sz="0" w:space="0" w:color="auto"/>
                                <w:bottom w:val="none" w:sz="0" w:space="0" w:color="auto"/>
                                <w:right w:val="none" w:sz="0" w:space="0" w:color="auto"/>
                              </w:divBdr>
                            </w:div>
                          </w:divsChild>
                        </w:div>
                        <w:div w:id="594947056">
                          <w:marLeft w:val="255"/>
                          <w:marRight w:val="0"/>
                          <w:marTop w:val="300"/>
                          <w:marBottom w:val="0"/>
                          <w:divBdr>
                            <w:top w:val="none" w:sz="0" w:space="0" w:color="auto"/>
                            <w:left w:val="none" w:sz="0" w:space="0" w:color="auto"/>
                            <w:bottom w:val="none" w:sz="0" w:space="0" w:color="auto"/>
                            <w:right w:val="none" w:sz="0" w:space="0" w:color="auto"/>
                          </w:divBdr>
                          <w:divsChild>
                            <w:div w:id="908272013">
                              <w:marLeft w:val="0"/>
                              <w:marRight w:val="0"/>
                              <w:marTop w:val="0"/>
                              <w:marBottom w:val="75"/>
                              <w:divBdr>
                                <w:top w:val="none" w:sz="0" w:space="0" w:color="auto"/>
                                <w:left w:val="none" w:sz="0" w:space="0" w:color="auto"/>
                                <w:bottom w:val="none" w:sz="0" w:space="0" w:color="auto"/>
                                <w:right w:val="none" w:sz="0" w:space="0" w:color="auto"/>
                              </w:divBdr>
                            </w:div>
                            <w:div w:id="751700997">
                              <w:marLeft w:val="0"/>
                              <w:marRight w:val="0"/>
                              <w:marTop w:val="0"/>
                              <w:marBottom w:val="75"/>
                              <w:divBdr>
                                <w:top w:val="none" w:sz="0" w:space="0" w:color="auto"/>
                                <w:left w:val="none" w:sz="0" w:space="0" w:color="auto"/>
                                <w:bottom w:val="none" w:sz="0" w:space="0" w:color="auto"/>
                                <w:right w:val="none" w:sz="0" w:space="0" w:color="auto"/>
                              </w:divBdr>
                            </w:div>
                          </w:divsChild>
                        </w:div>
                        <w:div w:id="125002996">
                          <w:marLeft w:val="255"/>
                          <w:marRight w:val="0"/>
                          <w:marTop w:val="300"/>
                          <w:marBottom w:val="0"/>
                          <w:divBdr>
                            <w:top w:val="none" w:sz="0" w:space="0" w:color="auto"/>
                            <w:left w:val="none" w:sz="0" w:space="0" w:color="auto"/>
                            <w:bottom w:val="none" w:sz="0" w:space="0" w:color="auto"/>
                            <w:right w:val="none" w:sz="0" w:space="0" w:color="auto"/>
                          </w:divBdr>
                          <w:divsChild>
                            <w:div w:id="615062539">
                              <w:marLeft w:val="0"/>
                              <w:marRight w:val="0"/>
                              <w:marTop w:val="0"/>
                              <w:marBottom w:val="75"/>
                              <w:divBdr>
                                <w:top w:val="none" w:sz="0" w:space="0" w:color="auto"/>
                                <w:left w:val="none" w:sz="0" w:space="0" w:color="auto"/>
                                <w:bottom w:val="none" w:sz="0" w:space="0" w:color="auto"/>
                                <w:right w:val="none" w:sz="0" w:space="0" w:color="auto"/>
                              </w:divBdr>
                            </w:div>
                            <w:div w:id="1936358976">
                              <w:marLeft w:val="0"/>
                              <w:marRight w:val="0"/>
                              <w:marTop w:val="0"/>
                              <w:marBottom w:val="75"/>
                              <w:divBdr>
                                <w:top w:val="none" w:sz="0" w:space="0" w:color="auto"/>
                                <w:left w:val="none" w:sz="0" w:space="0" w:color="auto"/>
                                <w:bottom w:val="none" w:sz="0" w:space="0" w:color="auto"/>
                                <w:right w:val="none" w:sz="0" w:space="0" w:color="auto"/>
                              </w:divBdr>
                            </w:div>
                          </w:divsChild>
                        </w:div>
                        <w:div w:id="1824665584">
                          <w:marLeft w:val="255"/>
                          <w:marRight w:val="0"/>
                          <w:marTop w:val="300"/>
                          <w:marBottom w:val="0"/>
                          <w:divBdr>
                            <w:top w:val="none" w:sz="0" w:space="0" w:color="auto"/>
                            <w:left w:val="none" w:sz="0" w:space="0" w:color="auto"/>
                            <w:bottom w:val="none" w:sz="0" w:space="0" w:color="auto"/>
                            <w:right w:val="none" w:sz="0" w:space="0" w:color="auto"/>
                          </w:divBdr>
                          <w:divsChild>
                            <w:div w:id="356932074">
                              <w:marLeft w:val="0"/>
                              <w:marRight w:val="0"/>
                              <w:marTop w:val="0"/>
                              <w:marBottom w:val="75"/>
                              <w:divBdr>
                                <w:top w:val="none" w:sz="0" w:space="0" w:color="auto"/>
                                <w:left w:val="none" w:sz="0" w:space="0" w:color="auto"/>
                                <w:bottom w:val="none" w:sz="0" w:space="0" w:color="auto"/>
                                <w:right w:val="none" w:sz="0" w:space="0" w:color="auto"/>
                              </w:divBdr>
                            </w:div>
                            <w:div w:id="4389856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7262470">
                      <w:marLeft w:val="255"/>
                      <w:marRight w:val="0"/>
                      <w:marTop w:val="300"/>
                      <w:marBottom w:val="0"/>
                      <w:divBdr>
                        <w:top w:val="none" w:sz="0" w:space="0" w:color="auto"/>
                        <w:left w:val="none" w:sz="0" w:space="0" w:color="auto"/>
                        <w:bottom w:val="none" w:sz="0" w:space="0" w:color="auto"/>
                        <w:right w:val="none" w:sz="0" w:space="0" w:color="auto"/>
                      </w:divBdr>
                      <w:divsChild>
                        <w:div w:id="441921748">
                          <w:marLeft w:val="0"/>
                          <w:marRight w:val="75"/>
                          <w:marTop w:val="300"/>
                          <w:marBottom w:val="0"/>
                          <w:divBdr>
                            <w:top w:val="none" w:sz="0" w:space="0" w:color="auto"/>
                            <w:left w:val="none" w:sz="0" w:space="0" w:color="auto"/>
                            <w:bottom w:val="none" w:sz="0" w:space="0" w:color="auto"/>
                            <w:right w:val="none" w:sz="0" w:space="0" w:color="auto"/>
                          </w:divBdr>
                        </w:div>
                        <w:div w:id="1370959329">
                          <w:marLeft w:val="0"/>
                          <w:marRight w:val="0"/>
                          <w:marTop w:val="0"/>
                          <w:marBottom w:val="300"/>
                          <w:divBdr>
                            <w:top w:val="none" w:sz="0" w:space="0" w:color="auto"/>
                            <w:left w:val="none" w:sz="0" w:space="0" w:color="auto"/>
                            <w:bottom w:val="none" w:sz="0" w:space="0" w:color="auto"/>
                            <w:right w:val="none" w:sz="0" w:space="0" w:color="auto"/>
                          </w:divBdr>
                        </w:div>
                        <w:div w:id="82384920">
                          <w:marLeft w:val="255"/>
                          <w:marRight w:val="0"/>
                          <w:marTop w:val="300"/>
                          <w:marBottom w:val="0"/>
                          <w:divBdr>
                            <w:top w:val="none" w:sz="0" w:space="0" w:color="auto"/>
                            <w:left w:val="none" w:sz="0" w:space="0" w:color="auto"/>
                            <w:bottom w:val="none" w:sz="0" w:space="0" w:color="auto"/>
                            <w:right w:val="none" w:sz="0" w:space="0" w:color="auto"/>
                          </w:divBdr>
                          <w:divsChild>
                            <w:div w:id="678436265">
                              <w:marLeft w:val="0"/>
                              <w:marRight w:val="0"/>
                              <w:marTop w:val="0"/>
                              <w:marBottom w:val="75"/>
                              <w:divBdr>
                                <w:top w:val="none" w:sz="0" w:space="0" w:color="auto"/>
                                <w:left w:val="none" w:sz="0" w:space="0" w:color="auto"/>
                                <w:bottom w:val="none" w:sz="0" w:space="0" w:color="auto"/>
                                <w:right w:val="none" w:sz="0" w:space="0" w:color="auto"/>
                              </w:divBdr>
                            </w:div>
                            <w:div w:id="1534688502">
                              <w:marLeft w:val="0"/>
                              <w:marRight w:val="0"/>
                              <w:marTop w:val="0"/>
                              <w:marBottom w:val="75"/>
                              <w:divBdr>
                                <w:top w:val="none" w:sz="0" w:space="0" w:color="auto"/>
                                <w:left w:val="none" w:sz="0" w:space="0" w:color="auto"/>
                                <w:bottom w:val="none" w:sz="0" w:space="0" w:color="auto"/>
                                <w:right w:val="none" w:sz="0" w:space="0" w:color="auto"/>
                              </w:divBdr>
                            </w:div>
                          </w:divsChild>
                        </w:div>
                        <w:div w:id="728770613">
                          <w:marLeft w:val="255"/>
                          <w:marRight w:val="0"/>
                          <w:marTop w:val="300"/>
                          <w:marBottom w:val="0"/>
                          <w:divBdr>
                            <w:top w:val="none" w:sz="0" w:space="0" w:color="auto"/>
                            <w:left w:val="none" w:sz="0" w:space="0" w:color="auto"/>
                            <w:bottom w:val="none" w:sz="0" w:space="0" w:color="auto"/>
                            <w:right w:val="none" w:sz="0" w:space="0" w:color="auto"/>
                          </w:divBdr>
                          <w:divsChild>
                            <w:div w:id="1338310853">
                              <w:marLeft w:val="0"/>
                              <w:marRight w:val="0"/>
                              <w:marTop w:val="0"/>
                              <w:marBottom w:val="75"/>
                              <w:divBdr>
                                <w:top w:val="none" w:sz="0" w:space="0" w:color="auto"/>
                                <w:left w:val="none" w:sz="0" w:space="0" w:color="auto"/>
                                <w:bottom w:val="none" w:sz="0" w:space="0" w:color="auto"/>
                                <w:right w:val="none" w:sz="0" w:space="0" w:color="auto"/>
                              </w:divBdr>
                            </w:div>
                            <w:div w:id="21417969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03022567">
              <w:marLeft w:val="255"/>
              <w:marRight w:val="0"/>
              <w:marTop w:val="0"/>
              <w:marBottom w:val="0"/>
              <w:divBdr>
                <w:top w:val="none" w:sz="0" w:space="0" w:color="auto"/>
                <w:left w:val="none" w:sz="0" w:space="0" w:color="auto"/>
                <w:bottom w:val="none" w:sz="0" w:space="0" w:color="auto"/>
                <w:right w:val="none" w:sz="0" w:space="0" w:color="auto"/>
              </w:divBdr>
              <w:divsChild>
                <w:div w:id="119306223">
                  <w:marLeft w:val="0"/>
                  <w:marRight w:val="0"/>
                  <w:marTop w:val="300"/>
                  <w:marBottom w:val="300"/>
                  <w:divBdr>
                    <w:top w:val="none" w:sz="0" w:space="0" w:color="auto"/>
                    <w:left w:val="none" w:sz="0" w:space="0" w:color="auto"/>
                    <w:bottom w:val="none" w:sz="0" w:space="0" w:color="auto"/>
                    <w:right w:val="none" w:sz="0" w:space="0" w:color="auto"/>
                  </w:divBdr>
                </w:div>
                <w:div w:id="1487284423">
                  <w:marLeft w:val="255"/>
                  <w:marRight w:val="0"/>
                  <w:marTop w:val="300"/>
                  <w:marBottom w:val="0"/>
                  <w:divBdr>
                    <w:top w:val="none" w:sz="0" w:space="0" w:color="auto"/>
                    <w:left w:val="none" w:sz="0" w:space="0" w:color="auto"/>
                    <w:bottom w:val="none" w:sz="0" w:space="0" w:color="auto"/>
                    <w:right w:val="none" w:sz="0" w:space="0" w:color="auto"/>
                  </w:divBdr>
                  <w:divsChild>
                    <w:div w:id="1172137398">
                      <w:marLeft w:val="0"/>
                      <w:marRight w:val="75"/>
                      <w:marTop w:val="300"/>
                      <w:marBottom w:val="0"/>
                      <w:divBdr>
                        <w:top w:val="none" w:sz="0" w:space="0" w:color="auto"/>
                        <w:left w:val="none" w:sz="0" w:space="0" w:color="auto"/>
                        <w:bottom w:val="none" w:sz="0" w:space="0" w:color="auto"/>
                        <w:right w:val="none" w:sz="0" w:space="0" w:color="auto"/>
                      </w:divBdr>
                    </w:div>
                    <w:div w:id="504712965">
                      <w:marLeft w:val="0"/>
                      <w:marRight w:val="0"/>
                      <w:marTop w:val="0"/>
                      <w:marBottom w:val="300"/>
                      <w:divBdr>
                        <w:top w:val="none" w:sz="0" w:space="0" w:color="auto"/>
                        <w:left w:val="none" w:sz="0" w:space="0" w:color="auto"/>
                        <w:bottom w:val="none" w:sz="0" w:space="0" w:color="auto"/>
                        <w:right w:val="none" w:sz="0" w:space="0" w:color="auto"/>
                      </w:divBdr>
                    </w:div>
                    <w:div w:id="356851347">
                      <w:marLeft w:val="255"/>
                      <w:marRight w:val="0"/>
                      <w:marTop w:val="300"/>
                      <w:marBottom w:val="0"/>
                      <w:divBdr>
                        <w:top w:val="none" w:sz="0" w:space="0" w:color="auto"/>
                        <w:left w:val="none" w:sz="0" w:space="0" w:color="auto"/>
                        <w:bottom w:val="none" w:sz="0" w:space="0" w:color="auto"/>
                        <w:right w:val="none" w:sz="0" w:space="0" w:color="auto"/>
                      </w:divBdr>
                      <w:divsChild>
                        <w:div w:id="160051911">
                          <w:marLeft w:val="0"/>
                          <w:marRight w:val="0"/>
                          <w:marTop w:val="0"/>
                          <w:marBottom w:val="75"/>
                          <w:divBdr>
                            <w:top w:val="none" w:sz="0" w:space="0" w:color="auto"/>
                            <w:left w:val="none" w:sz="0" w:space="0" w:color="auto"/>
                            <w:bottom w:val="none" w:sz="0" w:space="0" w:color="auto"/>
                            <w:right w:val="none" w:sz="0" w:space="0" w:color="auto"/>
                          </w:divBdr>
                        </w:div>
                        <w:div w:id="66194796">
                          <w:marLeft w:val="0"/>
                          <w:marRight w:val="0"/>
                          <w:marTop w:val="0"/>
                          <w:marBottom w:val="75"/>
                          <w:divBdr>
                            <w:top w:val="none" w:sz="0" w:space="0" w:color="auto"/>
                            <w:left w:val="none" w:sz="0" w:space="0" w:color="auto"/>
                            <w:bottom w:val="none" w:sz="0" w:space="0" w:color="auto"/>
                            <w:right w:val="none" w:sz="0" w:space="0" w:color="auto"/>
                          </w:divBdr>
                        </w:div>
                        <w:div w:id="793522431">
                          <w:marLeft w:val="255"/>
                          <w:marRight w:val="0"/>
                          <w:marTop w:val="0"/>
                          <w:marBottom w:val="75"/>
                          <w:divBdr>
                            <w:top w:val="none" w:sz="0" w:space="0" w:color="auto"/>
                            <w:left w:val="none" w:sz="0" w:space="0" w:color="auto"/>
                            <w:bottom w:val="none" w:sz="0" w:space="0" w:color="auto"/>
                            <w:right w:val="none" w:sz="0" w:space="0" w:color="auto"/>
                          </w:divBdr>
                          <w:divsChild>
                            <w:div w:id="2025743628">
                              <w:marLeft w:val="0"/>
                              <w:marRight w:val="0"/>
                              <w:marTop w:val="0"/>
                              <w:marBottom w:val="75"/>
                              <w:divBdr>
                                <w:top w:val="none" w:sz="0" w:space="0" w:color="auto"/>
                                <w:left w:val="none" w:sz="0" w:space="0" w:color="auto"/>
                                <w:bottom w:val="none" w:sz="0" w:space="0" w:color="auto"/>
                                <w:right w:val="none" w:sz="0" w:space="0" w:color="auto"/>
                              </w:divBdr>
                            </w:div>
                            <w:div w:id="497037530">
                              <w:marLeft w:val="0"/>
                              <w:marRight w:val="0"/>
                              <w:marTop w:val="0"/>
                              <w:marBottom w:val="75"/>
                              <w:divBdr>
                                <w:top w:val="none" w:sz="0" w:space="0" w:color="auto"/>
                                <w:left w:val="none" w:sz="0" w:space="0" w:color="auto"/>
                                <w:bottom w:val="none" w:sz="0" w:space="0" w:color="auto"/>
                                <w:right w:val="none" w:sz="0" w:space="0" w:color="auto"/>
                              </w:divBdr>
                            </w:div>
                          </w:divsChild>
                        </w:div>
                        <w:div w:id="565843097">
                          <w:marLeft w:val="255"/>
                          <w:marRight w:val="0"/>
                          <w:marTop w:val="0"/>
                          <w:marBottom w:val="75"/>
                          <w:divBdr>
                            <w:top w:val="none" w:sz="0" w:space="0" w:color="auto"/>
                            <w:left w:val="none" w:sz="0" w:space="0" w:color="auto"/>
                            <w:bottom w:val="none" w:sz="0" w:space="0" w:color="auto"/>
                            <w:right w:val="none" w:sz="0" w:space="0" w:color="auto"/>
                          </w:divBdr>
                          <w:divsChild>
                            <w:div w:id="940334000">
                              <w:marLeft w:val="0"/>
                              <w:marRight w:val="0"/>
                              <w:marTop w:val="0"/>
                              <w:marBottom w:val="75"/>
                              <w:divBdr>
                                <w:top w:val="none" w:sz="0" w:space="0" w:color="auto"/>
                                <w:left w:val="none" w:sz="0" w:space="0" w:color="auto"/>
                                <w:bottom w:val="none" w:sz="0" w:space="0" w:color="auto"/>
                                <w:right w:val="none" w:sz="0" w:space="0" w:color="auto"/>
                              </w:divBdr>
                            </w:div>
                            <w:div w:id="69161450">
                              <w:marLeft w:val="0"/>
                              <w:marRight w:val="0"/>
                              <w:marTop w:val="0"/>
                              <w:marBottom w:val="75"/>
                              <w:divBdr>
                                <w:top w:val="none" w:sz="0" w:space="0" w:color="auto"/>
                                <w:left w:val="none" w:sz="0" w:space="0" w:color="auto"/>
                                <w:bottom w:val="none" w:sz="0" w:space="0" w:color="auto"/>
                                <w:right w:val="none" w:sz="0" w:space="0" w:color="auto"/>
                              </w:divBdr>
                            </w:div>
                          </w:divsChild>
                        </w:div>
                        <w:div w:id="1698240427">
                          <w:marLeft w:val="255"/>
                          <w:marRight w:val="0"/>
                          <w:marTop w:val="0"/>
                          <w:marBottom w:val="75"/>
                          <w:divBdr>
                            <w:top w:val="none" w:sz="0" w:space="0" w:color="auto"/>
                            <w:left w:val="none" w:sz="0" w:space="0" w:color="auto"/>
                            <w:bottom w:val="none" w:sz="0" w:space="0" w:color="auto"/>
                            <w:right w:val="none" w:sz="0" w:space="0" w:color="auto"/>
                          </w:divBdr>
                          <w:divsChild>
                            <w:div w:id="1012531697">
                              <w:marLeft w:val="0"/>
                              <w:marRight w:val="0"/>
                              <w:marTop w:val="0"/>
                              <w:marBottom w:val="75"/>
                              <w:divBdr>
                                <w:top w:val="none" w:sz="0" w:space="0" w:color="auto"/>
                                <w:left w:val="none" w:sz="0" w:space="0" w:color="auto"/>
                                <w:bottom w:val="none" w:sz="0" w:space="0" w:color="auto"/>
                                <w:right w:val="none" w:sz="0" w:space="0" w:color="auto"/>
                              </w:divBdr>
                            </w:div>
                            <w:div w:id="1996838380">
                              <w:marLeft w:val="0"/>
                              <w:marRight w:val="0"/>
                              <w:marTop w:val="0"/>
                              <w:marBottom w:val="75"/>
                              <w:divBdr>
                                <w:top w:val="none" w:sz="0" w:space="0" w:color="auto"/>
                                <w:left w:val="none" w:sz="0" w:space="0" w:color="auto"/>
                                <w:bottom w:val="none" w:sz="0" w:space="0" w:color="auto"/>
                                <w:right w:val="none" w:sz="0" w:space="0" w:color="auto"/>
                              </w:divBdr>
                            </w:div>
                          </w:divsChild>
                        </w:div>
                        <w:div w:id="1860971216">
                          <w:marLeft w:val="255"/>
                          <w:marRight w:val="0"/>
                          <w:marTop w:val="0"/>
                          <w:marBottom w:val="75"/>
                          <w:divBdr>
                            <w:top w:val="none" w:sz="0" w:space="0" w:color="auto"/>
                            <w:left w:val="none" w:sz="0" w:space="0" w:color="auto"/>
                            <w:bottom w:val="none" w:sz="0" w:space="0" w:color="auto"/>
                            <w:right w:val="none" w:sz="0" w:space="0" w:color="auto"/>
                          </w:divBdr>
                          <w:divsChild>
                            <w:div w:id="357969682">
                              <w:marLeft w:val="0"/>
                              <w:marRight w:val="0"/>
                              <w:marTop w:val="0"/>
                              <w:marBottom w:val="75"/>
                              <w:divBdr>
                                <w:top w:val="none" w:sz="0" w:space="0" w:color="auto"/>
                                <w:left w:val="none" w:sz="0" w:space="0" w:color="auto"/>
                                <w:bottom w:val="none" w:sz="0" w:space="0" w:color="auto"/>
                                <w:right w:val="none" w:sz="0" w:space="0" w:color="auto"/>
                              </w:divBdr>
                            </w:div>
                            <w:div w:id="1630747765">
                              <w:marLeft w:val="0"/>
                              <w:marRight w:val="0"/>
                              <w:marTop w:val="0"/>
                              <w:marBottom w:val="75"/>
                              <w:divBdr>
                                <w:top w:val="none" w:sz="0" w:space="0" w:color="auto"/>
                                <w:left w:val="none" w:sz="0" w:space="0" w:color="auto"/>
                                <w:bottom w:val="none" w:sz="0" w:space="0" w:color="auto"/>
                                <w:right w:val="none" w:sz="0" w:space="0" w:color="auto"/>
                              </w:divBdr>
                            </w:div>
                          </w:divsChild>
                        </w:div>
                        <w:div w:id="1129514235">
                          <w:marLeft w:val="255"/>
                          <w:marRight w:val="0"/>
                          <w:marTop w:val="0"/>
                          <w:marBottom w:val="75"/>
                          <w:divBdr>
                            <w:top w:val="none" w:sz="0" w:space="0" w:color="auto"/>
                            <w:left w:val="none" w:sz="0" w:space="0" w:color="auto"/>
                            <w:bottom w:val="none" w:sz="0" w:space="0" w:color="auto"/>
                            <w:right w:val="none" w:sz="0" w:space="0" w:color="auto"/>
                          </w:divBdr>
                          <w:divsChild>
                            <w:div w:id="2146119502">
                              <w:marLeft w:val="0"/>
                              <w:marRight w:val="0"/>
                              <w:marTop w:val="0"/>
                              <w:marBottom w:val="75"/>
                              <w:divBdr>
                                <w:top w:val="none" w:sz="0" w:space="0" w:color="auto"/>
                                <w:left w:val="none" w:sz="0" w:space="0" w:color="auto"/>
                                <w:bottom w:val="none" w:sz="0" w:space="0" w:color="auto"/>
                                <w:right w:val="none" w:sz="0" w:space="0" w:color="auto"/>
                              </w:divBdr>
                            </w:div>
                            <w:div w:id="1631281614">
                              <w:marLeft w:val="0"/>
                              <w:marRight w:val="0"/>
                              <w:marTop w:val="0"/>
                              <w:marBottom w:val="75"/>
                              <w:divBdr>
                                <w:top w:val="none" w:sz="0" w:space="0" w:color="auto"/>
                                <w:left w:val="none" w:sz="0" w:space="0" w:color="auto"/>
                                <w:bottom w:val="none" w:sz="0" w:space="0" w:color="auto"/>
                                <w:right w:val="none" w:sz="0" w:space="0" w:color="auto"/>
                              </w:divBdr>
                            </w:div>
                          </w:divsChild>
                        </w:div>
                        <w:div w:id="661859960">
                          <w:marLeft w:val="255"/>
                          <w:marRight w:val="0"/>
                          <w:marTop w:val="0"/>
                          <w:marBottom w:val="75"/>
                          <w:divBdr>
                            <w:top w:val="none" w:sz="0" w:space="0" w:color="auto"/>
                            <w:left w:val="none" w:sz="0" w:space="0" w:color="auto"/>
                            <w:bottom w:val="none" w:sz="0" w:space="0" w:color="auto"/>
                            <w:right w:val="none" w:sz="0" w:space="0" w:color="auto"/>
                          </w:divBdr>
                          <w:divsChild>
                            <w:div w:id="567805592">
                              <w:marLeft w:val="0"/>
                              <w:marRight w:val="0"/>
                              <w:marTop w:val="0"/>
                              <w:marBottom w:val="75"/>
                              <w:divBdr>
                                <w:top w:val="none" w:sz="0" w:space="0" w:color="auto"/>
                                <w:left w:val="none" w:sz="0" w:space="0" w:color="auto"/>
                                <w:bottom w:val="none" w:sz="0" w:space="0" w:color="auto"/>
                                <w:right w:val="none" w:sz="0" w:space="0" w:color="auto"/>
                              </w:divBdr>
                            </w:div>
                            <w:div w:id="296882095">
                              <w:marLeft w:val="0"/>
                              <w:marRight w:val="0"/>
                              <w:marTop w:val="0"/>
                              <w:marBottom w:val="75"/>
                              <w:divBdr>
                                <w:top w:val="none" w:sz="0" w:space="0" w:color="auto"/>
                                <w:left w:val="none" w:sz="0" w:space="0" w:color="auto"/>
                                <w:bottom w:val="none" w:sz="0" w:space="0" w:color="auto"/>
                                <w:right w:val="none" w:sz="0" w:space="0" w:color="auto"/>
                              </w:divBdr>
                            </w:div>
                          </w:divsChild>
                        </w:div>
                        <w:div w:id="214707663">
                          <w:marLeft w:val="255"/>
                          <w:marRight w:val="0"/>
                          <w:marTop w:val="0"/>
                          <w:marBottom w:val="75"/>
                          <w:divBdr>
                            <w:top w:val="none" w:sz="0" w:space="0" w:color="auto"/>
                            <w:left w:val="none" w:sz="0" w:space="0" w:color="auto"/>
                            <w:bottom w:val="none" w:sz="0" w:space="0" w:color="auto"/>
                            <w:right w:val="none" w:sz="0" w:space="0" w:color="auto"/>
                          </w:divBdr>
                          <w:divsChild>
                            <w:div w:id="1368138558">
                              <w:marLeft w:val="0"/>
                              <w:marRight w:val="0"/>
                              <w:marTop w:val="0"/>
                              <w:marBottom w:val="75"/>
                              <w:divBdr>
                                <w:top w:val="none" w:sz="0" w:space="0" w:color="auto"/>
                                <w:left w:val="none" w:sz="0" w:space="0" w:color="auto"/>
                                <w:bottom w:val="none" w:sz="0" w:space="0" w:color="auto"/>
                                <w:right w:val="none" w:sz="0" w:space="0" w:color="auto"/>
                              </w:divBdr>
                            </w:div>
                            <w:div w:id="18704872">
                              <w:marLeft w:val="0"/>
                              <w:marRight w:val="0"/>
                              <w:marTop w:val="0"/>
                              <w:marBottom w:val="75"/>
                              <w:divBdr>
                                <w:top w:val="none" w:sz="0" w:space="0" w:color="auto"/>
                                <w:left w:val="none" w:sz="0" w:space="0" w:color="auto"/>
                                <w:bottom w:val="none" w:sz="0" w:space="0" w:color="auto"/>
                                <w:right w:val="none" w:sz="0" w:space="0" w:color="auto"/>
                              </w:divBdr>
                            </w:div>
                          </w:divsChild>
                        </w:div>
                        <w:div w:id="515119476">
                          <w:marLeft w:val="255"/>
                          <w:marRight w:val="0"/>
                          <w:marTop w:val="0"/>
                          <w:marBottom w:val="75"/>
                          <w:divBdr>
                            <w:top w:val="none" w:sz="0" w:space="0" w:color="auto"/>
                            <w:left w:val="none" w:sz="0" w:space="0" w:color="auto"/>
                            <w:bottom w:val="none" w:sz="0" w:space="0" w:color="auto"/>
                            <w:right w:val="none" w:sz="0" w:space="0" w:color="auto"/>
                          </w:divBdr>
                          <w:divsChild>
                            <w:div w:id="1729765597">
                              <w:marLeft w:val="0"/>
                              <w:marRight w:val="0"/>
                              <w:marTop w:val="0"/>
                              <w:marBottom w:val="75"/>
                              <w:divBdr>
                                <w:top w:val="none" w:sz="0" w:space="0" w:color="auto"/>
                                <w:left w:val="none" w:sz="0" w:space="0" w:color="auto"/>
                                <w:bottom w:val="none" w:sz="0" w:space="0" w:color="auto"/>
                                <w:right w:val="none" w:sz="0" w:space="0" w:color="auto"/>
                              </w:divBdr>
                            </w:div>
                            <w:div w:id="1538079669">
                              <w:marLeft w:val="0"/>
                              <w:marRight w:val="0"/>
                              <w:marTop w:val="0"/>
                              <w:marBottom w:val="75"/>
                              <w:divBdr>
                                <w:top w:val="none" w:sz="0" w:space="0" w:color="auto"/>
                                <w:left w:val="none" w:sz="0" w:space="0" w:color="auto"/>
                                <w:bottom w:val="none" w:sz="0" w:space="0" w:color="auto"/>
                                <w:right w:val="none" w:sz="0" w:space="0" w:color="auto"/>
                              </w:divBdr>
                            </w:div>
                          </w:divsChild>
                        </w:div>
                        <w:div w:id="883104537">
                          <w:marLeft w:val="255"/>
                          <w:marRight w:val="0"/>
                          <w:marTop w:val="0"/>
                          <w:marBottom w:val="75"/>
                          <w:divBdr>
                            <w:top w:val="none" w:sz="0" w:space="0" w:color="auto"/>
                            <w:left w:val="none" w:sz="0" w:space="0" w:color="auto"/>
                            <w:bottom w:val="none" w:sz="0" w:space="0" w:color="auto"/>
                            <w:right w:val="none" w:sz="0" w:space="0" w:color="auto"/>
                          </w:divBdr>
                          <w:divsChild>
                            <w:div w:id="222374633">
                              <w:marLeft w:val="0"/>
                              <w:marRight w:val="0"/>
                              <w:marTop w:val="0"/>
                              <w:marBottom w:val="75"/>
                              <w:divBdr>
                                <w:top w:val="none" w:sz="0" w:space="0" w:color="auto"/>
                                <w:left w:val="none" w:sz="0" w:space="0" w:color="auto"/>
                                <w:bottom w:val="none" w:sz="0" w:space="0" w:color="auto"/>
                                <w:right w:val="none" w:sz="0" w:space="0" w:color="auto"/>
                              </w:divBdr>
                            </w:div>
                            <w:div w:id="13701842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123909">
                      <w:marLeft w:val="255"/>
                      <w:marRight w:val="0"/>
                      <w:marTop w:val="300"/>
                      <w:marBottom w:val="0"/>
                      <w:divBdr>
                        <w:top w:val="none" w:sz="0" w:space="0" w:color="auto"/>
                        <w:left w:val="none" w:sz="0" w:space="0" w:color="auto"/>
                        <w:bottom w:val="none" w:sz="0" w:space="0" w:color="auto"/>
                        <w:right w:val="none" w:sz="0" w:space="0" w:color="auto"/>
                      </w:divBdr>
                      <w:divsChild>
                        <w:div w:id="243878862">
                          <w:marLeft w:val="0"/>
                          <w:marRight w:val="0"/>
                          <w:marTop w:val="0"/>
                          <w:marBottom w:val="75"/>
                          <w:divBdr>
                            <w:top w:val="none" w:sz="0" w:space="0" w:color="auto"/>
                            <w:left w:val="none" w:sz="0" w:space="0" w:color="auto"/>
                            <w:bottom w:val="none" w:sz="0" w:space="0" w:color="auto"/>
                            <w:right w:val="none" w:sz="0" w:space="0" w:color="auto"/>
                          </w:divBdr>
                        </w:div>
                        <w:div w:id="1281952774">
                          <w:marLeft w:val="0"/>
                          <w:marRight w:val="0"/>
                          <w:marTop w:val="0"/>
                          <w:marBottom w:val="75"/>
                          <w:divBdr>
                            <w:top w:val="none" w:sz="0" w:space="0" w:color="auto"/>
                            <w:left w:val="none" w:sz="0" w:space="0" w:color="auto"/>
                            <w:bottom w:val="none" w:sz="0" w:space="0" w:color="auto"/>
                            <w:right w:val="none" w:sz="0" w:space="0" w:color="auto"/>
                          </w:divBdr>
                        </w:div>
                      </w:divsChild>
                    </w:div>
                    <w:div w:id="621689096">
                      <w:marLeft w:val="255"/>
                      <w:marRight w:val="0"/>
                      <w:marTop w:val="300"/>
                      <w:marBottom w:val="0"/>
                      <w:divBdr>
                        <w:top w:val="none" w:sz="0" w:space="0" w:color="auto"/>
                        <w:left w:val="none" w:sz="0" w:space="0" w:color="auto"/>
                        <w:bottom w:val="none" w:sz="0" w:space="0" w:color="auto"/>
                        <w:right w:val="none" w:sz="0" w:space="0" w:color="auto"/>
                      </w:divBdr>
                      <w:divsChild>
                        <w:div w:id="1527017561">
                          <w:marLeft w:val="0"/>
                          <w:marRight w:val="0"/>
                          <w:marTop w:val="0"/>
                          <w:marBottom w:val="75"/>
                          <w:divBdr>
                            <w:top w:val="none" w:sz="0" w:space="0" w:color="auto"/>
                            <w:left w:val="none" w:sz="0" w:space="0" w:color="auto"/>
                            <w:bottom w:val="none" w:sz="0" w:space="0" w:color="auto"/>
                            <w:right w:val="none" w:sz="0" w:space="0" w:color="auto"/>
                          </w:divBdr>
                        </w:div>
                        <w:div w:id="720254907">
                          <w:marLeft w:val="0"/>
                          <w:marRight w:val="0"/>
                          <w:marTop w:val="0"/>
                          <w:marBottom w:val="75"/>
                          <w:divBdr>
                            <w:top w:val="none" w:sz="0" w:space="0" w:color="auto"/>
                            <w:left w:val="none" w:sz="0" w:space="0" w:color="auto"/>
                            <w:bottom w:val="none" w:sz="0" w:space="0" w:color="auto"/>
                            <w:right w:val="none" w:sz="0" w:space="0" w:color="auto"/>
                          </w:divBdr>
                        </w:div>
                      </w:divsChild>
                    </w:div>
                    <w:div w:id="1725567408">
                      <w:marLeft w:val="255"/>
                      <w:marRight w:val="0"/>
                      <w:marTop w:val="300"/>
                      <w:marBottom w:val="0"/>
                      <w:divBdr>
                        <w:top w:val="none" w:sz="0" w:space="0" w:color="auto"/>
                        <w:left w:val="none" w:sz="0" w:space="0" w:color="auto"/>
                        <w:bottom w:val="none" w:sz="0" w:space="0" w:color="auto"/>
                        <w:right w:val="none" w:sz="0" w:space="0" w:color="auto"/>
                      </w:divBdr>
                      <w:divsChild>
                        <w:div w:id="1927808603">
                          <w:marLeft w:val="0"/>
                          <w:marRight w:val="0"/>
                          <w:marTop w:val="0"/>
                          <w:marBottom w:val="75"/>
                          <w:divBdr>
                            <w:top w:val="none" w:sz="0" w:space="0" w:color="auto"/>
                            <w:left w:val="none" w:sz="0" w:space="0" w:color="auto"/>
                            <w:bottom w:val="none" w:sz="0" w:space="0" w:color="auto"/>
                            <w:right w:val="none" w:sz="0" w:space="0" w:color="auto"/>
                          </w:divBdr>
                        </w:div>
                        <w:div w:id="1400052120">
                          <w:marLeft w:val="0"/>
                          <w:marRight w:val="0"/>
                          <w:marTop w:val="0"/>
                          <w:marBottom w:val="75"/>
                          <w:divBdr>
                            <w:top w:val="none" w:sz="0" w:space="0" w:color="auto"/>
                            <w:left w:val="none" w:sz="0" w:space="0" w:color="auto"/>
                            <w:bottom w:val="none" w:sz="0" w:space="0" w:color="auto"/>
                            <w:right w:val="none" w:sz="0" w:space="0" w:color="auto"/>
                          </w:divBdr>
                        </w:div>
                      </w:divsChild>
                    </w:div>
                    <w:div w:id="1027369423">
                      <w:marLeft w:val="255"/>
                      <w:marRight w:val="0"/>
                      <w:marTop w:val="300"/>
                      <w:marBottom w:val="0"/>
                      <w:divBdr>
                        <w:top w:val="none" w:sz="0" w:space="0" w:color="auto"/>
                        <w:left w:val="none" w:sz="0" w:space="0" w:color="auto"/>
                        <w:bottom w:val="none" w:sz="0" w:space="0" w:color="auto"/>
                        <w:right w:val="none" w:sz="0" w:space="0" w:color="auto"/>
                      </w:divBdr>
                      <w:divsChild>
                        <w:div w:id="643123139">
                          <w:marLeft w:val="0"/>
                          <w:marRight w:val="0"/>
                          <w:marTop w:val="0"/>
                          <w:marBottom w:val="75"/>
                          <w:divBdr>
                            <w:top w:val="none" w:sz="0" w:space="0" w:color="auto"/>
                            <w:left w:val="none" w:sz="0" w:space="0" w:color="auto"/>
                            <w:bottom w:val="none" w:sz="0" w:space="0" w:color="auto"/>
                            <w:right w:val="none" w:sz="0" w:space="0" w:color="auto"/>
                          </w:divBdr>
                        </w:div>
                        <w:div w:id="783814955">
                          <w:marLeft w:val="0"/>
                          <w:marRight w:val="0"/>
                          <w:marTop w:val="0"/>
                          <w:marBottom w:val="75"/>
                          <w:divBdr>
                            <w:top w:val="none" w:sz="0" w:space="0" w:color="auto"/>
                            <w:left w:val="none" w:sz="0" w:space="0" w:color="auto"/>
                            <w:bottom w:val="none" w:sz="0" w:space="0" w:color="auto"/>
                            <w:right w:val="none" w:sz="0" w:space="0" w:color="auto"/>
                          </w:divBdr>
                        </w:div>
                      </w:divsChild>
                    </w:div>
                    <w:div w:id="703403308">
                      <w:marLeft w:val="255"/>
                      <w:marRight w:val="0"/>
                      <w:marTop w:val="300"/>
                      <w:marBottom w:val="0"/>
                      <w:divBdr>
                        <w:top w:val="none" w:sz="0" w:space="0" w:color="auto"/>
                        <w:left w:val="none" w:sz="0" w:space="0" w:color="auto"/>
                        <w:bottom w:val="none" w:sz="0" w:space="0" w:color="auto"/>
                        <w:right w:val="none" w:sz="0" w:space="0" w:color="auto"/>
                      </w:divBdr>
                      <w:divsChild>
                        <w:div w:id="1616906128">
                          <w:marLeft w:val="0"/>
                          <w:marRight w:val="0"/>
                          <w:marTop w:val="0"/>
                          <w:marBottom w:val="75"/>
                          <w:divBdr>
                            <w:top w:val="none" w:sz="0" w:space="0" w:color="auto"/>
                            <w:left w:val="none" w:sz="0" w:space="0" w:color="auto"/>
                            <w:bottom w:val="none" w:sz="0" w:space="0" w:color="auto"/>
                            <w:right w:val="none" w:sz="0" w:space="0" w:color="auto"/>
                          </w:divBdr>
                        </w:div>
                        <w:div w:id="450250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92526">
                  <w:marLeft w:val="255"/>
                  <w:marRight w:val="0"/>
                  <w:marTop w:val="300"/>
                  <w:marBottom w:val="0"/>
                  <w:divBdr>
                    <w:top w:val="none" w:sz="0" w:space="0" w:color="auto"/>
                    <w:left w:val="none" w:sz="0" w:space="0" w:color="auto"/>
                    <w:bottom w:val="none" w:sz="0" w:space="0" w:color="auto"/>
                    <w:right w:val="none" w:sz="0" w:space="0" w:color="auto"/>
                  </w:divBdr>
                  <w:divsChild>
                    <w:div w:id="1845634296">
                      <w:marLeft w:val="0"/>
                      <w:marRight w:val="75"/>
                      <w:marTop w:val="300"/>
                      <w:marBottom w:val="0"/>
                      <w:divBdr>
                        <w:top w:val="none" w:sz="0" w:space="0" w:color="auto"/>
                        <w:left w:val="none" w:sz="0" w:space="0" w:color="auto"/>
                        <w:bottom w:val="none" w:sz="0" w:space="0" w:color="auto"/>
                        <w:right w:val="none" w:sz="0" w:space="0" w:color="auto"/>
                      </w:divBdr>
                    </w:div>
                    <w:div w:id="1224683852">
                      <w:marLeft w:val="0"/>
                      <w:marRight w:val="0"/>
                      <w:marTop w:val="0"/>
                      <w:marBottom w:val="300"/>
                      <w:divBdr>
                        <w:top w:val="none" w:sz="0" w:space="0" w:color="auto"/>
                        <w:left w:val="none" w:sz="0" w:space="0" w:color="auto"/>
                        <w:bottom w:val="none" w:sz="0" w:space="0" w:color="auto"/>
                        <w:right w:val="none" w:sz="0" w:space="0" w:color="auto"/>
                      </w:divBdr>
                    </w:div>
                    <w:div w:id="81146528">
                      <w:marLeft w:val="255"/>
                      <w:marRight w:val="0"/>
                      <w:marTop w:val="300"/>
                      <w:marBottom w:val="0"/>
                      <w:divBdr>
                        <w:top w:val="none" w:sz="0" w:space="0" w:color="auto"/>
                        <w:left w:val="none" w:sz="0" w:space="0" w:color="auto"/>
                        <w:bottom w:val="none" w:sz="0" w:space="0" w:color="auto"/>
                        <w:right w:val="none" w:sz="0" w:space="0" w:color="auto"/>
                      </w:divBdr>
                      <w:divsChild>
                        <w:div w:id="1189291962">
                          <w:marLeft w:val="0"/>
                          <w:marRight w:val="0"/>
                          <w:marTop w:val="0"/>
                          <w:marBottom w:val="75"/>
                          <w:divBdr>
                            <w:top w:val="none" w:sz="0" w:space="0" w:color="auto"/>
                            <w:left w:val="none" w:sz="0" w:space="0" w:color="auto"/>
                            <w:bottom w:val="none" w:sz="0" w:space="0" w:color="auto"/>
                            <w:right w:val="none" w:sz="0" w:space="0" w:color="auto"/>
                          </w:divBdr>
                        </w:div>
                        <w:div w:id="534579341">
                          <w:marLeft w:val="0"/>
                          <w:marRight w:val="0"/>
                          <w:marTop w:val="0"/>
                          <w:marBottom w:val="75"/>
                          <w:divBdr>
                            <w:top w:val="none" w:sz="0" w:space="0" w:color="auto"/>
                            <w:left w:val="none" w:sz="0" w:space="0" w:color="auto"/>
                            <w:bottom w:val="none" w:sz="0" w:space="0" w:color="auto"/>
                            <w:right w:val="none" w:sz="0" w:space="0" w:color="auto"/>
                          </w:divBdr>
                        </w:div>
                      </w:divsChild>
                    </w:div>
                    <w:div w:id="1735086156">
                      <w:marLeft w:val="255"/>
                      <w:marRight w:val="0"/>
                      <w:marTop w:val="300"/>
                      <w:marBottom w:val="0"/>
                      <w:divBdr>
                        <w:top w:val="none" w:sz="0" w:space="0" w:color="auto"/>
                        <w:left w:val="none" w:sz="0" w:space="0" w:color="auto"/>
                        <w:bottom w:val="none" w:sz="0" w:space="0" w:color="auto"/>
                        <w:right w:val="none" w:sz="0" w:space="0" w:color="auto"/>
                      </w:divBdr>
                      <w:divsChild>
                        <w:div w:id="1298532952">
                          <w:marLeft w:val="0"/>
                          <w:marRight w:val="0"/>
                          <w:marTop w:val="0"/>
                          <w:marBottom w:val="75"/>
                          <w:divBdr>
                            <w:top w:val="none" w:sz="0" w:space="0" w:color="auto"/>
                            <w:left w:val="none" w:sz="0" w:space="0" w:color="auto"/>
                            <w:bottom w:val="none" w:sz="0" w:space="0" w:color="auto"/>
                            <w:right w:val="none" w:sz="0" w:space="0" w:color="auto"/>
                          </w:divBdr>
                        </w:div>
                        <w:div w:id="1654335272">
                          <w:marLeft w:val="0"/>
                          <w:marRight w:val="0"/>
                          <w:marTop w:val="0"/>
                          <w:marBottom w:val="75"/>
                          <w:divBdr>
                            <w:top w:val="none" w:sz="0" w:space="0" w:color="auto"/>
                            <w:left w:val="none" w:sz="0" w:space="0" w:color="auto"/>
                            <w:bottom w:val="none" w:sz="0" w:space="0" w:color="auto"/>
                            <w:right w:val="none" w:sz="0" w:space="0" w:color="auto"/>
                          </w:divBdr>
                        </w:div>
                        <w:div w:id="1615402523">
                          <w:marLeft w:val="255"/>
                          <w:marRight w:val="0"/>
                          <w:marTop w:val="0"/>
                          <w:marBottom w:val="75"/>
                          <w:divBdr>
                            <w:top w:val="none" w:sz="0" w:space="0" w:color="auto"/>
                            <w:left w:val="none" w:sz="0" w:space="0" w:color="auto"/>
                            <w:bottom w:val="none" w:sz="0" w:space="0" w:color="auto"/>
                            <w:right w:val="none" w:sz="0" w:space="0" w:color="auto"/>
                          </w:divBdr>
                          <w:divsChild>
                            <w:div w:id="1057969473">
                              <w:marLeft w:val="0"/>
                              <w:marRight w:val="0"/>
                              <w:marTop w:val="0"/>
                              <w:marBottom w:val="75"/>
                              <w:divBdr>
                                <w:top w:val="none" w:sz="0" w:space="0" w:color="auto"/>
                                <w:left w:val="none" w:sz="0" w:space="0" w:color="auto"/>
                                <w:bottom w:val="none" w:sz="0" w:space="0" w:color="auto"/>
                                <w:right w:val="none" w:sz="0" w:space="0" w:color="auto"/>
                              </w:divBdr>
                            </w:div>
                            <w:div w:id="1032731888">
                              <w:marLeft w:val="0"/>
                              <w:marRight w:val="0"/>
                              <w:marTop w:val="0"/>
                              <w:marBottom w:val="75"/>
                              <w:divBdr>
                                <w:top w:val="none" w:sz="0" w:space="0" w:color="auto"/>
                                <w:left w:val="none" w:sz="0" w:space="0" w:color="auto"/>
                                <w:bottom w:val="none" w:sz="0" w:space="0" w:color="auto"/>
                                <w:right w:val="none" w:sz="0" w:space="0" w:color="auto"/>
                              </w:divBdr>
                            </w:div>
                          </w:divsChild>
                        </w:div>
                        <w:div w:id="1444769857">
                          <w:marLeft w:val="255"/>
                          <w:marRight w:val="0"/>
                          <w:marTop w:val="0"/>
                          <w:marBottom w:val="75"/>
                          <w:divBdr>
                            <w:top w:val="none" w:sz="0" w:space="0" w:color="auto"/>
                            <w:left w:val="none" w:sz="0" w:space="0" w:color="auto"/>
                            <w:bottom w:val="none" w:sz="0" w:space="0" w:color="auto"/>
                            <w:right w:val="none" w:sz="0" w:space="0" w:color="auto"/>
                          </w:divBdr>
                          <w:divsChild>
                            <w:div w:id="475298475">
                              <w:marLeft w:val="0"/>
                              <w:marRight w:val="0"/>
                              <w:marTop w:val="0"/>
                              <w:marBottom w:val="75"/>
                              <w:divBdr>
                                <w:top w:val="none" w:sz="0" w:space="0" w:color="auto"/>
                                <w:left w:val="none" w:sz="0" w:space="0" w:color="auto"/>
                                <w:bottom w:val="none" w:sz="0" w:space="0" w:color="auto"/>
                                <w:right w:val="none" w:sz="0" w:space="0" w:color="auto"/>
                              </w:divBdr>
                            </w:div>
                            <w:div w:id="302929221">
                              <w:marLeft w:val="0"/>
                              <w:marRight w:val="0"/>
                              <w:marTop w:val="0"/>
                              <w:marBottom w:val="75"/>
                              <w:divBdr>
                                <w:top w:val="none" w:sz="0" w:space="0" w:color="auto"/>
                                <w:left w:val="none" w:sz="0" w:space="0" w:color="auto"/>
                                <w:bottom w:val="none" w:sz="0" w:space="0" w:color="auto"/>
                                <w:right w:val="none" w:sz="0" w:space="0" w:color="auto"/>
                              </w:divBdr>
                            </w:div>
                          </w:divsChild>
                        </w:div>
                        <w:div w:id="2059039591">
                          <w:marLeft w:val="255"/>
                          <w:marRight w:val="0"/>
                          <w:marTop w:val="0"/>
                          <w:marBottom w:val="75"/>
                          <w:divBdr>
                            <w:top w:val="none" w:sz="0" w:space="0" w:color="auto"/>
                            <w:left w:val="none" w:sz="0" w:space="0" w:color="auto"/>
                            <w:bottom w:val="none" w:sz="0" w:space="0" w:color="auto"/>
                            <w:right w:val="none" w:sz="0" w:space="0" w:color="auto"/>
                          </w:divBdr>
                          <w:divsChild>
                            <w:div w:id="196818512">
                              <w:marLeft w:val="0"/>
                              <w:marRight w:val="0"/>
                              <w:marTop w:val="0"/>
                              <w:marBottom w:val="75"/>
                              <w:divBdr>
                                <w:top w:val="none" w:sz="0" w:space="0" w:color="auto"/>
                                <w:left w:val="none" w:sz="0" w:space="0" w:color="auto"/>
                                <w:bottom w:val="none" w:sz="0" w:space="0" w:color="auto"/>
                                <w:right w:val="none" w:sz="0" w:space="0" w:color="auto"/>
                              </w:divBdr>
                            </w:div>
                            <w:div w:id="635643329">
                              <w:marLeft w:val="0"/>
                              <w:marRight w:val="0"/>
                              <w:marTop w:val="0"/>
                              <w:marBottom w:val="75"/>
                              <w:divBdr>
                                <w:top w:val="none" w:sz="0" w:space="0" w:color="auto"/>
                                <w:left w:val="none" w:sz="0" w:space="0" w:color="auto"/>
                                <w:bottom w:val="none" w:sz="0" w:space="0" w:color="auto"/>
                                <w:right w:val="none" w:sz="0" w:space="0" w:color="auto"/>
                              </w:divBdr>
                            </w:div>
                          </w:divsChild>
                        </w:div>
                        <w:div w:id="1142573628">
                          <w:marLeft w:val="255"/>
                          <w:marRight w:val="0"/>
                          <w:marTop w:val="0"/>
                          <w:marBottom w:val="75"/>
                          <w:divBdr>
                            <w:top w:val="none" w:sz="0" w:space="0" w:color="auto"/>
                            <w:left w:val="none" w:sz="0" w:space="0" w:color="auto"/>
                            <w:bottom w:val="none" w:sz="0" w:space="0" w:color="auto"/>
                            <w:right w:val="none" w:sz="0" w:space="0" w:color="auto"/>
                          </w:divBdr>
                          <w:divsChild>
                            <w:div w:id="1360399263">
                              <w:marLeft w:val="0"/>
                              <w:marRight w:val="0"/>
                              <w:marTop w:val="0"/>
                              <w:marBottom w:val="75"/>
                              <w:divBdr>
                                <w:top w:val="none" w:sz="0" w:space="0" w:color="auto"/>
                                <w:left w:val="none" w:sz="0" w:space="0" w:color="auto"/>
                                <w:bottom w:val="none" w:sz="0" w:space="0" w:color="auto"/>
                                <w:right w:val="none" w:sz="0" w:space="0" w:color="auto"/>
                              </w:divBdr>
                            </w:div>
                            <w:div w:id="1366248955">
                              <w:marLeft w:val="0"/>
                              <w:marRight w:val="0"/>
                              <w:marTop w:val="0"/>
                              <w:marBottom w:val="75"/>
                              <w:divBdr>
                                <w:top w:val="none" w:sz="0" w:space="0" w:color="auto"/>
                                <w:left w:val="none" w:sz="0" w:space="0" w:color="auto"/>
                                <w:bottom w:val="none" w:sz="0" w:space="0" w:color="auto"/>
                                <w:right w:val="none" w:sz="0" w:space="0" w:color="auto"/>
                              </w:divBdr>
                            </w:div>
                          </w:divsChild>
                        </w:div>
                        <w:div w:id="1841384908">
                          <w:marLeft w:val="255"/>
                          <w:marRight w:val="0"/>
                          <w:marTop w:val="0"/>
                          <w:marBottom w:val="75"/>
                          <w:divBdr>
                            <w:top w:val="none" w:sz="0" w:space="0" w:color="auto"/>
                            <w:left w:val="none" w:sz="0" w:space="0" w:color="auto"/>
                            <w:bottom w:val="none" w:sz="0" w:space="0" w:color="auto"/>
                            <w:right w:val="none" w:sz="0" w:space="0" w:color="auto"/>
                          </w:divBdr>
                          <w:divsChild>
                            <w:div w:id="2030373530">
                              <w:marLeft w:val="0"/>
                              <w:marRight w:val="0"/>
                              <w:marTop w:val="0"/>
                              <w:marBottom w:val="75"/>
                              <w:divBdr>
                                <w:top w:val="none" w:sz="0" w:space="0" w:color="auto"/>
                                <w:left w:val="none" w:sz="0" w:space="0" w:color="auto"/>
                                <w:bottom w:val="none" w:sz="0" w:space="0" w:color="auto"/>
                                <w:right w:val="none" w:sz="0" w:space="0" w:color="auto"/>
                              </w:divBdr>
                            </w:div>
                            <w:div w:id="947741739">
                              <w:marLeft w:val="0"/>
                              <w:marRight w:val="0"/>
                              <w:marTop w:val="0"/>
                              <w:marBottom w:val="75"/>
                              <w:divBdr>
                                <w:top w:val="none" w:sz="0" w:space="0" w:color="auto"/>
                                <w:left w:val="none" w:sz="0" w:space="0" w:color="auto"/>
                                <w:bottom w:val="none" w:sz="0" w:space="0" w:color="auto"/>
                                <w:right w:val="none" w:sz="0" w:space="0" w:color="auto"/>
                              </w:divBdr>
                            </w:div>
                          </w:divsChild>
                        </w:div>
                        <w:div w:id="2092727303">
                          <w:marLeft w:val="255"/>
                          <w:marRight w:val="0"/>
                          <w:marTop w:val="0"/>
                          <w:marBottom w:val="75"/>
                          <w:divBdr>
                            <w:top w:val="none" w:sz="0" w:space="0" w:color="auto"/>
                            <w:left w:val="none" w:sz="0" w:space="0" w:color="auto"/>
                            <w:bottom w:val="none" w:sz="0" w:space="0" w:color="auto"/>
                            <w:right w:val="none" w:sz="0" w:space="0" w:color="auto"/>
                          </w:divBdr>
                          <w:divsChild>
                            <w:div w:id="769857465">
                              <w:marLeft w:val="0"/>
                              <w:marRight w:val="0"/>
                              <w:marTop w:val="0"/>
                              <w:marBottom w:val="75"/>
                              <w:divBdr>
                                <w:top w:val="none" w:sz="0" w:space="0" w:color="auto"/>
                                <w:left w:val="none" w:sz="0" w:space="0" w:color="auto"/>
                                <w:bottom w:val="none" w:sz="0" w:space="0" w:color="auto"/>
                                <w:right w:val="none" w:sz="0" w:space="0" w:color="auto"/>
                              </w:divBdr>
                            </w:div>
                            <w:div w:id="593435116">
                              <w:marLeft w:val="0"/>
                              <w:marRight w:val="0"/>
                              <w:marTop w:val="0"/>
                              <w:marBottom w:val="75"/>
                              <w:divBdr>
                                <w:top w:val="none" w:sz="0" w:space="0" w:color="auto"/>
                                <w:left w:val="none" w:sz="0" w:space="0" w:color="auto"/>
                                <w:bottom w:val="none" w:sz="0" w:space="0" w:color="auto"/>
                                <w:right w:val="none" w:sz="0" w:space="0" w:color="auto"/>
                              </w:divBdr>
                            </w:div>
                          </w:divsChild>
                        </w:div>
                        <w:div w:id="1553929067">
                          <w:marLeft w:val="255"/>
                          <w:marRight w:val="0"/>
                          <w:marTop w:val="0"/>
                          <w:marBottom w:val="75"/>
                          <w:divBdr>
                            <w:top w:val="none" w:sz="0" w:space="0" w:color="auto"/>
                            <w:left w:val="none" w:sz="0" w:space="0" w:color="auto"/>
                            <w:bottom w:val="none" w:sz="0" w:space="0" w:color="auto"/>
                            <w:right w:val="none" w:sz="0" w:space="0" w:color="auto"/>
                          </w:divBdr>
                          <w:divsChild>
                            <w:div w:id="1349603526">
                              <w:marLeft w:val="0"/>
                              <w:marRight w:val="0"/>
                              <w:marTop w:val="0"/>
                              <w:marBottom w:val="75"/>
                              <w:divBdr>
                                <w:top w:val="none" w:sz="0" w:space="0" w:color="auto"/>
                                <w:left w:val="none" w:sz="0" w:space="0" w:color="auto"/>
                                <w:bottom w:val="none" w:sz="0" w:space="0" w:color="auto"/>
                                <w:right w:val="none" w:sz="0" w:space="0" w:color="auto"/>
                              </w:divBdr>
                            </w:div>
                            <w:div w:id="1573811150">
                              <w:marLeft w:val="0"/>
                              <w:marRight w:val="0"/>
                              <w:marTop w:val="0"/>
                              <w:marBottom w:val="75"/>
                              <w:divBdr>
                                <w:top w:val="none" w:sz="0" w:space="0" w:color="auto"/>
                                <w:left w:val="none" w:sz="0" w:space="0" w:color="auto"/>
                                <w:bottom w:val="none" w:sz="0" w:space="0" w:color="auto"/>
                                <w:right w:val="none" w:sz="0" w:space="0" w:color="auto"/>
                              </w:divBdr>
                            </w:div>
                          </w:divsChild>
                        </w:div>
                        <w:div w:id="188111104">
                          <w:marLeft w:val="255"/>
                          <w:marRight w:val="0"/>
                          <w:marTop w:val="0"/>
                          <w:marBottom w:val="75"/>
                          <w:divBdr>
                            <w:top w:val="none" w:sz="0" w:space="0" w:color="auto"/>
                            <w:left w:val="none" w:sz="0" w:space="0" w:color="auto"/>
                            <w:bottom w:val="none" w:sz="0" w:space="0" w:color="auto"/>
                            <w:right w:val="none" w:sz="0" w:space="0" w:color="auto"/>
                          </w:divBdr>
                          <w:divsChild>
                            <w:div w:id="102388283">
                              <w:marLeft w:val="0"/>
                              <w:marRight w:val="0"/>
                              <w:marTop w:val="0"/>
                              <w:marBottom w:val="75"/>
                              <w:divBdr>
                                <w:top w:val="none" w:sz="0" w:space="0" w:color="auto"/>
                                <w:left w:val="none" w:sz="0" w:space="0" w:color="auto"/>
                                <w:bottom w:val="none" w:sz="0" w:space="0" w:color="auto"/>
                                <w:right w:val="none" w:sz="0" w:space="0" w:color="auto"/>
                              </w:divBdr>
                            </w:div>
                            <w:div w:id="10200900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7704743">
                      <w:marLeft w:val="255"/>
                      <w:marRight w:val="0"/>
                      <w:marTop w:val="300"/>
                      <w:marBottom w:val="0"/>
                      <w:divBdr>
                        <w:top w:val="none" w:sz="0" w:space="0" w:color="auto"/>
                        <w:left w:val="none" w:sz="0" w:space="0" w:color="auto"/>
                        <w:bottom w:val="none" w:sz="0" w:space="0" w:color="auto"/>
                        <w:right w:val="none" w:sz="0" w:space="0" w:color="auto"/>
                      </w:divBdr>
                      <w:divsChild>
                        <w:div w:id="565265580">
                          <w:marLeft w:val="0"/>
                          <w:marRight w:val="0"/>
                          <w:marTop w:val="0"/>
                          <w:marBottom w:val="75"/>
                          <w:divBdr>
                            <w:top w:val="none" w:sz="0" w:space="0" w:color="auto"/>
                            <w:left w:val="none" w:sz="0" w:space="0" w:color="auto"/>
                            <w:bottom w:val="none" w:sz="0" w:space="0" w:color="auto"/>
                            <w:right w:val="none" w:sz="0" w:space="0" w:color="auto"/>
                          </w:divBdr>
                        </w:div>
                        <w:div w:id="338509902">
                          <w:marLeft w:val="0"/>
                          <w:marRight w:val="0"/>
                          <w:marTop w:val="0"/>
                          <w:marBottom w:val="75"/>
                          <w:divBdr>
                            <w:top w:val="none" w:sz="0" w:space="0" w:color="auto"/>
                            <w:left w:val="none" w:sz="0" w:space="0" w:color="auto"/>
                            <w:bottom w:val="none" w:sz="0" w:space="0" w:color="auto"/>
                            <w:right w:val="none" w:sz="0" w:space="0" w:color="auto"/>
                          </w:divBdr>
                        </w:div>
                      </w:divsChild>
                    </w:div>
                    <w:div w:id="327287607">
                      <w:marLeft w:val="255"/>
                      <w:marRight w:val="0"/>
                      <w:marTop w:val="300"/>
                      <w:marBottom w:val="0"/>
                      <w:divBdr>
                        <w:top w:val="none" w:sz="0" w:space="0" w:color="auto"/>
                        <w:left w:val="none" w:sz="0" w:space="0" w:color="auto"/>
                        <w:bottom w:val="none" w:sz="0" w:space="0" w:color="auto"/>
                        <w:right w:val="none" w:sz="0" w:space="0" w:color="auto"/>
                      </w:divBdr>
                      <w:divsChild>
                        <w:div w:id="273292941">
                          <w:marLeft w:val="0"/>
                          <w:marRight w:val="0"/>
                          <w:marTop w:val="0"/>
                          <w:marBottom w:val="75"/>
                          <w:divBdr>
                            <w:top w:val="none" w:sz="0" w:space="0" w:color="auto"/>
                            <w:left w:val="none" w:sz="0" w:space="0" w:color="auto"/>
                            <w:bottom w:val="none" w:sz="0" w:space="0" w:color="auto"/>
                            <w:right w:val="none" w:sz="0" w:space="0" w:color="auto"/>
                          </w:divBdr>
                        </w:div>
                        <w:div w:id="527764448">
                          <w:marLeft w:val="0"/>
                          <w:marRight w:val="0"/>
                          <w:marTop w:val="0"/>
                          <w:marBottom w:val="75"/>
                          <w:divBdr>
                            <w:top w:val="none" w:sz="0" w:space="0" w:color="auto"/>
                            <w:left w:val="none" w:sz="0" w:space="0" w:color="auto"/>
                            <w:bottom w:val="none" w:sz="0" w:space="0" w:color="auto"/>
                            <w:right w:val="none" w:sz="0" w:space="0" w:color="auto"/>
                          </w:divBdr>
                        </w:div>
                      </w:divsChild>
                    </w:div>
                    <w:div w:id="117527172">
                      <w:marLeft w:val="255"/>
                      <w:marRight w:val="0"/>
                      <w:marTop w:val="300"/>
                      <w:marBottom w:val="0"/>
                      <w:divBdr>
                        <w:top w:val="none" w:sz="0" w:space="0" w:color="auto"/>
                        <w:left w:val="none" w:sz="0" w:space="0" w:color="auto"/>
                        <w:bottom w:val="none" w:sz="0" w:space="0" w:color="auto"/>
                        <w:right w:val="none" w:sz="0" w:space="0" w:color="auto"/>
                      </w:divBdr>
                      <w:divsChild>
                        <w:div w:id="1470904523">
                          <w:marLeft w:val="0"/>
                          <w:marRight w:val="0"/>
                          <w:marTop w:val="0"/>
                          <w:marBottom w:val="75"/>
                          <w:divBdr>
                            <w:top w:val="none" w:sz="0" w:space="0" w:color="auto"/>
                            <w:left w:val="none" w:sz="0" w:space="0" w:color="auto"/>
                            <w:bottom w:val="none" w:sz="0" w:space="0" w:color="auto"/>
                            <w:right w:val="none" w:sz="0" w:space="0" w:color="auto"/>
                          </w:divBdr>
                        </w:div>
                        <w:div w:id="1402870446">
                          <w:marLeft w:val="0"/>
                          <w:marRight w:val="0"/>
                          <w:marTop w:val="0"/>
                          <w:marBottom w:val="75"/>
                          <w:divBdr>
                            <w:top w:val="none" w:sz="0" w:space="0" w:color="auto"/>
                            <w:left w:val="none" w:sz="0" w:space="0" w:color="auto"/>
                            <w:bottom w:val="none" w:sz="0" w:space="0" w:color="auto"/>
                            <w:right w:val="none" w:sz="0" w:space="0" w:color="auto"/>
                          </w:divBdr>
                        </w:div>
                      </w:divsChild>
                    </w:div>
                    <w:div w:id="1198080935">
                      <w:marLeft w:val="255"/>
                      <w:marRight w:val="0"/>
                      <w:marTop w:val="300"/>
                      <w:marBottom w:val="0"/>
                      <w:divBdr>
                        <w:top w:val="none" w:sz="0" w:space="0" w:color="auto"/>
                        <w:left w:val="none" w:sz="0" w:space="0" w:color="auto"/>
                        <w:bottom w:val="none" w:sz="0" w:space="0" w:color="auto"/>
                        <w:right w:val="none" w:sz="0" w:space="0" w:color="auto"/>
                      </w:divBdr>
                      <w:divsChild>
                        <w:div w:id="915285057">
                          <w:marLeft w:val="0"/>
                          <w:marRight w:val="0"/>
                          <w:marTop w:val="0"/>
                          <w:marBottom w:val="75"/>
                          <w:divBdr>
                            <w:top w:val="none" w:sz="0" w:space="0" w:color="auto"/>
                            <w:left w:val="none" w:sz="0" w:space="0" w:color="auto"/>
                            <w:bottom w:val="none" w:sz="0" w:space="0" w:color="auto"/>
                            <w:right w:val="none" w:sz="0" w:space="0" w:color="auto"/>
                          </w:divBdr>
                        </w:div>
                        <w:div w:id="1389911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6313175">
              <w:marLeft w:val="255"/>
              <w:marRight w:val="0"/>
              <w:marTop w:val="0"/>
              <w:marBottom w:val="0"/>
              <w:divBdr>
                <w:top w:val="none" w:sz="0" w:space="0" w:color="auto"/>
                <w:left w:val="none" w:sz="0" w:space="0" w:color="auto"/>
                <w:bottom w:val="none" w:sz="0" w:space="0" w:color="auto"/>
                <w:right w:val="none" w:sz="0" w:space="0" w:color="auto"/>
              </w:divBdr>
              <w:divsChild>
                <w:div w:id="1359695227">
                  <w:marLeft w:val="0"/>
                  <w:marRight w:val="0"/>
                  <w:marTop w:val="300"/>
                  <w:marBottom w:val="300"/>
                  <w:divBdr>
                    <w:top w:val="none" w:sz="0" w:space="0" w:color="auto"/>
                    <w:left w:val="none" w:sz="0" w:space="0" w:color="auto"/>
                    <w:bottom w:val="none" w:sz="0" w:space="0" w:color="auto"/>
                    <w:right w:val="none" w:sz="0" w:space="0" w:color="auto"/>
                  </w:divBdr>
                </w:div>
                <w:div w:id="833489974">
                  <w:marLeft w:val="255"/>
                  <w:marRight w:val="0"/>
                  <w:marTop w:val="300"/>
                  <w:marBottom w:val="0"/>
                  <w:divBdr>
                    <w:top w:val="none" w:sz="0" w:space="0" w:color="auto"/>
                    <w:left w:val="none" w:sz="0" w:space="0" w:color="auto"/>
                    <w:bottom w:val="none" w:sz="0" w:space="0" w:color="auto"/>
                    <w:right w:val="none" w:sz="0" w:space="0" w:color="auto"/>
                  </w:divBdr>
                  <w:divsChild>
                    <w:div w:id="2142534681">
                      <w:marLeft w:val="0"/>
                      <w:marRight w:val="75"/>
                      <w:marTop w:val="300"/>
                      <w:marBottom w:val="0"/>
                      <w:divBdr>
                        <w:top w:val="none" w:sz="0" w:space="0" w:color="auto"/>
                        <w:left w:val="none" w:sz="0" w:space="0" w:color="auto"/>
                        <w:bottom w:val="none" w:sz="0" w:space="0" w:color="auto"/>
                        <w:right w:val="none" w:sz="0" w:space="0" w:color="auto"/>
                      </w:divBdr>
                    </w:div>
                    <w:div w:id="1807621855">
                      <w:marLeft w:val="0"/>
                      <w:marRight w:val="0"/>
                      <w:marTop w:val="0"/>
                      <w:marBottom w:val="300"/>
                      <w:divBdr>
                        <w:top w:val="none" w:sz="0" w:space="0" w:color="auto"/>
                        <w:left w:val="none" w:sz="0" w:space="0" w:color="auto"/>
                        <w:bottom w:val="none" w:sz="0" w:space="0" w:color="auto"/>
                        <w:right w:val="none" w:sz="0" w:space="0" w:color="auto"/>
                      </w:divBdr>
                    </w:div>
                    <w:div w:id="352537605">
                      <w:marLeft w:val="255"/>
                      <w:marRight w:val="0"/>
                      <w:marTop w:val="300"/>
                      <w:marBottom w:val="0"/>
                      <w:divBdr>
                        <w:top w:val="none" w:sz="0" w:space="0" w:color="auto"/>
                        <w:left w:val="none" w:sz="0" w:space="0" w:color="auto"/>
                        <w:bottom w:val="none" w:sz="0" w:space="0" w:color="auto"/>
                        <w:right w:val="none" w:sz="0" w:space="0" w:color="auto"/>
                      </w:divBdr>
                      <w:divsChild>
                        <w:div w:id="1885941704">
                          <w:marLeft w:val="0"/>
                          <w:marRight w:val="0"/>
                          <w:marTop w:val="0"/>
                          <w:marBottom w:val="75"/>
                          <w:divBdr>
                            <w:top w:val="none" w:sz="0" w:space="0" w:color="auto"/>
                            <w:left w:val="none" w:sz="0" w:space="0" w:color="auto"/>
                            <w:bottom w:val="none" w:sz="0" w:space="0" w:color="auto"/>
                            <w:right w:val="none" w:sz="0" w:space="0" w:color="auto"/>
                          </w:divBdr>
                        </w:div>
                        <w:div w:id="491140967">
                          <w:marLeft w:val="0"/>
                          <w:marRight w:val="0"/>
                          <w:marTop w:val="0"/>
                          <w:marBottom w:val="75"/>
                          <w:divBdr>
                            <w:top w:val="none" w:sz="0" w:space="0" w:color="auto"/>
                            <w:left w:val="none" w:sz="0" w:space="0" w:color="auto"/>
                            <w:bottom w:val="none" w:sz="0" w:space="0" w:color="auto"/>
                            <w:right w:val="none" w:sz="0" w:space="0" w:color="auto"/>
                          </w:divBdr>
                        </w:div>
                      </w:divsChild>
                    </w:div>
                    <w:div w:id="619068597">
                      <w:marLeft w:val="255"/>
                      <w:marRight w:val="0"/>
                      <w:marTop w:val="300"/>
                      <w:marBottom w:val="0"/>
                      <w:divBdr>
                        <w:top w:val="none" w:sz="0" w:space="0" w:color="auto"/>
                        <w:left w:val="none" w:sz="0" w:space="0" w:color="auto"/>
                        <w:bottom w:val="none" w:sz="0" w:space="0" w:color="auto"/>
                        <w:right w:val="none" w:sz="0" w:space="0" w:color="auto"/>
                      </w:divBdr>
                      <w:divsChild>
                        <w:div w:id="1883636240">
                          <w:marLeft w:val="0"/>
                          <w:marRight w:val="0"/>
                          <w:marTop w:val="0"/>
                          <w:marBottom w:val="75"/>
                          <w:divBdr>
                            <w:top w:val="none" w:sz="0" w:space="0" w:color="auto"/>
                            <w:left w:val="none" w:sz="0" w:space="0" w:color="auto"/>
                            <w:bottom w:val="none" w:sz="0" w:space="0" w:color="auto"/>
                            <w:right w:val="none" w:sz="0" w:space="0" w:color="auto"/>
                          </w:divBdr>
                        </w:div>
                        <w:div w:id="667253162">
                          <w:marLeft w:val="0"/>
                          <w:marRight w:val="0"/>
                          <w:marTop w:val="0"/>
                          <w:marBottom w:val="75"/>
                          <w:divBdr>
                            <w:top w:val="none" w:sz="0" w:space="0" w:color="auto"/>
                            <w:left w:val="none" w:sz="0" w:space="0" w:color="auto"/>
                            <w:bottom w:val="none" w:sz="0" w:space="0" w:color="auto"/>
                            <w:right w:val="none" w:sz="0" w:space="0" w:color="auto"/>
                          </w:divBdr>
                        </w:div>
                      </w:divsChild>
                    </w:div>
                    <w:div w:id="1819108461">
                      <w:marLeft w:val="255"/>
                      <w:marRight w:val="0"/>
                      <w:marTop w:val="300"/>
                      <w:marBottom w:val="0"/>
                      <w:divBdr>
                        <w:top w:val="none" w:sz="0" w:space="0" w:color="auto"/>
                        <w:left w:val="none" w:sz="0" w:space="0" w:color="auto"/>
                        <w:bottom w:val="none" w:sz="0" w:space="0" w:color="auto"/>
                        <w:right w:val="none" w:sz="0" w:space="0" w:color="auto"/>
                      </w:divBdr>
                      <w:divsChild>
                        <w:div w:id="2078819549">
                          <w:marLeft w:val="0"/>
                          <w:marRight w:val="0"/>
                          <w:marTop w:val="0"/>
                          <w:marBottom w:val="75"/>
                          <w:divBdr>
                            <w:top w:val="none" w:sz="0" w:space="0" w:color="auto"/>
                            <w:left w:val="none" w:sz="0" w:space="0" w:color="auto"/>
                            <w:bottom w:val="none" w:sz="0" w:space="0" w:color="auto"/>
                            <w:right w:val="none" w:sz="0" w:space="0" w:color="auto"/>
                          </w:divBdr>
                        </w:div>
                        <w:div w:id="2034653073">
                          <w:marLeft w:val="0"/>
                          <w:marRight w:val="0"/>
                          <w:marTop w:val="0"/>
                          <w:marBottom w:val="75"/>
                          <w:divBdr>
                            <w:top w:val="none" w:sz="0" w:space="0" w:color="auto"/>
                            <w:left w:val="none" w:sz="0" w:space="0" w:color="auto"/>
                            <w:bottom w:val="none" w:sz="0" w:space="0" w:color="auto"/>
                            <w:right w:val="none" w:sz="0" w:space="0" w:color="auto"/>
                          </w:divBdr>
                        </w:div>
                      </w:divsChild>
                    </w:div>
                    <w:div w:id="846603274">
                      <w:marLeft w:val="255"/>
                      <w:marRight w:val="0"/>
                      <w:marTop w:val="300"/>
                      <w:marBottom w:val="0"/>
                      <w:divBdr>
                        <w:top w:val="none" w:sz="0" w:space="0" w:color="auto"/>
                        <w:left w:val="none" w:sz="0" w:space="0" w:color="auto"/>
                        <w:bottom w:val="none" w:sz="0" w:space="0" w:color="auto"/>
                        <w:right w:val="none" w:sz="0" w:space="0" w:color="auto"/>
                      </w:divBdr>
                      <w:divsChild>
                        <w:div w:id="1424719237">
                          <w:marLeft w:val="0"/>
                          <w:marRight w:val="0"/>
                          <w:marTop w:val="0"/>
                          <w:marBottom w:val="75"/>
                          <w:divBdr>
                            <w:top w:val="none" w:sz="0" w:space="0" w:color="auto"/>
                            <w:left w:val="none" w:sz="0" w:space="0" w:color="auto"/>
                            <w:bottom w:val="none" w:sz="0" w:space="0" w:color="auto"/>
                            <w:right w:val="none" w:sz="0" w:space="0" w:color="auto"/>
                          </w:divBdr>
                        </w:div>
                        <w:div w:id="1466709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0358454">
                  <w:marLeft w:val="255"/>
                  <w:marRight w:val="0"/>
                  <w:marTop w:val="300"/>
                  <w:marBottom w:val="0"/>
                  <w:divBdr>
                    <w:top w:val="none" w:sz="0" w:space="0" w:color="auto"/>
                    <w:left w:val="none" w:sz="0" w:space="0" w:color="auto"/>
                    <w:bottom w:val="none" w:sz="0" w:space="0" w:color="auto"/>
                    <w:right w:val="none" w:sz="0" w:space="0" w:color="auto"/>
                  </w:divBdr>
                  <w:divsChild>
                    <w:div w:id="1838109257">
                      <w:marLeft w:val="0"/>
                      <w:marRight w:val="75"/>
                      <w:marTop w:val="300"/>
                      <w:marBottom w:val="0"/>
                      <w:divBdr>
                        <w:top w:val="none" w:sz="0" w:space="0" w:color="auto"/>
                        <w:left w:val="none" w:sz="0" w:space="0" w:color="auto"/>
                        <w:bottom w:val="none" w:sz="0" w:space="0" w:color="auto"/>
                        <w:right w:val="none" w:sz="0" w:space="0" w:color="auto"/>
                      </w:divBdr>
                    </w:div>
                    <w:div w:id="1340230761">
                      <w:marLeft w:val="0"/>
                      <w:marRight w:val="0"/>
                      <w:marTop w:val="0"/>
                      <w:marBottom w:val="300"/>
                      <w:divBdr>
                        <w:top w:val="none" w:sz="0" w:space="0" w:color="auto"/>
                        <w:left w:val="none" w:sz="0" w:space="0" w:color="auto"/>
                        <w:bottom w:val="none" w:sz="0" w:space="0" w:color="auto"/>
                        <w:right w:val="none" w:sz="0" w:space="0" w:color="auto"/>
                      </w:divBdr>
                    </w:div>
                    <w:div w:id="623274675">
                      <w:marLeft w:val="255"/>
                      <w:marRight w:val="0"/>
                      <w:marTop w:val="300"/>
                      <w:marBottom w:val="0"/>
                      <w:divBdr>
                        <w:top w:val="none" w:sz="0" w:space="0" w:color="auto"/>
                        <w:left w:val="none" w:sz="0" w:space="0" w:color="auto"/>
                        <w:bottom w:val="none" w:sz="0" w:space="0" w:color="auto"/>
                        <w:right w:val="none" w:sz="0" w:space="0" w:color="auto"/>
                      </w:divBdr>
                      <w:divsChild>
                        <w:div w:id="1746487106">
                          <w:marLeft w:val="0"/>
                          <w:marRight w:val="0"/>
                          <w:marTop w:val="0"/>
                          <w:marBottom w:val="75"/>
                          <w:divBdr>
                            <w:top w:val="none" w:sz="0" w:space="0" w:color="auto"/>
                            <w:left w:val="none" w:sz="0" w:space="0" w:color="auto"/>
                            <w:bottom w:val="none" w:sz="0" w:space="0" w:color="auto"/>
                            <w:right w:val="none" w:sz="0" w:space="0" w:color="auto"/>
                          </w:divBdr>
                        </w:div>
                        <w:div w:id="1078018466">
                          <w:marLeft w:val="0"/>
                          <w:marRight w:val="0"/>
                          <w:marTop w:val="0"/>
                          <w:marBottom w:val="75"/>
                          <w:divBdr>
                            <w:top w:val="none" w:sz="0" w:space="0" w:color="auto"/>
                            <w:left w:val="none" w:sz="0" w:space="0" w:color="auto"/>
                            <w:bottom w:val="none" w:sz="0" w:space="0" w:color="auto"/>
                            <w:right w:val="none" w:sz="0" w:space="0" w:color="auto"/>
                          </w:divBdr>
                        </w:div>
                        <w:div w:id="311105165">
                          <w:marLeft w:val="255"/>
                          <w:marRight w:val="0"/>
                          <w:marTop w:val="0"/>
                          <w:marBottom w:val="75"/>
                          <w:divBdr>
                            <w:top w:val="none" w:sz="0" w:space="0" w:color="auto"/>
                            <w:left w:val="none" w:sz="0" w:space="0" w:color="auto"/>
                            <w:bottom w:val="none" w:sz="0" w:space="0" w:color="auto"/>
                            <w:right w:val="none" w:sz="0" w:space="0" w:color="auto"/>
                          </w:divBdr>
                          <w:divsChild>
                            <w:div w:id="116683294">
                              <w:marLeft w:val="0"/>
                              <w:marRight w:val="0"/>
                              <w:marTop w:val="0"/>
                              <w:marBottom w:val="75"/>
                              <w:divBdr>
                                <w:top w:val="none" w:sz="0" w:space="0" w:color="auto"/>
                                <w:left w:val="none" w:sz="0" w:space="0" w:color="auto"/>
                                <w:bottom w:val="none" w:sz="0" w:space="0" w:color="auto"/>
                                <w:right w:val="none" w:sz="0" w:space="0" w:color="auto"/>
                              </w:divBdr>
                            </w:div>
                            <w:div w:id="58286551">
                              <w:marLeft w:val="0"/>
                              <w:marRight w:val="0"/>
                              <w:marTop w:val="0"/>
                              <w:marBottom w:val="75"/>
                              <w:divBdr>
                                <w:top w:val="none" w:sz="0" w:space="0" w:color="auto"/>
                                <w:left w:val="none" w:sz="0" w:space="0" w:color="auto"/>
                                <w:bottom w:val="none" w:sz="0" w:space="0" w:color="auto"/>
                                <w:right w:val="none" w:sz="0" w:space="0" w:color="auto"/>
                              </w:divBdr>
                            </w:div>
                          </w:divsChild>
                        </w:div>
                        <w:div w:id="1595897848">
                          <w:marLeft w:val="255"/>
                          <w:marRight w:val="0"/>
                          <w:marTop w:val="0"/>
                          <w:marBottom w:val="75"/>
                          <w:divBdr>
                            <w:top w:val="none" w:sz="0" w:space="0" w:color="auto"/>
                            <w:left w:val="none" w:sz="0" w:space="0" w:color="auto"/>
                            <w:bottom w:val="none" w:sz="0" w:space="0" w:color="auto"/>
                            <w:right w:val="none" w:sz="0" w:space="0" w:color="auto"/>
                          </w:divBdr>
                          <w:divsChild>
                            <w:div w:id="559249952">
                              <w:marLeft w:val="0"/>
                              <w:marRight w:val="0"/>
                              <w:marTop w:val="0"/>
                              <w:marBottom w:val="75"/>
                              <w:divBdr>
                                <w:top w:val="none" w:sz="0" w:space="0" w:color="auto"/>
                                <w:left w:val="none" w:sz="0" w:space="0" w:color="auto"/>
                                <w:bottom w:val="none" w:sz="0" w:space="0" w:color="auto"/>
                                <w:right w:val="none" w:sz="0" w:space="0" w:color="auto"/>
                              </w:divBdr>
                            </w:div>
                            <w:div w:id="1462109977">
                              <w:marLeft w:val="0"/>
                              <w:marRight w:val="0"/>
                              <w:marTop w:val="0"/>
                              <w:marBottom w:val="75"/>
                              <w:divBdr>
                                <w:top w:val="none" w:sz="0" w:space="0" w:color="auto"/>
                                <w:left w:val="none" w:sz="0" w:space="0" w:color="auto"/>
                                <w:bottom w:val="none" w:sz="0" w:space="0" w:color="auto"/>
                                <w:right w:val="none" w:sz="0" w:space="0" w:color="auto"/>
                              </w:divBdr>
                            </w:div>
                          </w:divsChild>
                        </w:div>
                        <w:div w:id="2051807499">
                          <w:marLeft w:val="255"/>
                          <w:marRight w:val="0"/>
                          <w:marTop w:val="0"/>
                          <w:marBottom w:val="75"/>
                          <w:divBdr>
                            <w:top w:val="none" w:sz="0" w:space="0" w:color="auto"/>
                            <w:left w:val="none" w:sz="0" w:space="0" w:color="auto"/>
                            <w:bottom w:val="none" w:sz="0" w:space="0" w:color="auto"/>
                            <w:right w:val="none" w:sz="0" w:space="0" w:color="auto"/>
                          </w:divBdr>
                          <w:divsChild>
                            <w:div w:id="115415413">
                              <w:marLeft w:val="0"/>
                              <w:marRight w:val="0"/>
                              <w:marTop w:val="0"/>
                              <w:marBottom w:val="75"/>
                              <w:divBdr>
                                <w:top w:val="none" w:sz="0" w:space="0" w:color="auto"/>
                                <w:left w:val="none" w:sz="0" w:space="0" w:color="auto"/>
                                <w:bottom w:val="none" w:sz="0" w:space="0" w:color="auto"/>
                                <w:right w:val="none" w:sz="0" w:space="0" w:color="auto"/>
                              </w:divBdr>
                            </w:div>
                            <w:div w:id="473987621">
                              <w:marLeft w:val="0"/>
                              <w:marRight w:val="0"/>
                              <w:marTop w:val="0"/>
                              <w:marBottom w:val="75"/>
                              <w:divBdr>
                                <w:top w:val="none" w:sz="0" w:space="0" w:color="auto"/>
                                <w:left w:val="none" w:sz="0" w:space="0" w:color="auto"/>
                                <w:bottom w:val="none" w:sz="0" w:space="0" w:color="auto"/>
                                <w:right w:val="none" w:sz="0" w:space="0" w:color="auto"/>
                              </w:divBdr>
                            </w:div>
                          </w:divsChild>
                        </w:div>
                        <w:div w:id="1632589300">
                          <w:marLeft w:val="255"/>
                          <w:marRight w:val="0"/>
                          <w:marTop w:val="0"/>
                          <w:marBottom w:val="75"/>
                          <w:divBdr>
                            <w:top w:val="none" w:sz="0" w:space="0" w:color="auto"/>
                            <w:left w:val="none" w:sz="0" w:space="0" w:color="auto"/>
                            <w:bottom w:val="none" w:sz="0" w:space="0" w:color="auto"/>
                            <w:right w:val="none" w:sz="0" w:space="0" w:color="auto"/>
                          </w:divBdr>
                          <w:divsChild>
                            <w:div w:id="1328708435">
                              <w:marLeft w:val="0"/>
                              <w:marRight w:val="0"/>
                              <w:marTop w:val="0"/>
                              <w:marBottom w:val="75"/>
                              <w:divBdr>
                                <w:top w:val="none" w:sz="0" w:space="0" w:color="auto"/>
                                <w:left w:val="none" w:sz="0" w:space="0" w:color="auto"/>
                                <w:bottom w:val="none" w:sz="0" w:space="0" w:color="auto"/>
                                <w:right w:val="none" w:sz="0" w:space="0" w:color="auto"/>
                              </w:divBdr>
                            </w:div>
                            <w:div w:id="1226844065">
                              <w:marLeft w:val="0"/>
                              <w:marRight w:val="0"/>
                              <w:marTop w:val="0"/>
                              <w:marBottom w:val="75"/>
                              <w:divBdr>
                                <w:top w:val="none" w:sz="0" w:space="0" w:color="auto"/>
                                <w:left w:val="none" w:sz="0" w:space="0" w:color="auto"/>
                                <w:bottom w:val="none" w:sz="0" w:space="0" w:color="auto"/>
                                <w:right w:val="none" w:sz="0" w:space="0" w:color="auto"/>
                              </w:divBdr>
                            </w:div>
                          </w:divsChild>
                        </w:div>
                        <w:div w:id="1715496068">
                          <w:marLeft w:val="255"/>
                          <w:marRight w:val="0"/>
                          <w:marTop w:val="0"/>
                          <w:marBottom w:val="75"/>
                          <w:divBdr>
                            <w:top w:val="none" w:sz="0" w:space="0" w:color="auto"/>
                            <w:left w:val="none" w:sz="0" w:space="0" w:color="auto"/>
                            <w:bottom w:val="none" w:sz="0" w:space="0" w:color="auto"/>
                            <w:right w:val="none" w:sz="0" w:space="0" w:color="auto"/>
                          </w:divBdr>
                          <w:divsChild>
                            <w:div w:id="426461756">
                              <w:marLeft w:val="0"/>
                              <w:marRight w:val="0"/>
                              <w:marTop w:val="0"/>
                              <w:marBottom w:val="75"/>
                              <w:divBdr>
                                <w:top w:val="none" w:sz="0" w:space="0" w:color="auto"/>
                                <w:left w:val="none" w:sz="0" w:space="0" w:color="auto"/>
                                <w:bottom w:val="none" w:sz="0" w:space="0" w:color="auto"/>
                                <w:right w:val="none" w:sz="0" w:space="0" w:color="auto"/>
                              </w:divBdr>
                            </w:div>
                            <w:div w:id="1846171340">
                              <w:marLeft w:val="0"/>
                              <w:marRight w:val="0"/>
                              <w:marTop w:val="0"/>
                              <w:marBottom w:val="75"/>
                              <w:divBdr>
                                <w:top w:val="none" w:sz="0" w:space="0" w:color="auto"/>
                                <w:left w:val="none" w:sz="0" w:space="0" w:color="auto"/>
                                <w:bottom w:val="none" w:sz="0" w:space="0" w:color="auto"/>
                                <w:right w:val="none" w:sz="0" w:space="0" w:color="auto"/>
                              </w:divBdr>
                            </w:div>
                          </w:divsChild>
                        </w:div>
                        <w:div w:id="1983727149">
                          <w:marLeft w:val="255"/>
                          <w:marRight w:val="0"/>
                          <w:marTop w:val="0"/>
                          <w:marBottom w:val="75"/>
                          <w:divBdr>
                            <w:top w:val="none" w:sz="0" w:space="0" w:color="auto"/>
                            <w:left w:val="none" w:sz="0" w:space="0" w:color="auto"/>
                            <w:bottom w:val="none" w:sz="0" w:space="0" w:color="auto"/>
                            <w:right w:val="none" w:sz="0" w:space="0" w:color="auto"/>
                          </w:divBdr>
                          <w:divsChild>
                            <w:div w:id="961153716">
                              <w:marLeft w:val="0"/>
                              <w:marRight w:val="0"/>
                              <w:marTop w:val="0"/>
                              <w:marBottom w:val="75"/>
                              <w:divBdr>
                                <w:top w:val="none" w:sz="0" w:space="0" w:color="auto"/>
                                <w:left w:val="none" w:sz="0" w:space="0" w:color="auto"/>
                                <w:bottom w:val="none" w:sz="0" w:space="0" w:color="auto"/>
                                <w:right w:val="none" w:sz="0" w:space="0" w:color="auto"/>
                              </w:divBdr>
                            </w:div>
                            <w:div w:id="621418601">
                              <w:marLeft w:val="0"/>
                              <w:marRight w:val="0"/>
                              <w:marTop w:val="0"/>
                              <w:marBottom w:val="75"/>
                              <w:divBdr>
                                <w:top w:val="none" w:sz="0" w:space="0" w:color="auto"/>
                                <w:left w:val="none" w:sz="0" w:space="0" w:color="auto"/>
                                <w:bottom w:val="none" w:sz="0" w:space="0" w:color="auto"/>
                                <w:right w:val="none" w:sz="0" w:space="0" w:color="auto"/>
                              </w:divBdr>
                            </w:div>
                          </w:divsChild>
                        </w:div>
                        <w:div w:id="834803269">
                          <w:marLeft w:val="255"/>
                          <w:marRight w:val="0"/>
                          <w:marTop w:val="0"/>
                          <w:marBottom w:val="75"/>
                          <w:divBdr>
                            <w:top w:val="none" w:sz="0" w:space="0" w:color="auto"/>
                            <w:left w:val="none" w:sz="0" w:space="0" w:color="auto"/>
                            <w:bottom w:val="none" w:sz="0" w:space="0" w:color="auto"/>
                            <w:right w:val="none" w:sz="0" w:space="0" w:color="auto"/>
                          </w:divBdr>
                          <w:divsChild>
                            <w:div w:id="1136021696">
                              <w:marLeft w:val="0"/>
                              <w:marRight w:val="0"/>
                              <w:marTop w:val="0"/>
                              <w:marBottom w:val="75"/>
                              <w:divBdr>
                                <w:top w:val="none" w:sz="0" w:space="0" w:color="auto"/>
                                <w:left w:val="none" w:sz="0" w:space="0" w:color="auto"/>
                                <w:bottom w:val="none" w:sz="0" w:space="0" w:color="auto"/>
                                <w:right w:val="none" w:sz="0" w:space="0" w:color="auto"/>
                              </w:divBdr>
                            </w:div>
                            <w:div w:id="2115396793">
                              <w:marLeft w:val="0"/>
                              <w:marRight w:val="0"/>
                              <w:marTop w:val="0"/>
                              <w:marBottom w:val="75"/>
                              <w:divBdr>
                                <w:top w:val="none" w:sz="0" w:space="0" w:color="auto"/>
                                <w:left w:val="none" w:sz="0" w:space="0" w:color="auto"/>
                                <w:bottom w:val="none" w:sz="0" w:space="0" w:color="auto"/>
                                <w:right w:val="none" w:sz="0" w:space="0" w:color="auto"/>
                              </w:divBdr>
                            </w:div>
                          </w:divsChild>
                        </w:div>
                        <w:div w:id="1114327204">
                          <w:marLeft w:val="255"/>
                          <w:marRight w:val="0"/>
                          <w:marTop w:val="0"/>
                          <w:marBottom w:val="75"/>
                          <w:divBdr>
                            <w:top w:val="none" w:sz="0" w:space="0" w:color="auto"/>
                            <w:left w:val="none" w:sz="0" w:space="0" w:color="auto"/>
                            <w:bottom w:val="none" w:sz="0" w:space="0" w:color="auto"/>
                            <w:right w:val="none" w:sz="0" w:space="0" w:color="auto"/>
                          </w:divBdr>
                          <w:divsChild>
                            <w:div w:id="1716276319">
                              <w:marLeft w:val="0"/>
                              <w:marRight w:val="0"/>
                              <w:marTop w:val="0"/>
                              <w:marBottom w:val="75"/>
                              <w:divBdr>
                                <w:top w:val="none" w:sz="0" w:space="0" w:color="auto"/>
                                <w:left w:val="none" w:sz="0" w:space="0" w:color="auto"/>
                                <w:bottom w:val="none" w:sz="0" w:space="0" w:color="auto"/>
                                <w:right w:val="none" w:sz="0" w:space="0" w:color="auto"/>
                              </w:divBdr>
                            </w:div>
                            <w:div w:id="1712655479">
                              <w:marLeft w:val="0"/>
                              <w:marRight w:val="0"/>
                              <w:marTop w:val="0"/>
                              <w:marBottom w:val="75"/>
                              <w:divBdr>
                                <w:top w:val="none" w:sz="0" w:space="0" w:color="auto"/>
                                <w:left w:val="none" w:sz="0" w:space="0" w:color="auto"/>
                                <w:bottom w:val="none" w:sz="0" w:space="0" w:color="auto"/>
                                <w:right w:val="none" w:sz="0" w:space="0" w:color="auto"/>
                              </w:divBdr>
                            </w:div>
                          </w:divsChild>
                        </w:div>
                        <w:div w:id="132597350">
                          <w:marLeft w:val="255"/>
                          <w:marRight w:val="0"/>
                          <w:marTop w:val="0"/>
                          <w:marBottom w:val="75"/>
                          <w:divBdr>
                            <w:top w:val="none" w:sz="0" w:space="0" w:color="auto"/>
                            <w:left w:val="none" w:sz="0" w:space="0" w:color="auto"/>
                            <w:bottom w:val="none" w:sz="0" w:space="0" w:color="auto"/>
                            <w:right w:val="none" w:sz="0" w:space="0" w:color="auto"/>
                          </w:divBdr>
                          <w:divsChild>
                            <w:div w:id="1504273584">
                              <w:marLeft w:val="0"/>
                              <w:marRight w:val="0"/>
                              <w:marTop w:val="0"/>
                              <w:marBottom w:val="75"/>
                              <w:divBdr>
                                <w:top w:val="none" w:sz="0" w:space="0" w:color="auto"/>
                                <w:left w:val="none" w:sz="0" w:space="0" w:color="auto"/>
                                <w:bottom w:val="none" w:sz="0" w:space="0" w:color="auto"/>
                                <w:right w:val="none" w:sz="0" w:space="0" w:color="auto"/>
                              </w:divBdr>
                            </w:div>
                            <w:div w:id="1804469272">
                              <w:marLeft w:val="0"/>
                              <w:marRight w:val="0"/>
                              <w:marTop w:val="0"/>
                              <w:marBottom w:val="75"/>
                              <w:divBdr>
                                <w:top w:val="none" w:sz="0" w:space="0" w:color="auto"/>
                                <w:left w:val="none" w:sz="0" w:space="0" w:color="auto"/>
                                <w:bottom w:val="none" w:sz="0" w:space="0" w:color="auto"/>
                                <w:right w:val="none" w:sz="0" w:space="0" w:color="auto"/>
                              </w:divBdr>
                            </w:div>
                          </w:divsChild>
                        </w:div>
                        <w:div w:id="2112314612">
                          <w:marLeft w:val="255"/>
                          <w:marRight w:val="0"/>
                          <w:marTop w:val="0"/>
                          <w:marBottom w:val="75"/>
                          <w:divBdr>
                            <w:top w:val="none" w:sz="0" w:space="0" w:color="auto"/>
                            <w:left w:val="none" w:sz="0" w:space="0" w:color="auto"/>
                            <w:bottom w:val="none" w:sz="0" w:space="0" w:color="auto"/>
                            <w:right w:val="none" w:sz="0" w:space="0" w:color="auto"/>
                          </w:divBdr>
                          <w:divsChild>
                            <w:div w:id="1167282061">
                              <w:marLeft w:val="0"/>
                              <w:marRight w:val="0"/>
                              <w:marTop w:val="0"/>
                              <w:marBottom w:val="75"/>
                              <w:divBdr>
                                <w:top w:val="none" w:sz="0" w:space="0" w:color="auto"/>
                                <w:left w:val="none" w:sz="0" w:space="0" w:color="auto"/>
                                <w:bottom w:val="none" w:sz="0" w:space="0" w:color="auto"/>
                                <w:right w:val="none" w:sz="0" w:space="0" w:color="auto"/>
                              </w:divBdr>
                            </w:div>
                            <w:div w:id="100148433">
                              <w:marLeft w:val="0"/>
                              <w:marRight w:val="0"/>
                              <w:marTop w:val="0"/>
                              <w:marBottom w:val="75"/>
                              <w:divBdr>
                                <w:top w:val="none" w:sz="0" w:space="0" w:color="auto"/>
                                <w:left w:val="none" w:sz="0" w:space="0" w:color="auto"/>
                                <w:bottom w:val="none" w:sz="0" w:space="0" w:color="auto"/>
                                <w:right w:val="none" w:sz="0" w:space="0" w:color="auto"/>
                              </w:divBdr>
                            </w:div>
                          </w:divsChild>
                        </w:div>
                        <w:div w:id="261690503">
                          <w:marLeft w:val="255"/>
                          <w:marRight w:val="0"/>
                          <w:marTop w:val="0"/>
                          <w:marBottom w:val="75"/>
                          <w:divBdr>
                            <w:top w:val="none" w:sz="0" w:space="0" w:color="auto"/>
                            <w:left w:val="none" w:sz="0" w:space="0" w:color="auto"/>
                            <w:bottom w:val="none" w:sz="0" w:space="0" w:color="auto"/>
                            <w:right w:val="none" w:sz="0" w:space="0" w:color="auto"/>
                          </w:divBdr>
                          <w:divsChild>
                            <w:div w:id="440876537">
                              <w:marLeft w:val="0"/>
                              <w:marRight w:val="0"/>
                              <w:marTop w:val="0"/>
                              <w:marBottom w:val="75"/>
                              <w:divBdr>
                                <w:top w:val="none" w:sz="0" w:space="0" w:color="auto"/>
                                <w:left w:val="none" w:sz="0" w:space="0" w:color="auto"/>
                                <w:bottom w:val="none" w:sz="0" w:space="0" w:color="auto"/>
                                <w:right w:val="none" w:sz="0" w:space="0" w:color="auto"/>
                              </w:divBdr>
                            </w:div>
                            <w:div w:id="288246813">
                              <w:marLeft w:val="0"/>
                              <w:marRight w:val="0"/>
                              <w:marTop w:val="0"/>
                              <w:marBottom w:val="75"/>
                              <w:divBdr>
                                <w:top w:val="none" w:sz="0" w:space="0" w:color="auto"/>
                                <w:left w:val="none" w:sz="0" w:space="0" w:color="auto"/>
                                <w:bottom w:val="none" w:sz="0" w:space="0" w:color="auto"/>
                                <w:right w:val="none" w:sz="0" w:space="0" w:color="auto"/>
                              </w:divBdr>
                            </w:div>
                          </w:divsChild>
                        </w:div>
                        <w:div w:id="519202806">
                          <w:marLeft w:val="255"/>
                          <w:marRight w:val="0"/>
                          <w:marTop w:val="0"/>
                          <w:marBottom w:val="75"/>
                          <w:divBdr>
                            <w:top w:val="none" w:sz="0" w:space="0" w:color="auto"/>
                            <w:left w:val="none" w:sz="0" w:space="0" w:color="auto"/>
                            <w:bottom w:val="none" w:sz="0" w:space="0" w:color="auto"/>
                            <w:right w:val="none" w:sz="0" w:space="0" w:color="auto"/>
                          </w:divBdr>
                          <w:divsChild>
                            <w:div w:id="2144273057">
                              <w:marLeft w:val="0"/>
                              <w:marRight w:val="0"/>
                              <w:marTop w:val="0"/>
                              <w:marBottom w:val="75"/>
                              <w:divBdr>
                                <w:top w:val="none" w:sz="0" w:space="0" w:color="auto"/>
                                <w:left w:val="none" w:sz="0" w:space="0" w:color="auto"/>
                                <w:bottom w:val="none" w:sz="0" w:space="0" w:color="auto"/>
                                <w:right w:val="none" w:sz="0" w:space="0" w:color="auto"/>
                              </w:divBdr>
                            </w:div>
                            <w:div w:id="1800682898">
                              <w:marLeft w:val="0"/>
                              <w:marRight w:val="0"/>
                              <w:marTop w:val="0"/>
                              <w:marBottom w:val="75"/>
                              <w:divBdr>
                                <w:top w:val="none" w:sz="0" w:space="0" w:color="auto"/>
                                <w:left w:val="none" w:sz="0" w:space="0" w:color="auto"/>
                                <w:bottom w:val="none" w:sz="0" w:space="0" w:color="auto"/>
                                <w:right w:val="none" w:sz="0" w:space="0" w:color="auto"/>
                              </w:divBdr>
                            </w:div>
                          </w:divsChild>
                        </w:div>
                        <w:div w:id="277760889">
                          <w:marLeft w:val="255"/>
                          <w:marRight w:val="0"/>
                          <w:marTop w:val="0"/>
                          <w:marBottom w:val="75"/>
                          <w:divBdr>
                            <w:top w:val="none" w:sz="0" w:space="0" w:color="auto"/>
                            <w:left w:val="none" w:sz="0" w:space="0" w:color="auto"/>
                            <w:bottom w:val="none" w:sz="0" w:space="0" w:color="auto"/>
                            <w:right w:val="none" w:sz="0" w:space="0" w:color="auto"/>
                          </w:divBdr>
                          <w:divsChild>
                            <w:div w:id="21785851">
                              <w:marLeft w:val="0"/>
                              <w:marRight w:val="0"/>
                              <w:marTop w:val="0"/>
                              <w:marBottom w:val="75"/>
                              <w:divBdr>
                                <w:top w:val="none" w:sz="0" w:space="0" w:color="auto"/>
                                <w:left w:val="none" w:sz="0" w:space="0" w:color="auto"/>
                                <w:bottom w:val="none" w:sz="0" w:space="0" w:color="auto"/>
                                <w:right w:val="none" w:sz="0" w:space="0" w:color="auto"/>
                              </w:divBdr>
                            </w:div>
                            <w:div w:id="2075811053">
                              <w:marLeft w:val="0"/>
                              <w:marRight w:val="0"/>
                              <w:marTop w:val="0"/>
                              <w:marBottom w:val="75"/>
                              <w:divBdr>
                                <w:top w:val="none" w:sz="0" w:space="0" w:color="auto"/>
                                <w:left w:val="none" w:sz="0" w:space="0" w:color="auto"/>
                                <w:bottom w:val="none" w:sz="0" w:space="0" w:color="auto"/>
                                <w:right w:val="none" w:sz="0" w:space="0" w:color="auto"/>
                              </w:divBdr>
                            </w:div>
                          </w:divsChild>
                        </w:div>
                        <w:div w:id="1964459879">
                          <w:marLeft w:val="255"/>
                          <w:marRight w:val="0"/>
                          <w:marTop w:val="0"/>
                          <w:marBottom w:val="75"/>
                          <w:divBdr>
                            <w:top w:val="none" w:sz="0" w:space="0" w:color="auto"/>
                            <w:left w:val="none" w:sz="0" w:space="0" w:color="auto"/>
                            <w:bottom w:val="none" w:sz="0" w:space="0" w:color="auto"/>
                            <w:right w:val="none" w:sz="0" w:space="0" w:color="auto"/>
                          </w:divBdr>
                          <w:divsChild>
                            <w:div w:id="1898936820">
                              <w:marLeft w:val="0"/>
                              <w:marRight w:val="0"/>
                              <w:marTop w:val="0"/>
                              <w:marBottom w:val="75"/>
                              <w:divBdr>
                                <w:top w:val="none" w:sz="0" w:space="0" w:color="auto"/>
                                <w:left w:val="none" w:sz="0" w:space="0" w:color="auto"/>
                                <w:bottom w:val="none" w:sz="0" w:space="0" w:color="auto"/>
                                <w:right w:val="none" w:sz="0" w:space="0" w:color="auto"/>
                              </w:divBdr>
                            </w:div>
                            <w:div w:id="1133594238">
                              <w:marLeft w:val="0"/>
                              <w:marRight w:val="0"/>
                              <w:marTop w:val="0"/>
                              <w:marBottom w:val="75"/>
                              <w:divBdr>
                                <w:top w:val="none" w:sz="0" w:space="0" w:color="auto"/>
                                <w:left w:val="none" w:sz="0" w:space="0" w:color="auto"/>
                                <w:bottom w:val="none" w:sz="0" w:space="0" w:color="auto"/>
                                <w:right w:val="none" w:sz="0" w:space="0" w:color="auto"/>
                              </w:divBdr>
                            </w:div>
                          </w:divsChild>
                        </w:div>
                        <w:div w:id="1703506676">
                          <w:marLeft w:val="255"/>
                          <w:marRight w:val="0"/>
                          <w:marTop w:val="0"/>
                          <w:marBottom w:val="75"/>
                          <w:divBdr>
                            <w:top w:val="none" w:sz="0" w:space="0" w:color="auto"/>
                            <w:left w:val="none" w:sz="0" w:space="0" w:color="auto"/>
                            <w:bottom w:val="none" w:sz="0" w:space="0" w:color="auto"/>
                            <w:right w:val="none" w:sz="0" w:space="0" w:color="auto"/>
                          </w:divBdr>
                          <w:divsChild>
                            <w:div w:id="1278097872">
                              <w:marLeft w:val="0"/>
                              <w:marRight w:val="0"/>
                              <w:marTop w:val="0"/>
                              <w:marBottom w:val="75"/>
                              <w:divBdr>
                                <w:top w:val="none" w:sz="0" w:space="0" w:color="auto"/>
                                <w:left w:val="none" w:sz="0" w:space="0" w:color="auto"/>
                                <w:bottom w:val="none" w:sz="0" w:space="0" w:color="auto"/>
                                <w:right w:val="none" w:sz="0" w:space="0" w:color="auto"/>
                              </w:divBdr>
                            </w:div>
                            <w:div w:id="2027323267">
                              <w:marLeft w:val="0"/>
                              <w:marRight w:val="0"/>
                              <w:marTop w:val="0"/>
                              <w:marBottom w:val="75"/>
                              <w:divBdr>
                                <w:top w:val="none" w:sz="0" w:space="0" w:color="auto"/>
                                <w:left w:val="none" w:sz="0" w:space="0" w:color="auto"/>
                                <w:bottom w:val="none" w:sz="0" w:space="0" w:color="auto"/>
                                <w:right w:val="none" w:sz="0" w:space="0" w:color="auto"/>
                              </w:divBdr>
                            </w:div>
                          </w:divsChild>
                        </w:div>
                        <w:div w:id="122386164">
                          <w:marLeft w:val="255"/>
                          <w:marRight w:val="0"/>
                          <w:marTop w:val="0"/>
                          <w:marBottom w:val="75"/>
                          <w:divBdr>
                            <w:top w:val="none" w:sz="0" w:space="0" w:color="auto"/>
                            <w:left w:val="none" w:sz="0" w:space="0" w:color="auto"/>
                            <w:bottom w:val="none" w:sz="0" w:space="0" w:color="auto"/>
                            <w:right w:val="none" w:sz="0" w:space="0" w:color="auto"/>
                          </w:divBdr>
                          <w:divsChild>
                            <w:div w:id="483283064">
                              <w:marLeft w:val="0"/>
                              <w:marRight w:val="0"/>
                              <w:marTop w:val="0"/>
                              <w:marBottom w:val="75"/>
                              <w:divBdr>
                                <w:top w:val="none" w:sz="0" w:space="0" w:color="auto"/>
                                <w:left w:val="none" w:sz="0" w:space="0" w:color="auto"/>
                                <w:bottom w:val="none" w:sz="0" w:space="0" w:color="auto"/>
                                <w:right w:val="none" w:sz="0" w:space="0" w:color="auto"/>
                              </w:divBdr>
                            </w:div>
                            <w:div w:id="831869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5868945">
                      <w:marLeft w:val="255"/>
                      <w:marRight w:val="0"/>
                      <w:marTop w:val="300"/>
                      <w:marBottom w:val="0"/>
                      <w:divBdr>
                        <w:top w:val="none" w:sz="0" w:space="0" w:color="auto"/>
                        <w:left w:val="none" w:sz="0" w:space="0" w:color="auto"/>
                        <w:bottom w:val="none" w:sz="0" w:space="0" w:color="auto"/>
                        <w:right w:val="none" w:sz="0" w:space="0" w:color="auto"/>
                      </w:divBdr>
                      <w:divsChild>
                        <w:div w:id="2008898608">
                          <w:marLeft w:val="0"/>
                          <w:marRight w:val="0"/>
                          <w:marTop w:val="0"/>
                          <w:marBottom w:val="75"/>
                          <w:divBdr>
                            <w:top w:val="none" w:sz="0" w:space="0" w:color="auto"/>
                            <w:left w:val="none" w:sz="0" w:space="0" w:color="auto"/>
                            <w:bottom w:val="none" w:sz="0" w:space="0" w:color="auto"/>
                            <w:right w:val="none" w:sz="0" w:space="0" w:color="auto"/>
                          </w:divBdr>
                        </w:div>
                        <w:div w:id="783621227">
                          <w:marLeft w:val="0"/>
                          <w:marRight w:val="0"/>
                          <w:marTop w:val="0"/>
                          <w:marBottom w:val="75"/>
                          <w:divBdr>
                            <w:top w:val="none" w:sz="0" w:space="0" w:color="auto"/>
                            <w:left w:val="none" w:sz="0" w:space="0" w:color="auto"/>
                            <w:bottom w:val="none" w:sz="0" w:space="0" w:color="auto"/>
                            <w:right w:val="none" w:sz="0" w:space="0" w:color="auto"/>
                          </w:divBdr>
                        </w:div>
                      </w:divsChild>
                    </w:div>
                    <w:div w:id="1005862950">
                      <w:marLeft w:val="255"/>
                      <w:marRight w:val="0"/>
                      <w:marTop w:val="300"/>
                      <w:marBottom w:val="0"/>
                      <w:divBdr>
                        <w:top w:val="none" w:sz="0" w:space="0" w:color="auto"/>
                        <w:left w:val="none" w:sz="0" w:space="0" w:color="auto"/>
                        <w:bottom w:val="none" w:sz="0" w:space="0" w:color="auto"/>
                        <w:right w:val="none" w:sz="0" w:space="0" w:color="auto"/>
                      </w:divBdr>
                      <w:divsChild>
                        <w:div w:id="1449087349">
                          <w:marLeft w:val="0"/>
                          <w:marRight w:val="0"/>
                          <w:marTop w:val="0"/>
                          <w:marBottom w:val="75"/>
                          <w:divBdr>
                            <w:top w:val="none" w:sz="0" w:space="0" w:color="auto"/>
                            <w:left w:val="none" w:sz="0" w:space="0" w:color="auto"/>
                            <w:bottom w:val="none" w:sz="0" w:space="0" w:color="auto"/>
                            <w:right w:val="none" w:sz="0" w:space="0" w:color="auto"/>
                          </w:divBdr>
                        </w:div>
                        <w:div w:id="54397938">
                          <w:marLeft w:val="0"/>
                          <w:marRight w:val="0"/>
                          <w:marTop w:val="0"/>
                          <w:marBottom w:val="75"/>
                          <w:divBdr>
                            <w:top w:val="none" w:sz="0" w:space="0" w:color="auto"/>
                            <w:left w:val="none" w:sz="0" w:space="0" w:color="auto"/>
                            <w:bottom w:val="none" w:sz="0" w:space="0" w:color="auto"/>
                            <w:right w:val="none" w:sz="0" w:space="0" w:color="auto"/>
                          </w:divBdr>
                        </w:div>
                      </w:divsChild>
                    </w:div>
                    <w:div w:id="519315220">
                      <w:marLeft w:val="255"/>
                      <w:marRight w:val="0"/>
                      <w:marTop w:val="300"/>
                      <w:marBottom w:val="0"/>
                      <w:divBdr>
                        <w:top w:val="none" w:sz="0" w:space="0" w:color="auto"/>
                        <w:left w:val="none" w:sz="0" w:space="0" w:color="auto"/>
                        <w:bottom w:val="none" w:sz="0" w:space="0" w:color="auto"/>
                        <w:right w:val="none" w:sz="0" w:space="0" w:color="auto"/>
                      </w:divBdr>
                      <w:divsChild>
                        <w:div w:id="221257514">
                          <w:marLeft w:val="0"/>
                          <w:marRight w:val="0"/>
                          <w:marTop w:val="0"/>
                          <w:marBottom w:val="75"/>
                          <w:divBdr>
                            <w:top w:val="none" w:sz="0" w:space="0" w:color="auto"/>
                            <w:left w:val="none" w:sz="0" w:space="0" w:color="auto"/>
                            <w:bottom w:val="none" w:sz="0" w:space="0" w:color="auto"/>
                            <w:right w:val="none" w:sz="0" w:space="0" w:color="auto"/>
                          </w:divBdr>
                        </w:div>
                        <w:div w:id="611328640">
                          <w:marLeft w:val="0"/>
                          <w:marRight w:val="0"/>
                          <w:marTop w:val="0"/>
                          <w:marBottom w:val="75"/>
                          <w:divBdr>
                            <w:top w:val="none" w:sz="0" w:space="0" w:color="auto"/>
                            <w:left w:val="none" w:sz="0" w:space="0" w:color="auto"/>
                            <w:bottom w:val="none" w:sz="0" w:space="0" w:color="auto"/>
                            <w:right w:val="none" w:sz="0" w:space="0" w:color="auto"/>
                          </w:divBdr>
                        </w:div>
                      </w:divsChild>
                    </w:div>
                    <w:div w:id="1667242857">
                      <w:marLeft w:val="255"/>
                      <w:marRight w:val="0"/>
                      <w:marTop w:val="300"/>
                      <w:marBottom w:val="0"/>
                      <w:divBdr>
                        <w:top w:val="none" w:sz="0" w:space="0" w:color="auto"/>
                        <w:left w:val="none" w:sz="0" w:space="0" w:color="auto"/>
                        <w:bottom w:val="none" w:sz="0" w:space="0" w:color="auto"/>
                        <w:right w:val="none" w:sz="0" w:space="0" w:color="auto"/>
                      </w:divBdr>
                      <w:divsChild>
                        <w:div w:id="1650551390">
                          <w:marLeft w:val="0"/>
                          <w:marRight w:val="0"/>
                          <w:marTop w:val="0"/>
                          <w:marBottom w:val="75"/>
                          <w:divBdr>
                            <w:top w:val="none" w:sz="0" w:space="0" w:color="auto"/>
                            <w:left w:val="none" w:sz="0" w:space="0" w:color="auto"/>
                            <w:bottom w:val="none" w:sz="0" w:space="0" w:color="auto"/>
                            <w:right w:val="none" w:sz="0" w:space="0" w:color="auto"/>
                          </w:divBdr>
                        </w:div>
                        <w:div w:id="932857870">
                          <w:marLeft w:val="0"/>
                          <w:marRight w:val="0"/>
                          <w:marTop w:val="0"/>
                          <w:marBottom w:val="75"/>
                          <w:divBdr>
                            <w:top w:val="none" w:sz="0" w:space="0" w:color="auto"/>
                            <w:left w:val="none" w:sz="0" w:space="0" w:color="auto"/>
                            <w:bottom w:val="none" w:sz="0" w:space="0" w:color="auto"/>
                            <w:right w:val="none" w:sz="0" w:space="0" w:color="auto"/>
                          </w:divBdr>
                        </w:div>
                      </w:divsChild>
                    </w:div>
                    <w:div w:id="1475484706">
                      <w:marLeft w:val="255"/>
                      <w:marRight w:val="0"/>
                      <w:marTop w:val="300"/>
                      <w:marBottom w:val="0"/>
                      <w:divBdr>
                        <w:top w:val="none" w:sz="0" w:space="0" w:color="auto"/>
                        <w:left w:val="none" w:sz="0" w:space="0" w:color="auto"/>
                        <w:bottom w:val="none" w:sz="0" w:space="0" w:color="auto"/>
                        <w:right w:val="none" w:sz="0" w:space="0" w:color="auto"/>
                      </w:divBdr>
                      <w:divsChild>
                        <w:div w:id="310720877">
                          <w:marLeft w:val="0"/>
                          <w:marRight w:val="0"/>
                          <w:marTop w:val="0"/>
                          <w:marBottom w:val="75"/>
                          <w:divBdr>
                            <w:top w:val="none" w:sz="0" w:space="0" w:color="auto"/>
                            <w:left w:val="none" w:sz="0" w:space="0" w:color="auto"/>
                            <w:bottom w:val="none" w:sz="0" w:space="0" w:color="auto"/>
                            <w:right w:val="none" w:sz="0" w:space="0" w:color="auto"/>
                          </w:divBdr>
                        </w:div>
                        <w:div w:id="865800352">
                          <w:marLeft w:val="0"/>
                          <w:marRight w:val="0"/>
                          <w:marTop w:val="0"/>
                          <w:marBottom w:val="75"/>
                          <w:divBdr>
                            <w:top w:val="none" w:sz="0" w:space="0" w:color="auto"/>
                            <w:left w:val="none" w:sz="0" w:space="0" w:color="auto"/>
                            <w:bottom w:val="none" w:sz="0" w:space="0" w:color="auto"/>
                            <w:right w:val="none" w:sz="0" w:space="0" w:color="auto"/>
                          </w:divBdr>
                        </w:div>
                      </w:divsChild>
                    </w:div>
                    <w:div w:id="1370110102">
                      <w:marLeft w:val="255"/>
                      <w:marRight w:val="0"/>
                      <w:marTop w:val="300"/>
                      <w:marBottom w:val="0"/>
                      <w:divBdr>
                        <w:top w:val="none" w:sz="0" w:space="0" w:color="auto"/>
                        <w:left w:val="none" w:sz="0" w:space="0" w:color="auto"/>
                        <w:bottom w:val="none" w:sz="0" w:space="0" w:color="auto"/>
                        <w:right w:val="none" w:sz="0" w:space="0" w:color="auto"/>
                      </w:divBdr>
                      <w:divsChild>
                        <w:div w:id="1694960528">
                          <w:marLeft w:val="0"/>
                          <w:marRight w:val="0"/>
                          <w:marTop w:val="0"/>
                          <w:marBottom w:val="75"/>
                          <w:divBdr>
                            <w:top w:val="none" w:sz="0" w:space="0" w:color="auto"/>
                            <w:left w:val="none" w:sz="0" w:space="0" w:color="auto"/>
                            <w:bottom w:val="none" w:sz="0" w:space="0" w:color="auto"/>
                            <w:right w:val="none" w:sz="0" w:space="0" w:color="auto"/>
                          </w:divBdr>
                        </w:div>
                        <w:div w:id="624317221">
                          <w:marLeft w:val="0"/>
                          <w:marRight w:val="0"/>
                          <w:marTop w:val="0"/>
                          <w:marBottom w:val="75"/>
                          <w:divBdr>
                            <w:top w:val="none" w:sz="0" w:space="0" w:color="auto"/>
                            <w:left w:val="none" w:sz="0" w:space="0" w:color="auto"/>
                            <w:bottom w:val="none" w:sz="0" w:space="0" w:color="auto"/>
                            <w:right w:val="none" w:sz="0" w:space="0" w:color="auto"/>
                          </w:divBdr>
                        </w:div>
                      </w:divsChild>
                    </w:div>
                    <w:div w:id="473377457">
                      <w:marLeft w:val="255"/>
                      <w:marRight w:val="0"/>
                      <w:marTop w:val="300"/>
                      <w:marBottom w:val="0"/>
                      <w:divBdr>
                        <w:top w:val="none" w:sz="0" w:space="0" w:color="auto"/>
                        <w:left w:val="none" w:sz="0" w:space="0" w:color="auto"/>
                        <w:bottom w:val="none" w:sz="0" w:space="0" w:color="auto"/>
                        <w:right w:val="none" w:sz="0" w:space="0" w:color="auto"/>
                      </w:divBdr>
                      <w:divsChild>
                        <w:div w:id="1940985480">
                          <w:marLeft w:val="0"/>
                          <w:marRight w:val="0"/>
                          <w:marTop w:val="0"/>
                          <w:marBottom w:val="75"/>
                          <w:divBdr>
                            <w:top w:val="none" w:sz="0" w:space="0" w:color="auto"/>
                            <w:left w:val="none" w:sz="0" w:space="0" w:color="auto"/>
                            <w:bottom w:val="none" w:sz="0" w:space="0" w:color="auto"/>
                            <w:right w:val="none" w:sz="0" w:space="0" w:color="auto"/>
                          </w:divBdr>
                        </w:div>
                        <w:div w:id="2018146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8258271">
                  <w:marLeft w:val="255"/>
                  <w:marRight w:val="0"/>
                  <w:marTop w:val="300"/>
                  <w:marBottom w:val="0"/>
                  <w:divBdr>
                    <w:top w:val="none" w:sz="0" w:space="0" w:color="auto"/>
                    <w:left w:val="none" w:sz="0" w:space="0" w:color="auto"/>
                    <w:bottom w:val="none" w:sz="0" w:space="0" w:color="auto"/>
                    <w:right w:val="none" w:sz="0" w:space="0" w:color="auto"/>
                  </w:divBdr>
                  <w:divsChild>
                    <w:div w:id="680395190">
                      <w:marLeft w:val="0"/>
                      <w:marRight w:val="75"/>
                      <w:marTop w:val="300"/>
                      <w:marBottom w:val="0"/>
                      <w:divBdr>
                        <w:top w:val="none" w:sz="0" w:space="0" w:color="auto"/>
                        <w:left w:val="none" w:sz="0" w:space="0" w:color="auto"/>
                        <w:bottom w:val="none" w:sz="0" w:space="0" w:color="auto"/>
                        <w:right w:val="none" w:sz="0" w:space="0" w:color="auto"/>
                      </w:divBdr>
                    </w:div>
                    <w:div w:id="552471264">
                      <w:marLeft w:val="0"/>
                      <w:marRight w:val="0"/>
                      <w:marTop w:val="0"/>
                      <w:marBottom w:val="300"/>
                      <w:divBdr>
                        <w:top w:val="none" w:sz="0" w:space="0" w:color="auto"/>
                        <w:left w:val="none" w:sz="0" w:space="0" w:color="auto"/>
                        <w:bottom w:val="none" w:sz="0" w:space="0" w:color="auto"/>
                        <w:right w:val="none" w:sz="0" w:space="0" w:color="auto"/>
                      </w:divBdr>
                    </w:div>
                    <w:div w:id="708266852">
                      <w:marLeft w:val="255"/>
                      <w:marRight w:val="0"/>
                      <w:marTop w:val="300"/>
                      <w:marBottom w:val="0"/>
                      <w:divBdr>
                        <w:top w:val="none" w:sz="0" w:space="0" w:color="auto"/>
                        <w:left w:val="none" w:sz="0" w:space="0" w:color="auto"/>
                        <w:bottom w:val="none" w:sz="0" w:space="0" w:color="auto"/>
                        <w:right w:val="none" w:sz="0" w:space="0" w:color="auto"/>
                      </w:divBdr>
                      <w:divsChild>
                        <w:div w:id="757025640">
                          <w:marLeft w:val="0"/>
                          <w:marRight w:val="0"/>
                          <w:marTop w:val="0"/>
                          <w:marBottom w:val="75"/>
                          <w:divBdr>
                            <w:top w:val="none" w:sz="0" w:space="0" w:color="auto"/>
                            <w:left w:val="none" w:sz="0" w:space="0" w:color="auto"/>
                            <w:bottom w:val="none" w:sz="0" w:space="0" w:color="auto"/>
                            <w:right w:val="none" w:sz="0" w:space="0" w:color="auto"/>
                          </w:divBdr>
                        </w:div>
                        <w:div w:id="1680037878">
                          <w:marLeft w:val="0"/>
                          <w:marRight w:val="0"/>
                          <w:marTop w:val="0"/>
                          <w:marBottom w:val="75"/>
                          <w:divBdr>
                            <w:top w:val="none" w:sz="0" w:space="0" w:color="auto"/>
                            <w:left w:val="none" w:sz="0" w:space="0" w:color="auto"/>
                            <w:bottom w:val="none" w:sz="0" w:space="0" w:color="auto"/>
                            <w:right w:val="none" w:sz="0" w:space="0" w:color="auto"/>
                          </w:divBdr>
                        </w:div>
                      </w:divsChild>
                    </w:div>
                    <w:div w:id="611061053">
                      <w:marLeft w:val="255"/>
                      <w:marRight w:val="0"/>
                      <w:marTop w:val="300"/>
                      <w:marBottom w:val="0"/>
                      <w:divBdr>
                        <w:top w:val="none" w:sz="0" w:space="0" w:color="auto"/>
                        <w:left w:val="none" w:sz="0" w:space="0" w:color="auto"/>
                        <w:bottom w:val="none" w:sz="0" w:space="0" w:color="auto"/>
                        <w:right w:val="none" w:sz="0" w:space="0" w:color="auto"/>
                      </w:divBdr>
                      <w:divsChild>
                        <w:div w:id="1789202608">
                          <w:marLeft w:val="0"/>
                          <w:marRight w:val="0"/>
                          <w:marTop w:val="0"/>
                          <w:marBottom w:val="75"/>
                          <w:divBdr>
                            <w:top w:val="none" w:sz="0" w:space="0" w:color="auto"/>
                            <w:left w:val="none" w:sz="0" w:space="0" w:color="auto"/>
                            <w:bottom w:val="none" w:sz="0" w:space="0" w:color="auto"/>
                            <w:right w:val="none" w:sz="0" w:space="0" w:color="auto"/>
                          </w:divBdr>
                        </w:div>
                        <w:div w:id="809790282">
                          <w:marLeft w:val="0"/>
                          <w:marRight w:val="0"/>
                          <w:marTop w:val="0"/>
                          <w:marBottom w:val="75"/>
                          <w:divBdr>
                            <w:top w:val="none" w:sz="0" w:space="0" w:color="auto"/>
                            <w:left w:val="none" w:sz="0" w:space="0" w:color="auto"/>
                            <w:bottom w:val="none" w:sz="0" w:space="0" w:color="auto"/>
                            <w:right w:val="none" w:sz="0" w:space="0" w:color="auto"/>
                          </w:divBdr>
                        </w:div>
                      </w:divsChild>
                    </w:div>
                    <w:div w:id="889808873">
                      <w:marLeft w:val="255"/>
                      <w:marRight w:val="0"/>
                      <w:marTop w:val="300"/>
                      <w:marBottom w:val="0"/>
                      <w:divBdr>
                        <w:top w:val="none" w:sz="0" w:space="0" w:color="auto"/>
                        <w:left w:val="none" w:sz="0" w:space="0" w:color="auto"/>
                        <w:bottom w:val="none" w:sz="0" w:space="0" w:color="auto"/>
                        <w:right w:val="none" w:sz="0" w:space="0" w:color="auto"/>
                      </w:divBdr>
                      <w:divsChild>
                        <w:div w:id="1862354635">
                          <w:marLeft w:val="0"/>
                          <w:marRight w:val="0"/>
                          <w:marTop w:val="0"/>
                          <w:marBottom w:val="75"/>
                          <w:divBdr>
                            <w:top w:val="none" w:sz="0" w:space="0" w:color="auto"/>
                            <w:left w:val="none" w:sz="0" w:space="0" w:color="auto"/>
                            <w:bottom w:val="none" w:sz="0" w:space="0" w:color="auto"/>
                            <w:right w:val="none" w:sz="0" w:space="0" w:color="auto"/>
                          </w:divBdr>
                        </w:div>
                        <w:div w:id="1890142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6592762">
                  <w:marLeft w:val="255"/>
                  <w:marRight w:val="0"/>
                  <w:marTop w:val="300"/>
                  <w:marBottom w:val="0"/>
                  <w:divBdr>
                    <w:top w:val="none" w:sz="0" w:space="0" w:color="auto"/>
                    <w:left w:val="none" w:sz="0" w:space="0" w:color="auto"/>
                    <w:bottom w:val="none" w:sz="0" w:space="0" w:color="auto"/>
                    <w:right w:val="none" w:sz="0" w:space="0" w:color="auto"/>
                  </w:divBdr>
                  <w:divsChild>
                    <w:div w:id="1074207157">
                      <w:marLeft w:val="0"/>
                      <w:marRight w:val="75"/>
                      <w:marTop w:val="300"/>
                      <w:marBottom w:val="0"/>
                      <w:divBdr>
                        <w:top w:val="none" w:sz="0" w:space="0" w:color="auto"/>
                        <w:left w:val="none" w:sz="0" w:space="0" w:color="auto"/>
                        <w:bottom w:val="none" w:sz="0" w:space="0" w:color="auto"/>
                        <w:right w:val="none" w:sz="0" w:space="0" w:color="auto"/>
                      </w:divBdr>
                    </w:div>
                    <w:div w:id="1305626406">
                      <w:marLeft w:val="0"/>
                      <w:marRight w:val="0"/>
                      <w:marTop w:val="0"/>
                      <w:marBottom w:val="300"/>
                      <w:divBdr>
                        <w:top w:val="none" w:sz="0" w:space="0" w:color="auto"/>
                        <w:left w:val="none" w:sz="0" w:space="0" w:color="auto"/>
                        <w:bottom w:val="none" w:sz="0" w:space="0" w:color="auto"/>
                        <w:right w:val="none" w:sz="0" w:space="0" w:color="auto"/>
                      </w:divBdr>
                    </w:div>
                    <w:div w:id="1395423121">
                      <w:marLeft w:val="255"/>
                      <w:marRight w:val="0"/>
                      <w:marTop w:val="300"/>
                      <w:marBottom w:val="0"/>
                      <w:divBdr>
                        <w:top w:val="none" w:sz="0" w:space="0" w:color="auto"/>
                        <w:left w:val="none" w:sz="0" w:space="0" w:color="auto"/>
                        <w:bottom w:val="none" w:sz="0" w:space="0" w:color="auto"/>
                        <w:right w:val="none" w:sz="0" w:space="0" w:color="auto"/>
                      </w:divBdr>
                      <w:divsChild>
                        <w:div w:id="736518312">
                          <w:marLeft w:val="0"/>
                          <w:marRight w:val="0"/>
                          <w:marTop w:val="0"/>
                          <w:marBottom w:val="75"/>
                          <w:divBdr>
                            <w:top w:val="none" w:sz="0" w:space="0" w:color="auto"/>
                            <w:left w:val="none" w:sz="0" w:space="0" w:color="auto"/>
                            <w:bottom w:val="none" w:sz="0" w:space="0" w:color="auto"/>
                            <w:right w:val="none" w:sz="0" w:space="0" w:color="auto"/>
                          </w:divBdr>
                        </w:div>
                        <w:div w:id="617109639">
                          <w:marLeft w:val="0"/>
                          <w:marRight w:val="0"/>
                          <w:marTop w:val="0"/>
                          <w:marBottom w:val="75"/>
                          <w:divBdr>
                            <w:top w:val="none" w:sz="0" w:space="0" w:color="auto"/>
                            <w:left w:val="none" w:sz="0" w:space="0" w:color="auto"/>
                            <w:bottom w:val="none" w:sz="0" w:space="0" w:color="auto"/>
                            <w:right w:val="none" w:sz="0" w:space="0" w:color="auto"/>
                          </w:divBdr>
                        </w:div>
                      </w:divsChild>
                    </w:div>
                    <w:div w:id="352464867">
                      <w:marLeft w:val="255"/>
                      <w:marRight w:val="0"/>
                      <w:marTop w:val="300"/>
                      <w:marBottom w:val="0"/>
                      <w:divBdr>
                        <w:top w:val="none" w:sz="0" w:space="0" w:color="auto"/>
                        <w:left w:val="none" w:sz="0" w:space="0" w:color="auto"/>
                        <w:bottom w:val="none" w:sz="0" w:space="0" w:color="auto"/>
                        <w:right w:val="none" w:sz="0" w:space="0" w:color="auto"/>
                      </w:divBdr>
                      <w:divsChild>
                        <w:div w:id="596137145">
                          <w:marLeft w:val="0"/>
                          <w:marRight w:val="0"/>
                          <w:marTop w:val="0"/>
                          <w:marBottom w:val="75"/>
                          <w:divBdr>
                            <w:top w:val="none" w:sz="0" w:space="0" w:color="auto"/>
                            <w:left w:val="none" w:sz="0" w:space="0" w:color="auto"/>
                            <w:bottom w:val="none" w:sz="0" w:space="0" w:color="auto"/>
                            <w:right w:val="none" w:sz="0" w:space="0" w:color="auto"/>
                          </w:divBdr>
                        </w:div>
                        <w:div w:id="1432435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8614920">
              <w:marLeft w:val="255"/>
              <w:marRight w:val="0"/>
              <w:marTop w:val="0"/>
              <w:marBottom w:val="0"/>
              <w:divBdr>
                <w:top w:val="none" w:sz="0" w:space="0" w:color="auto"/>
                <w:left w:val="none" w:sz="0" w:space="0" w:color="auto"/>
                <w:bottom w:val="none" w:sz="0" w:space="0" w:color="auto"/>
                <w:right w:val="none" w:sz="0" w:space="0" w:color="auto"/>
              </w:divBdr>
              <w:divsChild>
                <w:div w:id="478763569">
                  <w:marLeft w:val="0"/>
                  <w:marRight w:val="0"/>
                  <w:marTop w:val="300"/>
                  <w:marBottom w:val="300"/>
                  <w:divBdr>
                    <w:top w:val="none" w:sz="0" w:space="0" w:color="auto"/>
                    <w:left w:val="none" w:sz="0" w:space="0" w:color="auto"/>
                    <w:bottom w:val="none" w:sz="0" w:space="0" w:color="auto"/>
                    <w:right w:val="none" w:sz="0" w:space="0" w:color="auto"/>
                  </w:divBdr>
                </w:div>
                <w:div w:id="295065511">
                  <w:marLeft w:val="255"/>
                  <w:marRight w:val="0"/>
                  <w:marTop w:val="300"/>
                  <w:marBottom w:val="0"/>
                  <w:divBdr>
                    <w:top w:val="none" w:sz="0" w:space="0" w:color="auto"/>
                    <w:left w:val="none" w:sz="0" w:space="0" w:color="auto"/>
                    <w:bottom w:val="none" w:sz="0" w:space="0" w:color="auto"/>
                    <w:right w:val="none" w:sz="0" w:space="0" w:color="auto"/>
                  </w:divBdr>
                  <w:divsChild>
                    <w:div w:id="1043021036">
                      <w:marLeft w:val="0"/>
                      <w:marRight w:val="75"/>
                      <w:marTop w:val="300"/>
                      <w:marBottom w:val="0"/>
                      <w:divBdr>
                        <w:top w:val="none" w:sz="0" w:space="0" w:color="auto"/>
                        <w:left w:val="none" w:sz="0" w:space="0" w:color="auto"/>
                        <w:bottom w:val="none" w:sz="0" w:space="0" w:color="auto"/>
                        <w:right w:val="none" w:sz="0" w:space="0" w:color="auto"/>
                      </w:divBdr>
                    </w:div>
                    <w:div w:id="1257859351">
                      <w:marLeft w:val="0"/>
                      <w:marRight w:val="0"/>
                      <w:marTop w:val="0"/>
                      <w:marBottom w:val="300"/>
                      <w:divBdr>
                        <w:top w:val="none" w:sz="0" w:space="0" w:color="auto"/>
                        <w:left w:val="none" w:sz="0" w:space="0" w:color="auto"/>
                        <w:bottom w:val="none" w:sz="0" w:space="0" w:color="auto"/>
                        <w:right w:val="none" w:sz="0" w:space="0" w:color="auto"/>
                      </w:divBdr>
                    </w:div>
                    <w:div w:id="348262346">
                      <w:marLeft w:val="255"/>
                      <w:marRight w:val="0"/>
                      <w:marTop w:val="300"/>
                      <w:marBottom w:val="0"/>
                      <w:divBdr>
                        <w:top w:val="none" w:sz="0" w:space="0" w:color="auto"/>
                        <w:left w:val="none" w:sz="0" w:space="0" w:color="auto"/>
                        <w:bottom w:val="none" w:sz="0" w:space="0" w:color="auto"/>
                        <w:right w:val="none" w:sz="0" w:space="0" w:color="auto"/>
                      </w:divBdr>
                      <w:divsChild>
                        <w:div w:id="1341354763">
                          <w:marLeft w:val="0"/>
                          <w:marRight w:val="0"/>
                          <w:marTop w:val="0"/>
                          <w:marBottom w:val="75"/>
                          <w:divBdr>
                            <w:top w:val="none" w:sz="0" w:space="0" w:color="auto"/>
                            <w:left w:val="none" w:sz="0" w:space="0" w:color="auto"/>
                            <w:bottom w:val="none" w:sz="0" w:space="0" w:color="auto"/>
                            <w:right w:val="none" w:sz="0" w:space="0" w:color="auto"/>
                          </w:divBdr>
                        </w:div>
                        <w:div w:id="388308527">
                          <w:marLeft w:val="0"/>
                          <w:marRight w:val="0"/>
                          <w:marTop w:val="0"/>
                          <w:marBottom w:val="75"/>
                          <w:divBdr>
                            <w:top w:val="none" w:sz="0" w:space="0" w:color="auto"/>
                            <w:left w:val="none" w:sz="0" w:space="0" w:color="auto"/>
                            <w:bottom w:val="none" w:sz="0" w:space="0" w:color="auto"/>
                            <w:right w:val="none" w:sz="0" w:space="0" w:color="auto"/>
                          </w:divBdr>
                        </w:div>
                      </w:divsChild>
                    </w:div>
                    <w:div w:id="364140224">
                      <w:marLeft w:val="255"/>
                      <w:marRight w:val="0"/>
                      <w:marTop w:val="300"/>
                      <w:marBottom w:val="0"/>
                      <w:divBdr>
                        <w:top w:val="none" w:sz="0" w:space="0" w:color="auto"/>
                        <w:left w:val="none" w:sz="0" w:space="0" w:color="auto"/>
                        <w:bottom w:val="none" w:sz="0" w:space="0" w:color="auto"/>
                        <w:right w:val="none" w:sz="0" w:space="0" w:color="auto"/>
                      </w:divBdr>
                      <w:divsChild>
                        <w:div w:id="1030839299">
                          <w:marLeft w:val="0"/>
                          <w:marRight w:val="0"/>
                          <w:marTop w:val="0"/>
                          <w:marBottom w:val="75"/>
                          <w:divBdr>
                            <w:top w:val="none" w:sz="0" w:space="0" w:color="auto"/>
                            <w:left w:val="none" w:sz="0" w:space="0" w:color="auto"/>
                            <w:bottom w:val="none" w:sz="0" w:space="0" w:color="auto"/>
                            <w:right w:val="none" w:sz="0" w:space="0" w:color="auto"/>
                          </w:divBdr>
                        </w:div>
                        <w:div w:id="224031552">
                          <w:marLeft w:val="0"/>
                          <w:marRight w:val="0"/>
                          <w:marTop w:val="0"/>
                          <w:marBottom w:val="75"/>
                          <w:divBdr>
                            <w:top w:val="none" w:sz="0" w:space="0" w:color="auto"/>
                            <w:left w:val="none" w:sz="0" w:space="0" w:color="auto"/>
                            <w:bottom w:val="none" w:sz="0" w:space="0" w:color="auto"/>
                            <w:right w:val="none" w:sz="0" w:space="0" w:color="auto"/>
                          </w:divBdr>
                        </w:div>
                      </w:divsChild>
                    </w:div>
                    <w:div w:id="504318710">
                      <w:marLeft w:val="255"/>
                      <w:marRight w:val="0"/>
                      <w:marTop w:val="300"/>
                      <w:marBottom w:val="0"/>
                      <w:divBdr>
                        <w:top w:val="none" w:sz="0" w:space="0" w:color="auto"/>
                        <w:left w:val="none" w:sz="0" w:space="0" w:color="auto"/>
                        <w:bottom w:val="none" w:sz="0" w:space="0" w:color="auto"/>
                        <w:right w:val="none" w:sz="0" w:space="0" w:color="auto"/>
                      </w:divBdr>
                      <w:divsChild>
                        <w:div w:id="695230128">
                          <w:marLeft w:val="0"/>
                          <w:marRight w:val="0"/>
                          <w:marTop w:val="0"/>
                          <w:marBottom w:val="75"/>
                          <w:divBdr>
                            <w:top w:val="none" w:sz="0" w:space="0" w:color="auto"/>
                            <w:left w:val="none" w:sz="0" w:space="0" w:color="auto"/>
                            <w:bottom w:val="none" w:sz="0" w:space="0" w:color="auto"/>
                            <w:right w:val="none" w:sz="0" w:space="0" w:color="auto"/>
                          </w:divBdr>
                        </w:div>
                        <w:div w:id="788361044">
                          <w:marLeft w:val="0"/>
                          <w:marRight w:val="0"/>
                          <w:marTop w:val="0"/>
                          <w:marBottom w:val="75"/>
                          <w:divBdr>
                            <w:top w:val="none" w:sz="0" w:space="0" w:color="auto"/>
                            <w:left w:val="none" w:sz="0" w:space="0" w:color="auto"/>
                            <w:bottom w:val="none" w:sz="0" w:space="0" w:color="auto"/>
                            <w:right w:val="none" w:sz="0" w:space="0" w:color="auto"/>
                          </w:divBdr>
                        </w:div>
                      </w:divsChild>
                    </w:div>
                    <w:div w:id="1704864845">
                      <w:marLeft w:val="255"/>
                      <w:marRight w:val="0"/>
                      <w:marTop w:val="300"/>
                      <w:marBottom w:val="0"/>
                      <w:divBdr>
                        <w:top w:val="none" w:sz="0" w:space="0" w:color="auto"/>
                        <w:left w:val="none" w:sz="0" w:space="0" w:color="auto"/>
                        <w:bottom w:val="none" w:sz="0" w:space="0" w:color="auto"/>
                        <w:right w:val="none" w:sz="0" w:space="0" w:color="auto"/>
                      </w:divBdr>
                      <w:divsChild>
                        <w:div w:id="1788699672">
                          <w:marLeft w:val="0"/>
                          <w:marRight w:val="0"/>
                          <w:marTop w:val="0"/>
                          <w:marBottom w:val="75"/>
                          <w:divBdr>
                            <w:top w:val="none" w:sz="0" w:space="0" w:color="auto"/>
                            <w:left w:val="none" w:sz="0" w:space="0" w:color="auto"/>
                            <w:bottom w:val="none" w:sz="0" w:space="0" w:color="auto"/>
                            <w:right w:val="none" w:sz="0" w:space="0" w:color="auto"/>
                          </w:divBdr>
                        </w:div>
                        <w:div w:id="375856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5109324">
                  <w:marLeft w:val="255"/>
                  <w:marRight w:val="0"/>
                  <w:marTop w:val="300"/>
                  <w:marBottom w:val="0"/>
                  <w:divBdr>
                    <w:top w:val="none" w:sz="0" w:space="0" w:color="auto"/>
                    <w:left w:val="none" w:sz="0" w:space="0" w:color="auto"/>
                    <w:bottom w:val="none" w:sz="0" w:space="0" w:color="auto"/>
                    <w:right w:val="none" w:sz="0" w:space="0" w:color="auto"/>
                  </w:divBdr>
                  <w:divsChild>
                    <w:div w:id="1450856052">
                      <w:marLeft w:val="0"/>
                      <w:marRight w:val="75"/>
                      <w:marTop w:val="300"/>
                      <w:marBottom w:val="0"/>
                      <w:divBdr>
                        <w:top w:val="none" w:sz="0" w:space="0" w:color="auto"/>
                        <w:left w:val="none" w:sz="0" w:space="0" w:color="auto"/>
                        <w:bottom w:val="none" w:sz="0" w:space="0" w:color="auto"/>
                        <w:right w:val="none" w:sz="0" w:space="0" w:color="auto"/>
                      </w:divBdr>
                    </w:div>
                    <w:div w:id="1393456215">
                      <w:marLeft w:val="0"/>
                      <w:marRight w:val="0"/>
                      <w:marTop w:val="0"/>
                      <w:marBottom w:val="300"/>
                      <w:divBdr>
                        <w:top w:val="none" w:sz="0" w:space="0" w:color="auto"/>
                        <w:left w:val="none" w:sz="0" w:space="0" w:color="auto"/>
                        <w:bottom w:val="none" w:sz="0" w:space="0" w:color="auto"/>
                        <w:right w:val="none" w:sz="0" w:space="0" w:color="auto"/>
                      </w:divBdr>
                    </w:div>
                    <w:div w:id="1295715670">
                      <w:marLeft w:val="255"/>
                      <w:marRight w:val="0"/>
                      <w:marTop w:val="300"/>
                      <w:marBottom w:val="0"/>
                      <w:divBdr>
                        <w:top w:val="none" w:sz="0" w:space="0" w:color="auto"/>
                        <w:left w:val="none" w:sz="0" w:space="0" w:color="auto"/>
                        <w:bottom w:val="none" w:sz="0" w:space="0" w:color="auto"/>
                        <w:right w:val="none" w:sz="0" w:space="0" w:color="auto"/>
                      </w:divBdr>
                      <w:divsChild>
                        <w:div w:id="1388651914">
                          <w:marLeft w:val="0"/>
                          <w:marRight w:val="0"/>
                          <w:marTop w:val="0"/>
                          <w:marBottom w:val="75"/>
                          <w:divBdr>
                            <w:top w:val="none" w:sz="0" w:space="0" w:color="auto"/>
                            <w:left w:val="none" w:sz="0" w:space="0" w:color="auto"/>
                            <w:bottom w:val="none" w:sz="0" w:space="0" w:color="auto"/>
                            <w:right w:val="none" w:sz="0" w:space="0" w:color="auto"/>
                          </w:divBdr>
                        </w:div>
                        <w:div w:id="645161399">
                          <w:marLeft w:val="0"/>
                          <w:marRight w:val="0"/>
                          <w:marTop w:val="0"/>
                          <w:marBottom w:val="75"/>
                          <w:divBdr>
                            <w:top w:val="none" w:sz="0" w:space="0" w:color="auto"/>
                            <w:left w:val="none" w:sz="0" w:space="0" w:color="auto"/>
                            <w:bottom w:val="none" w:sz="0" w:space="0" w:color="auto"/>
                            <w:right w:val="none" w:sz="0" w:space="0" w:color="auto"/>
                          </w:divBdr>
                        </w:div>
                      </w:divsChild>
                    </w:div>
                    <w:div w:id="1807777119">
                      <w:marLeft w:val="255"/>
                      <w:marRight w:val="0"/>
                      <w:marTop w:val="300"/>
                      <w:marBottom w:val="0"/>
                      <w:divBdr>
                        <w:top w:val="none" w:sz="0" w:space="0" w:color="auto"/>
                        <w:left w:val="none" w:sz="0" w:space="0" w:color="auto"/>
                        <w:bottom w:val="none" w:sz="0" w:space="0" w:color="auto"/>
                        <w:right w:val="none" w:sz="0" w:space="0" w:color="auto"/>
                      </w:divBdr>
                      <w:divsChild>
                        <w:div w:id="717364637">
                          <w:marLeft w:val="0"/>
                          <w:marRight w:val="0"/>
                          <w:marTop w:val="0"/>
                          <w:marBottom w:val="75"/>
                          <w:divBdr>
                            <w:top w:val="none" w:sz="0" w:space="0" w:color="auto"/>
                            <w:left w:val="none" w:sz="0" w:space="0" w:color="auto"/>
                            <w:bottom w:val="none" w:sz="0" w:space="0" w:color="auto"/>
                            <w:right w:val="none" w:sz="0" w:space="0" w:color="auto"/>
                          </w:divBdr>
                        </w:div>
                        <w:div w:id="326057140">
                          <w:marLeft w:val="0"/>
                          <w:marRight w:val="0"/>
                          <w:marTop w:val="0"/>
                          <w:marBottom w:val="75"/>
                          <w:divBdr>
                            <w:top w:val="none" w:sz="0" w:space="0" w:color="auto"/>
                            <w:left w:val="none" w:sz="0" w:space="0" w:color="auto"/>
                            <w:bottom w:val="none" w:sz="0" w:space="0" w:color="auto"/>
                            <w:right w:val="none" w:sz="0" w:space="0" w:color="auto"/>
                          </w:divBdr>
                        </w:div>
                      </w:divsChild>
                    </w:div>
                    <w:div w:id="1026174108">
                      <w:marLeft w:val="255"/>
                      <w:marRight w:val="0"/>
                      <w:marTop w:val="300"/>
                      <w:marBottom w:val="0"/>
                      <w:divBdr>
                        <w:top w:val="none" w:sz="0" w:space="0" w:color="auto"/>
                        <w:left w:val="none" w:sz="0" w:space="0" w:color="auto"/>
                        <w:bottom w:val="none" w:sz="0" w:space="0" w:color="auto"/>
                        <w:right w:val="none" w:sz="0" w:space="0" w:color="auto"/>
                      </w:divBdr>
                      <w:divsChild>
                        <w:div w:id="1540894409">
                          <w:marLeft w:val="0"/>
                          <w:marRight w:val="0"/>
                          <w:marTop w:val="0"/>
                          <w:marBottom w:val="75"/>
                          <w:divBdr>
                            <w:top w:val="none" w:sz="0" w:space="0" w:color="auto"/>
                            <w:left w:val="none" w:sz="0" w:space="0" w:color="auto"/>
                            <w:bottom w:val="none" w:sz="0" w:space="0" w:color="auto"/>
                            <w:right w:val="none" w:sz="0" w:space="0" w:color="auto"/>
                          </w:divBdr>
                        </w:div>
                        <w:div w:id="1745251017">
                          <w:marLeft w:val="0"/>
                          <w:marRight w:val="0"/>
                          <w:marTop w:val="0"/>
                          <w:marBottom w:val="75"/>
                          <w:divBdr>
                            <w:top w:val="none" w:sz="0" w:space="0" w:color="auto"/>
                            <w:left w:val="none" w:sz="0" w:space="0" w:color="auto"/>
                            <w:bottom w:val="none" w:sz="0" w:space="0" w:color="auto"/>
                            <w:right w:val="none" w:sz="0" w:space="0" w:color="auto"/>
                          </w:divBdr>
                        </w:div>
                      </w:divsChild>
                    </w:div>
                    <w:div w:id="1867676165">
                      <w:marLeft w:val="255"/>
                      <w:marRight w:val="0"/>
                      <w:marTop w:val="300"/>
                      <w:marBottom w:val="0"/>
                      <w:divBdr>
                        <w:top w:val="none" w:sz="0" w:space="0" w:color="auto"/>
                        <w:left w:val="none" w:sz="0" w:space="0" w:color="auto"/>
                        <w:bottom w:val="none" w:sz="0" w:space="0" w:color="auto"/>
                        <w:right w:val="none" w:sz="0" w:space="0" w:color="auto"/>
                      </w:divBdr>
                      <w:divsChild>
                        <w:div w:id="2099597276">
                          <w:marLeft w:val="0"/>
                          <w:marRight w:val="0"/>
                          <w:marTop w:val="0"/>
                          <w:marBottom w:val="75"/>
                          <w:divBdr>
                            <w:top w:val="none" w:sz="0" w:space="0" w:color="auto"/>
                            <w:left w:val="none" w:sz="0" w:space="0" w:color="auto"/>
                            <w:bottom w:val="none" w:sz="0" w:space="0" w:color="auto"/>
                            <w:right w:val="none" w:sz="0" w:space="0" w:color="auto"/>
                          </w:divBdr>
                        </w:div>
                        <w:div w:id="955407683">
                          <w:marLeft w:val="0"/>
                          <w:marRight w:val="0"/>
                          <w:marTop w:val="0"/>
                          <w:marBottom w:val="75"/>
                          <w:divBdr>
                            <w:top w:val="none" w:sz="0" w:space="0" w:color="auto"/>
                            <w:left w:val="none" w:sz="0" w:space="0" w:color="auto"/>
                            <w:bottom w:val="none" w:sz="0" w:space="0" w:color="auto"/>
                            <w:right w:val="none" w:sz="0" w:space="0" w:color="auto"/>
                          </w:divBdr>
                        </w:div>
                        <w:div w:id="653223555">
                          <w:marLeft w:val="255"/>
                          <w:marRight w:val="0"/>
                          <w:marTop w:val="0"/>
                          <w:marBottom w:val="75"/>
                          <w:divBdr>
                            <w:top w:val="none" w:sz="0" w:space="0" w:color="auto"/>
                            <w:left w:val="none" w:sz="0" w:space="0" w:color="auto"/>
                            <w:bottom w:val="none" w:sz="0" w:space="0" w:color="auto"/>
                            <w:right w:val="none" w:sz="0" w:space="0" w:color="auto"/>
                          </w:divBdr>
                          <w:divsChild>
                            <w:div w:id="2067098463">
                              <w:marLeft w:val="0"/>
                              <w:marRight w:val="0"/>
                              <w:marTop w:val="0"/>
                              <w:marBottom w:val="75"/>
                              <w:divBdr>
                                <w:top w:val="none" w:sz="0" w:space="0" w:color="auto"/>
                                <w:left w:val="none" w:sz="0" w:space="0" w:color="auto"/>
                                <w:bottom w:val="none" w:sz="0" w:space="0" w:color="auto"/>
                                <w:right w:val="none" w:sz="0" w:space="0" w:color="auto"/>
                              </w:divBdr>
                            </w:div>
                            <w:div w:id="1211188226">
                              <w:marLeft w:val="0"/>
                              <w:marRight w:val="0"/>
                              <w:marTop w:val="0"/>
                              <w:marBottom w:val="75"/>
                              <w:divBdr>
                                <w:top w:val="none" w:sz="0" w:space="0" w:color="auto"/>
                                <w:left w:val="none" w:sz="0" w:space="0" w:color="auto"/>
                                <w:bottom w:val="none" w:sz="0" w:space="0" w:color="auto"/>
                                <w:right w:val="none" w:sz="0" w:space="0" w:color="auto"/>
                              </w:divBdr>
                            </w:div>
                            <w:div w:id="1625651458">
                              <w:marLeft w:val="255"/>
                              <w:marRight w:val="0"/>
                              <w:marTop w:val="225"/>
                              <w:marBottom w:val="75"/>
                              <w:divBdr>
                                <w:top w:val="none" w:sz="0" w:space="0" w:color="auto"/>
                                <w:left w:val="none" w:sz="0" w:space="0" w:color="auto"/>
                                <w:bottom w:val="none" w:sz="0" w:space="0" w:color="auto"/>
                                <w:right w:val="none" w:sz="0" w:space="0" w:color="auto"/>
                              </w:divBdr>
                              <w:divsChild>
                                <w:div w:id="366029939">
                                  <w:marLeft w:val="0"/>
                                  <w:marRight w:val="0"/>
                                  <w:marTop w:val="0"/>
                                  <w:marBottom w:val="75"/>
                                  <w:divBdr>
                                    <w:top w:val="none" w:sz="0" w:space="0" w:color="auto"/>
                                    <w:left w:val="none" w:sz="0" w:space="0" w:color="auto"/>
                                    <w:bottom w:val="none" w:sz="0" w:space="0" w:color="auto"/>
                                    <w:right w:val="none" w:sz="0" w:space="0" w:color="auto"/>
                                  </w:divBdr>
                                </w:div>
                                <w:div w:id="1219515901">
                                  <w:marLeft w:val="0"/>
                                  <w:marRight w:val="0"/>
                                  <w:marTop w:val="0"/>
                                  <w:marBottom w:val="75"/>
                                  <w:divBdr>
                                    <w:top w:val="none" w:sz="0" w:space="0" w:color="auto"/>
                                    <w:left w:val="none" w:sz="0" w:space="0" w:color="auto"/>
                                    <w:bottom w:val="none" w:sz="0" w:space="0" w:color="auto"/>
                                    <w:right w:val="none" w:sz="0" w:space="0" w:color="auto"/>
                                  </w:divBdr>
                                </w:div>
                                <w:div w:id="1005474736">
                                  <w:marLeft w:val="255"/>
                                  <w:marRight w:val="0"/>
                                  <w:marTop w:val="225"/>
                                  <w:marBottom w:val="75"/>
                                  <w:divBdr>
                                    <w:top w:val="none" w:sz="0" w:space="0" w:color="auto"/>
                                    <w:left w:val="none" w:sz="0" w:space="0" w:color="auto"/>
                                    <w:bottom w:val="none" w:sz="0" w:space="0" w:color="auto"/>
                                    <w:right w:val="none" w:sz="0" w:space="0" w:color="auto"/>
                                  </w:divBdr>
                                  <w:divsChild>
                                    <w:div w:id="1953248746">
                                      <w:marLeft w:val="0"/>
                                      <w:marRight w:val="0"/>
                                      <w:marTop w:val="0"/>
                                      <w:marBottom w:val="75"/>
                                      <w:divBdr>
                                        <w:top w:val="none" w:sz="0" w:space="0" w:color="auto"/>
                                        <w:left w:val="none" w:sz="0" w:space="0" w:color="auto"/>
                                        <w:bottom w:val="none" w:sz="0" w:space="0" w:color="auto"/>
                                        <w:right w:val="none" w:sz="0" w:space="0" w:color="auto"/>
                                      </w:divBdr>
                                    </w:div>
                                    <w:div w:id="1752776266">
                                      <w:marLeft w:val="0"/>
                                      <w:marRight w:val="0"/>
                                      <w:marTop w:val="0"/>
                                      <w:marBottom w:val="75"/>
                                      <w:divBdr>
                                        <w:top w:val="none" w:sz="0" w:space="0" w:color="auto"/>
                                        <w:left w:val="none" w:sz="0" w:space="0" w:color="auto"/>
                                        <w:bottom w:val="none" w:sz="0" w:space="0" w:color="auto"/>
                                        <w:right w:val="none" w:sz="0" w:space="0" w:color="auto"/>
                                      </w:divBdr>
                                    </w:div>
                                  </w:divsChild>
                                </w:div>
                                <w:div w:id="2001737642">
                                  <w:marLeft w:val="255"/>
                                  <w:marRight w:val="0"/>
                                  <w:marTop w:val="225"/>
                                  <w:marBottom w:val="75"/>
                                  <w:divBdr>
                                    <w:top w:val="none" w:sz="0" w:space="0" w:color="auto"/>
                                    <w:left w:val="none" w:sz="0" w:space="0" w:color="auto"/>
                                    <w:bottom w:val="none" w:sz="0" w:space="0" w:color="auto"/>
                                    <w:right w:val="none" w:sz="0" w:space="0" w:color="auto"/>
                                  </w:divBdr>
                                  <w:divsChild>
                                    <w:div w:id="581180759">
                                      <w:marLeft w:val="0"/>
                                      <w:marRight w:val="0"/>
                                      <w:marTop w:val="0"/>
                                      <w:marBottom w:val="75"/>
                                      <w:divBdr>
                                        <w:top w:val="none" w:sz="0" w:space="0" w:color="auto"/>
                                        <w:left w:val="none" w:sz="0" w:space="0" w:color="auto"/>
                                        <w:bottom w:val="none" w:sz="0" w:space="0" w:color="auto"/>
                                        <w:right w:val="none" w:sz="0" w:space="0" w:color="auto"/>
                                      </w:divBdr>
                                    </w:div>
                                    <w:div w:id="566380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8528443">
                              <w:marLeft w:val="255"/>
                              <w:marRight w:val="0"/>
                              <w:marTop w:val="225"/>
                              <w:marBottom w:val="75"/>
                              <w:divBdr>
                                <w:top w:val="none" w:sz="0" w:space="0" w:color="auto"/>
                                <w:left w:val="none" w:sz="0" w:space="0" w:color="auto"/>
                                <w:bottom w:val="none" w:sz="0" w:space="0" w:color="auto"/>
                                <w:right w:val="none" w:sz="0" w:space="0" w:color="auto"/>
                              </w:divBdr>
                              <w:divsChild>
                                <w:div w:id="1523663426">
                                  <w:marLeft w:val="0"/>
                                  <w:marRight w:val="0"/>
                                  <w:marTop w:val="0"/>
                                  <w:marBottom w:val="75"/>
                                  <w:divBdr>
                                    <w:top w:val="none" w:sz="0" w:space="0" w:color="auto"/>
                                    <w:left w:val="none" w:sz="0" w:space="0" w:color="auto"/>
                                    <w:bottom w:val="none" w:sz="0" w:space="0" w:color="auto"/>
                                    <w:right w:val="none" w:sz="0" w:space="0" w:color="auto"/>
                                  </w:divBdr>
                                </w:div>
                                <w:div w:id="1853764097">
                                  <w:marLeft w:val="0"/>
                                  <w:marRight w:val="0"/>
                                  <w:marTop w:val="0"/>
                                  <w:marBottom w:val="75"/>
                                  <w:divBdr>
                                    <w:top w:val="none" w:sz="0" w:space="0" w:color="auto"/>
                                    <w:left w:val="none" w:sz="0" w:space="0" w:color="auto"/>
                                    <w:bottom w:val="none" w:sz="0" w:space="0" w:color="auto"/>
                                    <w:right w:val="none" w:sz="0" w:space="0" w:color="auto"/>
                                  </w:divBdr>
                                </w:div>
                                <w:div w:id="148328231">
                                  <w:marLeft w:val="255"/>
                                  <w:marRight w:val="0"/>
                                  <w:marTop w:val="225"/>
                                  <w:marBottom w:val="75"/>
                                  <w:divBdr>
                                    <w:top w:val="none" w:sz="0" w:space="0" w:color="auto"/>
                                    <w:left w:val="none" w:sz="0" w:space="0" w:color="auto"/>
                                    <w:bottom w:val="none" w:sz="0" w:space="0" w:color="auto"/>
                                    <w:right w:val="none" w:sz="0" w:space="0" w:color="auto"/>
                                  </w:divBdr>
                                  <w:divsChild>
                                    <w:div w:id="1901598034">
                                      <w:marLeft w:val="0"/>
                                      <w:marRight w:val="0"/>
                                      <w:marTop w:val="0"/>
                                      <w:marBottom w:val="75"/>
                                      <w:divBdr>
                                        <w:top w:val="none" w:sz="0" w:space="0" w:color="auto"/>
                                        <w:left w:val="none" w:sz="0" w:space="0" w:color="auto"/>
                                        <w:bottom w:val="none" w:sz="0" w:space="0" w:color="auto"/>
                                        <w:right w:val="none" w:sz="0" w:space="0" w:color="auto"/>
                                      </w:divBdr>
                                    </w:div>
                                    <w:div w:id="2112819281">
                                      <w:marLeft w:val="0"/>
                                      <w:marRight w:val="0"/>
                                      <w:marTop w:val="0"/>
                                      <w:marBottom w:val="75"/>
                                      <w:divBdr>
                                        <w:top w:val="none" w:sz="0" w:space="0" w:color="auto"/>
                                        <w:left w:val="none" w:sz="0" w:space="0" w:color="auto"/>
                                        <w:bottom w:val="none" w:sz="0" w:space="0" w:color="auto"/>
                                        <w:right w:val="none" w:sz="0" w:space="0" w:color="auto"/>
                                      </w:divBdr>
                                    </w:div>
                                  </w:divsChild>
                                </w:div>
                                <w:div w:id="559097339">
                                  <w:marLeft w:val="255"/>
                                  <w:marRight w:val="0"/>
                                  <w:marTop w:val="225"/>
                                  <w:marBottom w:val="75"/>
                                  <w:divBdr>
                                    <w:top w:val="none" w:sz="0" w:space="0" w:color="auto"/>
                                    <w:left w:val="none" w:sz="0" w:space="0" w:color="auto"/>
                                    <w:bottom w:val="none" w:sz="0" w:space="0" w:color="auto"/>
                                    <w:right w:val="none" w:sz="0" w:space="0" w:color="auto"/>
                                  </w:divBdr>
                                  <w:divsChild>
                                    <w:div w:id="849955487">
                                      <w:marLeft w:val="0"/>
                                      <w:marRight w:val="0"/>
                                      <w:marTop w:val="0"/>
                                      <w:marBottom w:val="75"/>
                                      <w:divBdr>
                                        <w:top w:val="none" w:sz="0" w:space="0" w:color="auto"/>
                                        <w:left w:val="none" w:sz="0" w:space="0" w:color="auto"/>
                                        <w:bottom w:val="none" w:sz="0" w:space="0" w:color="auto"/>
                                        <w:right w:val="none" w:sz="0" w:space="0" w:color="auto"/>
                                      </w:divBdr>
                                    </w:div>
                                    <w:div w:id="1233734285">
                                      <w:marLeft w:val="0"/>
                                      <w:marRight w:val="0"/>
                                      <w:marTop w:val="0"/>
                                      <w:marBottom w:val="75"/>
                                      <w:divBdr>
                                        <w:top w:val="none" w:sz="0" w:space="0" w:color="auto"/>
                                        <w:left w:val="none" w:sz="0" w:space="0" w:color="auto"/>
                                        <w:bottom w:val="none" w:sz="0" w:space="0" w:color="auto"/>
                                        <w:right w:val="none" w:sz="0" w:space="0" w:color="auto"/>
                                      </w:divBdr>
                                    </w:div>
                                  </w:divsChild>
                                </w:div>
                                <w:div w:id="106581625">
                                  <w:marLeft w:val="255"/>
                                  <w:marRight w:val="0"/>
                                  <w:marTop w:val="225"/>
                                  <w:marBottom w:val="75"/>
                                  <w:divBdr>
                                    <w:top w:val="none" w:sz="0" w:space="0" w:color="auto"/>
                                    <w:left w:val="none" w:sz="0" w:space="0" w:color="auto"/>
                                    <w:bottom w:val="none" w:sz="0" w:space="0" w:color="auto"/>
                                    <w:right w:val="none" w:sz="0" w:space="0" w:color="auto"/>
                                  </w:divBdr>
                                  <w:divsChild>
                                    <w:div w:id="383413407">
                                      <w:marLeft w:val="0"/>
                                      <w:marRight w:val="0"/>
                                      <w:marTop w:val="0"/>
                                      <w:marBottom w:val="75"/>
                                      <w:divBdr>
                                        <w:top w:val="none" w:sz="0" w:space="0" w:color="auto"/>
                                        <w:left w:val="none" w:sz="0" w:space="0" w:color="auto"/>
                                        <w:bottom w:val="none" w:sz="0" w:space="0" w:color="auto"/>
                                        <w:right w:val="none" w:sz="0" w:space="0" w:color="auto"/>
                                      </w:divBdr>
                                    </w:div>
                                    <w:div w:id="930816683">
                                      <w:marLeft w:val="0"/>
                                      <w:marRight w:val="0"/>
                                      <w:marTop w:val="0"/>
                                      <w:marBottom w:val="75"/>
                                      <w:divBdr>
                                        <w:top w:val="none" w:sz="0" w:space="0" w:color="auto"/>
                                        <w:left w:val="none" w:sz="0" w:space="0" w:color="auto"/>
                                        <w:bottom w:val="none" w:sz="0" w:space="0" w:color="auto"/>
                                        <w:right w:val="none" w:sz="0" w:space="0" w:color="auto"/>
                                      </w:divBdr>
                                    </w:div>
                                  </w:divsChild>
                                </w:div>
                                <w:div w:id="1032413630">
                                  <w:marLeft w:val="255"/>
                                  <w:marRight w:val="0"/>
                                  <w:marTop w:val="225"/>
                                  <w:marBottom w:val="75"/>
                                  <w:divBdr>
                                    <w:top w:val="none" w:sz="0" w:space="0" w:color="auto"/>
                                    <w:left w:val="none" w:sz="0" w:space="0" w:color="auto"/>
                                    <w:bottom w:val="none" w:sz="0" w:space="0" w:color="auto"/>
                                    <w:right w:val="none" w:sz="0" w:space="0" w:color="auto"/>
                                  </w:divBdr>
                                  <w:divsChild>
                                    <w:div w:id="654455547">
                                      <w:marLeft w:val="0"/>
                                      <w:marRight w:val="0"/>
                                      <w:marTop w:val="0"/>
                                      <w:marBottom w:val="75"/>
                                      <w:divBdr>
                                        <w:top w:val="none" w:sz="0" w:space="0" w:color="auto"/>
                                        <w:left w:val="none" w:sz="0" w:space="0" w:color="auto"/>
                                        <w:bottom w:val="none" w:sz="0" w:space="0" w:color="auto"/>
                                        <w:right w:val="none" w:sz="0" w:space="0" w:color="auto"/>
                                      </w:divBdr>
                                    </w:div>
                                    <w:div w:id="14505409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1847966">
                              <w:marLeft w:val="255"/>
                              <w:marRight w:val="0"/>
                              <w:marTop w:val="225"/>
                              <w:marBottom w:val="75"/>
                              <w:divBdr>
                                <w:top w:val="none" w:sz="0" w:space="0" w:color="auto"/>
                                <w:left w:val="none" w:sz="0" w:space="0" w:color="auto"/>
                                <w:bottom w:val="none" w:sz="0" w:space="0" w:color="auto"/>
                                <w:right w:val="none" w:sz="0" w:space="0" w:color="auto"/>
                              </w:divBdr>
                              <w:divsChild>
                                <w:div w:id="966204990">
                                  <w:marLeft w:val="0"/>
                                  <w:marRight w:val="0"/>
                                  <w:marTop w:val="0"/>
                                  <w:marBottom w:val="75"/>
                                  <w:divBdr>
                                    <w:top w:val="none" w:sz="0" w:space="0" w:color="auto"/>
                                    <w:left w:val="none" w:sz="0" w:space="0" w:color="auto"/>
                                    <w:bottom w:val="none" w:sz="0" w:space="0" w:color="auto"/>
                                    <w:right w:val="none" w:sz="0" w:space="0" w:color="auto"/>
                                  </w:divBdr>
                                </w:div>
                                <w:div w:id="10748141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075568">
                          <w:marLeft w:val="255"/>
                          <w:marRight w:val="0"/>
                          <w:marTop w:val="0"/>
                          <w:marBottom w:val="75"/>
                          <w:divBdr>
                            <w:top w:val="none" w:sz="0" w:space="0" w:color="auto"/>
                            <w:left w:val="none" w:sz="0" w:space="0" w:color="auto"/>
                            <w:bottom w:val="none" w:sz="0" w:space="0" w:color="auto"/>
                            <w:right w:val="none" w:sz="0" w:space="0" w:color="auto"/>
                          </w:divBdr>
                          <w:divsChild>
                            <w:div w:id="1351375759">
                              <w:marLeft w:val="0"/>
                              <w:marRight w:val="0"/>
                              <w:marTop w:val="0"/>
                              <w:marBottom w:val="75"/>
                              <w:divBdr>
                                <w:top w:val="none" w:sz="0" w:space="0" w:color="auto"/>
                                <w:left w:val="none" w:sz="0" w:space="0" w:color="auto"/>
                                <w:bottom w:val="none" w:sz="0" w:space="0" w:color="auto"/>
                                <w:right w:val="none" w:sz="0" w:space="0" w:color="auto"/>
                              </w:divBdr>
                            </w:div>
                            <w:div w:id="479419237">
                              <w:marLeft w:val="0"/>
                              <w:marRight w:val="0"/>
                              <w:marTop w:val="0"/>
                              <w:marBottom w:val="75"/>
                              <w:divBdr>
                                <w:top w:val="none" w:sz="0" w:space="0" w:color="auto"/>
                                <w:left w:val="none" w:sz="0" w:space="0" w:color="auto"/>
                                <w:bottom w:val="none" w:sz="0" w:space="0" w:color="auto"/>
                                <w:right w:val="none" w:sz="0" w:space="0" w:color="auto"/>
                              </w:divBdr>
                            </w:div>
                            <w:div w:id="1533424174">
                              <w:marLeft w:val="255"/>
                              <w:marRight w:val="0"/>
                              <w:marTop w:val="225"/>
                              <w:marBottom w:val="75"/>
                              <w:divBdr>
                                <w:top w:val="none" w:sz="0" w:space="0" w:color="auto"/>
                                <w:left w:val="none" w:sz="0" w:space="0" w:color="auto"/>
                                <w:bottom w:val="none" w:sz="0" w:space="0" w:color="auto"/>
                                <w:right w:val="none" w:sz="0" w:space="0" w:color="auto"/>
                              </w:divBdr>
                              <w:divsChild>
                                <w:div w:id="1458066509">
                                  <w:marLeft w:val="0"/>
                                  <w:marRight w:val="0"/>
                                  <w:marTop w:val="0"/>
                                  <w:marBottom w:val="75"/>
                                  <w:divBdr>
                                    <w:top w:val="none" w:sz="0" w:space="0" w:color="auto"/>
                                    <w:left w:val="none" w:sz="0" w:space="0" w:color="auto"/>
                                    <w:bottom w:val="none" w:sz="0" w:space="0" w:color="auto"/>
                                    <w:right w:val="none" w:sz="0" w:space="0" w:color="auto"/>
                                  </w:divBdr>
                                </w:div>
                                <w:div w:id="832993541">
                                  <w:marLeft w:val="0"/>
                                  <w:marRight w:val="0"/>
                                  <w:marTop w:val="0"/>
                                  <w:marBottom w:val="75"/>
                                  <w:divBdr>
                                    <w:top w:val="none" w:sz="0" w:space="0" w:color="auto"/>
                                    <w:left w:val="none" w:sz="0" w:space="0" w:color="auto"/>
                                    <w:bottom w:val="none" w:sz="0" w:space="0" w:color="auto"/>
                                    <w:right w:val="none" w:sz="0" w:space="0" w:color="auto"/>
                                  </w:divBdr>
                                </w:div>
                              </w:divsChild>
                            </w:div>
                            <w:div w:id="705984421">
                              <w:marLeft w:val="255"/>
                              <w:marRight w:val="0"/>
                              <w:marTop w:val="225"/>
                              <w:marBottom w:val="75"/>
                              <w:divBdr>
                                <w:top w:val="none" w:sz="0" w:space="0" w:color="auto"/>
                                <w:left w:val="none" w:sz="0" w:space="0" w:color="auto"/>
                                <w:bottom w:val="none" w:sz="0" w:space="0" w:color="auto"/>
                                <w:right w:val="none" w:sz="0" w:space="0" w:color="auto"/>
                              </w:divBdr>
                              <w:divsChild>
                                <w:div w:id="869535218">
                                  <w:marLeft w:val="0"/>
                                  <w:marRight w:val="0"/>
                                  <w:marTop w:val="0"/>
                                  <w:marBottom w:val="75"/>
                                  <w:divBdr>
                                    <w:top w:val="none" w:sz="0" w:space="0" w:color="auto"/>
                                    <w:left w:val="none" w:sz="0" w:space="0" w:color="auto"/>
                                    <w:bottom w:val="none" w:sz="0" w:space="0" w:color="auto"/>
                                    <w:right w:val="none" w:sz="0" w:space="0" w:color="auto"/>
                                  </w:divBdr>
                                </w:div>
                                <w:div w:id="465588437">
                                  <w:marLeft w:val="0"/>
                                  <w:marRight w:val="0"/>
                                  <w:marTop w:val="0"/>
                                  <w:marBottom w:val="75"/>
                                  <w:divBdr>
                                    <w:top w:val="none" w:sz="0" w:space="0" w:color="auto"/>
                                    <w:left w:val="none" w:sz="0" w:space="0" w:color="auto"/>
                                    <w:bottom w:val="none" w:sz="0" w:space="0" w:color="auto"/>
                                    <w:right w:val="none" w:sz="0" w:space="0" w:color="auto"/>
                                  </w:divBdr>
                                </w:div>
                              </w:divsChild>
                            </w:div>
                            <w:div w:id="866214754">
                              <w:marLeft w:val="255"/>
                              <w:marRight w:val="0"/>
                              <w:marTop w:val="225"/>
                              <w:marBottom w:val="75"/>
                              <w:divBdr>
                                <w:top w:val="none" w:sz="0" w:space="0" w:color="auto"/>
                                <w:left w:val="none" w:sz="0" w:space="0" w:color="auto"/>
                                <w:bottom w:val="none" w:sz="0" w:space="0" w:color="auto"/>
                                <w:right w:val="none" w:sz="0" w:space="0" w:color="auto"/>
                              </w:divBdr>
                              <w:divsChild>
                                <w:div w:id="430397414">
                                  <w:marLeft w:val="0"/>
                                  <w:marRight w:val="0"/>
                                  <w:marTop w:val="0"/>
                                  <w:marBottom w:val="75"/>
                                  <w:divBdr>
                                    <w:top w:val="none" w:sz="0" w:space="0" w:color="auto"/>
                                    <w:left w:val="none" w:sz="0" w:space="0" w:color="auto"/>
                                    <w:bottom w:val="none" w:sz="0" w:space="0" w:color="auto"/>
                                    <w:right w:val="none" w:sz="0" w:space="0" w:color="auto"/>
                                  </w:divBdr>
                                </w:div>
                                <w:div w:id="835002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4474729">
                      <w:marLeft w:val="255"/>
                      <w:marRight w:val="0"/>
                      <w:marTop w:val="300"/>
                      <w:marBottom w:val="0"/>
                      <w:divBdr>
                        <w:top w:val="none" w:sz="0" w:space="0" w:color="auto"/>
                        <w:left w:val="none" w:sz="0" w:space="0" w:color="auto"/>
                        <w:bottom w:val="none" w:sz="0" w:space="0" w:color="auto"/>
                        <w:right w:val="none" w:sz="0" w:space="0" w:color="auto"/>
                      </w:divBdr>
                      <w:divsChild>
                        <w:div w:id="1086422294">
                          <w:marLeft w:val="0"/>
                          <w:marRight w:val="0"/>
                          <w:marTop w:val="0"/>
                          <w:marBottom w:val="75"/>
                          <w:divBdr>
                            <w:top w:val="none" w:sz="0" w:space="0" w:color="auto"/>
                            <w:left w:val="none" w:sz="0" w:space="0" w:color="auto"/>
                            <w:bottom w:val="none" w:sz="0" w:space="0" w:color="auto"/>
                            <w:right w:val="none" w:sz="0" w:space="0" w:color="auto"/>
                          </w:divBdr>
                        </w:div>
                        <w:div w:id="1436172013">
                          <w:marLeft w:val="0"/>
                          <w:marRight w:val="0"/>
                          <w:marTop w:val="0"/>
                          <w:marBottom w:val="75"/>
                          <w:divBdr>
                            <w:top w:val="none" w:sz="0" w:space="0" w:color="auto"/>
                            <w:left w:val="none" w:sz="0" w:space="0" w:color="auto"/>
                            <w:bottom w:val="none" w:sz="0" w:space="0" w:color="auto"/>
                            <w:right w:val="none" w:sz="0" w:space="0" w:color="auto"/>
                          </w:divBdr>
                        </w:div>
                      </w:divsChild>
                    </w:div>
                    <w:div w:id="2114930521">
                      <w:marLeft w:val="255"/>
                      <w:marRight w:val="0"/>
                      <w:marTop w:val="300"/>
                      <w:marBottom w:val="0"/>
                      <w:divBdr>
                        <w:top w:val="none" w:sz="0" w:space="0" w:color="auto"/>
                        <w:left w:val="none" w:sz="0" w:space="0" w:color="auto"/>
                        <w:bottom w:val="none" w:sz="0" w:space="0" w:color="auto"/>
                        <w:right w:val="none" w:sz="0" w:space="0" w:color="auto"/>
                      </w:divBdr>
                      <w:divsChild>
                        <w:div w:id="534346885">
                          <w:marLeft w:val="0"/>
                          <w:marRight w:val="0"/>
                          <w:marTop w:val="0"/>
                          <w:marBottom w:val="75"/>
                          <w:divBdr>
                            <w:top w:val="none" w:sz="0" w:space="0" w:color="auto"/>
                            <w:left w:val="none" w:sz="0" w:space="0" w:color="auto"/>
                            <w:bottom w:val="none" w:sz="0" w:space="0" w:color="auto"/>
                            <w:right w:val="none" w:sz="0" w:space="0" w:color="auto"/>
                          </w:divBdr>
                        </w:div>
                        <w:div w:id="895434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6838964">
              <w:marLeft w:val="255"/>
              <w:marRight w:val="0"/>
              <w:marTop w:val="0"/>
              <w:marBottom w:val="0"/>
              <w:divBdr>
                <w:top w:val="none" w:sz="0" w:space="0" w:color="auto"/>
                <w:left w:val="none" w:sz="0" w:space="0" w:color="auto"/>
                <w:bottom w:val="none" w:sz="0" w:space="0" w:color="auto"/>
                <w:right w:val="none" w:sz="0" w:space="0" w:color="auto"/>
              </w:divBdr>
              <w:divsChild>
                <w:div w:id="1501651390">
                  <w:marLeft w:val="0"/>
                  <w:marRight w:val="0"/>
                  <w:marTop w:val="300"/>
                  <w:marBottom w:val="300"/>
                  <w:divBdr>
                    <w:top w:val="none" w:sz="0" w:space="0" w:color="auto"/>
                    <w:left w:val="none" w:sz="0" w:space="0" w:color="auto"/>
                    <w:bottom w:val="none" w:sz="0" w:space="0" w:color="auto"/>
                    <w:right w:val="none" w:sz="0" w:space="0" w:color="auto"/>
                  </w:divBdr>
                </w:div>
                <w:div w:id="1328361235">
                  <w:marLeft w:val="255"/>
                  <w:marRight w:val="0"/>
                  <w:marTop w:val="300"/>
                  <w:marBottom w:val="0"/>
                  <w:divBdr>
                    <w:top w:val="none" w:sz="0" w:space="0" w:color="auto"/>
                    <w:left w:val="none" w:sz="0" w:space="0" w:color="auto"/>
                    <w:bottom w:val="none" w:sz="0" w:space="0" w:color="auto"/>
                    <w:right w:val="none" w:sz="0" w:space="0" w:color="auto"/>
                  </w:divBdr>
                  <w:divsChild>
                    <w:div w:id="1670790854">
                      <w:marLeft w:val="0"/>
                      <w:marRight w:val="75"/>
                      <w:marTop w:val="300"/>
                      <w:marBottom w:val="0"/>
                      <w:divBdr>
                        <w:top w:val="none" w:sz="0" w:space="0" w:color="auto"/>
                        <w:left w:val="none" w:sz="0" w:space="0" w:color="auto"/>
                        <w:bottom w:val="none" w:sz="0" w:space="0" w:color="auto"/>
                        <w:right w:val="none" w:sz="0" w:space="0" w:color="auto"/>
                      </w:divBdr>
                    </w:div>
                    <w:div w:id="1523862829">
                      <w:marLeft w:val="0"/>
                      <w:marRight w:val="0"/>
                      <w:marTop w:val="0"/>
                      <w:marBottom w:val="300"/>
                      <w:divBdr>
                        <w:top w:val="none" w:sz="0" w:space="0" w:color="auto"/>
                        <w:left w:val="none" w:sz="0" w:space="0" w:color="auto"/>
                        <w:bottom w:val="none" w:sz="0" w:space="0" w:color="auto"/>
                        <w:right w:val="none" w:sz="0" w:space="0" w:color="auto"/>
                      </w:divBdr>
                    </w:div>
                    <w:div w:id="2124572333">
                      <w:marLeft w:val="255"/>
                      <w:marRight w:val="0"/>
                      <w:marTop w:val="300"/>
                      <w:marBottom w:val="0"/>
                      <w:divBdr>
                        <w:top w:val="none" w:sz="0" w:space="0" w:color="auto"/>
                        <w:left w:val="none" w:sz="0" w:space="0" w:color="auto"/>
                        <w:bottom w:val="none" w:sz="0" w:space="0" w:color="auto"/>
                        <w:right w:val="none" w:sz="0" w:space="0" w:color="auto"/>
                      </w:divBdr>
                      <w:divsChild>
                        <w:div w:id="1736322051">
                          <w:marLeft w:val="0"/>
                          <w:marRight w:val="0"/>
                          <w:marTop w:val="0"/>
                          <w:marBottom w:val="75"/>
                          <w:divBdr>
                            <w:top w:val="none" w:sz="0" w:space="0" w:color="auto"/>
                            <w:left w:val="none" w:sz="0" w:space="0" w:color="auto"/>
                            <w:bottom w:val="none" w:sz="0" w:space="0" w:color="auto"/>
                            <w:right w:val="none" w:sz="0" w:space="0" w:color="auto"/>
                          </w:divBdr>
                        </w:div>
                        <w:div w:id="279729852">
                          <w:marLeft w:val="0"/>
                          <w:marRight w:val="0"/>
                          <w:marTop w:val="0"/>
                          <w:marBottom w:val="75"/>
                          <w:divBdr>
                            <w:top w:val="none" w:sz="0" w:space="0" w:color="auto"/>
                            <w:left w:val="none" w:sz="0" w:space="0" w:color="auto"/>
                            <w:bottom w:val="none" w:sz="0" w:space="0" w:color="auto"/>
                            <w:right w:val="none" w:sz="0" w:space="0" w:color="auto"/>
                          </w:divBdr>
                        </w:div>
                      </w:divsChild>
                    </w:div>
                    <w:div w:id="1339693150">
                      <w:marLeft w:val="255"/>
                      <w:marRight w:val="0"/>
                      <w:marTop w:val="300"/>
                      <w:marBottom w:val="0"/>
                      <w:divBdr>
                        <w:top w:val="none" w:sz="0" w:space="0" w:color="auto"/>
                        <w:left w:val="none" w:sz="0" w:space="0" w:color="auto"/>
                        <w:bottom w:val="none" w:sz="0" w:space="0" w:color="auto"/>
                        <w:right w:val="none" w:sz="0" w:space="0" w:color="auto"/>
                      </w:divBdr>
                      <w:divsChild>
                        <w:div w:id="544099060">
                          <w:marLeft w:val="0"/>
                          <w:marRight w:val="0"/>
                          <w:marTop w:val="0"/>
                          <w:marBottom w:val="75"/>
                          <w:divBdr>
                            <w:top w:val="none" w:sz="0" w:space="0" w:color="auto"/>
                            <w:left w:val="none" w:sz="0" w:space="0" w:color="auto"/>
                            <w:bottom w:val="none" w:sz="0" w:space="0" w:color="auto"/>
                            <w:right w:val="none" w:sz="0" w:space="0" w:color="auto"/>
                          </w:divBdr>
                        </w:div>
                        <w:div w:id="5079064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3752087">
                  <w:marLeft w:val="255"/>
                  <w:marRight w:val="0"/>
                  <w:marTop w:val="300"/>
                  <w:marBottom w:val="0"/>
                  <w:divBdr>
                    <w:top w:val="none" w:sz="0" w:space="0" w:color="auto"/>
                    <w:left w:val="none" w:sz="0" w:space="0" w:color="auto"/>
                    <w:bottom w:val="none" w:sz="0" w:space="0" w:color="auto"/>
                    <w:right w:val="none" w:sz="0" w:space="0" w:color="auto"/>
                  </w:divBdr>
                  <w:divsChild>
                    <w:div w:id="41750925">
                      <w:marLeft w:val="0"/>
                      <w:marRight w:val="75"/>
                      <w:marTop w:val="300"/>
                      <w:marBottom w:val="0"/>
                      <w:divBdr>
                        <w:top w:val="none" w:sz="0" w:space="0" w:color="auto"/>
                        <w:left w:val="none" w:sz="0" w:space="0" w:color="auto"/>
                        <w:bottom w:val="none" w:sz="0" w:space="0" w:color="auto"/>
                        <w:right w:val="none" w:sz="0" w:space="0" w:color="auto"/>
                      </w:divBdr>
                    </w:div>
                    <w:div w:id="1179465673">
                      <w:marLeft w:val="255"/>
                      <w:marRight w:val="0"/>
                      <w:marTop w:val="300"/>
                      <w:marBottom w:val="0"/>
                      <w:divBdr>
                        <w:top w:val="none" w:sz="0" w:space="0" w:color="auto"/>
                        <w:left w:val="none" w:sz="0" w:space="0" w:color="auto"/>
                        <w:bottom w:val="none" w:sz="0" w:space="0" w:color="auto"/>
                        <w:right w:val="none" w:sz="0" w:space="0" w:color="auto"/>
                      </w:divBdr>
                      <w:divsChild>
                        <w:div w:id="1364936783">
                          <w:marLeft w:val="0"/>
                          <w:marRight w:val="0"/>
                          <w:marTop w:val="0"/>
                          <w:marBottom w:val="75"/>
                          <w:divBdr>
                            <w:top w:val="none" w:sz="0" w:space="0" w:color="auto"/>
                            <w:left w:val="none" w:sz="0" w:space="0" w:color="auto"/>
                            <w:bottom w:val="none" w:sz="0" w:space="0" w:color="auto"/>
                            <w:right w:val="none" w:sz="0" w:space="0" w:color="auto"/>
                          </w:divBdr>
                        </w:div>
                        <w:div w:id="694773282">
                          <w:marLeft w:val="0"/>
                          <w:marRight w:val="0"/>
                          <w:marTop w:val="0"/>
                          <w:marBottom w:val="75"/>
                          <w:divBdr>
                            <w:top w:val="none" w:sz="0" w:space="0" w:color="auto"/>
                            <w:left w:val="none" w:sz="0" w:space="0" w:color="auto"/>
                            <w:bottom w:val="none" w:sz="0" w:space="0" w:color="auto"/>
                            <w:right w:val="none" w:sz="0" w:space="0" w:color="auto"/>
                          </w:divBdr>
                        </w:div>
                        <w:div w:id="1960136442">
                          <w:marLeft w:val="255"/>
                          <w:marRight w:val="0"/>
                          <w:marTop w:val="0"/>
                          <w:marBottom w:val="75"/>
                          <w:divBdr>
                            <w:top w:val="none" w:sz="0" w:space="0" w:color="auto"/>
                            <w:left w:val="none" w:sz="0" w:space="0" w:color="auto"/>
                            <w:bottom w:val="none" w:sz="0" w:space="0" w:color="auto"/>
                            <w:right w:val="none" w:sz="0" w:space="0" w:color="auto"/>
                          </w:divBdr>
                          <w:divsChild>
                            <w:div w:id="991568816">
                              <w:marLeft w:val="0"/>
                              <w:marRight w:val="0"/>
                              <w:marTop w:val="0"/>
                              <w:marBottom w:val="75"/>
                              <w:divBdr>
                                <w:top w:val="none" w:sz="0" w:space="0" w:color="auto"/>
                                <w:left w:val="none" w:sz="0" w:space="0" w:color="auto"/>
                                <w:bottom w:val="none" w:sz="0" w:space="0" w:color="auto"/>
                                <w:right w:val="none" w:sz="0" w:space="0" w:color="auto"/>
                              </w:divBdr>
                            </w:div>
                            <w:div w:id="626395280">
                              <w:marLeft w:val="0"/>
                              <w:marRight w:val="0"/>
                              <w:marTop w:val="0"/>
                              <w:marBottom w:val="75"/>
                              <w:divBdr>
                                <w:top w:val="none" w:sz="0" w:space="0" w:color="auto"/>
                                <w:left w:val="none" w:sz="0" w:space="0" w:color="auto"/>
                                <w:bottom w:val="none" w:sz="0" w:space="0" w:color="auto"/>
                                <w:right w:val="none" w:sz="0" w:space="0" w:color="auto"/>
                              </w:divBdr>
                            </w:div>
                          </w:divsChild>
                        </w:div>
                        <w:div w:id="1860922714">
                          <w:marLeft w:val="255"/>
                          <w:marRight w:val="0"/>
                          <w:marTop w:val="0"/>
                          <w:marBottom w:val="75"/>
                          <w:divBdr>
                            <w:top w:val="none" w:sz="0" w:space="0" w:color="auto"/>
                            <w:left w:val="none" w:sz="0" w:space="0" w:color="auto"/>
                            <w:bottom w:val="none" w:sz="0" w:space="0" w:color="auto"/>
                            <w:right w:val="none" w:sz="0" w:space="0" w:color="auto"/>
                          </w:divBdr>
                          <w:divsChild>
                            <w:div w:id="1512404963">
                              <w:marLeft w:val="0"/>
                              <w:marRight w:val="0"/>
                              <w:marTop w:val="0"/>
                              <w:marBottom w:val="75"/>
                              <w:divBdr>
                                <w:top w:val="none" w:sz="0" w:space="0" w:color="auto"/>
                                <w:left w:val="none" w:sz="0" w:space="0" w:color="auto"/>
                                <w:bottom w:val="none" w:sz="0" w:space="0" w:color="auto"/>
                                <w:right w:val="none" w:sz="0" w:space="0" w:color="auto"/>
                              </w:divBdr>
                            </w:div>
                            <w:div w:id="2064210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084684">
                      <w:marLeft w:val="255"/>
                      <w:marRight w:val="0"/>
                      <w:marTop w:val="300"/>
                      <w:marBottom w:val="0"/>
                      <w:divBdr>
                        <w:top w:val="none" w:sz="0" w:space="0" w:color="auto"/>
                        <w:left w:val="none" w:sz="0" w:space="0" w:color="auto"/>
                        <w:bottom w:val="none" w:sz="0" w:space="0" w:color="auto"/>
                        <w:right w:val="none" w:sz="0" w:space="0" w:color="auto"/>
                      </w:divBdr>
                      <w:divsChild>
                        <w:div w:id="836964245">
                          <w:marLeft w:val="0"/>
                          <w:marRight w:val="0"/>
                          <w:marTop w:val="0"/>
                          <w:marBottom w:val="75"/>
                          <w:divBdr>
                            <w:top w:val="none" w:sz="0" w:space="0" w:color="auto"/>
                            <w:left w:val="none" w:sz="0" w:space="0" w:color="auto"/>
                            <w:bottom w:val="none" w:sz="0" w:space="0" w:color="auto"/>
                            <w:right w:val="none" w:sz="0" w:space="0" w:color="auto"/>
                          </w:divBdr>
                        </w:div>
                        <w:div w:id="1548294367">
                          <w:marLeft w:val="0"/>
                          <w:marRight w:val="0"/>
                          <w:marTop w:val="0"/>
                          <w:marBottom w:val="75"/>
                          <w:divBdr>
                            <w:top w:val="none" w:sz="0" w:space="0" w:color="auto"/>
                            <w:left w:val="none" w:sz="0" w:space="0" w:color="auto"/>
                            <w:bottom w:val="none" w:sz="0" w:space="0" w:color="auto"/>
                            <w:right w:val="none" w:sz="0" w:space="0" w:color="auto"/>
                          </w:divBdr>
                        </w:div>
                      </w:divsChild>
                    </w:div>
                    <w:div w:id="2093429799">
                      <w:marLeft w:val="255"/>
                      <w:marRight w:val="0"/>
                      <w:marTop w:val="300"/>
                      <w:marBottom w:val="0"/>
                      <w:divBdr>
                        <w:top w:val="none" w:sz="0" w:space="0" w:color="auto"/>
                        <w:left w:val="none" w:sz="0" w:space="0" w:color="auto"/>
                        <w:bottom w:val="none" w:sz="0" w:space="0" w:color="auto"/>
                        <w:right w:val="none" w:sz="0" w:space="0" w:color="auto"/>
                      </w:divBdr>
                      <w:divsChild>
                        <w:div w:id="1039629638">
                          <w:marLeft w:val="0"/>
                          <w:marRight w:val="0"/>
                          <w:marTop w:val="0"/>
                          <w:marBottom w:val="75"/>
                          <w:divBdr>
                            <w:top w:val="none" w:sz="0" w:space="0" w:color="auto"/>
                            <w:left w:val="none" w:sz="0" w:space="0" w:color="auto"/>
                            <w:bottom w:val="none" w:sz="0" w:space="0" w:color="auto"/>
                            <w:right w:val="none" w:sz="0" w:space="0" w:color="auto"/>
                          </w:divBdr>
                        </w:div>
                        <w:div w:id="451562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958141">
                  <w:marLeft w:val="255"/>
                  <w:marRight w:val="0"/>
                  <w:marTop w:val="0"/>
                  <w:marBottom w:val="0"/>
                  <w:divBdr>
                    <w:top w:val="none" w:sz="0" w:space="0" w:color="auto"/>
                    <w:left w:val="none" w:sz="0" w:space="0" w:color="auto"/>
                    <w:bottom w:val="none" w:sz="0" w:space="0" w:color="auto"/>
                    <w:right w:val="none" w:sz="0" w:space="0" w:color="auto"/>
                  </w:divBdr>
                  <w:divsChild>
                    <w:div w:id="1112046154">
                      <w:marLeft w:val="0"/>
                      <w:marRight w:val="0"/>
                      <w:marTop w:val="300"/>
                      <w:marBottom w:val="300"/>
                      <w:divBdr>
                        <w:top w:val="none" w:sz="0" w:space="0" w:color="auto"/>
                        <w:left w:val="none" w:sz="0" w:space="0" w:color="auto"/>
                        <w:bottom w:val="none" w:sz="0" w:space="0" w:color="auto"/>
                        <w:right w:val="none" w:sz="0" w:space="0" w:color="auto"/>
                      </w:divBdr>
                    </w:div>
                    <w:div w:id="467867039">
                      <w:marLeft w:val="255"/>
                      <w:marRight w:val="0"/>
                      <w:marTop w:val="300"/>
                      <w:marBottom w:val="0"/>
                      <w:divBdr>
                        <w:top w:val="none" w:sz="0" w:space="0" w:color="auto"/>
                        <w:left w:val="none" w:sz="0" w:space="0" w:color="auto"/>
                        <w:bottom w:val="none" w:sz="0" w:space="0" w:color="auto"/>
                        <w:right w:val="none" w:sz="0" w:space="0" w:color="auto"/>
                      </w:divBdr>
                      <w:divsChild>
                        <w:div w:id="562447109">
                          <w:marLeft w:val="0"/>
                          <w:marRight w:val="75"/>
                          <w:marTop w:val="300"/>
                          <w:marBottom w:val="0"/>
                          <w:divBdr>
                            <w:top w:val="none" w:sz="0" w:space="0" w:color="auto"/>
                            <w:left w:val="none" w:sz="0" w:space="0" w:color="auto"/>
                            <w:bottom w:val="none" w:sz="0" w:space="0" w:color="auto"/>
                            <w:right w:val="none" w:sz="0" w:space="0" w:color="auto"/>
                          </w:divBdr>
                        </w:div>
                        <w:div w:id="801768401">
                          <w:marLeft w:val="0"/>
                          <w:marRight w:val="0"/>
                          <w:marTop w:val="0"/>
                          <w:marBottom w:val="300"/>
                          <w:divBdr>
                            <w:top w:val="none" w:sz="0" w:space="0" w:color="auto"/>
                            <w:left w:val="none" w:sz="0" w:space="0" w:color="auto"/>
                            <w:bottom w:val="none" w:sz="0" w:space="0" w:color="auto"/>
                            <w:right w:val="none" w:sz="0" w:space="0" w:color="auto"/>
                          </w:divBdr>
                        </w:div>
                        <w:div w:id="375009791">
                          <w:marLeft w:val="255"/>
                          <w:marRight w:val="0"/>
                          <w:marTop w:val="300"/>
                          <w:marBottom w:val="0"/>
                          <w:divBdr>
                            <w:top w:val="none" w:sz="0" w:space="0" w:color="auto"/>
                            <w:left w:val="none" w:sz="0" w:space="0" w:color="auto"/>
                            <w:bottom w:val="none" w:sz="0" w:space="0" w:color="auto"/>
                            <w:right w:val="none" w:sz="0" w:space="0" w:color="auto"/>
                          </w:divBdr>
                          <w:divsChild>
                            <w:div w:id="54015475">
                              <w:marLeft w:val="0"/>
                              <w:marRight w:val="0"/>
                              <w:marTop w:val="0"/>
                              <w:marBottom w:val="75"/>
                              <w:divBdr>
                                <w:top w:val="none" w:sz="0" w:space="0" w:color="auto"/>
                                <w:left w:val="none" w:sz="0" w:space="0" w:color="auto"/>
                                <w:bottom w:val="none" w:sz="0" w:space="0" w:color="auto"/>
                                <w:right w:val="none" w:sz="0" w:space="0" w:color="auto"/>
                              </w:divBdr>
                            </w:div>
                            <w:div w:id="961888511">
                              <w:marLeft w:val="0"/>
                              <w:marRight w:val="0"/>
                              <w:marTop w:val="0"/>
                              <w:marBottom w:val="75"/>
                              <w:divBdr>
                                <w:top w:val="none" w:sz="0" w:space="0" w:color="auto"/>
                                <w:left w:val="none" w:sz="0" w:space="0" w:color="auto"/>
                                <w:bottom w:val="none" w:sz="0" w:space="0" w:color="auto"/>
                                <w:right w:val="none" w:sz="0" w:space="0" w:color="auto"/>
                              </w:divBdr>
                            </w:div>
                          </w:divsChild>
                        </w:div>
                        <w:div w:id="268973200">
                          <w:marLeft w:val="255"/>
                          <w:marRight w:val="0"/>
                          <w:marTop w:val="300"/>
                          <w:marBottom w:val="0"/>
                          <w:divBdr>
                            <w:top w:val="none" w:sz="0" w:space="0" w:color="auto"/>
                            <w:left w:val="none" w:sz="0" w:space="0" w:color="auto"/>
                            <w:bottom w:val="none" w:sz="0" w:space="0" w:color="auto"/>
                            <w:right w:val="none" w:sz="0" w:space="0" w:color="auto"/>
                          </w:divBdr>
                          <w:divsChild>
                            <w:div w:id="356198208">
                              <w:marLeft w:val="0"/>
                              <w:marRight w:val="0"/>
                              <w:marTop w:val="0"/>
                              <w:marBottom w:val="75"/>
                              <w:divBdr>
                                <w:top w:val="none" w:sz="0" w:space="0" w:color="auto"/>
                                <w:left w:val="none" w:sz="0" w:space="0" w:color="auto"/>
                                <w:bottom w:val="none" w:sz="0" w:space="0" w:color="auto"/>
                                <w:right w:val="none" w:sz="0" w:space="0" w:color="auto"/>
                              </w:divBdr>
                            </w:div>
                            <w:div w:id="1152329641">
                              <w:marLeft w:val="0"/>
                              <w:marRight w:val="0"/>
                              <w:marTop w:val="0"/>
                              <w:marBottom w:val="75"/>
                              <w:divBdr>
                                <w:top w:val="none" w:sz="0" w:space="0" w:color="auto"/>
                                <w:left w:val="none" w:sz="0" w:space="0" w:color="auto"/>
                                <w:bottom w:val="none" w:sz="0" w:space="0" w:color="auto"/>
                                <w:right w:val="none" w:sz="0" w:space="0" w:color="auto"/>
                              </w:divBdr>
                            </w:div>
                            <w:div w:id="1350065299">
                              <w:marLeft w:val="255"/>
                              <w:marRight w:val="0"/>
                              <w:marTop w:val="0"/>
                              <w:marBottom w:val="75"/>
                              <w:divBdr>
                                <w:top w:val="none" w:sz="0" w:space="0" w:color="auto"/>
                                <w:left w:val="none" w:sz="0" w:space="0" w:color="auto"/>
                                <w:bottom w:val="none" w:sz="0" w:space="0" w:color="auto"/>
                                <w:right w:val="none" w:sz="0" w:space="0" w:color="auto"/>
                              </w:divBdr>
                              <w:divsChild>
                                <w:div w:id="548569046">
                                  <w:marLeft w:val="0"/>
                                  <w:marRight w:val="0"/>
                                  <w:marTop w:val="0"/>
                                  <w:marBottom w:val="75"/>
                                  <w:divBdr>
                                    <w:top w:val="none" w:sz="0" w:space="0" w:color="auto"/>
                                    <w:left w:val="none" w:sz="0" w:space="0" w:color="auto"/>
                                    <w:bottom w:val="none" w:sz="0" w:space="0" w:color="auto"/>
                                    <w:right w:val="none" w:sz="0" w:space="0" w:color="auto"/>
                                  </w:divBdr>
                                </w:div>
                                <w:div w:id="1712076599">
                                  <w:marLeft w:val="0"/>
                                  <w:marRight w:val="0"/>
                                  <w:marTop w:val="0"/>
                                  <w:marBottom w:val="75"/>
                                  <w:divBdr>
                                    <w:top w:val="none" w:sz="0" w:space="0" w:color="auto"/>
                                    <w:left w:val="none" w:sz="0" w:space="0" w:color="auto"/>
                                    <w:bottom w:val="none" w:sz="0" w:space="0" w:color="auto"/>
                                    <w:right w:val="none" w:sz="0" w:space="0" w:color="auto"/>
                                  </w:divBdr>
                                </w:div>
                              </w:divsChild>
                            </w:div>
                            <w:div w:id="1192066384">
                              <w:marLeft w:val="255"/>
                              <w:marRight w:val="0"/>
                              <w:marTop w:val="0"/>
                              <w:marBottom w:val="75"/>
                              <w:divBdr>
                                <w:top w:val="none" w:sz="0" w:space="0" w:color="auto"/>
                                <w:left w:val="none" w:sz="0" w:space="0" w:color="auto"/>
                                <w:bottom w:val="none" w:sz="0" w:space="0" w:color="auto"/>
                                <w:right w:val="none" w:sz="0" w:space="0" w:color="auto"/>
                              </w:divBdr>
                              <w:divsChild>
                                <w:div w:id="673147278">
                                  <w:marLeft w:val="0"/>
                                  <w:marRight w:val="0"/>
                                  <w:marTop w:val="0"/>
                                  <w:marBottom w:val="75"/>
                                  <w:divBdr>
                                    <w:top w:val="none" w:sz="0" w:space="0" w:color="auto"/>
                                    <w:left w:val="none" w:sz="0" w:space="0" w:color="auto"/>
                                    <w:bottom w:val="none" w:sz="0" w:space="0" w:color="auto"/>
                                    <w:right w:val="none" w:sz="0" w:space="0" w:color="auto"/>
                                  </w:divBdr>
                                </w:div>
                                <w:div w:id="596014494">
                                  <w:marLeft w:val="0"/>
                                  <w:marRight w:val="0"/>
                                  <w:marTop w:val="0"/>
                                  <w:marBottom w:val="75"/>
                                  <w:divBdr>
                                    <w:top w:val="none" w:sz="0" w:space="0" w:color="auto"/>
                                    <w:left w:val="none" w:sz="0" w:space="0" w:color="auto"/>
                                    <w:bottom w:val="none" w:sz="0" w:space="0" w:color="auto"/>
                                    <w:right w:val="none" w:sz="0" w:space="0" w:color="auto"/>
                                  </w:divBdr>
                                </w:div>
                              </w:divsChild>
                            </w:div>
                            <w:div w:id="978534961">
                              <w:marLeft w:val="255"/>
                              <w:marRight w:val="0"/>
                              <w:marTop w:val="0"/>
                              <w:marBottom w:val="75"/>
                              <w:divBdr>
                                <w:top w:val="none" w:sz="0" w:space="0" w:color="auto"/>
                                <w:left w:val="none" w:sz="0" w:space="0" w:color="auto"/>
                                <w:bottom w:val="none" w:sz="0" w:space="0" w:color="auto"/>
                                <w:right w:val="none" w:sz="0" w:space="0" w:color="auto"/>
                              </w:divBdr>
                              <w:divsChild>
                                <w:div w:id="247542231">
                                  <w:marLeft w:val="0"/>
                                  <w:marRight w:val="0"/>
                                  <w:marTop w:val="0"/>
                                  <w:marBottom w:val="75"/>
                                  <w:divBdr>
                                    <w:top w:val="none" w:sz="0" w:space="0" w:color="auto"/>
                                    <w:left w:val="none" w:sz="0" w:space="0" w:color="auto"/>
                                    <w:bottom w:val="none" w:sz="0" w:space="0" w:color="auto"/>
                                    <w:right w:val="none" w:sz="0" w:space="0" w:color="auto"/>
                                  </w:divBdr>
                                </w:div>
                                <w:div w:id="303046683">
                                  <w:marLeft w:val="0"/>
                                  <w:marRight w:val="0"/>
                                  <w:marTop w:val="0"/>
                                  <w:marBottom w:val="75"/>
                                  <w:divBdr>
                                    <w:top w:val="none" w:sz="0" w:space="0" w:color="auto"/>
                                    <w:left w:val="none" w:sz="0" w:space="0" w:color="auto"/>
                                    <w:bottom w:val="none" w:sz="0" w:space="0" w:color="auto"/>
                                    <w:right w:val="none" w:sz="0" w:space="0" w:color="auto"/>
                                  </w:divBdr>
                                </w:div>
                              </w:divsChild>
                            </w:div>
                            <w:div w:id="799029342">
                              <w:marLeft w:val="255"/>
                              <w:marRight w:val="0"/>
                              <w:marTop w:val="0"/>
                              <w:marBottom w:val="75"/>
                              <w:divBdr>
                                <w:top w:val="none" w:sz="0" w:space="0" w:color="auto"/>
                                <w:left w:val="none" w:sz="0" w:space="0" w:color="auto"/>
                                <w:bottom w:val="none" w:sz="0" w:space="0" w:color="auto"/>
                                <w:right w:val="none" w:sz="0" w:space="0" w:color="auto"/>
                              </w:divBdr>
                              <w:divsChild>
                                <w:div w:id="1853645587">
                                  <w:marLeft w:val="0"/>
                                  <w:marRight w:val="0"/>
                                  <w:marTop w:val="0"/>
                                  <w:marBottom w:val="75"/>
                                  <w:divBdr>
                                    <w:top w:val="none" w:sz="0" w:space="0" w:color="auto"/>
                                    <w:left w:val="none" w:sz="0" w:space="0" w:color="auto"/>
                                    <w:bottom w:val="none" w:sz="0" w:space="0" w:color="auto"/>
                                    <w:right w:val="none" w:sz="0" w:space="0" w:color="auto"/>
                                  </w:divBdr>
                                </w:div>
                                <w:div w:id="2134396688">
                                  <w:marLeft w:val="0"/>
                                  <w:marRight w:val="0"/>
                                  <w:marTop w:val="0"/>
                                  <w:marBottom w:val="75"/>
                                  <w:divBdr>
                                    <w:top w:val="none" w:sz="0" w:space="0" w:color="auto"/>
                                    <w:left w:val="none" w:sz="0" w:space="0" w:color="auto"/>
                                    <w:bottom w:val="none" w:sz="0" w:space="0" w:color="auto"/>
                                    <w:right w:val="none" w:sz="0" w:space="0" w:color="auto"/>
                                  </w:divBdr>
                                </w:div>
                              </w:divsChild>
                            </w:div>
                            <w:div w:id="14813577">
                              <w:marLeft w:val="255"/>
                              <w:marRight w:val="0"/>
                              <w:marTop w:val="0"/>
                              <w:marBottom w:val="75"/>
                              <w:divBdr>
                                <w:top w:val="none" w:sz="0" w:space="0" w:color="auto"/>
                                <w:left w:val="none" w:sz="0" w:space="0" w:color="auto"/>
                                <w:bottom w:val="none" w:sz="0" w:space="0" w:color="auto"/>
                                <w:right w:val="none" w:sz="0" w:space="0" w:color="auto"/>
                              </w:divBdr>
                              <w:divsChild>
                                <w:div w:id="211844596">
                                  <w:marLeft w:val="0"/>
                                  <w:marRight w:val="0"/>
                                  <w:marTop w:val="0"/>
                                  <w:marBottom w:val="75"/>
                                  <w:divBdr>
                                    <w:top w:val="none" w:sz="0" w:space="0" w:color="auto"/>
                                    <w:left w:val="none" w:sz="0" w:space="0" w:color="auto"/>
                                    <w:bottom w:val="none" w:sz="0" w:space="0" w:color="auto"/>
                                    <w:right w:val="none" w:sz="0" w:space="0" w:color="auto"/>
                                  </w:divBdr>
                                </w:div>
                                <w:div w:id="726877836">
                                  <w:marLeft w:val="0"/>
                                  <w:marRight w:val="0"/>
                                  <w:marTop w:val="0"/>
                                  <w:marBottom w:val="75"/>
                                  <w:divBdr>
                                    <w:top w:val="none" w:sz="0" w:space="0" w:color="auto"/>
                                    <w:left w:val="none" w:sz="0" w:space="0" w:color="auto"/>
                                    <w:bottom w:val="none" w:sz="0" w:space="0" w:color="auto"/>
                                    <w:right w:val="none" w:sz="0" w:space="0" w:color="auto"/>
                                  </w:divBdr>
                                </w:div>
                              </w:divsChild>
                            </w:div>
                            <w:div w:id="420420450">
                              <w:marLeft w:val="255"/>
                              <w:marRight w:val="0"/>
                              <w:marTop w:val="0"/>
                              <w:marBottom w:val="75"/>
                              <w:divBdr>
                                <w:top w:val="none" w:sz="0" w:space="0" w:color="auto"/>
                                <w:left w:val="none" w:sz="0" w:space="0" w:color="auto"/>
                                <w:bottom w:val="none" w:sz="0" w:space="0" w:color="auto"/>
                                <w:right w:val="none" w:sz="0" w:space="0" w:color="auto"/>
                              </w:divBdr>
                              <w:divsChild>
                                <w:div w:id="1514690152">
                                  <w:marLeft w:val="0"/>
                                  <w:marRight w:val="0"/>
                                  <w:marTop w:val="0"/>
                                  <w:marBottom w:val="75"/>
                                  <w:divBdr>
                                    <w:top w:val="none" w:sz="0" w:space="0" w:color="auto"/>
                                    <w:left w:val="none" w:sz="0" w:space="0" w:color="auto"/>
                                    <w:bottom w:val="none" w:sz="0" w:space="0" w:color="auto"/>
                                    <w:right w:val="none" w:sz="0" w:space="0" w:color="auto"/>
                                  </w:divBdr>
                                </w:div>
                                <w:div w:id="1852447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64275007">
                      <w:marLeft w:val="255"/>
                      <w:marRight w:val="0"/>
                      <w:marTop w:val="300"/>
                      <w:marBottom w:val="0"/>
                      <w:divBdr>
                        <w:top w:val="none" w:sz="0" w:space="0" w:color="auto"/>
                        <w:left w:val="none" w:sz="0" w:space="0" w:color="auto"/>
                        <w:bottom w:val="none" w:sz="0" w:space="0" w:color="auto"/>
                        <w:right w:val="none" w:sz="0" w:space="0" w:color="auto"/>
                      </w:divBdr>
                      <w:divsChild>
                        <w:div w:id="253515388">
                          <w:marLeft w:val="0"/>
                          <w:marRight w:val="75"/>
                          <w:marTop w:val="300"/>
                          <w:marBottom w:val="0"/>
                          <w:divBdr>
                            <w:top w:val="none" w:sz="0" w:space="0" w:color="auto"/>
                            <w:left w:val="none" w:sz="0" w:space="0" w:color="auto"/>
                            <w:bottom w:val="none" w:sz="0" w:space="0" w:color="auto"/>
                            <w:right w:val="none" w:sz="0" w:space="0" w:color="auto"/>
                          </w:divBdr>
                        </w:div>
                        <w:div w:id="2033991503">
                          <w:marLeft w:val="0"/>
                          <w:marRight w:val="0"/>
                          <w:marTop w:val="0"/>
                          <w:marBottom w:val="300"/>
                          <w:divBdr>
                            <w:top w:val="none" w:sz="0" w:space="0" w:color="auto"/>
                            <w:left w:val="none" w:sz="0" w:space="0" w:color="auto"/>
                            <w:bottom w:val="none" w:sz="0" w:space="0" w:color="auto"/>
                            <w:right w:val="none" w:sz="0" w:space="0" w:color="auto"/>
                          </w:divBdr>
                        </w:div>
                        <w:div w:id="1051684224">
                          <w:marLeft w:val="255"/>
                          <w:marRight w:val="0"/>
                          <w:marTop w:val="300"/>
                          <w:marBottom w:val="0"/>
                          <w:divBdr>
                            <w:top w:val="none" w:sz="0" w:space="0" w:color="auto"/>
                            <w:left w:val="none" w:sz="0" w:space="0" w:color="auto"/>
                            <w:bottom w:val="none" w:sz="0" w:space="0" w:color="auto"/>
                            <w:right w:val="none" w:sz="0" w:space="0" w:color="auto"/>
                          </w:divBdr>
                          <w:divsChild>
                            <w:div w:id="1630933303">
                              <w:marLeft w:val="0"/>
                              <w:marRight w:val="0"/>
                              <w:marTop w:val="0"/>
                              <w:marBottom w:val="75"/>
                              <w:divBdr>
                                <w:top w:val="none" w:sz="0" w:space="0" w:color="auto"/>
                                <w:left w:val="none" w:sz="0" w:space="0" w:color="auto"/>
                                <w:bottom w:val="none" w:sz="0" w:space="0" w:color="auto"/>
                                <w:right w:val="none" w:sz="0" w:space="0" w:color="auto"/>
                              </w:divBdr>
                            </w:div>
                            <w:div w:id="2041738277">
                              <w:marLeft w:val="0"/>
                              <w:marRight w:val="0"/>
                              <w:marTop w:val="0"/>
                              <w:marBottom w:val="75"/>
                              <w:divBdr>
                                <w:top w:val="none" w:sz="0" w:space="0" w:color="auto"/>
                                <w:left w:val="none" w:sz="0" w:space="0" w:color="auto"/>
                                <w:bottom w:val="none" w:sz="0" w:space="0" w:color="auto"/>
                                <w:right w:val="none" w:sz="0" w:space="0" w:color="auto"/>
                              </w:divBdr>
                            </w:div>
                            <w:div w:id="201133786">
                              <w:marLeft w:val="255"/>
                              <w:marRight w:val="0"/>
                              <w:marTop w:val="0"/>
                              <w:marBottom w:val="75"/>
                              <w:divBdr>
                                <w:top w:val="none" w:sz="0" w:space="0" w:color="auto"/>
                                <w:left w:val="none" w:sz="0" w:space="0" w:color="auto"/>
                                <w:bottom w:val="none" w:sz="0" w:space="0" w:color="auto"/>
                                <w:right w:val="none" w:sz="0" w:space="0" w:color="auto"/>
                              </w:divBdr>
                              <w:divsChild>
                                <w:div w:id="1289749053">
                                  <w:marLeft w:val="0"/>
                                  <w:marRight w:val="0"/>
                                  <w:marTop w:val="0"/>
                                  <w:marBottom w:val="75"/>
                                  <w:divBdr>
                                    <w:top w:val="none" w:sz="0" w:space="0" w:color="auto"/>
                                    <w:left w:val="none" w:sz="0" w:space="0" w:color="auto"/>
                                    <w:bottom w:val="none" w:sz="0" w:space="0" w:color="auto"/>
                                    <w:right w:val="none" w:sz="0" w:space="0" w:color="auto"/>
                                  </w:divBdr>
                                </w:div>
                                <w:div w:id="1489782119">
                                  <w:marLeft w:val="0"/>
                                  <w:marRight w:val="0"/>
                                  <w:marTop w:val="0"/>
                                  <w:marBottom w:val="75"/>
                                  <w:divBdr>
                                    <w:top w:val="none" w:sz="0" w:space="0" w:color="auto"/>
                                    <w:left w:val="none" w:sz="0" w:space="0" w:color="auto"/>
                                    <w:bottom w:val="none" w:sz="0" w:space="0" w:color="auto"/>
                                    <w:right w:val="none" w:sz="0" w:space="0" w:color="auto"/>
                                  </w:divBdr>
                                </w:div>
                              </w:divsChild>
                            </w:div>
                            <w:div w:id="147286751">
                              <w:marLeft w:val="255"/>
                              <w:marRight w:val="0"/>
                              <w:marTop w:val="0"/>
                              <w:marBottom w:val="75"/>
                              <w:divBdr>
                                <w:top w:val="none" w:sz="0" w:space="0" w:color="auto"/>
                                <w:left w:val="none" w:sz="0" w:space="0" w:color="auto"/>
                                <w:bottom w:val="none" w:sz="0" w:space="0" w:color="auto"/>
                                <w:right w:val="none" w:sz="0" w:space="0" w:color="auto"/>
                              </w:divBdr>
                              <w:divsChild>
                                <w:div w:id="1381783798">
                                  <w:marLeft w:val="0"/>
                                  <w:marRight w:val="0"/>
                                  <w:marTop w:val="0"/>
                                  <w:marBottom w:val="75"/>
                                  <w:divBdr>
                                    <w:top w:val="none" w:sz="0" w:space="0" w:color="auto"/>
                                    <w:left w:val="none" w:sz="0" w:space="0" w:color="auto"/>
                                    <w:bottom w:val="none" w:sz="0" w:space="0" w:color="auto"/>
                                    <w:right w:val="none" w:sz="0" w:space="0" w:color="auto"/>
                                  </w:divBdr>
                                </w:div>
                                <w:div w:id="25251719">
                                  <w:marLeft w:val="0"/>
                                  <w:marRight w:val="0"/>
                                  <w:marTop w:val="0"/>
                                  <w:marBottom w:val="75"/>
                                  <w:divBdr>
                                    <w:top w:val="none" w:sz="0" w:space="0" w:color="auto"/>
                                    <w:left w:val="none" w:sz="0" w:space="0" w:color="auto"/>
                                    <w:bottom w:val="none" w:sz="0" w:space="0" w:color="auto"/>
                                    <w:right w:val="none" w:sz="0" w:space="0" w:color="auto"/>
                                  </w:divBdr>
                                </w:div>
                              </w:divsChild>
                            </w:div>
                            <w:div w:id="546187235">
                              <w:marLeft w:val="255"/>
                              <w:marRight w:val="0"/>
                              <w:marTop w:val="0"/>
                              <w:marBottom w:val="75"/>
                              <w:divBdr>
                                <w:top w:val="none" w:sz="0" w:space="0" w:color="auto"/>
                                <w:left w:val="none" w:sz="0" w:space="0" w:color="auto"/>
                                <w:bottom w:val="none" w:sz="0" w:space="0" w:color="auto"/>
                                <w:right w:val="none" w:sz="0" w:space="0" w:color="auto"/>
                              </w:divBdr>
                              <w:divsChild>
                                <w:div w:id="292755009">
                                  <w:marLeft w:val="0"/>
                                  <w:marRight w:val="0"/>
                                  <w:marTop w:val="0"/>
                                  <w:marBottom w:val="75"/>
                                  <w:divBdr>
                                    <w:top w:val="none" w:sz="0" w:space="0" w:color="auto"/>
                                    <w:left w:val="none" w:sz="0" w:space="0" w:color="auto"/>
                                    <w:bottom w:val="none" w:sz="0" w:space="0" w:color="auto"/>
                                    <w:right w:val="none" w:sz="0" w:space="0" w:color="auto"/>
                                  </w:divBdr>
                                </w:div>
                                <w:div w:id="1513254667">
                                  <w:marLeft w:val="0"/>
                                  <w:marRight w:val="0"/>
                                  <w:marTop w:val="0"/>
                                  <w:marBottom w:val="75"/>
                                  <w:divBdr>
                                    <w:top w:val="none" w:sz="0" w:space="0" w:color="auto"/>
                                    <w:left w:val="none" w:sz="0" w:space="0" w:color="auto"/>
                                    <w:bottom w:val="none" w:sz="0" w:space="0" w:color="auto"/>
                                    <w:right w:val="none" w:sz="0" w:space="0" w:color="auto"/>
                                  </w:divBdr>
                                </w:div>
                              </w:divsChild>
                            </w:div>
                            <w:div w:id="674724360">
                              <w:marLeft w:val="255"/>
                              <w:marRight w:val="0"/>
                              <w:marTop w:val="0"/>
                              <w:marBottom w:val="75"/>
                              <w:divBdr>
                                <w:top w:val="none" w:sz="0" w:space="0" w:color="auto"/>
                                <w:left w:val="none" w:sz="0" w:space="0" w:color="auto"/>
                                <w:bottom w:val="none" w:sz="0" w:space="0" w:color="auto"/>
                                <w:right w:val="none" w:sz="0" w:space="0" w:color="auto"/>
                              </w:divBdr>
                              <w:divsChild>
                                <w:div w:id="1040974786">
                                  <w:marLeft w:val="0"/>
                                  <w:marRight w:val="0"/>
                                  <w:marTop w:val="0"/>
                                  <w:marBottom w:val="75"/>
                                  <w:divBdr>
                                    <w:top w:val="none" w:sz="0" w:space="0" w:color="auto"/>
                                    <w:left w:val="none" w:sz="0" w:space="0" w:color="auto"/>
                                    <w:bottom w:val="none" w:sz="0" w:space="0" w:color="auto"/>
                                    <w:right w:val="none" w:sz="0" w:space="0" w:color="auto"/>
                                  </w:divBdr>
                                </w:div>
                                <w:div w:id="576598224">
                                  <w:marLeft w:val="0"/>
                                  <w:marRight w:val="0"/>
                                  <w:marTop w:val="0"/>
                                  <w:marBottom w:val="75"/>
                                  <w:divBdr>
                                    <w:top w:val="none" w:sz="0" w:space="0" w:color="auto"/>
                                    <w:left w:val="none" w:sz="0" w:space="0" w:color="auto"/>
                                    <w:bottom w:val="none" w:sz="0" w:space="0" w:color="auto"/>
                                    <w:right w:val="none" w:sz="0" w:space="0" w:color="auto"/>
                                  </w:divBdr>
                                </w:div>
                              </w:divsChild>
                            </w:div>
                            <w:div w:id="1786775567">
                              <w:marLeft w:val="255"/>
                              <w:marRight w:val="0"/>
                              <w:marTop w:val="0"/>
                              <w:marBottom w:val="75"/>
                              <w:divBdr>
                                <w:top w:val="none" w:sz="0" w:space="0" w:color="auto"/>
                                <w:left w:val="none" w:sz="0" w:space="0" w:color="auto"/>
                                <w:bottom w:val="none" w:sz="0" w:space="0" w:color="auto"/>
                                <w:right w:val="none" w:sz="0" w:space="0" w:color="auto"/>
                              </w:divBdr>
                              <w:divsChild>
                                <w:div w:id="620960897">
                                  <w:marLeft w:val="0"/>
                                  <w:marRight w:val="0"/>
                                  <w:marTop w:val="0"/>
                                  <w:marBottom w:val="75"/>
                                  <w:divBdr>
                                    <w:top w:val="none" w:sz="0" w:space="0" w:color="auto"/>
                                    <w:left w:val="none" w:sz="0" w:space="0" w:color="auto"/>
                                    <w:bottom w:val="none" w:sz="0" w:space="0" w:color="auto"/>
                                    <w:right w:val="none" w:sz="0" w:space="0" w:color="auto"/>
                                  </w:divBdr>
                                </w:div>
                                <w:div w:id="21195186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1497458">
                          <w:marLeft w:val="255"/>
                          <w:marRight w:val="0"/>
                          <w:marTop w:val="300"/>
                          <w:marBottom w:val="0"/>
                          <w:divBdr>
                            <w:top w:val="none" w:sz="0" w:space="0" w:color="auto"/>
                            <w:left w:val="none" w:sz="0" w:space="0" w:color="auto"/>
                            <w:bottom w:val="none" w:sz="0" w:space="0" w:color="auto"/>
                            <w:right w:val="none" w:sz="0" w:space="0" w:color="auto"/>
                          </w:divBdr>
                          <w:divsChild>
                            <w:div w:id="2014380738">
                              <w:marLeft w:val="0"/>
                              <w:marRight w:val="0"/>
                              <w:marTop w:val="0"/>
                              <w:marBottom w:val="75"/>
                              <w:divBdr>
                                <w:top w:val="none" w:sz="0" w:space="0" w:color="auto"/>
                                <w:left w:val="none" w:sz="0" w:space="0" w:color="auto"/>
                                <w:bottom w:val="none" w:sz="0" w:space="0" w:color="auto"/>
                                <w:right w:val="none" w:sz="0" w:space="0" w:color="auto"/>
                              </w:divBdr>
                            </w:div>
                            <w:div w:id="1120803472">
                              <w:marLeft w:val="0"/>
                              <w:marRight w:val="0"/>
                              <w:marTop w:val="0"/>
                              <w:marBottom w:val="75"/>
                              <w:divBdr>
                                <w:top w:val="none" w:sz="0" w:space="0" w:color="auto"/>
                                <w:left w:val="none" w:sz="0" w:space="0" w:color="auto"/>
                                <w:bottom w:val="none" w:sz="0" w:space="0" w:color="auto"/>
                                <w:right w:val="none" w:sz="0" w:space="0" w:color="auto"/>
                              </w:divBdr>
                            </w:div>
                          </w:divsChild>
                        </w:div>
                        <w:div w:id="391387373">
                          <w:marLeft w:val="255"/>
                          <w:marRight w:val="0"/>
                          <w:marTop w:val="300"/>
                          <w:marBottom w:val="0"/>
                          <w:divBdr>
                            <w:top w:val="none" w:sz="0" w:space="0" w:color="auto"/>
                            <w:left w:val="none" w:sz="0" w:space="0" w:color="auto"/>
                            <w:bottom w:val="none" w:sz="0" w:space="0" w:color="auto"/>
                            <w:right w:val="none" w:sz="0" w:space="0" w:color="auto"/>
                          </w:divBdr>
                          <w:divsChild>
                            <w:div w:id="73940947">
                              <w:marLeft w:val="0"/>
                              <w:marRight w:val="0"/>
                              <w:marTop w:val="0"/>
                              <w:marBottom w:val="75"/>
                              <w:divBdr>
                                <w:top w:val="none" w:sz="0" w:space="0" w:color="auto"/>
                                <w:left w:val="none" w:sz="0" w:space="0" w:color="auto"/>
                                <w:bottom w:val="none" w:sz="0" w:space="0" w:color="auto"/>
                                <w:right w:val="none" w:sz="0" w:space="0" w:color="auto"/>
                              </w:divBdr>
                            </w:div>
                            <w:div w:id="311644299">
                              <w:marLeft w:val="0"/>
                              <w:marRight w:val="0"/>
                              <w:marTop w:val="0"/>
                              <w:marBottom w:val="75"/>
                              <w:divBdr>
                                <w:top w:val="none" w:sz="0" w:space="0" w:color="auto"/>
                                <w:left w:val="none" w:sz="0" w:space="0" w:color="auto"/>
                                <w:bottom w:val="none" w:sz="0" w:space="0" w:color="auto"/>
                                <w:right w:val="none" w:sz="0" w:space="0" w:color="auto"/>
                              </w:divBdr>
                            </w:div>
                          </w:divsChild>
                        </w:div>
                        <w:div w:id="662970789">
                          <w:marLeft w:val="255"/>
                          <w:marRight w:val="0"/>
                          <w:marTop w:val="300"/>
                          <w:marBottom w:val="0"/>
                          <w:divBdr>
                            <w:top w:val="none" w:sz="0" w:space="0" w:color="auto"/>
                            <w:left w:val="none" w:sz="0" w:space="0" w:color="auto"/>
                            <w:bottom w:val="none" w:sz="0" w:space="0" w:color="auto"/>
                            <w:right w:val="none" w:sz="0" w:space="0" w:color="auto"/>
                          </w:divBdr>
                          <w:divsChild>
                            <w:div w:id="1508597407">
                              <w:marLeft w:val="0"/>
                              <w:marRight w:val="0"/>
                              <w:marTop w:val="0"/>
                              <w:marBottom w:val="75"/>
                              <w:divBdr>
                                <w:top w:val="none" w:sz="0" w:space="0" w:color="auto"/>
                                <w:left w:val="none" w:sz="0" w:space="0" w:color="auto"/>
                                <w:bottom w:val="none" w:sz="0" w:space="0" w:color="auto"/>
                                <w:right w:val="none" w:sz="0" w:space="0" w:color="auto"/>
                              </w:divBdr>
                            </w:div>
                            <w:div w:id="364445717">
                              <w:marLeft w:val="0"/>
                              <w:marRight w:val="0"/>
                              <w:marTop w:val="0"/>
                              <w:marBottom w:val="75"/>
                              <w:divBdr>
                                <w:top w:val="none" w:sz="0" w:space="0" w:color="auto"/>
                                <w:left w:val="none" w:sz="0" w:space="0" w:color="auto"/>
                                <w:bottom w:val="none" w:sz="0" w:space="0" w:color="auto"/>
                                <w:right w:val="none" w:sz="0" w:space="0" w:color="auto"/>
                              </w:divBdr>
                            </w:div>
                          </w:divsChild>
                        </w:div>
                        <w:div w:id="1551531240">
                          <w:marLeft w:val="255"/>
                          <w:marRight w:val="0"/>
                          <w:marTop w:val="300"/>
                          <w:marBottom w:val="0"/>
                          <w:divBdr>
                            <w:top w:val="none" w:sz="0" w:space="0" w:color="auto"/>
                            <w:left w:val="none" w:sz="0" w:space="0" w:color="auto"/>
                            <w:bottom w:val="none" w:sz="0" w:space="0" w:color="auto"/>
                            <w:right w:val="none" w:sz="0" w:space="0" w:color="auto"/>
                          </w:divBdr>
                          <w:divsChild>
                            <w:div w:id="1192841062">
                              <w:marLeft w:val="0"/>
                              <w:marRight w:val="0"/>
                              <w:marTop w:val="0"/>
                              <w:marBottom w:val="75"/>
                              <w:divBdr>
                                <w:top w:val="none" w:sz="0" w:space="0" w:color="auto"/>
                                <w:left w:val="none" w:sz="0" w:space="0" w:color="auto"/>
                                <w:bottom w:val="none" w:sz="0" w:space="0" w:color="auto"/>
                                <w:right w:val="none" w:sz="0" w:space="0" w:color="auto"/>
                              </w:divBdr>
                            </w:div>
                            <w:div w:id="154222662">
                              <w:marLeft w:val="0"/>
                              <w:marRight w:val="0"/>
                              <w:marTop w:val="0"/>
                              <w:marBottom w:val="75"/>
                              <w:divBdr>
                                <w:top w:val="none" w:sz="0" w:space="0" w:color="auto"/>
                                <w:left w:val="none" w:sz="0" w:space="0" w:color="auto"/>
                                <w:bottom w:val="none" w:sz="0" w:space="0" w:color="auto"/>
                                <w:right w:val="none" w:sz="0" w:space="0" w:color="auto"/>
                              </w:divBdr>
                            </w:div>
                          </w:divsChild>
                        </w:div>
                        <w:div w:id="1072659906">
                          <w:marLeft w:val="255"/>
                          <w:marRight w:val="0"/>
                          <w:marTop w:val="300"/>
                          <w:marBottom w:val="0"/>
                          <w:divBdr>
                            <w:top w:val="none" w:sz="0" w:space="0" w:color="auto"/>
                            <w:left w:val="none" w:sz="0" w:space="0" w:color="auto"/>
                            <w:bottom w:val="none" w:sz="0" w:space="0" w:color="auto"/>
                            <w:right w:val="none" w:sz="0" w:space="0" w:color="auto"/>
                          </w:divBdr>
                          <w:divsChild>
                            <w:div w:id="2119834200">
                              <w:marLeft w:val="0"/>
                              <w:marRight w:val="0"/>
                              <w:marTop w:val="0"/>
                              <w:marBottom w:val="75"/>
                              <w:divBdr>
                                <w:top w:val="none" w:sz="0" w:space="0" w:color="auto"/>
                                <w:left w:val="none" w:sz="0" w:space="0" w:color="auto"/>
                                <w:bottom w:val="none" w:sz="0" w:space="0" w:color="auto"/>
                                <w:right w:val="none" w:sz="0" w:space="0" w:color="auto"/>
                              </w:divBdr>
                            </w:div>
                            <w:div w:id="631402902">
                              <w:marLeft w:val="0"/>
                              <w:marRight w:val="0"/>
                              <w:marTop w:val="0"/>
                              <w:marBottom w:val="75"/>
                              <w:divBdr>
                                <w:top w:val="none" w:sz="0" w:space="0" w:color="auto"/>
                                <w:left w:val="none" w:sz="0" w:space="0" w:color="auto"/>
                                <w:bottom w:val="none" w:sz="0" w:space="0" w:color="auto"/>
                                <w:right w:val="none" w:sz="0" w:space="0" w:color="auto"/>
                              </w:divBdr>
                            </w:div>
                          </w:divsChild>
                        </w:div>
                        <w:div w:id="1957061341">
                          <w:marLeft w:val="255"/>
                          <w:marRight w:val="0"/>
                          <w:marTop w:val="300"/>
                          <w:marBottom w:val="0"/>
                          <w:divBdr>
                            <w:top w:val="none" w:sz="0" w:space="0" w:color="auto"/>
                            <w:left w:val="none" w:sz="0" w:space="0" w:color="auto"/>
                            <w:bottom w:val="none" w:sz="0" w:space="0" w:color="auto"/>
                            <w:right w:val="none" w:sz="0" w:space="0" w:color="auto"/>
                          </w:divBdr>
                          <w:divsChild>
                            <w:div w:id="934632237">
                              <w:marLeft w:val="0"/>
                              <w:marRight w:val="0"/>
                              <w:marTop w:val="0"/>
                              <w:marBottom w:val="75"/>
                              <w:divBdr>
                                <w:top w:val="none" w:sz="0" w:space="0" w:color="auto"/>
                                <w:left w:val="none" w:sz="0" w:space="0" w:color="auto"/>
                                <w:bottom w:val="none" w:sz="0" w:space="0" w:color="auto"/>
                                <w:right w:val="none" w:sz="0" w:space="0" w:color="auto"/>
                              </w:divBdr>
                            </w:div>
                            <w:div w:id="1881629479">
                              <w:marLeft w:val="0"/>
                              <w:marRight w:val="0"/>
                              <w:marTop w:val="0"/>
                              <w:marBottom w:val="75"/>
                              <w:divBdr>
                                <w:top w:val="none" w:sz="0" w:space="0" w:color="auto"/>
                                <w:left w:val="none" w:sz="0" w:space="0" w:color="auto"/>
                                <w:bottom w:val="none" w:sz="0" w:space="0" w:color="auto"/>
                                <w:right w:val="none" w:sz="0" w:space="0" w:color="auto"/>
                              </w:divBdr>
                            </w:div>
                            <w:div w:id="1390373652">
                              <w:marLeft w:val="255"/>
                              <w:marRight w:val="0"/>
                              <w:marTop w:val="0"/>
                              <w:marBottom w:val="75"/>
                              <w:divBdr>
                                <w:top w:val="none" w:sz="0" w:space="0" w:color="auto"/>
                                <w:left w:val="none" w:sz="0" w:space="0" w:color="auto"/>
                                <w:bottom w:val="none" w:sz="0" w:space="0" w:color="auto"/>
                                <w:right w:val="none" w:sz="0" w:space="0" w:color="auto"/>
                              </w:divBdr>
                              <w:divsChild>
                                <w:div w:id="1949775977">
                                  <w:marLeft w:val="0"/>
                                  <w:marRight w:val="0"/>
                                  <w:marTop w:val="0"/>
                                  <w:marBottom w:val="75"/>
                                  <w:divBdr>
                                    <w:top w:val="none" w:sz="0" w:space="0" w:color="auto"/>
                                    <w:left w:val="none" w:sz="0" w:space="0" w:color="auto"/>
                                    <w:bottom w:val="none" w:sz="0" w:space="0" w:color="auto"/>
                                    <w:right w:val="none" w:sz="0" w:space="0" w:color="auto"/>
                                  </w:divBdr>
                                </w:div>
                                <w:div w:id="1029452716">
                                  <w:marLeft w:val="0"/>
                                  <w:marRight w:val="0"/>
                                  <w:marTop w:val="0"/>
                                  <w:marBottom w:val="75"/>
                                  <w:divBdr>
                                    <w:top w:val="none" w:sz="0" w:space="0" w:color="auto"/>
                                    <w:left w:val="none" w:sz="0" w:space="0" w:color="auto"/>
                                    <w:bottom w:val="none" w:sz="0" w:space="0" w:color="auto"/>
                                    <w:right w:val="none" w:sz="0" w:space="0" w:color="auto"/>
                                  </w:divBdr>
                                </w:div>
                              </w:divsChild>
                            </w:div>
                            <w:div w:id="635723525">
                              <w:marLeft w:val="255"/>
                              <w:marRight w:val="0"/>
                              <w:marTop w:val="0"/>
                              <w:marBottom w:val="75"/>
                              <w:divBdr>
                                <w:top w:val="none" w:sz="0" w:space="0" w:color="auto"/>
                                <w:left w:val="none" w:sz="0" w:space="0" w:color="auto"/>
                                <w:bottom w:val="none" w:sz="0" w:space="0" w:color="auto"/>
                                <w:right w:val="none" w:sz="0" w:space="0" w:color="auto"/>
                              </w:divBdr>
                              <w:divsChild>
                                <w:div w:id="220865428">
                                  <w:marLeft w:val="0"/>
                                  <w:marRight w:val="0"/>
                                  <w:marTop w:val="0"/>
                                  <w:marBottom w:val="75"/>
                                  <w:divBdr>
                                    <w:top w:val="none" w:sz="0" w:space="0" w:color="auto"/>
                                    <w:left w:val="none" w:sz="0" w:space="0" w:color="auto"/>
                                    <w:bottom w:val="none" w:sz="0" w:space="0" w:color="auto"/>
                                    <w:right w:val="none" w:sz="0" w:space="0" w:color="auto"/>
                                  </w:divBdr>
                                </w:div>
                                <w:div w:id="86274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8376241">
                          <w:marLeft w:val="255"/>
                          <w:marRight w:val="0"/>
                          <w:marTop w:val="300"/>
                          <w:marBottom w:val="0"/>
                          <w:divBdr>
                            <w:top w:val="none" w:sz="0" w:space="0" w:color="auto"/>
                            <w:left w:val="none" w:sz="0" w:space="0" w:color="auto"/>
                            <w:bottom w:val="none" w:sz="0" w:space="0" w:color="auto"/>
                            <w:right w:val="none" w:sz="0" w:space="0" w:color="auto"/>
                          </w:divBdr>
                          <w:divsChild>
                            <w:div w:id="1845970018">
                              <w:marLeft w:val="0"/>
                              <w:marRight w:val="0"/>
                              <w:marTop w:val="0"/>
                              <w:marBottom w:val="75"/>
                              <w:divBdr>
                                <w:top w:val="none" w:sz="0" w:space="0" w:color="auto"/>
                                <w:left w:val="none" w:sz="0" w:space="0" w:color="auto"/>
                                <w:bottom w:val="none" w:sz="0" w:space="0" w:color="auto"/>
                                <w:right w:val="none" w:sz="0" w:space="0" w:color="auto"/>
                              </w:divBdr>
                            </w:div>
                            <w:div w:id="2055150882">
                              <w:marLeft w:val="0"/>
                              <w:marRight w:val="0"/>
                              <w:marTop w:val="0"/>
                              <w:marBottom w:val="75"/>
                              <w:divBdr>
                                <w:top w:val="none" w:sz="0" w:space="0" w:color="auto"/>
                                <w:left w:val="none" w:sz="0" w:space="0" w:color="auto"/>
                                <w:bottom w:val="none" w:sz="0" w:space="0" w:color="auto"/>
                                <w:right w:val="none" w:sz="0" w:space="0" w:color="auto"/>
                              </w:divBdr>
                            </w:div>
                          </w:divsChild>
                        </w:div>
                        <w:div w:id="974138710">
                          <w:marLeft w:val="255"/>
                          <w:marRight w:val="0"/>
                          <w:marTop w:val="300"/>
                          <w:marBottom w:val="0"/>
                          <w:divBdr>
                            <w:top w:val="none" w:sz="0" w:space="0" w:color="auto"/>
                            <w:left w:val="none" w:sz="0" w:space="0" w:color="auto"/>
                            <w:bottom w:val="none" w:sz="0" w:space="0" w:color="auto"/>
                            <w:right w:val="none" w:sz="0" w:space="0" w:color="auto"/>
                          </w:divBdr>
                          <w:divsChild>
                            <w:div w:id="1418093503">
                              <w:marLeft w:val="0"/>
                              <w:marRight w:val="0"/>
                              <w:marTop w:val="0"/>
                              <w:marBottom w:val="75"/>
                              <w:divBdr>
                                <w:top w:val="none" w:sz="0" w:space="0" w:color="auto"/>
                                <w:left w:val="none" w:sz="0" w:space="0" w:color="auto"/>
                                <w:bottom w:val="none" w:sz="0" w:space="0" w:color="auto"/>
                                <w:right w:val="none" w:sz="0" w:space="0" w:color="auto"/>
                              </w:divBdr>
                            </w:div>
                            <w:div w:id="923608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71449465">
                  <w:marLeft w:val="255"/>
                  <w:marRight w:val="0"/>
                  <w:marTop w:val="0"/>
                  <w:marBottom w:val="0"/>
                  <w:divBdr>
                    <w:top w:val="none" w:sz="0" w:space="0" w:color="auto"/>
                    <w:left w:val="none" w:sz="0" w:space="0" w:color="auto"/>
                    <w:bottom w:val="none" w:sz="0" w:space="0" w:color="auto"/>
                    <w:right w:val="none" w:sz="0" w:space="0" w:color="auto"/>
                  </w:divBdr>
                  <w:divsChild>
                    <w:div w:id="438572151">
                      <w:marLeft w:val="0"/>
                      <w:marRight w:val="0"/>
                      <w:marTop w:val="300"/>
                      <w:marBottom w:val="300"/>
                      <w:divBdr>
                        <w:top w:val="none" w:sz="0" w:space="0" w:color="auto"/>
                        <w:left w:val="none" w:sz="0" w:space="0" w:color="auto"/>
                        <w:bottom w:val="none" w:sz="0" w:space="0" w:color="auto"/>
                        <w:right w:val="none" w:sz="0" w:space="0" w:color="auto"/>
                      </w:divBdr>
                    </w:div>
                    <w:div w:id="1903368412">
                      <w:marLeft w:val="255"/>
                      <w:marRight w:val="0"/>
                      <w:marTop w:val="300"/>
                      <w:marBottom w:val="0"/>
                      <w:divBdr>
                        <w:top w:val="none" w:sz="0" w:space="0" w:color="auto"/>
                        <w:left w:val="none" w:sz="0" w:space="0" w:color="auto"/>
                        <w:bottom w:val="none" w:sz="0" w:space="0" w:color="auto"/>
                        <w:right w:val="none" w:sz="0" w:space="0" w:color="auto"/>
                      </w:divBdr>
                      <w:divsChild>
                        <w:div w:id="974410199">
                          <w:marLeft w:val="0"/>
                          <w:marRight w:val="75"/>
                          <w:marTop w:val="300"/>
                          <w:marBottom w:val="0"/>
                          <w:divBdr>
                            <w:top w:val="none" w:sz="0" w:space="0" w:color="auto"/>
                            <w:left w:val="none" w:sz="0" w:space="0" w:color="auto"/>
                            <w:bottom w:val="none" w:sz="0" w:space="0" w:color="auto"/>
                            <w:right w:val="none" w:sz="0" w:space="0" w:color="auto"/>
                          </w:divBdr>
                        </w:div>
                        <w:div w:id="946082537">
                          <w:marLeft w:val="0"/>
                          <w:marRight w:val="0"/>
                          <w:marTop w:val="0"/>
                          <w:marBottom w:val="300"/>
                          <w:divBdr>
                            <w:top w:val="none" w:sz="0" w:space="0" w:color="auto"/>
                            <w:left w:val="none" w:sz="0" w:space="0" w:color="auto"/>
                            <w:bottom w:val="none" w:sz="0" w:space="0" w:color="auto"/>
                            <w:right w:val="none" w:sz="0" w:space="0" w:color="auto"/>
                          </w:divBdr>
                        </w:div>
                        <w:div w:id="1331983981">
                          <w:marLeft w:val="255"/>
                          <w:marRight w:val="0"/>
                          <w:marTop w:val="300"/>
                          <w:marBottom w:val="0"/>
                          <w:divBdr>
                            <w:top w:val="none" w:sz="0" w:space="0" w:color="auto"/>
                            <w:left w:val="none" w:sz="0" w:space="0" w:color="auto"/>
                            <w:bottom w:val="none" w:sz="0" w:space="0" w:color="auto"/>
                            <w:right w:val="none" w:sz="0" w:space="0" w:color="auto"/>
                          </w:divBdr>
                          <w:divsChild>
                            <w:div w:id="1955751249">
                              <w:marLeft w:val="0"/>
                              <w:marRight w:val="0"/>
                              <w:marTop w:val="0"/>
                              <w:marBottom w:val="75"/>
                              <w:divBdr>
                                <w:top w:val="none" w:sz="0" w:space="0" w:color="auto"/>
                                <w:left w:val="none" w:sz="0" w:space="0" w:color="auto"/>
                                <w:bottom w:val="none" w:sz="0" w:space="0" w:color="auto"/>
                                <w:right w:val="none" w:sz="0" w:space="0" w:color="auto"/>
                              </w:divBdr>
                            </w:div>
                            <w:div w:id="82998976">
                              <w:marLeft w:val="0"/>
                              <w:marRight w:val="0"/>
                              <w:marTop w:val="0"/>
                              <w:marBottom w:val="75"/>
                              <w:divBdr>
                                <w:top w:val="none" w:sz="0" w:space="0" w:color="auto"/>
                                <w:left w:val="none" w:sz="0" w:space="0" w:color="auto"/>
                                <w:bottom w:val="none" w:sz="0" w:space="0" w:color="auto"/>
                                <w:right w:val="none" w:sz="0" w:space="0" w:color="auto"/>
                              </w:divBdr>
                            </w:div>
                          </w:divsChild>
                        </w:div>
                        <w:div w:id="579564135">
                          <w:marLeft w:val="255"/>
                          <w:marRight w:val="0"/>
                          <w:marTop w:val="300"/>
                          <w:marBottom w:val="0"/>
                          <w:divBdr>
                            <w:top w:val="none" w:sz="0" w:space="0" w:color="auto"/>
                            <w:left w:val="none" w:sz="0" w:space="0" w:color="auto"/>
                            <w:bottom w:val="none" w:sz="0" w:space="0" w:color="auto"/>
                            <w:right w:val="none" w:sz="0" w:space="0" w:color="auto"/>
                          </w:divBdr>
                          <w:divsChild>
                            <w:div w:id="1692294040">
                              <w:marLeft w:val="0"/>
                              <w:marRight w:val="0"/>
                              <w:marTop w:val="0"/>
                              <w:marBottom w:val="75"/>
                              <w:divBdr>
                                <w:top w:val="none" w:sz="0" w:space="0" w:color="auto"/>
                                <w:left w:val="none" w:sz="0" w:space="0" w:color="auto"/>
                                <w:bottom w:val="none" w:sz="0" w:space="0" w:color="auto"/>
                                <w:right w:val="none" w:sz="0" w:space="0" w:color="auto"/>
                              </w:divBdr>
                            </w:div>
                            <w:div w:id="1727602516">
                              <w:marLeft w:val="0"/>
                              <w:marRight w:val="0"/>
                              <w:marTop w:val="0"/>
                              <w:marBottom w:val="75"/>
                              <w:divBdr>
                                <w:top w:val="none" w:sz="0" w:space="0" w:color="auto"/>
                                <w:left w:val="none" w:sz="0" w:space="0" w:color="auto"/>
                                <w:bottom w:val="none" w:sz="0" w:space="0" w:color="auto"/>
                                <w:right w:val="none" w:sz="0" w:space="0" w:color="auto"/>
                              </w:divBdr>
                            </w:div>
                            <w:div w:id="104497104">
                              <w:marLeft w:val="255"/>
                              <w:marRight w:val="0"/>
                              <w:marTop w:val="0"/>
                              <w:marBottom w:val="75"/>
                              <w:divBdr>
                                <w:top w:val="none" w:sz="0" w:space="0" w:color="auto"/>
                                <w:left w:val="none" w:sz="0" w:space="0" w:color="auto"/>
                                <w:bottom w:val="none" w:sz="0" w:space="0" w:color="auto"/>
                                <w:right w:val="none" w:sz="0" w:space="0" w:color="auto"/>
                              </w:divBdr>
                              <w:divsChild>
                                <w:div w:id="1801145031">
                                  <w:marLeft w:val="0"/>
                                  <w:marRight w:val="0"/>
                                  <w:marTop w:val="0"/>
                                  <w:marBottom w:val="75"/>
                                  <w:divBdr>
                                    <w:top w:val="none" w:sz="0" w:space="0" w:color="auto"/>
                                    <w:left w:val="none" w:sz="0" w:space="0" w:color="auto"/>
                                    <w:bottom w:val="none" w:sz="0" w:space="0" w:color="auto"/>
                                    <w:right w:val="none" w:sz="0" w:space="0" w:color="auto"/>
                                  </w:divBdr>
                                </w:div>
                                <w:div w:id="1543595098">
                                  <w:marLeft w:val="0"/>
                                  <w:marRight w:val="0"/>
                                  <w:marTop w:val="0"/>
                                  <w:marBottom w:val="75"/>
                                  <w:divBdr>
                                    <w:top w:val="none" w:sz="0" w:space="0" w:color="auto"/>
                                    <w:left w:val="none" w:sz="0" w:space="0" w:color="auto"/>
                                    <w:bottom w:val="none" w:sz="0" w:space="0" w:color="auto"/>
                                    <w:right w:val="none" w:sz="0" w:space="0" w:color="auto"/>
                                  </w:divBdr>
                                </w:div>
                              </w:divsChild>
                            </w:div>
                            <w:div w:id="1176845582">
                              <w:marLeft w:val="255"/>
                              <w:marRight w:val="0"/>
                              <w:marTop w:val="0"/>
                              <w:marBottom w:val="75"/>
                              <w:divBdr>
                                <w:top w:val="none" w:sz="0" w:space="0" w:color="auto"/>
                                <w:left w:val="none" w:sz="0" w:space="0" w:color="auto"/>
                                <w:bottom w:val="none" w:sz="0" w:space="0" w:color="auto"/>
                                <w:right w:val="none" w:sz="0" w:space="0" w:color="auto"/>
                              </w:divBdr>
                              <w:divsChild>
                                <w:div w:id="1826242138">
                                  <w:marLeft w:val="0"/>
                                  <w:marRight w:val="0"/>
                                  <w:marTop w:val="0"/>
                                  <w:marBottom w:val="75"/>
                                  <w:divBdr>
                                    <w:top w:val="none" w:sz="0" w:space="0" w:color="auto"/>
                                    <w:left w:val="none" w:sz="0" w:space="0" w:color="auto"/>
                                    <w:bottom w:val="none" w:sz="0" w:space="0" w:color="auto"/>
                                    <w:right w:val="none" w:sz="0" w:space="0" w:color="auto"/>
                                  </w:divBdr>
                                </w:div>
                                <w:div w:id="536897044">
                                  <w:marLeft w:val="0"/>
                                  <w:marRight w:val="0"/>
                                  <w:marTop w:val="0"/>
                                  <w:marBottom w:val="75"/>
                                  <w:divBdr>
                                    <w:top w:val="none" w:sz="0" w:space="0" w:color="auto"/>
                                    <w:left w:val="none" w:sz="0" w:space="0" w:color="auto"/>
                                    <w:bottom w:val="none" w:sz="0" w:space="0" w:color="auto"/>
                                    <w:right w:val="none" w:sz="0" w:space="0" w:color="auto"/>
                                  </w:divBdr>
                                </w:div>
                              </w:divsChild>
                            </w:div>
                            <w:div w:id="1203397938">
                              <w:marLeft w:val="255"/>
                              <w:marRight w:val="0"/>
                              <w:marTop w:val="0"/>
                              <w:marBottom w:val="75"/>
                              <w:divBdr>
                                <w:top w:val="none" w:sz="0" w:space="0" w:color="auto"/>
                                <w:left w:val="none" w:sz="0" w:space="0" w:color="auto"/>
                                <w:bottom w:val="none" w:sz="0" w:space="0" w:color="auto"/>
                                <w:right w:val="none" w:sz="0" w:space="0" w:color="auto"/>
                              </w:divBdr>
                              <w:divsChild>
                                <w:div w:id="1458067488">
                                  <w:marLeft w:val="0"/>
                                  <w:marRight w:val="0"/>
                                  <w:marTop w:val="0"/>
                                  <w:marBottom w:val="75"/>
                                  <w:divBdr>
                                    <w:top w:val="none" w:sz="0" w:space="0" w:color="auto"/>
                                    <w:left w:val="none" w:sz="0" w:space="0" w:color="auto"/>
                                    <w:bottom w:val="none" w:sz="0" w:space="0" w:color="auto"/>
                                    <w:right w:val="none" w:sz="0" w:space="0" w:color="auto"/>
                                  </w:divBdr>
                                </w:div>
                                <w:div w:id="1865241674">
                                  <w:marLeft w:val="0"/>
                                  <w:marRight w:val="0"/>
                                  <w:marTop w:val="0"/>
                                  <w:marBottom w:val="75"/>
                                  <w:divBdr>
                                    <w:top w:val="none" w:sz="0" w:space="0" w:color="auto"/>
                                    <w:left w:val="none" w:sz="0" w:space="0" w:color="auto"/>
                                    <w:bottom w:val="none" w:sz="0" w:space="0" w:color="auto"/>
                                    <w:right w:val="none" w:sz="0" w:space="0" w:color="auto"/>
                                  </w:divBdr>
                                </w:div>
                              </w:divsChild>
                            </w:div>
                            <w:div w:id="1922717965">
                              <w:marLeft w:val="255"/>
                              <w:marRight w:val="0"/>
                              <w:marTop w:val="0"/>
                              <w:marBottom w:val="75"/>
                              <w:divBdr>
                                <w:top w:val="none" w:sz="0" w:space="0" w:color="auto"/>
                                <w:left w:val="none" w:sz="0" w:space="0" w:color="auto"/>
                                <w:bottom w:val="none" w:sz="0" w:space="0" w:color="auto"/>
                                <w:right w:val="none" w:sz="0" w:space="0" w:color="auto"/>
                              </w:divBdr>
                              <w:divsChild>
                                <w:div w:id="1427581193">
                                  <w:marLeft w:val="0"/>
                                  <w:marRight w:val="0"/>
                                  <w:marTop w:val="0"/>
                                  <w:marBottom w:val="75"/>
                                  <w:divBdr>
                                    <w:top w:val="none" w:sz="0" w:space="0" w:color="auto"/>
                                    <w:left w:val="none" w:sz="0" w:space="0" w:color="auto"/>
                                    <w:bottom w:val="none" w:sz="0" w:space="0" w:color="auto"/>
                                    <w:right w:val="none" w:sz="0" w:space="0" w:color="auto"/>
                                  </w:divBdr>
                                </w:div>
                                <w:div w:id="1211577000">
                                  <w:marLeft w:val="0"/>
                                  <w:marRight w:val="0"/>
                                  <w:marTop w:val="0"/>
                                  <w:marBottom w:val="75"/>
                                  <w:divBdr>
                                    <w:top w:val="none" w:sz="0" w:space="0" w:color="auto"/>
                                    <w:left w:val="none" w:sz="0" w:space="0" w:color="auto"/>
                                    <w:bottom w:val="none" w:sz="0" w:space="0" w:color="auto"/>
                                    <w:right w:val="none" w:sz="0" w:space="0" w:color="auto"/>
                                  </w:divBdr>
                                </w:div>
                              </w:divsChild>
                            </w:div>
                            <w:div w:id="1891765488">
                              <w:marLeft w:val="255"/>
                              <w:marRight w:val="0"/>
                              <w:marTop w:val="0"/>
                              <w:marBottom w:val="75"/>
                              <w:divBdr>
                                <w:top w:val="none" w:sz="0" w:space="0" w:color="auto"/>
                                <w:left w:val="none" w:sz="0" w:space="0" w:color="auto"/>
                                <w:bottom w:val="none" w:sz="0" w:space="0" w:color="auto"/>
                                <w:right w:val="none" w:sz="0" w:space="0" w:color="auto"/>
                              </w:divBdr>
                              <w:divsChild>
                                <w:div w:id="1929659352">
                                  <w:marLeft w:val="0"/>
                                  <w:marRight w:val="0"/>
                                  <w:marTop w:val="0"/>
                                  <w:marBottom w:val="75"/>
                                  <w:divBdr>
                                    <w:top w:val="none" w:sz="0" w:space="0" w:color="auto"/>
                                    <w:left w:val="none" w:sz="0" w:space="0" w:color="auto"/>
                                    <w:bottom w:val="none" w:sz="0" w:space="0" w:color="auto"/>
                                    <w:right w:val="none" w:sz="0" w:space="0" w:color="auto"/>
                                  </w:divBdr>
                                </w:div>
                                <w:div w:id="1138303265">
                                  <w:marLeft w:val="0"/>
                                  <w:marRight w:val="0"/>
                                  <w:marTop w:val="0"/>
                                  <w:marBottom w:val="75"/>
                                  <w:divBdr>
                                    <w:top w:val="none" w:sz="0" w:space="0" w:color="auto"/>
                                    <w:left w:val="none" w:sz="0" w:space="0" w:color="auto"/>
                                    <w:bottom w:val="none" w:sz="0" w:space="0" w:color="auto"/>
                                    <w:right w:val="none" w:sz="0" w:space="0" w:color="auto"/>
                                  </w:divBdr>
                                </w:div>
                              </w:divsChild>
                            </w:div>
                            <w:div w:id="23411523">
                              <w:marLeft w:val="255"/>
                              <w:marRight w:val="0"/>
                              <w:marTop w:val="0"/>
                              <w:marBottom w:val="75"/>
                              <w:divBdr>
                                <w:top w:val="none" w:sz="0" w:space="0" w:color="auto"/>
                                <w:left w:val="none" w:sz="0" w:space="0" w:color="auto"/>
                                <w:bottom w:val="none" w:sz="0" w:space="0" w:color="auto"/>
                                <w:right w:val="none" w:sz="0" w:space="0" w:color="auto"/>
                              </w:divBdr>
                              <w:divsChild>
                                <w:div w:id="1445033937">
                                  <w:marLeft w:val="0"/>
                                  <w:marRight w:val="0"/>
                                  <w:marTop w:val="0"/>
                                  <w:marBottom w:val="75"/>
                                  <w:divBdr>
                                    <w:top w:val="none" w:sz="0" w:space="0" w:color="auto"/>
                                    <w:left w:val="none" w:sz="0" w:space="0" w:color="auto"/>
                                    <w:bottom w:val="none" w:sz="0" w:space="0" w:color="auto"/>
                                    <w:right w:val="none" w:sz="0" w:space="0" w:color="auto"/>
                                  </w:divBdr>
                                </w:div>
                                <w:div w:id="9546809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6191407">
                          <w:marLeft w:val="255"/>
                          <w:marRight w:val="0"/>
                          <w:marTop w:val="300"/>
                          <w:marBottom w:val="0"/>
                          <w:divBdr>
                            <w:top w:val="none" w:sz="0" w:space="0" w:color="auto"/>
                            <w:left w:val="none" w:sz="0" w:space="0" w:color="auto"/>
                            <w:bottom w:val="none" w:sz="0" w:space="0" w:color="auto"/>
                            <w:right w:val="none" w:sz="0" w:space="0" w:color="auto"/>
                          </w:divBdr>
                          <w:divsChild>
                            <w:div w:id="2059164999">
                              <w:marLeft w:val="0"/>
                              <w:marRight w:val="0"/>
                              <w:marTop w:val="0"/>
                              <w:marBottom w:val="75"/>
                              <w:divBdr>
                                <w:top w:val="none" w:sz="0" w:space="0" w:color="auto"/>
                                <w:left w:val="none" w:sz="0" w:space="0" w:color="auto"/>
                                <w:bottom w:val="none" w:sz="0" w:space="0" w:color="auto"/>
                                <w:right w:val="none" w:sz="0" w:space="0" w:color="auto"/>
                              </w:divBdr>
                            </w:div>
                            <w:div w:id="9643905">
                              <w:marLeft w:val="0"/>
                              <w:marRight w:val="0"/>
                              <w:marTop w:val="0"/>
                              <w:marBottom w:val="75"/>
                              <w:divBdr>
                                <w:top w:val="none" w:sz="0" w:space="0" w:color="auto"/>
                                <w:left w:val="none" w:sz="0" w:space="0" w:color="auto"/>
                                <w:bottom w:val="none" w:sz="0" w:space="0" w:color="auto"/>
                                <w:right w:val="none" w:sz="0" w:space="0" w:color="auto"/>
                              </w:divBdr>
                            </w:div>
                            <w:div w:id="1328170942">
                              <w:marLeft w:val="255"/>
                              <w:marRight w:val="0"/>
                              <w:marTop w:val="0"/>
                              <w:marBottom w:val="75"/>
                              <w:divBdr>
                                <w:top w:val="none" w:sz="0" w:space="0" w:color="auto"/>
                                <w:left w:val="none" w:sz="0" w:space="0" w:color="auto"/>
                                <w:bottom w:val="none" w:sz="0" w:space="0" w:color="auto"/>
                                <w:right w:val="none" w:sz="0" w:space="0" w:color="auto"/>
                              </w:divBdr>
                              <w:divsChild>
                                <w:div w:id="588543019">
                                  <w:marLeft w:val="0"/>
                                  <w:marRight w:val="0"/>
                                  <w:marTop w:val="0"/>
                                  <w:marBottom w:val="75"/>
                                  <w:divBdr>
                                    <w:top w:val="none" w:sz="0" w:space="0" w:color="auto"/>
                                    <w:left w:val="none" w:sz="0" w:space="0" w:color="auto"/>
                                    <w:bottom w:val="none" w:sz="0" w:space="0" w:color="auto"/>
                                    <w:right w:val="none" w:sz="0" w:space="0" w:color="auto"/>
                                  </w:divBdr>
                                </w:div>
                                <w:div w:id="983586811">
                                  <w:marLeft w:val="0"/>
                                  <w:marRight w:val="0"/>
                                  <w:marTop w:val="0"/>
                                  <w:marBottom w:val="75"/>
                                  <w:divBdr>
                                    <w:top w:val="none" w:sz="0" w:space="0" w:color="auto"/>
                                    <w:left w:val="none" w:sz="0" w:space="0" w:color="auto"/>
                                    <w:bottom w:val="none" w:sz="0" w:space="0" w:color="auto"/>
                                    <w:right w:val="none" w:sz="0" w:space="0" w:color="auto"/>
                                  </w:divBdr>
                                </w:div>
                              </w:divsChild>
                            </w:div>
                            <w:div w:id="484013270">
                              <w:marLeft w:val="255"/>
                              <w:marRight w:val="0"/>
                              <w:marTop w:val="0"/>
                              <w:marBottom w:val="75"/>
                              <w:divBdr>
                                <w:top w:val="none" w:sz="0" w:space="0" w:color="auto"/>
                                <w:left w:val="none" w:sz="0" w:space="0" w:color="auto"/>
                                <w:bottom w:val="none" w:sz="0" w:space="0" w:color="auto"/>
                                <w:right w:val="none" w:sz="0" w:space="0" w:color="auto"/>
                              </w:divBdr>
                              <w:divsChild>
                                <w:div w:id="1360739706">
                                  <w:marLeft w:val="0"/>
                                  <w:marRight w:val="0"/>
                                  <w:marTop w:val="0"/>
                                  <w:marBottom w:val="75"/>
                                  <w:divBdr>
                                    <w:top w:val="none" w:sz="0" w:space="0" w:color="auto"/>
                                    <w:left w:val="none" w:sz="0" w:space="0" w:color="auto"/>
                                    <w:bottom w:val="none" w:sz="0" w:space="0" w:color="auto"/>
                                    <w:right w:val="none" w:sz="0" w:space="0" w:color="auto"/>
                                  </w:divBdr>
                                </w:div>
                                <w:div w:id="384335685">
                                  <w:marLeft w:val="0"/>
                                  <w:marRight w:val="0"/>
                                  <w:marTop w:val="0"/>
                                  <w:marBottom w:val="75"/>
                                  <w:divBdr>
                                    <w:top w:val="none" w:sz="0" w:space="0" w:color="auto"/>
                                    <w:left w:val="none" w:sz="0" w:space="0" w:color="auto"/>
                                    <w:bottom w:val="none" w:sz="0" w:space="0" w:color="auto"/>
                                    <w:right w:val="none" w:sz="0" w:space="0" w:color="auto"/>
                                  </w:divBdr>
                                </w:div>
                              </w:divsChild>
                            </w:div>
                            <w:div w:id="1435663304">
                              <w:marLeft w:val="255"/>
                              <w:marRight w:val="0"/>
                              <w:marTop w:val="0"/>
                              <w:marBottom w:val="75"/>
                              <w:divBdr>
                                <w:top w:val="none" w:sz="0" w:space="0" w:color="auto"/>
                                <w:left w:val="none" w:sz="0" w:space="0" w:color="auto"/>
                                <w:bottom w:val="none" w:sz="0" w:space="0" w:color="auto"/>
                                <w:right w:val="none" w:sz="0" w:space="0" w:color="auto"/>
                              </w:divBdr>
                              <w:divsChild>
                                <w:div w:id="1934975247">
                                  <w:marLeft w:val="0"/>
                                  <w:marRight w:val="0"/>
                                  <w:marTop w:val="0"/>
                                  <w:marBottom w:val="75"/>
                                  <w:divBdr>
                                    <w:top w:val="none" w:sz="0" w:space="0" w:color="auto"/>
                                    <w:left w:val="none" w:sz="0" w:space="0" w:color="auto"/>
                                    <w:bottom w:val="none" w:sz="0" w:space="0" w:color="auto"/>
                                    <w:right w:val="none" w:sz="0" w:space="0" w:color="auto"/>
                                  </w:divBdr>
                                </w:div>
                                <w:div w:id="402412822">
                                  <w:marLeft w:val="0"/>
                                  <w:marRight w:val="0"/>
                                  <w:marTop w:val="0"/>
                                  <w:marBottom w:val="75"/>
                                  <w:divBdr>
                                    <w:top w:val="none" w:sz="0" w:space="0" w:color="auto"/>
                                    <w:left w:val="none" w:sz="0" w:space="0" w:color="auto"/>
                                    <w:bottom w:val="none" w:sz="0" w:space="0" w:color="auto"/>
                                    <w:right w:val="none" w:sz="0" w:space="0" w:color="auto"/>
                                  </w:divBdr>
                                </w:div>
                              </w:divsChild>
                            </w:div>
                            <w:div w:id="1481731001">
                              <w:marLeft w:val="255"/>
                              <w:marRight w:val="0"/>
                              <w:marTop w:val="0"/>
                              <w:marBottom w:val="75"/>
                              <w:divBdr>
                                <w:top w:val="none" w:sz="0" w:space="0" w:color="auto"/>
                                <w:left w:val="none" w:sz="0" w:space="0" w:color="auto"/>
                                <w:bottom w:val="none" w:sz="0" w:space="0" w:color="auto"/>
                                <w:right w:val="none" w:sz="0" w:space="0" w:color="auto"/>
                              </w:divBdr>
                              <w:divsChild>
                                <w:div w:id="1672681774">
                                  <w:marLeft w:val="0"/>
                                  <w:marRight w:val="0"/>
                                  <w:marTop w:val="0"/>
                                  <w:marBottom w:val="75"/>
                                  <w:divBdr>
                                    <w:top w:val="none" w:sz="0" w:space="0" w:color="auto"/>
                                    <w:left w:val="none" w:sz="0" w:space="0" w:color="auto"/>
                                    <w:bottom w:val="none" w:sz="0" w:space="0" w:color="auto"/>
                                    <w:right w:val="none" w:sz="0" w:space="0" w:color="auto"/>
                                  </w:divBdr>
                                </w:div>
                                <w:div w:id="356464416">
                                  <w:marLeft w:val="0"/>
                                  <w:marRight w:val="0"/>
                                  <w:marTop w:val="0"/>
                                  <w:marBottom w:val="75"/>
                                  <w:divBdr>
                                    <w:top w:val="none" w:sz="0" w:space="0" w:color="auto"/>
                                    <w:left w:val="none" w:sz="0" w:space="0" w:color="auto"/>
                                    <w:bottom w:val="none" w:sz="0" w:space="0" w:color="auto"/>
                                    <w:right w:val="none" w:sz="0" w:space="0" w:color="auto"/>
                                  </w:divBdr>
                                </w:div>
                              </w:divsChild>
                            </w:div>
                            <w:div w:id="60057224">
                              <w:marLeft w:val="255"/>
                              <w:marRight w:val="0"/>
                              <w:marTop w:val="0"/>
                              <w:marBottom w:val="75"/>
                              <w:divBdr>
                                <w:top w:val="none" w:sz="0" w:space="0" w:color="auto"/>
                                <w:left w:val="none" w:sz="0" w:space="0" w:color="auto"/>
                                <w:bottom w:val="none" w:sz="0" w:space="0" w:color="auto"/>
                                <w:right w:val="none" w:sz="0" w:space="0" w:color="auto"/>
                              </w:divBdr>
                              <w:divsChild>
                                <w:div w:id="909538468">
                                  <w:marLeft w:val="0"/>
                                  <w:marRight w:val="0"/>
                                  <w:marTop w:val="0"/>
                                  <w:marBottom w:val="75"/>
                                  <w:divBdr>
                                    <w:top w:val="none" w:sz="0" w:space="0" w:color="auto"/>
                                    <w:left w:val="none" w:sz="0" w:space="0" w:color="auto"/>
                                    <w:bottom w:val="none" w:sz="0" w:space="0" w:color="auto"/>
                                    <w:right w:val="none" w:sz="0" w:space="0" w:color="auto"/>
                                  </w:divBdr>
                                </w:div>
                                <w:div w:id="1558397833">
                                  <w:marLeft w:val="0"/>
                                  <w:marRight w:val="0"/>
                                  <w:marTop w:val="0"/>
                                  <w:marBottom w:val="75"/>
                                  <w:divBdr>
                                    <w:top w:val="none" w:sz="0" w:space="0" w:color="auto"/>
                                    <w:left w:val="none" w:sz="0" w:space="0" w:color="auto"/>
                                    <w:bottom w:val="none" w:sz="0" w:space="0" w:color="auto"/>
                                    <w:right w:val="none" w:sz="0" w:space="0" w:color="auto"/>
                                  </w:divBdr>
                                </w:div>
                              </w:divsChild>
                            </w:div>
                            <w:div w:id="1689482090">
                              <w:marLeft w:val="255"/>
                              <w:marRight w:val="0"/>
                              <w:marTop w:val="0"/>
                              <w:marBottom w:val="75"/>
                              <w:divBdr>
                                <w:top w:val="none" w:sz="0" w:space="0" w:color="auto"/>
                                <w:left w:val="none" w:sz="0" w:space="0" w:color="auto"/>
                                <w:bottom w:val="none" w:sz="0" w:space="0" w:color="auto"/>
                                <w:right w:val="none" w:sz="0" w:space="0" w:color="auto"/>
                              </w:divBdr>
                              <w:divsChild>
                                <w:div w:id="110714606">
                                  <w:marLeft w:val="0"/>
                                  <w:marRight w:val="0"/>
                                  <w:marTop w:val="0"/>
                                  <w:marBottom w:val="75"/>
                                  <w:divBdr>
                                    <w:top w:val="none" w:sz="0" w:space="0" w:color="auto"/>
                                    <w:left w:val="none" w:sz="0" w:space="0" w:color="auto"/>
                                    <w:bottom w:val="none" w:sz="0" w:space="0" w:color="auto"/>
                                    <w:right w:val="none" w:sz="0" w:space="0" w:color="auto"/>
                                  </w:divBdr>
                                </w:div>
                                <w:div w:id="1776826077">
                                  <w:marLeft w:val="0"/>
                                  <w:marRight w:val="0"/>
                                  <w:marTop w:val="0"/>
                                  <w:marBottom w:val="75"/>
                                  <w:divBdr>
                                    <w:top w:val="none" w:sz="0" w:space="0" w:color="auto"/>
                                    <w:left w:val="none" w:sz="0" w:space="0" w:color="auto"/>
                                    <w:bottom w:val="none" w:sz="0" w:space="0" w:color="auto"/>
                                    <w:right w:val="none" w:sz="0" w:space="0" w:color="auto"/>
                                  </w:divBdr>
                                </w:div>
                              </w:divsChild>
                            </w:div>
                            <w:div w:id="571350142">
                              <w:marLeft w:val="255"/>
                              <w:marRight w:val="0"/>
                              <w:marTop w:val="0"/>
                              <w:marBottom w:val="75"/>
                              <w:divBdr>
                                <w:top w:val="none" w:sz="0" w:space="0" w:color="auto"/>
                                <w:left w:val="none" w:sz="0" w:space="0" w:color="auto"/>
                                <w:bottom w:val="none" w:sz="0" w:space="0" w:color="auto"/>
                                <w:right w:val="none" w:sz="0" w:space="0" w:color="auto"/>
                              </w:divBdr>
                              <w:divsChild>
                                <w:div w:id="1239100725">
                                  <w:marLeft w:val="0"/>
                                  <w:marRight w:val="0"/>
                                  <w:marTop w:val="0"/>
                                  <w:marBottom w:val="75"/>
                                  <w:divBdr>
                                    <w:top w:val="none" w:sz="0" w:space="0" w:color="auto"/>
                                    <w:left w:val="none" w:sz="0" w:space="0" w:color="auto"/>
                                    <w:bottom w:val="none" w:sz="0" w:space="0" w:color="auto"/>
                                    <w:right w:val="none" w:sz="0" w:space="0" w:color="auto"/>
                                  </w:divBdr>
                                </w:div>
                                <w:div w:id="14469959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3457631">
                          <w:marLeft w:val="255"/>
                          <w:marRight w:val="0"/>
                          <w:marTop w:val="300"/>
                          <w:marBottom w:val="0"/>
                          <w:divBdr>
                            <w:top w:val="none" w:sz="0" w:space="0" w:color="auto"/>
                            <w:left w:val="none" w:sz="0" w:space="0" w:color="auto"/>
                            <w:bottom w:val="none" w:sz="0" w:space="0" w:color="auto"/>
                            <w:right w:val="none" w:sz="0" w:space="0" w:color="auto"/>
                          </w:divBdr>
                          <w:divsChild>
                            <w:div w:id="41443958">
                              <w:marLeft w:val="0"/>
                              <w:marRight w:val="0"/>
                              <w:marTop w:val="0"/>
                              <w:marBottom w:val="75"/>
                              <w:divBdr>
                                <w:top w:val="none" w:sz="0" w:space="0" w:color="auto"/>
                                <w:left w:val="none" w:sz="0" w:space="0" w:color="auto"/>
                                <w:bottom w:val="none" w:sz="0" w:space="0" w:color="auto"/>
                                <w:right w:val="none" w:sz="0" w:space="0" w:color="auto"/>
                              </w:divBdr>
                            </w:div>
                            <w:div w:id="1790927966">
                              <w:marLeft w:val="0"/>
                              <w:marRight w:val="0"/>
                              <w:marTop w:val="0"/>
                              <w:marBottom w:val="75"/>
                              <w:divBdr>
                                <w:top w:val="none" w:sz="0" w:space="0" w:color="auto"/>
                                <w:left w:val="none" w:sz="0" w:space="0" w:color="auto"/>
                                <w:bottom w:val="none" w:sz="0" w:space="0" w:color="auto"/>
                                <w:right w:val="none" w:sz="0" w:space="0" w:color="auto"/>
                              </w:divBdr>
                            </w:div>
                          </w:divsChild>
                        </w:div>
                        <w:div w:id="658460585">
                          <w:marLeft w:val="255"/>
                          <w:marRight w:val="0"/>
                          <w:marTop w:val="300"/>
                          <w:marBottom w:val="0"/>
                          <w:divBdr>
                            <w:top w:val="none" w:sz="0" w:space="0" w:color="auto"/>
                            <w:left w:val="none" w:sz="0" w:space="0" w:color="auto"/>
                            <w:bottom w:val="none" w:sz="0" w:space="0" w:color="auto"/>
                            <w:right w:val="none" w:sz="0" w:space="0" w:color="auto"/>
                          </w:divBdr>
                          <w:divsChild>
                            <w:div w:id="1445418057">
                              <w:marLeft w:val="0"/>
                              <w:marRight w:val="0"/>
                              <w:marTop w:val="0"/>
                              <w:marBottom w:val="75"/>
                              <w:divBdr>
                                <w:top w:val="none" w:sz="0" w:space="0" w:color="auto"/>
                                <w:left w:val="none" w:sz="0" w:space="0" w:color="auto"/>
                                <w:bottom w:val="none" w:sz="0" w:space="0" w:color="auto"/>
                                <w:right w:val="none" w:sz="0" w:space="0" w:color="auto"/>
                              </w:divBdr>
                            </w:div>
                            <w:div w:id="250353830">
                              <w:marLeft w:val="0"/>
                              <w:marRight w:val="0"/>
                              <w:marTop w:val="0"/>
                              <w:marBottom w:val="75"/>
                              <w:divBdr>
                                <w:top w:val="none" w:sz="0" w:space="0" w:color="auto"/>
                                <w:left w:val="none" w:sz="0" w:space="0" w:color="auto"/>
                                <w:bottom w:val="none" w:sz="0" w:space="0" w:color="auto"/>
                                <w:right w:val="none" w:sz="0" w:space="0" w:color="auto"/>
                              </w:divBdr>
                            </w:div>
                          </w:divsChild>
                        </w:div>
                        <w:div w:id="1386173024">
                          <w:marLeft w:val="255"/>
                          <w:marRight w:val="0"/>
                          <w:marTop w:val="300"/>
                          <w:marBottom w:val="0"/>
                          <w:divBdr>
                            <w:top w:val="none" w:sz="0" w:space="0" w:color="auto"/>
                            <w:left w:val="none" w:sz="0" w:space="0" w:color="auto"/>
                            <w:bottom w:val="none" w:sz="0" w:space="0" w:color="auto"/>
                            <w:right w:val="none" w:sz="0" w:space="0" w:color="auto"/>
                          </w:divBdr>
                          <w:divsChild>
                            <w:div w:id="455637429">
                              <w:marLeft w:val="0"/>
                              <w:marRight w:val="0"/>
                              <w:marTop w:val="0"/>
                              <w:marBottom w:val="75"/>
                              <w:divBdr>
                                <w:top w:val="none" w:sz="0" w:space="0" w:color="auto"/>
                                <w:left w:val="none" w:sz="0" w:space="0" w:color="auto"/>
                                <w:bottom w:val="none" w:sz="0" w:space="0" w:color="auto"/>
                                <w:right w:val="none" w:sz="0" w:space="0" w:color="auto"/>
                              </w:divBdr>
                            </w:div>
                            <w:div w:id="927421011">
                              <w:marLeft w:val="0"/>
                              <w:marRight w:val="0"/>
                              <w:marTop w:val="0"/>
                              <w:marBottom w:val="75"/>
                              <w:divBdr>
                                <w:top w:val="none" w:sz="0" w:space="0" w:color="auto"/>
                                <w:left w:val="none" w:sz="0" w:space="0" w:color="auto"/>
                                <w:bottom w:val="none" w:sz="0" w:space="0" w:color="auto"/>
                                <w:right w:val="none" w:sz="0" w:space="0" w:color="auto"/>
                              </w:divBdr>
                            </w:div>
                          </w:divsChild>
                        </w:div>
                        <w:div w:id="1599942152">
                          <w:marLeft w:val="255"/>
                          <w:marRight w:val="0"/>
                          <w:marTop w:val="300"/>
                          <w:marBottom w:val="0"/>
                          <w:divBdr>
                            <w:top w:val="none" w:sz="0" w:space="0" w:color="auto"/>
                            <w:left w:val="none" w:sz="0" w:space="0" w:color="auto"/>
                            <w:bottom w:val="none" w:sz="0" w:space="0" w:color="auto"/>
                            <w:right w:val="none" w:sz="0" w:space="0" w:color="auto"/>
                          </w:divBdr>
                          <w:divsChild>
                            <w:div w:id="1026979280">
                              <w:marLeft w:val="0"/>
                              <w:marRight w:val="0"/>
                              <w:marTop w:val="0"/>
                              <w:marBottom w:val="75"/>
                              <w:divBdr>
                                <w:top w:val="none" w:sz="0" w:space="0" w:color="auto"/>
                                <w:left w:val="none" w:sz="0" w:space="0" w:color="auto"/>
                                <w:bottom w:val="none" w:sz="0" w:space="0" w:color="auto"/>
                                <w:right w:val="none" w:sz="0" w:space="0" w:color="auto"/>
                              </w:divBdr>
                            </w:div>
                            <w:div w:id="1180044358">
                              <w:marLeft w:val="0"/>
                              <w:marRight w:val="0"/>
                              <w:marTop w:val="0"/>
                              <w:marBottom w:val="75"/>
                              <w:divBdr>
                                <w:top w:val="none" w:sz="0" w:space="0" w:color="auto"/>
                                <w:left w:val="none" w:sz="0" w:space="0" w:color="auto"/>
                                <w:bottom w:val="none" w:sz="0" w:space="0" w:color="auto"/>
                                <w:right w:val="none" w:sz="0" w:space="0" w:color="auto"/>
                              </w:divBdr>
                            </w:div>
                          </w:divsChild>
                        </w:div>
                        <w:div w:id="795219117">
                          <w:marLeft w:val="255"/>
                          <w:marRight w:val="0"/>
                          <w:marTop w:val="300"/>
                          <w:marBottom w:val="0"/>
                          <w:divBdr>
                            <w:top w:val="none" w:sz="0" w:space="0" w:color="auto"/>
                            <w:left w:val="none" w:sz="0" w:space="0" w:color="auto"/>
                            <w:bottom w:val="none" w:sz="0" w:space="0" w:color="auto"/>
                            <w:right w:val="none" w:sz="0" w:space="0" w:color="auto"/>
                          </w:divBdr>
                          <w:divsChild>
                            <w:div w:id="1904949130">
                              <w:marLeft w:val="0"/>
                              <w:marRight w:val="0"/>
                              <w:marTop w:val="0"/>
                              <w:marBottom w:val="75"/>
                              <w:divBdr>
                                <w:top w:val="none" w:sz="0" w:space="0" w:color="auto"/>
                                <w:left w:val="none" w:sz="0" w:space="0" w:color="auto"/>
                                <w:bottom w:val="none" w:sz="0" w:space="0" w:color="auto"/>
                                <w:right w:val="none" w:sz="0" w:space="0" w:color="auto"/>
                              </w:divBdr>
                            </w:div>
                            <w:div w:id="935209371">
                              <w:marLeft w:val="0"/>
                              <w:marRight w:val="0"/>
                              <w:marTop w:val="0"/>
                              <w:marBottom w:val="75"/>
                              <w:divBdr>
                                <w:top w:val="none" w:sz="0" w:space="0" w:color="auto"/>
                                <w:left w:val="none" w:sz="0" w:space="0" w:color="auto"/>
                                <w:bottom w:val="none" w:sz="0" w:space="0" w:color="auto"/>
                                <w:right w:val="none" w:sz="0" w:space="0" w:color="auto"/>
                              </w:divBdr>
                            </w:div>
                          </w:divsChild>
                        </w:div>
                        <w:div w:id="1357345613">
                          <w:marLeft w:val="255"/>
                          <w:marRight w:val="0"/>
                          <w:marTop w:val="300"/>
                          <w:marBottom w:val="0"/>
                          <w:divBdr>
                            <w:top w:val="none" w:sz="0" w:space="0" w:color="auto"/>
                            <w:left w:val="none" w:sz="0" w:space="0" w:color="auto"/>
                            <w:bottom w:val="none" w:sz="0" w:space="0" w:color="auto"/>
                            <w:right w:val="none" w:sz="0" w:space="0" w:color="auto"/>
                          </w:divBdr>
                          <w:divsChild>
                            <w:div w:id="742678473">
                              <w:marLeft w:val="0"/>
                              <w:marRight w:val="0"/>
                              <w:marTop w:val="0"/>
                              <w:marBottom w:val="75"/>
                              <w:divBdr>
                                <w:top w:val="none" w:sz="0" w:space="0" w:color="auto"/>
                                <w:left w:val="none" w:sz="0" w:space="0" w:color="auto"/>
                                <w:bottom w:val="none" w:sz="0" w:space="0" w:color="auto"/>
                                <w:right w:val="none" w:sz="0" w:space="0" w:color="auto"/>
                              </w:divBdr>
                            </w:div>
                            <w:div w:id="1115756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1560">
                      <w:marLeft w:val="255"/>
                      <w:marRight w:val="0"/>
                      <w:marTop w:val="300"/>
                      <w:marBottom w:val="0"/>
                      <w:divBdr>
                        <w:top w:val="none" w:sz="0" w:space="0" w:color="auto"/>
                        <w:left w:val="none" w:sz="0" w:space="0" w:color="auto"/>
                        <w:bottom w:val="none" w:sz="0" w:space="0" w:color="auto"/>
                        <w:right w:val="none" w:sz="0" w:space="0" w:color="auto"/>
                      </w:divBdr>
                      <w:divsChild>
                        <w:div w:id="980958097">
                          <w:marLeft w:val="0"/>
                          <w:marRight w:val="75"/>
                          <w:marTop w:val="300"/>
                          <w:marBottom w:val="0"/>
                          <w:divBdr>
                            <w:top w:val="none" w:sz="0" w:space="0" w:color="auto"/>
                            <w:left w:val="none" w:sz="0" w:space="0" w:color="auto"/>
                            <w:bottom w:val="none" w:sz="0" w:space="0" w:color="auto"/>
                            <w:right w:val="none" w:sz="0" w:space="0" w:color="auto"/>
                          </w:divBdr>
                        </w:div>
                        <w:div w:id="1051222728">
                          <w:marLeft w:val="0"/>
                          <w:marRight w:val="0"/>
                          <w:marTop w:val="0"/>
                          <w:marBottom w:val="300"/>
                          <w:divBdr>
                            <w:top w:val="none" w:sz="0" w:space="0" w:color="auto"/>
                            <w:left w:val="none" w:sz="0" w:space="0" w:color="auto"/>
                            <w:bottom w:val="none" w:sz="0" w:space="0" w:color="auto"/>
                            <w:right w:val="none" w:sz="0" w:space="0" w:color="auto"/>
                          </w:divBdr>
                        </w:div>
                        <w:div w:id="979190566">
                          <w:marLeft w:val="255"/>
                          <w:marRight w:val="0"/>
                          <w:marTop w:val="300"/>
                          <w:marBottom w:val="0"/>
                          <w:divBdr>
                            <w:top w:val="none" w:sz="0" w:space="0" w:color="auto"/>
                            <w:left w:val="none" w:sz="0" w:space="0" w:color="auto"/>
                            <w:bottom w:val="none" w:sz="0" w:space="0" w:color="auto"/>
                            <w:right w:val="none" w:sz="0" w:space="0" w:color="auto"/>
                          </w:divBdr>
                          <w:divsChild>
                            <w:div w:id="1010257093">
                              <w:marLeft w:val="0"/>
                              <w:marRight w:val="0"/>
                              <w:marTop w:val="0"/>
                              <w:marBottom w:val="75"/>
                              <w:divBdr>
                                <w:top w:val="none" w:sz="0" w:space="0" w:color="auto"/>
                                <w:left w:val="none" w:sz="0" w:space="0" w:color="auto"/>
                                <w:bottom w:val="none" w:sz="0" w:space="0" w:color="auto"/>
                                <w:right w:val="none" w:sz="0" w:space="0" w:color="auto"/>
                              </w:divBdr>
                            </w:div>
                            <w:div w:id="842234153">
                              <w:marLeft w:val="0"/>
                              <w:marRight w:val="0"/>
                              <w:marTop w:val="0"/>
                              <w:marBottom w:val="75"/>
                              <w:divBdr>
                                <w:top w:val="none" w:sz="0" w:space="0" w:color="auto"/>
                                <w:left w:val="none" w:sz="0" w:space="0" w:color="auto"/>
                                <w:bottom w:val="none" w:sz="0" w:space="0" w:color="auto"/>
                                <w:right w:val="none" w:sz="0" w:space="0" w:color="auto"/>
                              </w:divBdr>
                            </w:div>
                          </w:divsChild>
                        </w:div>
                        <w:div w:id="276984080">
                          <w:marLeft w:val="255"/>
                          <w:marRight w:val="0"/>
                          <w:marTop w:val="300"/>
                          <w:marBottom w:val="0"/>
                          <w:divBdr>
                            <w:top w:val="none" w:sz="0" w:space="0" w:color="auto"/>
                            <w:left w:val="none" w:sz="0" w:space="0" w:color="auto"/>
                            <w:bottom w:val="none" w:sz="0" w:space="0" w:color="auto"/>
                            <w:right w:val="none" w:sz="0" w:space="0" w:color="auto"/>
                          </w:divBdr>
                          <w:divsChild>
                            <w:div w:id="398138483">
                              <w:marLeft w:val="0"/>
                              <w:marRight w:val="0"/>
                              <w:marTop w:val="0"/>
                              <w:marBottom w:val="75"/>
                              <w:divBdr>
                                <w:top w:val="none" w:sz="0" w:space="0" w:color="auto"/>
                                <w:left w:val="none" w:sz="0" w:space="0" w:color="auto"/>
                                <w:bottom w:val="none" w:sz="0" w:space="0" w:color="auto"/>
                                <w:right w:val="none" w:sz="0" w:space="0" w:color="auto"/>
                              </w:divBdr>
                            </w:div>
                            <w:div w:id="1883864263">
                              <w:marLeft w:val="0"/>
                              <w:marRight w:val="0"/>
                              <w:marTop w:val="0"/>
                              <w:marBottom w:val="75"/>
                              <w:divBdr>
                                <w:top w:val="none" w:sz="0" w:space="0" w:color="auto"/>
                                <w:left w:val="none" w:sz="0" w:space="0" w:color="auto"/>
                                <w:bottom w:val="none" w:sz="0" w:space="0" w:color="auto"/>
                                <w:right w:val="none" w:sz="0" w:space="0" w:color="auto"/>
                              </w:divBdr>
                            </w:div>
                          </w:divsChild>
                        </w:div>
                        <w:div w:id="1141382722">
                          <w:marLeft w:val="255"/>
                          <w:marRight w:val="0"/>
                          <w:marTop w:val="300"/>
                          <w:marBottom w:val="0"/>
                          <w:divBdr>
                            <w:top w:val="none" w:sz="0" w:space="0" w:color="auto"/>
                            <w:left w:val="none" w:sz="0" w:space="0" w:color="auto"/>
                            <w:bottom w:val="none" w:sz="0" w:space="0" w:color="auto"/>
                            <w:right w:val="none" w:sz="0" w:space="0" w:color="auto"/>
                          </w:divBdr>
                          <w:divsChild>
                            <w:div w:id="377821840">
                              <w:marLeft w:val="0"/>
                              <w:marRight w:val="0"/>
                              <w:marTop w:val="0"/>
                              <w:marBottom w:val="75"/>
                              <w:divBdr>
                                <w:top w:val="none" w:sz="0" w:space="0" w:color="auto"/>
                                <w:left w:val="none" w:sz="0" w:space="0" w:color="auto"/>
                                <w:bottom w:val="none" w:sz="0" w:space="0" w:color="auto"/>
                                <w:right w:val="none" w:sz="0" w:space="0" w:color="auto"/>
                              </w:divBdr>
                            </w:div>
                            <w:div w:id="121271246">
                              <w:marLeft w:val="0"/>
                              <w:marRight w:val="0"/>
                              <w:marTop w:val="0"/>
                              <w:marBottom w:val="75"/>
                              <w:divBdr>
                                <w:top w:val="none" w:sz="0" w:space="0" w:color="auto"/>
                                <w:left w:val="none" w:sz="0" w:space="0" w:color="auto"/>
                                <w:bottom w:val="none" w:sz="0" w:space="0" w:color="auto"/>
                                <w:right w:val="none" w:sz="0" w:space="0" w:color="auto"/>
                              </w:divBdr>
                            </w:div>
                          </w:divsChild>
                        </w:div>
                        <w:div w:id="1821456381">
                          <w:marLeft w:val="255"/>
                          <w:marRight w:val="0"/>
                          <w:marTop w:val="300"/>
                          <w:marBottom w:val="0"/>
                          <w:divBdr>
                            <w:top w:val="none" w:sz="0" w:space="0" w:color="auto"/>
                            <w:left w:val="none" w:sz="0" w:space="0" w:color="auto"/>
                            <w:bottom w:val="none" w:sz="0" w:space="0" w:color="auto"/>
                            <w:right w:val="none" w:sz="0" w:space="0" w:color="auto"/>
                          </w:divBdr>
                          <w:divsChild>
                            <w:div w:id="1558738724">
                              <w:marLeft w:val="0"/>
                              <w:marRight w:val="0"/>
                              <w:marTop w:val="0"/>
                              <w:marBottom w:val="75"/>
                              <w:divBdr>
                                <w:top w:val="none" w:sz="0" w:space="0" w:color="auto"/>
                                <w:left w:val="none" w:sz="0" w:space="0" w:color="auto"/>
                                <w:bottom w:val="none" w:sz="0" w:space="0" w:color="auto"/>
                                <w:right w:val="none" w:sz="0" w:space="0" w:color="auto"/>
                              </w:divBdr>
                            </w:div>
                            <w:div w:id="1385255034">
                              <w:marLeft w:val="0"/>
                              <w:marRight w:val="0"/>
                              <w:marTop w:val="0"/>
                              <w:marBottom w:val="75"/>
                              <w:divBdr>
                                <w:top w:val="none" w:sz="0" w:space="0" w:color="auto"/>
                                <w:left w:val="none" w:sz="0" w:space="0" w:color="auto"/>
                                <w:bottom w:val="none" w:sz="0" w:space="0" w:color="auto"/>
                                <w:right w:val="none" w:sz="0" w:space="0" w:color="auto"/>
                              </w:divBdr>
                            </w:div>
                          </w:divsChild>
                        </w:div>
                        <w:div w:id="1178353671">
                          <w:marLeft w:val="255"/>
                          <w:marRight w:val="0"/>
                          <w:marTop w:val="300"/>
                          <w:marBottom w:val="0"/>
                          <w:divBdr>
                            <w:top w:val="none" w:sz="0" w:space="0" w:color="auto"/>
                            <w:left w:val="none" w:sz="0" w:space="0" w:color="auto"/>
                            <w:bottom w:val="none" w:sz="0" w:space="0" w:color="auto"/>
                            <w:right w:val="none" w:sz="0" w:space="0" w:color="auto"/>
                          </w:divBdr>
                          <w:divsChild>
                            <w:div w:id="1953898013">
                              <w:marLeft w:val="0"/>
                              <w:marRight w:val="0"/>
                              <w:marTop w:val="0"/>
                              <w:marBottom w:val="75"/>
                              <w:divBdr>
                                <w:top w:val="none" w:sz="0" w:space="0" w:color="auto"/>
                                <w:left w:val="none" w:sz="0" w:space="0" w:color="auto"/>
                                <w:bottom w:val="none" w:sz="0" w:space="0" w:color="auto"/>
                                <w:right w:val="none" w:sz="0" w:space="0" w:color="auto"/>
                              </w:divBdr>
                            </w:div>
                            <w:div w:id="1197087601">
                              <w:marLeft w:val="0"/>
                              <w:marRight w:val="0"/>
                              <w:marTop w:val="0"/>
                              <w:marBottom w:val="75"/>
                              <w:divBdr>
                                <w:top w:val="none" w:sz="0" w:space="0" w:color="auto"/>
                                <w:left w:val="none" w:sz="0" w:space="0" w:color="auto"/>
                                <w:bottom w:val="none" w:sz="0" w:space="0" w:color="auto"/>
                                <w:right w:val="none" w:sz="0" w:space="0" w:color="auto"/>
                              </w:divBdr>
                            </w:div>
                          </w:divsChild>
                        </w:div>
                        <w:div w:id="1596939159">
                          <w:marLeft w:val="255"/>
                          <w:marRight w:val="0"/>
                          <w:marTop w:val="300"/>
                          <w:marBottom w:val="0"/>
                          <w:divBdr>
                            <w:top w:val="none" w:sz="0" w:space="0" w:color="auto"/>
                            <w:left w:val="none" w:sz="0" w:space="0" w:color="auto"/>
                            <w:bottom w:val="none" w:sz="0" w:space="0" w:color="auto"/>
                            <w:right w:val="none" w:sz="0" w:space="0" w:color="auto"/>
                          </w:divBdr>
                          <w:divsChild>
                            <w:div w:id="1639921157">
                              <w:marLeft w:val="0"/>
                              <w:marRight w:val="0"/>
                              <w:marTop w:val="0"/>
                              <w:marBottom w:val="75"/>
                              <w:divBdr>
                                <w:top w:val="none" w:sz="0" w:space="0" w:color="auto"/>
                                <w:left w:val="none" w:sz="0" w:space="0" w:color="auto"/>
                                <w:bottom w:val="none" w:sz="0" w:space="0" w:color="auto"/>
                                <w:right w:val="none" w:sz="0" w:space="0" w:color="auto"/>
                              </w:divBdr>
                            </w:div>
                            <w:div w:id="1778216079">
                              <w:marLeft w:val="0"/>
                              <w:marRight w:val="0"/>
                              <w:marTop w:val="0"/>
                              <w:marBottom w:val="75"/>
                              <w:divBdr>
                                <w:top w:val="none" w:sz="0" w:space="0" w:color="auto"/>
                                <w:left w:val="none" w:sz="0" w:space="0" w:color="auto"/>
                                <w:bottom w:val="none" w:sz="0" w:space="0" w:color="auto"/>
                                <w:right w:val="none" w:sz="0" w:space="0" w:color="auto"/>
                              </w:divBdr>
                            </w:div>
                          </w:divsChild>
                        </w:div>
                        <w:div w:id="1378118149">
                          <w:marLeft w:val="255"/>
                          <w:marRight w:val="0"/>
                          <w:marTop w:val="300"/>
                          <w:marBottom w:val="0"/>
                          <w:divBdr>
                            <w:top w:val="none" w:sz="0" w:space="0" w:color="auto"/>
                            <w:left w:val="none" w:sz="0" w:space="0" w:color="auto"/>
                            <w:bottom w:val="none" w:sz="0" w:space="0" w:color="auto"/>
                            <w:right w:val="none" w:sz="0" w:space="0" w:color="auto"/>
                          </w:divBdr>
                          <w:divsChild>
                            <w:div w:id="1575898313">
                              <w:marLeft w:val="0"/>
                              <w:marRight w:val="0"/>
                              <w:marTop w:val="0"/>
                              <w:marBottom w:val="75"/>
                              <w:divBdr>
                                <w:top w:val="none" w:sz="0" w:space="0" w:color="auto"/>
                                <w:left w:val="none" w:sz="0" w:space="0" w:color="auto"/>
                                <w:bottom w:val="none" w:sz="0" w:space="0" w:color="auto"/>
                                <w:right w:val="none" w:sz="0" w:space="0" w:color="auto"/>
                              </w:divBdr>
                            </w:div>
                            <w:div w:id="1340348536">
                              <w:marLeft w:val="0"/>
                              <w:marRight w:val="0"/>
                              <w:marTop w:val="0"/>
                              <w:marBottom w:val="75"/>
                              <w:divBdr>
                                <w:top w:val="none" w:sz="0" w:space="0" w:color="auto"/>
                                <w:left w:val="none" w:sz="0" w:space="0" w:color="auto"/>
                                <w:bottom w:val="none" w:sz="0" w:space="0" w:color="auto"/>
                                <w:right w:val="none" w:sz="0" w:space="0" w:color="auto"/>
                              </w:divBdr>
                            </w:div>
                          </w:divsChild>
                        </w:div>
                        <w:div w:id="1263151785">
                          <w:marLeft w:val="255"/>
                          <w:marRight w:val="0"/>
                          <w:marTop w:val="300"/>
                          <w:marBottom w:val="0"/>
                          <w:divBdr>
                            <w:top w:val="none" w:sz="0" w:space="0" w:color="auto"/>
                            <w:left w:val="none" w:sz="0" w:space="0" w:color="auto"/>
                            <w:bottom w:val="none" w:sz="0" w:space="0" w:color="auto"/>
                            <w:right w:val="none" w:sz="0" w:space="0" w:color="auto"/>
                          </w:divBdr>
                          <w:divsChild>
                            <w:div w:id="1903783146">
                              <w:marLeft w:val="0"/>
                              <w:marRight w:val="0"/>
                              <w:marTop w:val="0"/>
                              <w:marBottom w:val="75"/>
                              <w:divBdr>
                                <w:top w:val="none" w:sz="0" w:space="0" w:color="auto"/>
                                <w:left w:val="none" w:sz="0" w:space="0" w:color="auto"/>
                                <w:bottom w:val="none" w:sz="0" w:space="0" w:color="auto"/>
                                <w:right w:val="none" w:sz="0" w:space="0" w:color="auto"/>
                              </w:divBdr>
                            </w:div>
                            <w:div w:id="1933706235">
                              <w:marLeft w:val="0"/>
                              <w:marRight w:val="0"/>
                              <w:marTop w:val="0"/>
                              <w:marBottom w:val="75"/>
                              <w:divBdr>
                                <w:top w:val="none" w:sz="0" w:space="0" w:color="auto"/>
                                <w:left w:val="none" w:sz="0" w:space="0" w:color="auto"/>
                                <w:bottom w:val="none" w:sz="0" w:space="0" w:color="auto"/>
                                <w:right w:val="none" w:sz="0" w:space="0" w:color="auto"/>
                              </w:divBdr>
                            </w:div>
                          </w:divsChild>
                        </w:div>
                        <w:div w:id="594628616">
                          <w:marLeft w:val="255"/>
                          <w:marRight w:val="0"/>
                          <w:marTop w:val="300"/>
                          <w:marBottom w:val="0"/>
                          <w:divBdr>
                            <w:top w:val="none" w:sz="0" w:space="0" w:color="auto"/>
                            <w:left w:val="none" w:sz="0" w:space="0" w:color="auto"/>
                            <w:bottom w:val="none" w:sz="0" w:space="0" w:color="auto"/>
                            <w:right w:val="none" w:sz="0" w:space="0" w:color="auto"/>
                          </w:divBdr>
                          <w:divsChild>
                            <w:div w:id="665397198">
                              <w:marLeft w:val="0"/>
                              <w:marRight w:val="0"/>
                              <w:marTop w:val="0"/>
                              <w:marBottom w:val="75"/>
                              <w:divBdr>
                                <w:top w:val="none" w:sz="0" w:space="0" w:color="auto"/>
                                <w:left w:val="none" w:sz="0" w:space="0" w:color="auto"/>
                                <w:bottom w:val="none" w:sz="0" w:space="0" w:color="auto"/>
                                <w:right w:val="none" w:sz="0" w:space="0" w:color="auto"/>
                              </w:divBdr>
                            </w:div>
                            <w:div w:id="606158416">
                              <w:marLeft w:val="0"/>
                              <w:marRight w:val="0"/>
                              <w:marTop w:val="0"/>
                              <w:marBottom w:val="75"/>
                              <w:divBdr>
                                <w:top w:val="none" w:sz="0" w:space="0" w:color="auto"/>
                                <w:left w:val="none" w:sz="0" w:space="0" w:color="auto"/>
                                <w:bottom w:val="none" w:sz="0" w:space="0" w:color="auto"/>
                                <w:right w:val="none" w:sz="0" w:space="0" w:color="auto"/>
                              </w:divBdr>
                            </w:div>
                          </w:divsChild>
                        </w:div>
                        <w:div w:id="1199050458">
                          <w:marLeft w:val="255"/>
                          <w:marRight w:val="0"/>
                          <w:marTop w:val="300"/>
                          <w:marBottom w:val="0"/>
                          <w:divBdr>
                            <w:top w:val="none" w:sz="0" w:space="0" w:color="auto"/>
                            <w:left w:val="none" w:sz="0" w:space="0" w:color="auto"/>
                            <w:bottom w:val="none" w:sz="0" w:space="0" w:color="auto"/>
                            <w:right w:val="none" w:sz="0" w:space="0" w:color="auto"/>
                          </w:divBdr>
                          <w:divsChild>
                            <w:div w:id="1855266348">
                              <w:marLeft w:val="0"/>
                              <w:marRight w:val="0"/>
                              <w:marTop w:val="0"/>
                              <w:marBottom w:val="75"/>
                              <w:divBdr>
                                <w:top w:val="none" w:sz="0" w:space="0" w:color="auto"/>
                                <w:left w:val="none" w:sz="0" w:space="0" w:color="auto"/>
                                <w:bottom w:val="none" w:sz="0" w:space="0" w:color="auto"/>
                                <w:right w:val="none" w:sz="0" w:space="0" w:color="auto"/>
                              </w:divBdr>
                            </w:div>
                            <w:div w:id="235096338">
                              <w:marLeft w:val="0"/>
                              <w:marRight w:val="0"/>
                              <w:marTop w:val="0"/>
                              <w:marBottom w:val="75"/>
                              <w:divBdr>
                                <w:top w:val="none" w:sz="0" w:space="0" w:color="auto"/>
                                <w:left w:val="none" w:sz="0" w:space="0" w:color="auto"/>
                                <w:bottom w:val="none" w:sz="0" w:space="0" w:color="auto"/>
                                <w:right w:val="none" w:sz="0" w:space="0" w:color="auto"/>
                              </w:divBdr>
                            </w:div>
                          </w:divsChild>
                        </w:div>
                        <w:div w:id="1963342067">
                          <w:marLeft w:val="255"/>
                          <w:marRight w:val="0"/>
                          <w:marTop w:val="300"/>
                          <w:marBottom w:val="0"/>
                          <w:divBdr>
                            <w:top w:val="none" w:sz="0" w:space="0" w:color="auto"/>
                            <w:left w:val="none" w:sz="0" w:space="0" w:color="auto"/>
                            <w:bottom w:val="none" w:sz="0" w:space="0" w:color="auto"/>
                            <w:right w:val="none" w:sz="0" w:space="0" w:color="auto"/>
                          </w:divBdr>
                          <w:divsChild>
                            <w:div w:id="1056977462">
                              <w:marLeft w:val="0"/>
                              <w:marRight w:val="0"/>
                              <w:marTop w:val="0"/>
                              <w:marBottom w:val="75"/>
                              <w:divBdr>
                                <w:top w:val="none" w:sz="0" w:space="0" w:color="auto"/>
                                <w:left w:val="none" w:sz="0" w:space="0" w:color="auto"/>
                                <w:bottom w:val="none" w:sz="0" w:space="0" w:color="auto"/>
                                <w:right w:val="none" w:sz="0" w:space="0" w:color="auto"/>
                              </w:divBdr>
                            </w:div>
                            <w:div w:id="1743286613">
                              <w:marLeft w:val="0"/>
                              <w:marRight w:val="0"/>
                              <w:marTop w:val="0"/>
                              <w:marBottom w:val="75"/>
                              <w:divBdr>
                                <w:top w:val="none" w:sz="0" w:space="0" w:color="auto"/>
                                <w:left w:val="none" w:sz="0" w:space="0" w:color="auto"/>
                                <w:bottom w:val="none" w:sz="0" w:space="0" w:color="auto"/>
                                <w:right w:val="none" w:sz="0" w:space="0" w:color="auto"/>
                              </w:divBdr>
                            </w:div>
                          </w:divsChild>
                        </w:div>
                        <w:div w:id="451680288">
                          <w:marLeft w:val="255"/>
                          <w:marRight w:val="0"/>
                          <w:marTop w:val="300"/>
                          <w:marBottom w:val="0"/>
                          <w:divBdr>
                            <w:top w:val="none" w:sz="0" w:space="0" w:color="auto"/>
                            <w:left w:val="none" w:sz="0" w:space="0" w:color="auto"/>
                            <w:bottom w:val="none" w:sz="0" w:space="0" w:color="auto"/>
                            <w:right w:val="none" w:sz="0" w:space="0" w:color="auto"/>
                          </w:divBdr>
                          <w:divsChild>
                            <w:div w:id="1598324733">
                              <w:marLeft w:val="0"/>
                              <w:marRight w:val="0"/>
                              <w:marTop w:val="0"/>
                              <w:marBottom w:val="75"/>
                              <w:divBdr>
                                <w:top w:val="none" w:sz="0" w:space="0" w:color="auto"/>
                                <w:left w:val="none" w:sz="0" w:space="0" w:color="auto"/>
                                <w:bottom w:val="none" w:sz="0" w:space="0" w:color="auto"/>
                                <w:right w:val="none" w:sz="0" w:space="0" w:color="auto"/>
                              </w:divBdr>
                            </w:div>
                            <w:div w:id="866068086">
                              <w:marLeft w:val="0"/>
                              <w:marRight w:val="0"/>
                              <w:marTop w:val="0"/>
                              <w:marBottom w:val="75"/>
                              <w:divBdr>
                                <w:top w:val="none" w:sz="0" w:space="0" w:color="auto"/>
                                <w:left w:val="none" w:sz="0" w:space="0" w:color="auto"/>
                                <w:bottom w:val="none" w:sz="0" w:space="0" w:color="auto"/>
                                <w:right w:val="none" w:sz="0" w:space="0" w:color="auto"/>
                              </w:divBdr>
                            </w:div>
                          </w:divsChild>
                        </w:div>
                        <w:div w:id="495611171">
                          <w:marLeft w:val="255"/>
                          <w:marRight w:val="0"/>
                          <w:marTop w:val="300"/>
                          <w:marBottom w:val="0"/>
                          <w:divBdr>
                            <w:top w:val="none" w:sz="0" w:space="0" w:color="auto"/>
                            <w:left w:val="none" w:sz="0" w:space="0" w:color="auto"/>
                            <w:bottom w:val="none" w:sz="0" w:space="0" w:color="auto"/>
                            <w:right w:val="none" w:sz="0" w:space="0" w:color="auto"/>
                          </w:divBdr>
                          <w:divsChild>
                            <w:div w:id="616062274">
                              <w:marLeft w:val="0"/>
                              <w:marRight w:val="0"/>
                              <w:marTop w:val="0"/>
                              <w:marBottom w:val="75"/>
                              <w:divBdr>
                                <w:top w:val="none" w:sz="0" w:space="0" w:color="auto"/>
                                <w:left w:val="none" w:sz="0" w:space="0" w:color="auto"/>
                                <w:bottom w:val="none" w:sz="0" w:space="0" w:color="auto"/>
                                <w:right w:val="none" w:sz="0" w:space="0" w:color="auto"/>
                              </w:divBdr>
                            </w:div>
                            <w:div w:id="1138914476">
                              <w:marLeft w:val="0"/>
                              <w:marRight w:val="0"/>
                              <w:marTop w:val="0"/>
                              <w:marBottom w:val="75"/>
                              <w:divBdr>
                                <w:top w:val="none" w:sz="0" w:space="0" w:color="auto"/>
                                <w:left w:val="none" w:sz="0" w:space="0" w:color="auto"/>
                                <w:bottom w:val="none" w:sz="0" w:space="0" w:color="auto"/>
                                <w:right w:val="none" w:sz="0" w:space="0" w:color="auto"/>
                              </w:divBdr>
                            </w:div>
                          </w:divsChild>
                        </w:div>
                        <w:div w:id="1607300984">
                          <w:marLeft w:val="255"/>
                          <w:marRight w:val="0"/>
                          <w:marTop w:val="300"/>
                          <w:marBottom w:val="0"/>
                          <w:divBdr>
                            <w:top w:val="none" w:sz="0" w:space="0" w:color="auto"/>
                            <w:left w:val="none" w:sz="0" w:space="0" w:color="auto"/>
                            <w:bottom w:val="none" w:sz="0" w:space="0" w:color="auto"/>
                            <w:right w:val="none" w:sz="0" w:space="0" w:color="auto"/>
                          </w:divBdr>
                          <w:divsChild>
                            <w:div w:id="2108503089">
                              <w:marLeft w:val="0"/>
                              <w:marRight w:val="0"/>
                              <w:marTop w:val="0"/>
                              <w:marBottom w:val="75"/>
                              <w:divBdr>
                                <w:top w:val="none" w:sz="0" w:space="0" w:color="auto"/>
                                <w:left w:val="none" w:sz="0" w:space="0" w:color="auto"/>
                                <w:bottom w:val="none" w:sz="0" w:space="0" w:color="auto"/>
                                <w:right w:val="none" w:sz="0" w:space="0" w:color="auto"/>
                              </w:divBdr>
                            </w:div>
                            <w:div w:id="1139153240">
                              <w:marLeft w:val="0"/>
                              <w:marRight w:val="0"/>
                              <w:marTop w:val="0"/>
                              <w:marBottom w:val="75"/>
                              <w:divBdr>
                                <w:top w:val="none" w:sz="0" w:space="0" w:color="auto"/>
                                <w:left w:val="none" w:sz="0" w:space="0" w:color="auto"/>
                                <w:bottom w:val="none" w:sz="0" w:space="0" w:color="auto"/>
                                <w:right w:val="none" w:sz="0" w:space="0" w:color="auto"/>
                              </w:divBdr>
                            </w:div>
                          </w:divsChild>
                        </w:div>
                        <w:div w:id="701394940">
                          <w:marLeft w:val="255"/>
                          <w:marRight w:val="0"/>
                          <w:marTop w:val="300"/>
                          <w:marBottom w:val="0"/>
                          <w:divBdr>
                            <w:top w:val="none" w:sz="0" w:space="0" w:color="auto"/>
                            <w:left w:val="none" w:sz="0" w:space="0" w:color="auto"/>
                            <w:bottom w:val="none" w:sz="0" w:space="0" w:color="auto"/>
                            <w:right w:val="none" w:sz="0" w:space="0" w:color="auto"/>
                          </w:divBdr>
                          <w:divsChild>
                            <w:div w:id="1714884116">
                              <w:marLeft w:val="0"/>
                              <w:marRight w:val="0"/>
                              <w:marTop w:val="0"/>
                              <w:marBottom w:val="75"/>
                              <w:divBdr>
                                <w:top w:val="none" w:sz="0" w:space="0" w:color="auto"/>
                                <w:left w:val="none" w:sz="0" w:space="0" w:color="auto"/>
                                <w:bottom w:val="none" w:sz="0" w:space="0" w:color="auto"/>
                                <w:right w:val="none" w:sz="0" w:space="0" w:color="auto"/>
                              </w:divBdr>
                            </w:div>
                            <w:div w:id="337660567">
                              <w:marLeft w:val="0"/>
                              <w:marRight w:val="0"/>
                              <w:marTop w:val="0"/>
                              <w:marBottom w:val="75"/>
                              <w:divBdr>
                                <w:top w:val="none" w:sz="0" w:space="0" w:color="auto"/>
                                <w:left w:val="none" w:sz="0" w:space="0" w:color="auto"/>
                                <w:bottom w:val="none" w:sz="0" w:space="0" w:color="auto"/>
                                <w:right w:val="none" w:sz="0" w:space="0" w:color="auto"/>
                              </w:divBdr>
                            </w:div>
                          </w:divsChild>
                        </w:div>
                        <w:div w:id="290017345">
                          <w:marLeft w:val="255"/>
                          <w:marRight w:val="0"/>
                          <w:marTop w:val="300"/>
                          <w:marBottom w:val="0"/>
                          <w:divBdr>
                            <w:top w:val="none" w:sz="0" w:space="0" w:color="auto"/>
                            <w:left w:val="none" w:sz="0" w:space="0" w:color="auto"/>
                            <w:bottom w:val="none" w:sz="0" w:space="0" w:color="auto"/>
                            <w:right w:val="none" w:sz="0" w:space="0" w:color="auto"/>
                          </w:divBdr>
                          <w:divsChild>
                            <w:div w:id="1370643093">
                              <w:marLeft w:val="0"/>
                              <w:marRight w:val="0"/>
                              <w:marTop w:val="0"/>
                              <w:marBottom w:val="75"/>
                              <w:divBdr>
                                <w:top w:val="none" w:sz="0" w:space="0" w:color="auto"/>
                                <w:left w:val="none" w:sz="0" w:space="0" w:color="auto"/>
                                <w:bottom w:val="none" w:sz="0" w:space="0" w:color="auto"/>
                                <w:right w:val="none" w:sz="0" w:space="0" w:color="auto"/>
                              </w:divBdr>
                            </w:div>
                            <w:div w:id="898516497">
                              <w:marLeft w:val="0"/>
                              <w:marRight w:val="0"/>
                              <w:marTop w:val="0"/>
                              <w:marBottom w:val="75"/>
                              <w:divBdr>
                                <w:top w:val="none" w:sz="0" w:space="0" w:color="auto"/>
                                <w:left w:val="none" w:sz="0" w:space="0" w:color="auto"/>
                                <w:bottom w:val="none" w:sz="0" w:space="0" w:color="auto"/>
                                <w:right w:val="none" w:sz="0" w:space="0" w:color="auto"/>
                              </w:divBdr>
                            </w:div>
                          </w:divsChild>
                        </w:div>
                        <w:div w:id="1639728135">
                          <w:marLeft w:val="255"/>
                          <w:marRight w:val="0"/>
                          <w:marTop w:val="300"/>
                          <w:marBottom w:val="0"/>
                          <w:divBdr>
                            <w:top w:val="none" w:sz="0" w:space="0" w:color="auto"/>
                            <w:left w:val="none" w:sz="0" w:space="0" w:color="auto"/>
                            <w:bottom w:val="none" w:sz="0" w:space="0" w:color="auto"/>
                            <w:right w:val="none" w:sz="0" w:space="0" w:color="auto"/>
                          </w:divBdr>
                          <w:divsChild>
                            <w:div w:id="2046520200">
                              <w:marLeft w:val="0"/>
                              <w:marRight w:val="0"/>
                              <w:marTop w:val="0"/>
                              <w:marBottom w:val="75"/>
                              <w:divBdr>
                                <w:top w:val="none" w:sz="0" w:space="0" w:color="auto"/>
                                <w:left w:val="none" w:sz="0" w:space="0" w:color="auto"/>
                                <w:bottom w:val="none" w:sz="0" w:space="0" w:color="auto"/>
                                <w:right w:val="none" w:sz="0" w:space="0" w:color="auto"/>
                              </w:divBdr>
                            </w:div>
                            <w:div w:id="1919054915">
                              <w:marLeft w:val="0"/>
                              <w:marRight w:val="0"/>
                              <w:marTop w:val="0"/>
                              <w:marBottom w:val="75"/>
                              <w:divBdr>
                                <w:top w:val="none" w:sz="0" w:space="0" w:color="auto"/>
                                <w:left w:val="none" w:sz="0" w:space="0" w:color="auto"/>
                                <w:bottom w:val="none" w:sz="0" w:space="0" w:color="auto"/>
                                <w:right w:val="none" w:sz="0" w:space="0" w:color="auto"/>
                              </w:divBdr>
                            </w:div>
                          </w:divsChild>
                        </w:div>
                        <w:div w:id="1791390730">
                          <w:marLeft w:val="255"/>
                          <w:marRight w:val="0"/>
                          <w:marTop w:val="300"/>
                          <w:marBottom w:val="0"/>
                          <w:divBdr>
                            <w:top w:val="none" w:sz="0" w:space="0" w:color="auto"/>
                            <w:left w:val="none" w:sz="0" w:space="0" w:color="auto"/>
                            <w:bottom w:val="none" w:sz="0" w:space="0" w:color="auto"/>
                            <w:right w:val="none" w:sz="0" w:space="0" w:color="auto"/>
                          </w:divBdr>
                          <w:divsChild>
                            <w:div w:id="1597983066">
                              <w:marLeft w:val="0"/>
                              <w:marRight w:val="0"/>
                              <w:marTop w:val="0"/>
                              <w:marBottom w:val="75"/>
                              <w:divBdr>
                                <w:top w:val="none" w:sz="0" w:space="0" w:color="auto"/>
                                <w:left w:val="none" w:sz="0" w:space="0" w:color="auto"/>
                                <w:bottom w:val="none" w:sz="0" w:space="0" w:color="auto"/>
                                <w:right w:val="none" w:sz="0" w:space="0" w:color="auto"/>
                              </w:divBdr>
                            </w:div>
                            <w:div w:id="517087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6834863">
                      <w:marLeft w:val="255"/>
                      <w:marRight w:val="0"/>
                      <w:marTop w:val="300"/>
                      <w:marBottom w:val="0"/>
                      <w:divBdr>
                        <w:top w:val="none" w:sz="0" w:space="0" w:color="auto"/>
                        <w:left w:val="none" w:sz="0" w:space="0" w:color="auto"/>
                        <w:bottom w:val="none" w:sz="0" w:space="0" w:color="auto"/>
                        <w:right w:val="none" w:sz="0" w:space="0" w:color="auto"/>
                      </w:divBdr>
                      <w:divsChild>
                        <w:div w:id="210116063">
                          <w:marLeft w:val="0"/>
                          <w:marRight w:val="75"/>
                          <w:marTop w:val="300"/>
                          <w:marBottom w:val="0"/>
                          <w:divBdr>
                            <w:top w:val="none" w:sz="0" w:space="0" w:color="auto"/>
                            <w:left w:val="none" w:sz="0" w:space="0" w:color="auto"/>
                            <w:bottom w:val="none" w:sz="0" w:space="0" w:color="auto"/>
                            <w:right w:val="none" w:sz="0" w:space="0" w:color="auto"/>
                          </w:divBdr>
                        </w:div>
                        <w:div w:id="134493627">
                          <w:marLeft w:val="0"/>
                          <w:marRight w:val="0"/>
                          <w:marTop w:val="0"/>
                          <w:marBottom w:val="300"/>
                          <w:divBdr>
                            <w:top w:val="none" w:sz="0" w:space="0" w:color="auto"/>
                            <w:left w:val="none" w:sz="0" w:space="0" w:color="auto"/>
                            <w:bottom w:val="none" w:sz="0" w:space="0" w:color="auto"/>
                            <w:right w:val="none" w:sz="0" w:space="0" w:color="auto"/>
                          </w:divBdr>
                        </w:div>
                        <w:div w:id="1234042952">
                          <w:marLeft w:val="255"/>
                          <w:marRight w:val="0"/>
                          <w:marTop w:val="300"/>
                          <w:marBottom w:val="0"/>
                          <w:divBdr>
                            <w:top w:val="none" w:sz="0" w:space="0" w:color="auto"/>
                            <w:left w:val="none" w:sz="0" w:space="0" w:color="auto"/>
                            <w:bottom w:val="none" w:sz="0" w:space="0" w:color="auto"/>
                            <w:right w:val="none" w:sz="0" w:space="0" w:color="auto"/>
                          </w:divBdr>
                          <w:divsChild>
                            <w:div w:id="1675063934">
                              <w:marLeft w:val="0"/>
                              <w:marRight w:val="0"/>
                              <w:marTop w:val="0"/>
                              <w:marBottom w:val="75"/>
                              <w:divBdr>
                                <w:top w:val="none" w:sz="0" w:space="0" w:color="auto"/>
                                <w:left w:val="none" w:sz="0" w:space="0" w:color="auto"/>
                                <w:bottom w:val="none" w:sz="0" w:space="0" w:color="auto"/>
                                <w:right w:val="none" w:sz="0" w:space="0" w:color="auto"/>
                              </w:divBdr>
                            </w:div>
                            <w:div w:id="2095279707">
                              <w:marLeft w:val="0"/>
                              <w:marRight w:val="0"/>
                              <w:marTop w:val="0"/>
                              <w:marBottom w:val="75"/>
                              <w:divBdr>
                                <w:top w:val="none" w:sz="0" w:space="0" w:color="auto"/>
                                <w:left w:val="none" w:sz="0" w:space="0" w:color="auto"/>
                                <w:bottom w:val="none" w:sz="0" w:space="0" w:color="auto"/>
                                <w:right w:val="none" w:sz="0" w:space="0" w:color="auto"/>
                              </w:divBdr>
                            </w:div>
                          </w:divsChild>
                        </w:div>
                        <w:div w:id="715197517">
                          <w:marLeft w:val="255"/>
                          <w:marRight w:val="0"/>
                          <w:marTop w:val="300"/>
                          <w:marBottom w:val="0"/>
                          <w:divBdr>
                            <w:top w:val="none" w:sz="0" w:space="0" w:color="auto"/>
                            <w:left w:val="none" w:sz="0" w:space="0" w:color="auto"/>
                            <w:bottom w:val="none" w:sz="0" w:space="0" w:color="auto"/>
                            <w:right w:val="none" w:sz="0" w:space="0" w:color="auto"/>
                          </w:divBdr>
                          <w:divsChild>
                            <w:div w:id="1562863904">
                              <w:marLeft w:val="0"/>
                              <w:marRight w:val="0"/>
                              <w:marTop w:val="0"/>
                              <w:marBottom w:val="75"/>
                              <w:divBdr>
                                <w:top w:val="none" w:sz="0" w:space="0" w:color="auto"/>
                                <w:left w:val="none" w:sz="0" w:space="0" w:color="auto"/>
                                <w:bottom w:val="none" w:sz="0" w:space="0" w:color="auto"/>
                                <w:right w:val="none" w:sz="0" w:space="0" w:color="auto"/>
                              </w:divBdr>
                            </w:div>
                            <w:div w:id="659115755">
                              <w:marLeft w:val="0"/>
                              <w:marRight w:val="0"/>
                              <w:marTop w:val="0"/>
                              <w:marBottom w:val="75"/>
                              <w:divBdr>
                                <w:top w:val="none" w:sz="0" w:space="0" w:color="auto"/>
                                <w:left w:val="none" w:sz="0" w:space="0" w:color="auto"/>
                                <w:bottom w:val="none" w:sz="0" w:space="0" w:color="auto"/>
                                <w:right w:val="none" w:sz="0" w:space="0" w:color="auto"/>
                              </w:divBdr>
                            </w:div>
                          </w:divsChild>
                        </w:div>
                        <w:div w:id="867986533">
                          <w:marLeft w:val="255"/>
                          <w:marRight w:val="0"/>
                          <w:marTop w:val="300"/>
                          <w:marBottom w:val="0"/>
                          <w:divBdr>
                            <w:top w:val="none" w:sz="0" w:space="0" w:color="auto"/>
                            <w:left w:val="none" w:sz="0" w:space="0" w:color="auto"/>
                            <w:bottom w:val="none" w:sz="0" w:space="0" w:color="auto"/>
                            <w:right w:val="none" w:sz="0" w:space="0" w:color="auto"/>
                          </w:divBdr>
                          <w:divsChild>
                            <w:div w:id="1769764625">
                              <w:marLeft w:val="0"/>
                              <w:marRight w:val="0"/>
                              <w:marTop w:val="0"/>
                              <w:marBottom w:val="75"/>
                              <w:divBdr>
                                <w:top w:val="none" w:sz="0" w:space="0" w:color="auto"/>
                                <w:left w:val="none" w:sz="0" w:space="0" w:color="auto"/>
                                <w:bottom w:val="none" w:sz="0" w:space="0" w:color="auto"/>
                                <w:right w:val="none" w:sz="0" w:space="0" w:color="auto"/>
                              </w:divBdr>
                            </w:div>
                            <w:div w:id="1845704462">
                              <w:marLeft w:val="0"/>
                              <w:marRight w:val="0"/>
                              <w:marTop w:val="0"/>
                              <w:marBottom w:val="75"/>
                              <w:divBdr>
                                <w:top w:val="none" w:sz="0" w:space="0" w:color="auto"/>
                                <w:left w:val="none" w:sz="0" w:space="0" w:color="auto"/>
                                <w:bottom w:val="none" w:sz="0" w:space="0" w:color="auto"/>
                                <w:right w:val="none" w:sz="0" w:space="0" w:color="auto"/>
                              </w:divBdr>
                            </w:div>
                          </w:divsChild>
                        </w:div>
                        <w:div w:id="1732001075">
                          <w:marLeft w:val="255"/>
                          <w:marRight w:val="0"/>
                          <w:marTop w:val="300"/>
                          <w:marBottom w:val="0"/>
                          <w:divBdr>
                            <w:top w:val="none" w:sz="0" w:space="0" w:color="auto"/>
                            <w:left w:val="none" w:sz="0" w:space="0" w:color="auto"/>
                            <w:bottom w:val="none" w:sz="0" w:space="0" w:color="auto"/>
                            <w:right w:val="none" w:sz="0" w:space="0" w:color="auto"/>
                          </w:divBdr>
                          <w:divsChild>
                            <w:div w:id="65231364">
                              <w:marLeft w:val="0"/>
                              <w:marRight w:val="0"/>
                              <w:marTop w:val="0"/>
                              <w:marBottom w:val="75"/>
                              <w:divBdr>
                                <w:top w:val="none" w:sz="0" w:space="0" w:color="auto"/>
                                <w:left w:val="none" w:sz="0" w:space="0" w:color="auto"/>
                                <w:bottom w:val="none" w:sz="0" w:space="0" w:color="auto"/>
                                <w:right w:val="none" w:sz="0" w:space="0" w:color="auto"/>
                              </w:divBdr>
                            </w:div>
                            <w:div w:id="1627151352">
                              <w:marLeft w:val="0"/>
                              <w:marRight w:val="0"/>
                              <w:marTop w:val="0"/>
                              <w:marBottom w:val="75"/>
                              <w:divBdr>
                                <w:top w:val="none" w:sz="0" w:space="0" w:color="auto"/>
                                <w:left w:val="none" w:sz="0" w:space="0" w:color="auto"/>
                                <w:bottom w:val="none" w:sz="0" w:space="0" w:color="auto"/>
                                <w:right w:val="none" w:sz="0" w:space="0" w:color="auto"/>
                              </w:divBdr>
                            </w:div>
                          </w:divsChild>
                        </w:div>
                        <w:div w:id="1493331857">
                          <w:marLeft w:val="255"/>
                          <w:marRight w:val="0"/>
                          <w:marTop w:val="300"/>
                          <w:marBottom w:val="0"/>
                          <w:divBdr>
                            <w:top w:val="none" w:sz="0" w:space="0" w:color="auto"/>
                            <w:left w:val="none" w:sz="0" w:space="0" w:color="auto"/>
                            <w:bottom w:val="none" w:sz="0" w:space="0" w:color="auto"/>
                            <w:right w:val="none" w:sz="0" w:space="0" w:color="auto"/>
                          </w:divBdr>
                          <w:divsChild>
                            <w:div w:id="1895043653">
                              <w:marLeft w:val="0"/>
                              <w:marRight w:val="0"/>
                              <w:marTop w:val="0"/>
                              <w:marBottom w:val="75"/>
                              <w:divBdr>
                                <w:top w:val="none" w:sz="0" w:space="0" w:color="auto"/>
                                <w:left w:val="none" w:sz="0" w:space="0" w:color="auto"/>
                                <w:bottom w:val="none" w:sz="0" w:space="0" w:color="auto"/>
                                <w:right w:val="none" w:sz="0" w:space="0" w:color="auto"/>
                              </w:divBdr>
                            </w:div>
                            <w:div w:id="1759516131">
                              <w:marLeft w:val="0"/>
                              <w:marRight w:val="0"/>
                              <w:marTop w:val="0"/>
                              <w:marBottom w:val="75"/>
                              <w:divBdr>
                                <w:top w:val="none" w:sz="0" w:space="0" w:color="auto"/>
                                <w:left w:val="none" w:sz="0" w:space="0" w:color="auto"/>
                                <w:bottom w:val="none" w:sz="0" w:space="0" w:color="auto"/>
                                <w:right w:val="none" w:sz="0" w:space="0" w:color="auto"/>
                              </w:divBdr>
                            </w:div>
                            <w:div w:id="861435782">
                              <w:marLeft w:val="255"/>
                              <w:marRight w:val="0"/>
                              <w:marTop w:val="0"/>
                              <w:marBottom w:val="75"/>
                              <w:divBdr>
                                <w:top w:val="none" w:sz="0" w:space="0" w:color="auto"/>
                                <w:left w:val="none" w:sz="0" w:space="0" w:color="auto"/>
                                <w:bottom w:val="none" w:sz="0" w:space="0" w:color="auto"/>
                                <w:right w:val="none" w:sz="0" w:space="0" w:color="auto"/>
                              </w:divBdr>
                              <w:divsChild>
                                <w:div w:id="992490213">
                                  <w:marLeft w:val="0"/>
                                  <w:marRight w:val="0"/>
                                  <w:marTop w:val="0"/>
                                  <w:marBottom w:val="75"/>
                                  <w:divBdr>
                                    <w:top w:val="none" w:sz="0" w:space="0" w:color="auto"/>
                                    <w:left w:val="none" w:sz="0" w:space="0" w:color="auto"/>
                                    <w:bottom w:val="none" w:sz="0" w:space="0" w:color="auto"/>
                                    <w:right w:val="none" w:sz="0" w:space="0" w:color="auto"/>
                                  </w:divBdr>
                                </w:div>
                                <w:div w:id="389111717">
                                  <w:marLeft w:val="0"/>
                                  <w:marRight w:val="0"/>
                                  <w:marTop w:val="0"/>
                                  <w:marBottom w:val="75"/>
                                  <w:divBdr>
                                    <w:top w:val="none" w:sz="0" w:space="0" w:color="auto"/>
                                    <w:left w:val="none" w:sz="0" w:space="0" w:color="auto"/>
                                    <w:bottom w:val="none" w:sz="0" w:space="0" w:color="auto"/>
                                    <w:right w:val="none" w:sz="0" w:space="0" w:color="auto"/>
                                  </w:divBdr>
                                </w:div>
                                <w:div w:id="999967522">
                                  <w:marLeft w:val="255"/>
                                  <w:marRight w:val="0"/>
                                  <w:marTop w:val="225"/>
                                  <w:marBottom w:val="75"/>
                                  <w:divBdr>
                                    <w:top w:val="none" w:sz="0" w:space="0" w:color="auto"/>
                                    <w:left w:val="none" w:sz="0" w:space="0" w:color="auto"/>
                                    <w:bottom w:val="none" w:sz="0" w:space="0" w:color="auto"/>
                                    <w:right w:val="none" w:sz="0" w:space="0" w:color="auto"/>
                                  </w:divBdr>
                                  <w:divsChild>
                                    <w:div w:id="1730692033">
                                      <w:marLeft w:val="0"/>
                                      <w:marRight w:val="0"/>
                                      <w:marTop w:val="0"/>
                                      <w:marBottom w:val="75"/>
                                      <w:divBdr>
                                        <w:top w:val="none" w:sz="0" w:space="0" w:color="auto"/>
                                        <w:left w:val="none" w:sz="0" w:space="0" w:color="auto"/>
                                        <w:bottom w:val="none" w:sz="0" w:space="0" w:color="auto"/>
                                        <w:right w:val="none" w:sz="0" w:space="0" w:color="auto"/>
                                      </w:divBdr>
                                    </w:div>
                                    <w:div w:id="1712916519">
                                      <w:marLeft w:val="0"/>
                                      <w:marRight w:val="0"/>
                                      <w:marTop w:val="0"/>
                                      <w:marBottom w:val="75"/>
                                      <w:divBdr>
                                        <w:top w:val="none" w:sz="0" w:space="0" w:color="auto"/>
                                        <w:left w:val="none" w:sz="0" w:space="0" w:color="auto"/>
                                        <w:bottom w:val="none" w:sz="0" w:space="0" w:color="auto"/>
                                        <w:right w:val="none" w:sz="0" w:space="0" w:color="auto"/>
                                      </w:divBdr>
                                    </w:div>
                                  </w:divsChild>
                                </w:div>
                                <w:div w:id="924804377">
                                  <w:marLeft w:val="255"/>
                                  <w:marRight w:val="0"/>
                                  <w:marTop w:val="225"/>
                                  <w:marBottom w:val="75"/>
                                  <w:divBdr>
                                    <w:top w:val="none" w:sz="0" w:space="0" w:color="auto"/>
                                    <w:left w:val="none" w:sz="0" w:space="0" w:color="auto"/>
                                    <w:bottom w:val="none" w:sz="0" w:space="0" w:color="auto"/>
                                    <w:right w:val="none" w:sz="0" w:space="0" w:color="auto"/>
                                  </w:divBdr>
                                  <w:divsChild>
                                    <w:div w:id="1943878565">
                                      <w:marLeft w:val="0"/>
                                      <w:marRight w:val="0"/>
                                      <w:marTop w:val="0"/>
                                      <w:marBottom w:val="75"/>
                                      <w:divBdr>
                                        <w:top w:val="none" w:sz="0" w:space="0" w:color="auto"/>
                                        <w:left w:val="none" w:sz="0" w:space="0" w:color="auto"/>
                                        <w:bottom w:val="none" w:sz="0" w:space="0" w:color="auto"/>
                                        <w:right w:val="none" w:sz="0" w:space="0" w:color="auto"/>
                                      </w:divBdr>
                                    </w:div>
                                    <w:div w:id="1412459576">
                                      <w:marLeft w:val="0"/>
                                      <w:marRight w:val="0"/>
                                      <w:marTop w:val="0"/>
                                      <w:marBottom w:val="75"/>
                                      <w:divBdr>
                                        <w:top w:val="none" w:sz="0" w:space="0" w:color="auto"/>
                                        <w:left w:val="none" w:sz="0" w:space="0" w:color="auto"/>
                                        <w:bottom w:val="none" w:sz="0" w:space="0" w:color="auto"/>
                                        <w:right w:val="none" w:sz="0" w:space="0" w:color="auto"/>
                                      </w:divBdr>
                                    </w:div>
                                  </w:divsChild>
                                </w:div>
                                <w:div w:id="266079030">
                                  <w:marLeft w:val="255"/>
                                  <w:marRight w:val="0"/>
                                  <w:marTop w:val="225"/>
                                  <w:marBottom w:val="75"/>
                                  <w:divBdr>
                                    <w:top w:val="none" w:sz="0" w:space="0" w:color="auto"/>
                                    <w:left w:val="none" w:sz="0" w:space="0" w:color="auto"/>
                                    <w:bottom w:val="none" w:sz="0" w:space="0" w:color="auto"/>
                                    <w:right w:val="none" w:sz="0" w:space="0" w:color="auto"/>
                                  </w:divBdr>
                                  <w:divsChild>
                                    <w:div w:id="329648388">
                                      <w:marLeft w:val="0"/>
                                      <w:marRight w:val="0"/>
                                      <w:marTop w:val="0"/>
                                      <w:marBottom w:val="75"/>
                                      <w:divBdr>
                                        <w:top w:val="none" w:sz="0" w:space="0" w:color="auto"/>
                                        <w:left w:val="none" w:sz="0" w:space="0" w:color="auto"/>
                                        <w:bottom w:val="none" w:sz="0" w:space="0" w:color="auto"/>
                                        <w:right w:val="none" w:sz="0" w:space="0" w:color="auto"/>
                                      </w:divBdr>
                                    </w:div>
                                    <w:div w:id="1767311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9879041">
                              <w:marLeft w:val="255"/>
                              <w:marRight w:val="0"/>
                              <w:marTop w:val="0"/>
                              <w:marBottom w:val="75"/>
                              <w:divBdr>
                                <w:top w:val="none" w:sz="0" w:space="0" w:color="auto"/>
                                <w:left w:val="none" w:sz="0" w:space="0" w:color="auto"/>
                                <w:bottom w:val="none" w:sz="0" w:space="0" w:color="auto"/>
                                <w:right w:val="none" w:sz="0" w:space="0" w:color="auto"/>
                              </w:divBdr>
                              <w:divsChild>
                                <w:div w:id="1854025538">
                                  <w:marLeft w:val="0"/>
                                  <w:marRight w:val="0"/>
                                  <w:marTop w:val="0"/>
                                  <w:marBottom w:val="75"/>
                                  <w:divBdr>
                                    <w:top w:val="none" w:sz="0" w:space="0" w:color="auto"/>
                                    <w:left w:val="none" w:sz="0" w:space="0" w:color="auto"/>
                                    <w:bottom w:val="none" w:sz="0" w:space="0" w:color="auto"/>
                                    <w:right w:val="none" w:sz="0" w:space="0" w:color="auto"/>
                                  </w:divBdr>
                                </w:div>
                                <w:div w:id="2048682021">
                                  <w:marLeft w:val="0"/>
                                  <w:marRight w:val="0"/>
                                  <w:marTop w:val="0"/>
                                  <w:marBottom w:val="75"/>
                                  <w:divBdr>
                                    <w:top w:val="none" w:sz="0" w:space="0" w:color="auto"/>
                                    <w:left w:val="none" w:sz="0" w:space="0" w:color="auto"/>
                                    <w:bottom w:val="none" w:sz="0" w:space="0" w:color="auto"/>
                                    <w:right w:val="none" w:sz="0" w:space="0" w:color="auto"/>
                                  </w:divBdr>
                                </w:div>
                                <w:div w:id="1483810495">
                                  <w:marLeft w:val="255"/>
                                  <w:marRight w:val="0"/>
                                  <w:marTop w:val="225"/>
                                  <w:marBottom w:val="75"/>
                                  <w:divBdr>
                                    <w:top w:val="none" w:sz="0" w:space="0" w:color="auto"/>
                                    <w:left w:val="none" w:sz="0" w:space="0" w:color="auto"/>
                                    <w:bottom w:val="none" w:sz="0" w:space="0" w:color="auto"/>
                                    <w:right w:val="none" w:sz="0" w:space="0" w:color="auto"/>
                                  </w:divBdr>
                                  <w:divsChild>
                                    <w:div w:id="93283911">
                                      <w:marLeft w:val="0"/>
                                      <w:marRight w:val="0"/>
                                      <w:marTop w:val="0"/>
                                      <w:marBottom w:val="75"/>
                                      <w:divBdr>
                                        <w:top w:val="none" w:sz="0" w:space="0" w:color="auto"/>
                                        <w:left w:val="none" w:sz="0" w:space="0" w:color="auto"/>
                                        <w:bottom w:val="none" w:sz="0" w:space="0" w:color="auto"/>
                                        <w:right w:val="none" w:sz="0" w:space="0" w:color="auto"/>
                                      </w:divBdr>
                                    </w:div>
                                    <w:div w:id="1648390544">
                                      <w:marLeft w:val="0"/>
                                      <w:marRight w:val="0"/>
                                      <w:marTop w:val="0"/>
                                      <w:marBottom w:val="75"/>
                                      <w:divBdr>
                                        <w:top w:val="none" w:sz="0" w:space="0" w:color="auto"/>
                                        <w:left w:val="none" w:sz="0" w:space="0" w:color="auto"/>
                                        <w:bottom w:val="none" w:sz="0" w:space="0" w:color="auto"/>
                                        <w:right w:val="none" w:sz="0" w:space="0" w:color="auto"/>
                                      </w:divBdr>
                                    </w:div>
                                  </w:divsChild>
                                </w:div>
                                <w:div w:id="73432241">
                                  <w:marLeft w:val="255"/>
                                  <w:marRight w:val="0"/>
                                  <w:marTop w:val="225"/>
                                  <w:marBottom w:val="75"/>
                                  <w:divBdr>
                                    <w:top w:val="none" w:sz="0" w:space="0" w:color="auto"/>
                                    <w:left w:val="none" w:sz="0" w:space="0" w:color="auto"/>
                                    <w:bottom w:val="none" w:sz="0" w:space="0" w:color="auto"/>
                                    <w:right w:val="none" w:sz="0" w:space="0" w:color="auto"/>
                                  </w:divBdr>
                                  <w:divsChild>
                                    <w:div w:id="1973750670">
                                      <w:marLeft w:val="0"/>
                                      <w:marRight w:val="0"/>
                                      <w:marTop w:val="0"/>
                                      <w:marBottom w:val="75"/>
                                      <w:divBdr>
                                        <w:top w:val="none" w:sz="0" w:space="0" w:color="auto"/>
                                        <w:left w:val="none" w:sz="0" w:space="0" w:color="auto"/>
                                        <w:bottom w:val="none" w:sz="0" w:space="0" w:color="auto"/>
                                        <w:right w:val="none" w:sz="0" w:space="0" w:color="auto"/>
                                      </w:divBdr>
                                    </w:div>
                                    <w:div w:id="1053457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3321152">
                          <w:marLeft w:val="255"/>
                          <w:marRight w:val="0"/>
                          <w:marTop w:val="300"/>
                          <w:marBottom w:val="0"/>
                          <w:divBdr>
                            <w:top w:val="none" w:sz="0" w:space="0" w:color="auto"/>
                            <w:left w:val="none" w:sz="0" w:space="0" w:color="auto"/>
                            <w:bottom w:val="none" w:sz="0" w:space="0" w:color="auto"/>
                            <w:right w:val="none" w:sz="0" w:space="0" w:color="auto"/>
                          </w:divBdr>
                          <w:divsChild>
                            <w:div w:id="857085087">
                              <w:marLeft w:val="0"/>
                              <w:marRight w:val="0"/>
                              <w:marTop w:val="0"/>
                              <w:marBottom w:val="75"/>
                              <w:divBdr>
                                <w:top w:val="none" w:sz="0" w:space="0" w:color="auto"/>
                                <w:left w:val="none" w:sz="0" w:space="0" w:color="auto"/>
                                <w:bottom w:val="none" w:sz="0" w:space="0" w:color="auto"/>
                                <w:right w:val="none" w:sz="0" w:space="0" w:color="auto"/>
                              </w:divBdr>
                            </w:div>
                            <w:div w:id="474491888">
                              <w:marLeft w:val="0"/>
                              <w:marRight w:val="0"/>
                              <w:marTop w:val="0"/>
                              <w:marBottom w:val="75"/>
                              <w:divBdr>
                                <w:top w:val="none" w:sz="0" w:space="0" w:color="auto"/>
                                <w:left w:val="none" w:sz="0" w:space="0" w:color="auto"/>
                                <w:bottom w:val="none" w:sz="0" w:space="0" w:color="auto"/>
                                <w:right w:val="none" w:sz="0" w:space="0" w:color="auto"/>
                              </w:divBdr>
                            </w:div>
                          </w:divsChild>
                        </w:div>
                        <w:div w:id="1875389164">
                          <w:marLeft w:val="255"/>
                          <w:marRight w:val="0"/>
                          <w:marTop w:val="300"/>
                          <w:marBottom w:val="0"/>
                          <w:divBdr>
                            <w:top w:val="none" w:sz="0" w:space="0" w:color="auto"/>
                            <w:left w:val="none" w:sz="0" w:space="0" w:color="auto"/>
                            <w:bottom w:val="none" w:sz="0" w:space="0" w:color="auto"/>
                            <w:right w:val="none" w:sz="0" w:space="0" w:color="auto"/>
                          </w:divBdr>
                          <w:divsChild>
                            <w:div w:id="235676158">
                              <w:marLeft w:val="0"/>
                              <w:marRight w:val="0"/>
                              <w:marTop w:val="0"/>
                              <w:marBottom w:val="75"/>
                              <w:divBdr>
                                <w:top w:val="none" w:sz="0" w:space="0" w:color="auto"/>
                                <w:left w:val="none" w:sz="0" w:space="0" w:color="auto"/>
                                <w:bottom w:val="none" w:sz="0" w:space="0" w:color="auto"/>
                                <w:right w:val="none" w:sz="0" w:space="0" w:color="auto"/>
                              </w:divBdr>
                            </w:div>
                            <w:div w:id="333343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779366">
                      <w:marLeft w:val="255"/>
                      <w:marRight w:val="0"/>
                      <w:marTop w:val="300"/>
                      <w:marBottom w:val="0"/>
                      <w:divBdr>
                        <w:top w:val="none" w:sz="0" w:space="0" w:color="auto"/>
                        <w:left w:val="none" w:sz="0" w:space="0" w:color="auto"/>
                        <w:bottom w:val="none" w:sz="0" w:space="0" w:color="auto"/>
                        <w:right w:val="none" w:sz="0" w:space="0" w:color="auto"/>
                      </w:divBdr>
                      <w:divsChild>
                        <w:div w:id="1866869588">
                          <w:marLeft w:val="0"/>
                          <w:marRight w:val="75"/>
                          <w:marTop w:val="300"/>
                          <w:marBottom w:val="0"/>
                          <w:divBdr>
                            <w:top w:val="none" w:sz="0" w:space="0" w:color="auto"/>
                            <w:left w:val="none" w:sz="0" w:space="0" w:color="auto"/>
                            <w:bottom w:val="none" w:sz="0" w:space="0" w:color="auto"/>
                            <w:right w:val="none" w:sz="0" w:space="0" w:color="auto"/>
                          </w:divBdr>
                        </w:div>
                        <w:div w:id="1055280613">
                          <w:marLeft w:val="0"/>
                          <w:marRight w:val="0"/>
                          <w:marTop w:val="0"/>
                          <w:marBottom w:val="300"/>
                          <w:divBdr>
                            <w:top w:val="none" w:sz="0" w:space="0" w:color="auto"/>
                            <w:left w:val="none" w:sz="0" w:space="0" w:color="auto"/>
                            <w:bottom w:val="none" w:sz="0" w:space="0" w:color="auto"/>
                            <w:right w:val="none" w:sz="0" w:space="0" w:color="auto"/>
                          </w:divBdr>
                        </w:div>
                        <w:div w:id="1009455240">
                          <w:marLeft w:val="255"/>
                          <w:marRight w:val="0"/>
                          <w:marTop w:val="300"/>
                          <w:marBottom w:val="0"/>
                          <w:divBdr>
                            <w:top w:val="none" w:sz="0" w:space="0" w:color="auto"/>
                            <w:left w:val="none" w:sz="0" w:space="0" w:color="auto"/>
                            <w:bottom w:val="none" w:sz="0" w:space="0" w:color="auto"/>
                            <w:right w:val="none" w:sz="0" w:space="0" w:color="auto"/>
                          </w:divBdr>
                          <w:divsChild>
                            <w:div w:id="1950888150">
                              <w:marLeft w:val="0"/>
                              <w:marRight w:val="0"/>
                              <w:marTop w:val="0"/>
                              <w:marBottom w:val="75"/>
                              <w:divBdr>
                                <w:top w:val="none" w:sz="0" w:space="0" w:color="auto"/>
                                <w:left w:val="none" w:sz="0" w:space="0" w:color="auto"/>
                                <w:bottom w:val="none" w:sz="0" w:space="0" w:color="auto"/>
                                <w:right w:val="none" w:sz="0" w:space="0" w:color="auto"/>
                              </w:divBdr>
                            </w:div>
                            <w:div w:id="481770969">
                              <w:marLeft w:val="0"/>
                              <w:marRight w:val="0"/>
                              <w:marTop w:val="0"/>
                              <w:marBottom w:val="75"/>
                              <w:divBdr>
                                <w:top w:val="none" w:sz="0" w:space="0" w:color="auto"/>
                                <w:left w:val="none" w:sz="0" w:space="0" w:color="auto"/>
                                <w:bottom w:val="none" w:sz="0" w:space="0" w:color="auto"/>
                                <w:right w:val="none" w:sz="0" w:space="0" w:color="auto"/>
                              </w:divBdr>
                            </w:div>
                          </w:divsChild>
                        </w:div>
                        <w:div w:id="1275407922">
                          <w:marLeft w:val="255"/>
                          <w:marRight w:val="0"/>
                          <w:marTop w:val="300"/>
                          <w:marBottom w:val="0"/>
                          <w:divBdr>
                            <w:top w:val="none" w:sz="0" w:space="0" w:color="auto"/>
                            <w:left w:val="none" w:sz="0" w:space="0" w:color="auto"/>
                            <w:bottom w:val="none" w:sz="0" w:space="0" w:color="auto"/>
                            <w:right w:val="none" w:sz="0" w:space="0" w:color="auto"/>
                          </w:divBdr>
                          <w:divsChild>
                            <w:div w:id="1259831013">
                              <w:marLeft w:val="0"/>
                              <w:marRight w:val="0"/>
                              <w:marTop w:val="0"/>
                              <w:marBottom w:val="75"/>
                              <w:divBdr>
                                <w:top w:val="none" w:sz="0" w:space="0" w:color="auto"/>
                                <w:left w:val="none" w:sz="0" w:space="0" w:color="auto"/>
                                <w:bottom w:val="none" w:sz="0" w:space="0" w:color="auto"/>
                                <w:right w:val="none" w:sz="0" w:space="0" w:color="auto"/>
                              </w:divBdr>
                            </w:div>
                            <w:div w:id="1447584157">
                              <w:marLeft w:val="0"/>
                              <w:marRight w:val="0"/>
                              <w:marTop w:val="0"/>
                              <w:marBottom w:val="75"/>
                              <w:divBdr>
                                <w:top w:val="none" w:sz="0" w:space="0" w:color="auto"/>
                                <w:left w:val="none" w:sz="0" w:space="0" w:color="auto"/>
                                <w:bottom w:val="none" w:sz="0" w:space="0" w:color="auto"/>
                                <w:right w:val="none" w:sz="0" w:space="0" w:color="auto"/>
                              </w:divBdr>
                            </w:div>
                            <w:div w:id="1338995999">
                              <w:marLeft w:val="255"/>
                              <w:marRight w:val="0"/>
                              <w:marTop w:val="0"/>
                              <w:marBottom w:val="75"/>
                              <w:divBdr>
                                <w:top w:val="none" w:sz="0" w:space="0" w:color="auto"/>
                                <w:left w:val="none" w:sz="0" w:space="0" w:color="auto"/>
                                <w:bottom w:val="none" w:sz="0" w:space="0" w:color="auto"/>
                                <w:right w:val="none" w:sz="0" w:space="0" w:color="auto"/>
                              </w:divBdr>
                              <w:divsChild>
                                <w:div w:id="1609846335">
                                  <w:marLeft w:val="0"/>
                                  <w:marRight w:val="0"/>
                                  <w:marTop w:val="0"/>
                                  <w:marBottom w:val="75"/>
                                  <w:divBdr>
                                    <w:top w:val="none" w:sz="0" w:space="0" w:color="auto"/>
                                    <w:left w:val="none" w:sz="0" w:space="0" w:color="auto"/>
                                    <w:bottom w:val="none" w:sz="0" w:space="0" w:color="auto"/>
                                    <w:right w:val="none" w:sz="0" w:space="0" w:color="auto"/>
                                  </w:divBdr>
                                </w:div>
                                <w:div w:id="1898668071">
                                  <w:marLeft w:val="0"/>
                                  <w:marRight w:val="0"/>
                                  <w:marTop w:val="0"/>
                                  <w:marBottom w:val="75"/>
                                  <w:divBdr>
                                    <w:top w:val="none" w:sz="0" w:space="0" w:color="auto"/>
                                    <w:left w:val="none" w:sz="0" w:space="0" w:color="auto"/>
                                    <w:bottom w:val="none" w:sz="0" w:space="0" w:color="auto"/>
                                    <w:right w:val="none" w:sz="0" w:space="0" w:color="auto"/>
                                  </w:divBdr>
                                </w:div>
                              </w:divsChild>
                            </w:div>
                            <w:div w:id="1021324172">
                              <w:marLeft w:val="255"/>
                              <w:marRight w:val="0"/>
                              <w:marTop w:val="0"/>
                              <w:marBottom w:val="75"/>
                              <w:divBdr>
                                <w:top w:val="none" w:sz="0" w:space="0" w:color="auto"/>
                                <w:left w:val="none" w:sz="0" w:space="0" w:color="auto"/>
                                <w:bottom w:val="none" w:sz="0" w:space="0" w:color="auto"/>
                                <w:right w:val="none" w:sz="0" w:space="0" w:color="auto"/>
                              </w:divBdr>
                              <w:divsChild>
                                <w:div w:id="1503004893">
                                  <w:marLeft w:val="0"/>
                                  <w:marRight w:val="0"/>
                                  <w:marTop w:val="0"/>
                                  <w:marBottom w:val="75"/>
                                  <w:divBdr>
                                    <w:top w:val="none" w:sz="0" w:space="0" w:color="auto"/>
                                    <w:left w:val="none" w:sz="0" w:space="0" w:color="auto"/>
                                    <w:bottom w:val="none" w:sz="0" w:space="0" w:color="auto"/>
                                    <w:right w:val="none" w:sz="0" w:space="0" w:color="auto"/>
                                  </w:divBdr>
                                </w:div>
                                <w:div w:id="182283400">
                                  <w:marLeft w:val="0"/>
                                  <w:marRight w:val="0"/>
                                  <w:marTop w:val="0"/>
                                  <w:marBottom w:val="75"/>
                                  <w:divBdr>
                                    <w:top w:val="none" w:sz="0" w:space="0" w:color="auto"/>
                                    <w:left w:val="none" w:sz="0" w:space="0" w:color="auto"/>
                                    <w:bottom w:val="none" w:sz="0" w:space="0" w:color="auto"/>
                                    <w:right w:val="none" w:sz="0" w:space="0" w:color="auto"/>
                                  </w:divBdr>
                                </w:div>
                              </w:divsChild>
                            </w:div>
                            <w:div w:id="886532205">
                              <w:marLeft w:val="255"/>
                              <w:marRight w:val="0"/>
                              <w:marTop w:val="0"/>
                              <w:marBottom w:val="75"/>
                              <w:divBdr>
                                <w:top w:val="none" w:sz="0" w:space="0" w:color="auto"/>
                                <w:left w:val="none" w:sz="0" w:space="0" w:color="auto"/>
                                <w:bottom w:val="none" w:sz="0" w:space="0" w:color="auto"/>
                                <w:right w:val="none" w:sz="0" w:space="0" w:color="auto"/>
                              </w:divBdr>
                              <w:divsChild>
                                <w:div w:id="622002368">
                                  <w:marLeft w:val="0"/>
                                  <w:marRight w:val="0"/>
                                  <w:marTop w:val="0"/>
                                  <w:marBottom w:val="75"/>
                                  <w:divBdr>
                                    <w:top w:val="none" w:sz="0" w:space="0" w:color="auto"/>
                                    <w:left w:val="none" w:sz="0" w:space="0" w:color="auto"/>
                                    <w:bottom w:val="none" w:sz="0" w:space="0" w:color="auto"/>
                                    <w:right w:val="none" w:sz="0" w:space="0" w:color="auto"/>
                                  </w:divBdr>
                                </w:div>
                                <w:div w:id="1413119977">
                                  <w:marLeft w:val="0"/>
                                  <w:marRight w:val="0"/>
                                  <w:marTop w:val="0"/>
                                  <w:marBottom w:val="75"/>
                                  <w:divBdr>
                                    <w:top w:val="none" w:sz="0" w:space="0" w:color="auto"/>
                                    <w:left w:val="none" w:sz="0" w:space="0" w:color="auto"/>
                                    <w:bottom w:val="none" w:sz="0" w:space="0" w:color="auto"/>
                                    <w:right w:val="none" w:sz="0" w:space="0" w:color="auto"/>
                                  </w:divBdr>
                                </w:div>
                              </w:divsChild>
                            </w:div>
                            <w:div w:id="356472601">
                              <w:marLeft w:val="255"/>
                              <w:marRight w:val="0"/>
                              <w:marTop w:val="0"/>
                              <w:marBottom w:val="75"/>
                              <w:divBdr>
                                <w:top w:val="none" w:sz="0" w:space="0" w:color="auto"/>
                                <w:left w:val="none" w:sz="0" w:space="0" w:color="auto"/>
                                <w:bottom w:val="none" w:sz="0" w:space="0" w:color="auto"/>
                                <w:right w:val="none" w:sz="0" w:space="0" w:color="auto"/>
                              </w:divBdr>
                              <w:divsChild>
                                <w:div w:id="1450395246">
                                  <w:marLeft w:val="0"/>
                                  <w:marRight w:val="0"/>
                                  <w:marTop w:val="0"/>
                                  <w:marBottom w:val="75"/>
                                  <w:divBdr>
                                    <w:top w:val="none" w:sz="0" w:space="0" w:color="auto"/>
                                    <w:left w:val="none" w:sz="0" w:space="0" w:color="auto"/>
                                    <w:bottom w:val="none" w:sz="0" w:space="0" w:color="auto"/>
                                    <w:right w:val="none" w:sz="0" w:space="0" w:color="auto"/>
                                  </w:divBdr>
                                </w:div>
                                <w:div w:id="333730669">
                                  <w:marLeft w:val="0"/>
                                  <w:marRight w:val="0"/>
                                  <w:marTop w:val="0"/>
                                  <w:marBottom w:val="75"/>
                                  <w:divBdr>
                                    <w:top w:val="none" w:sz="0" w:space="0" w:color="auto"/>
                                    <w:left w:val="none" w:sz="0" w:space="0" w:color="auto"/>
                                    <w:bottom w:val="none" w:sz="0" w:space="0" w:color="auto"/>
                                    <w:right w:val="none" w:sz="0" w:space="0" w:color="auto"/>
                                  </w:divBdr>
                                </w:div>
                              </w:divsChild>
                            </w:div>
                            <w:div w:id="1090463192">
                              <w:marLeft w:val="255"/>
                              <w:marRight w:val="0"/>
                              <w:marTop w:val="0"/>
                              <w:marBottom w:val="75"/>
                              <w:divBdr>
                                <w:top w:val="none" w:sz="0" w:space="0" w:color="auto"/>
                                <w:left w:val="none" w:sz="0" w:space="0" w:color="auto"/>
                                <w:bottom w:val="none" w:sz="0" w:space="0" w:color="auto"/>
                                <w:right w:val="none" w:sz="0" w:space="0" w:color="auto"/>
                              </w:divBdr>
                              <w:divsChild>
                                <w:div w:id="28844807">
                                  <w:marLeft w:val="0"/>
                                  <w:marRight w:val="0"/>
                                  <w:marTop w:val="0"/>
                                  <w:marBottom w:val="75"/>
                                  <w:divBdr>
                                    <w:top w:val="none" w:sz="0" w:space="0" w:color="auto"/>
                                    <w:left w:val="none" w:sz="0" w:space="0" w:color="auto"/>
                                    <w:bottom w:val="none" w:sz="0" w:space="0" w:color="auto"/>
                                    <w:right w:val="none" w:sz="0" w:space="0" w:color="auto"/>
                                  </w:divBdr>
                                </w:div>
                                <w:div w:id="1744790193">
                                  <w:marLeft w:val="0"/>
                                  <w:marRight w:val="0"/>
                                  <w:marTop w:val="0"/>
                                  <w:marBottom w:val="75"/>
                                  <w:divBdr>
                                    <w:top w:val="none" w:sz="0" w:space="0" w:color="auto"/>
                                    <w:left w:val="none" w:sz="0" w:space="0" w:color="auto"/>
                                    <w:bottom w:val="none" w:sz="0" w:space="0" w:color="auto"/>
                                    <w:right w:val="none" w:sz="0" w:space="0" w:color="auto"/>
                                  </w:divBdr>
                                </w:div>
                              </w:divsChild>
                            </w:div>
                            <w:div w:id="1504931199">
                              <w:marLeft w:val="255"/>
                              <w:marRight w:val="0"/>
                              <w:marTop w:val="0"/>
                              <w:marBottom w:val="75"/>
                              <w:divBdr>
                                <w:top w:val="none" w:sz="0" w:space="0" w:color="auto"/>
                                <w:left w:val="none" w:sz="0" w:space="0" w:color="auto"/>
                                <w:bottom w:val="none" w:sz="0" w:space="0" w:color="auto"/>
                                <w:right w:val="none" w:sz="0" w:space="0" w:color="auto"/>
                              </w:divBdr>
                              <w:divsChild>
                                <w:div w:id="1878930005">
                                  <w:marLeft w:val="0"/>
                                  <w:marRight w:val="0"/>
                                  <w:marTop w:val="0"/>
                                  <w:marBottom w:val="75"/>
                                  <w:divBdr>
                                    <w:top w:val="none" w:sz="0" w:space="0" w:color="auto"/>
                                    <w:left w:val="none" w:sz="0" w:space="0" w:color="auto"/>
                                    <w:bottom w:val="none" w:sz="0" w:space="0" w:color="auto"/>
                                    <w:right w:val="none" w:sz="0" w:space="0" w:color="auto"/>
                                  </w:divBdr>
                                </w:div>
                                <w:div w:id="17959496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3733850">
                          <w:marLeft w:val="255"/>
                          <w:marRight w:val="0"/>
                          <w:marTop w:val="300"/>
                          <w:marBottom w:val="0"/>
                          <w:divBdr>
                            <w:top w:val="none" w:sz="0" w:space="0" w:color="auto"/>
                            <w:left w:val="none" w:sz="0" w:space="0" w:color="auto"/>
                            <w:bottom w:val="none" w:sz="0" w:space="0" w:color="auto"/>
                            <w:right w:val="none" w:sz="0" w:space="0" w:color="auto"/>
                          </w:divBdr>
                          <w:divsChild>
                            <w:div w:id="1274173433">
                              <w:marLeft w:val="0"/>
                              <w:marRight w:val="0"/>
                              <w:marTop w:val="0"/>
                              <w:marBottom w:val="75"/>
                              <w:divBdr>
                                <w:top w:val="none" w:sz="0" w:space="0" w:color="auto"/>
                                <w:left w:val="none" w:sz="0" w:space="0" w:color="auto"/>
                                <w:bottom w:val="none" w:sz="0" w:space="0" w:color="auto"/>
                                <w:right w:val="none" w:sz="0" w:space="0" w:color="auto"/>
                              </w:divBdr>
                            </w:div>
                            <w:div w:id="132413443">
                              <w:marLeft w:val="0"/>
                              <w:marRight w:val="0"/>
                              <w:marTop w:val="0"/>
                              <w:marBottom w:val="75"/>
                              <w:divBdr>
                                <w:top w:val="none" w:sz="0" w:space="0" w:color="auto"/>
                                <w:left w:val="none" w:sz="0" w:space="0" w:color="auto"/>
                                <w:bottom w:val="none" w:sz="0" w:space="0" w:color="auto"/>
                                <w:right w:val="none" w:sz="0" w:space="0" w:color="auto"/>
                              </w:divBdr>
                            </w:div>
                          </w:divsChild>
                        </w:div>
                        <w:div w:id="1660038202">
                          <w:marLeft w:val="255"/>
                          <w:marRight w:val="0"/>
                          <w:marTop w:val="300"/>
                          <w:marBottom w:val="0"/>
                          <w:divBdr>
                            <w:top w:val="none" w:sz="0" w:space="0" w:color="auto"/>
                            <w:left w:val="none" w:sz="0" w:space="0" w:color="auto"/>
                            <w:bottom w:val="none" w:sz="0" w:space="0" w:color="auto"/>
                            <w:right w:val="none" w:sz="0" w:space="0" w:color="auto"/>
                          </w:divBdr>
                          <w:divsChild>
                            <w:div w:id="1585912289">
                              <w:marLeft w:val="0"/>
                              <w:marRight w:val="0"/>
                              <w:marTop w:val="0"/>
                              <w:marBottom w:val="75"/>
                              <w:divBdr>
                                <w:top w:val="none" w:sz="0" w:space="0" w:color="auto"/>
                                <w:left w:val="none" w:sz="0" w:space="0" w:color="auto"/>
                                <w:bottom w:val="none" w:sz="0" w:space="0" w:color="auto"/>
                                <w:right w:val="none" w:sz="0" w:space="0" w:color="auto"/>
                              </w:divBdr>
                            </w:div>
                            <w:div w:id="1838612619">
                              <w:marLeft w:val="0"/>
                              <w:marRight w:val="0"/>
                              <w:marTop w:val="0"/>
                              <w:marBottom w:val="75"/>
                              <w:divBdr>
                                <w:top w:val="none" w:sz="0" w:space="0" w:color="auto"/>
                                <w:left w:val="none" w:sz="0" w:space="0" w:color="auto"/>
                                <w:bottom w:val="none" w:sz="0" w:space="0" w:color="auto"/>
                                <w:right w:val="none" w:sz="0" w:space="0" w:color="auto"/>
                              </w:divBdr>
                            </w:div>
                          </w:divsChild>
                        </w:div>
                        <w:div w:id="1253781751">
                          <w:marLeft w:val="255"/>
                          <w:marRight w:val="0"/>
                          <w:marTop w:val="300"/>
                          <w:marBottom w:val="0"/>
                          <w:divBdr>
                            <w:top w:val="none" w:sz="0" w:space="0" w:color="auto"/>
                            <w:left w:val="none" w:sz="0" w:space="0" w:color="auto"/>
                            <w:bottom w:val="none" w:sz="0" w:space="0" w:color="auto"/>
                            <w:right w:val="none" w:sz="0" w:space="0" w:color="auto"/>
                          </w:divBdr>
                          <w:divsChild>
                            <w:div w:id="1285507057">
                              <w:marLeft w:val="0"/>
                              <w:marRight w:val="0"/>
                              <w:marTop w:val="0"/>
                              <w:marBottom w:val="75"/>
                              <w:divBdr>
                                <w:top w:val="none" w:sz="0" w:space="0" w:color="auto"/>
                                <w:left w:val="none" w:sz="0" w:space="0" w:color="auto"/>
                                <w:bottom w:val="none" w:sz="0" w:space="0" w:color="auto"/>
                                <w:right w:val="none" w:sz="0" w:space="0" w:color="auto"/>
                              </w:divBdr>
                            </w:div>
                            <w:div w:id="2137748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16949890">
                  <w:marLeft w:val="255"/>
                  <w:marRight w:val="0"/>
                  <w:marTop w:val="0"/>
                  <w:marBottom w:val="0"/>
                  <w:divBdr>
                    <w:top w:val="none" w:sz="0" w:space="0" w:color="auto"/>
                    <w:left w:val="none" w:sz="0" w:space="0" w:color="auto"/>
                    <w:bottom w:val="none" w:sz="0" w:space="0" w:color="auto"/>
                    <w:right w:val="none" w:sz="0" w:space="0" w:color="auto"/>
                  </w:divBdr>
                  <w:divsChild>
                    <w:div w:id="1385375031">
                      <w:marLeft w:val="0"/>
                      <w:marRight w:val="0"/>
                      <w:marTop w:val="300"/>
                      <w:marBottom w:val="300"/>
                      <w:divBdr>
                        <w:top w:val="none" w:sz="0" w:space="0" w:color="auto"/>
                        <w:left w:val="none" w:sz="0" w:space="0" w:color="auto"/>
                        <w:bottom w:val="none" w:sz="0" w:space="0" w:color="auto"/>
                        <w:right w:val="none" w:sz="0" w:space="0" w:color="auto"/>
                      </w:divBdr>
                    </w:div>
                    <w:div w:id="1878161220">
                      <w:marLeft w:val="255"/>
                      <w:marRight w:val="0"/>
                      <w:marTop w:val="300"/>
                      <w:marBottom w:val="0"/>
                      <w:divBdr>
                        <w:top w:val="none" w:sz="0" w:space="0" w:color="auto"/>
                        <w:left w:val="none" w:sz="0" w:space="0" w:color="auto"/>
                        <w:bottom w:val="none" w:sz="0" w:space="0" w:color="auto"/>
                        <w:right w:val="none" w:sz="0" w:space="0" w:color="auto"/>
                      </w:divBdr>
                      <w:divsChild>
                        <w:div w:id="797991826">
                          <w:marLeft w:val="0"/>
                          <w:marRight w:val="75"/>
                          <w:marTop w:val="300"/>
                          <w:marBottom w:val="0"/>
                          <w:divBdr>
                            <w:top w:val="none" w:sz="0" w:space="0" w:color="auto"/>
                            <w:left w:val="none" w:sz="0" w:space="0" w:color="auto"/>
                            <w:bottom w:val="none" w:sz="0" w:space="0" w:color="auto"/>
                            <w:right w:val="none" w:sz="0" w:space="0" w:color="auto"/>
                          </w:divBdr>
                        </w:div>
                        <w:div w:id="161891984">
                          <w:marLeft w:val="0"/>
                          <w:marRight w:val="0"/>
                          <w:marTop w:val="0"/>
                          <w:marBottom w:val="300"/>
                          <w:divBdr>
                            <w:top w:val="none" w:sz="0" w:space="0" w:color="auto"/>
                            <w:left w:val="none" w:sz="0" w:space="0" w:color="auto"/>
                            <w:bottom w:val="none" w:sz="0" w:space="0" w:color="auto"/>
                            <w:right w:val="none" w:sz="0" w:space="0" w:color="auto"/>
                          </w:divBdr>
                        </w:div>
                        <w:div w:id="1905749469">
                          <w:marLeft w:val="255"/>
                          <w:marRight w:val="0"/>
                          <w:marTop w:val="300"/>
                          <w:marBottom w:val="0"/>
                          <w:divBdr>
                            <w:top w:val="none" w:sz="0" w:space="0" w:color="auto"/>
                            <w:left w:val="none" w:sz="0" w:space="0" w:color="auto"/>
                            <w:bottom w:val="none" w:sz="0" w:space="0" w:color="auto"/>
                            <w:right w:val="none" w:sz="0" w:space="0" w:color="auto"/>
                          </w:divBdr>
                          <w:divsChild>
                            <w:div w:id="225995601">
                              <w:marLeft w:val="0"/>
                              <w:marRight w:val="0"/>
                              <w:marTop w:val="0"/>
                              <w:marBottom w:val="75"/>
                              <w:divBdr>
                                <w:top w:val="none" w:sz="0" w:space="0" w:color="auto"/>
                                <w:left w:val="none" w:sz="0" w:space="0" w:color="auto"/>
                                <w:bottom w:val="none" w:sz="0" w:space="0" w:color="auto"/>
                                <w:right w:val="none" w:sz="0" w:space="0" w:color="auto"/>
                              </w:divBdr>
                            </w:div>
                            <w:div w:id="538199458">
                              <w:marLeft w:val="0"/>
                              <w:marRight w:val="0"/>
                              <w:marTop w:val="0"/>
                              <w:marBottom w:val="75"/>
                              <w:divBdr>
                                <w:top w:val="none" w:sz="0" w:space="0" w:color="auto"/>
                                <w:left w:val="none" w:sz="0" w:space="0" w:color="auto"/>
                                <w:bottom w:val="none" w:sz="0" w:space="0" w:color="auto"/>
                                <w:right w:val="none" w:sz="0" w:space="0" w:color="auto"/>
                              </w:divBdr>
                            </w:div>
                          </w:divsChild>
                        </w:div>
                        <w:div w:id="881525504">
                          <w:marLeft w:val="255"/>
                          <w:marRight w:val="0"/>
                          <w:marTop w:val="300"/>
                          <w:marBottom w:val="0"/>
                          <w:divBdr>
                            <w:top w:val="none" w:sz="0" w:space="0" w:color="auto"/>
                            <w:left w:val="none" w:sz="0" w:space="0" w:color="auto"/>
                            <w:bottom w:val="none" w:sz="0" w:space="0" w:color="auto"/>
                            <w:right w:val="none" w:sz="0" w:space="0" w:color="auto"/>
                          </w:divBdr>
                          <w:divsChild>
                            <w:div w:id="1387488845">
                              <w:marLeft w:val="0"/>
                              <w:marRight w:val="0"/>
                              <w:marTop w:val="0"/>
                              <w:marBottom w:val="75"/>
                              <w:divBdr>
                                <w:top w:val="none" w:sz="0" w:space="0" w:color="auto"/>
                                <w:left w:val="none" w:sz="0" w:space="0" w:color="auto"/>
                                <w:bottom w:val="none" w:sz="0" w:space="0" w:color="auto"/>
                                <w:right w:val="none" w:sz="0" w:space="0" w:color="auto"/>
                              </w:divBdr>
                            </w:div>
                            <w:div w:id="1348942498">
                              <w:marLeft w:val="0"/>
                              <w:marRight w:val="0"/>
                              <w:marTop w:val="0"/>
                              <w:marBottom w:val="75"/>
                              <w:divBdr>
                                <w:top w:val="none" w:sz="0" w:space="0" w:color="auto"/>
                                <w:left w:val="none" w:sz="0" w:space="0" w:color="auto"/>
                                <w:bottom w:val="none" w:sz="0" w:space="0" w:color="auto"/>
                                <w:right w:val="none" w:sz="0" w:space="0" w:color="auto"/>
                              </w:divBdr>
                            </w:div>
                            <w:div w:id="1241598157">
                              <w:marLeft w:val="255"/>
                              <w:marRight w:val="0"/>
                              <w:marTop w:val="0"/>
                              <w:marBottom w:val="75"/>
                              <w:divBdr>
                                <w:top w:val="none" w:sz="0" w:space="0" w:color="auto"/>
                                <w:left w:val="none" w:sz="0" w:space="0" w:color="auto"/>
                                <w:bottom w:val="none" w:sz="0" w:space="0" w:color="auto"/>
                                <w:right w:val="none" w:sz="0" w:space="0" w:color="auto"/>
                              </w:divBdr>
                              <w:divsChild>
                                <w:div w:id="1835099644">
                                  <w:marLeft w:val="0"/>
                                  <w:marRight w:val="0"/>
                                  <w:marTop w:val="0"/>
                                  <w:marBottom w:val="75"/>
                                  <w:divBdr>
                                    <w:top w:val="none" w:sz="0" w:space="0" w:color="auto"/>
                                    <w:left w:val="none" w:sz="0" w:space="0" w:color="auto"/>
                                    <w:bottom w:val="none" w:sz="0" w:space="0" w:color="auto"/>
                                    <w:right w:val="none" w:sz="0" w:space="0" w:color="auto"/>
                                  </w:divBdr>
                                </w:div>
                                <w:div w:id="145317957">
                                  <w:marLeft w:val="0"/>
                                  <w:marRight w:val="0"/>
                                  <w:marTop w:val="0"/>
                                  <w:marBottom w:val="75"/>
                                  <w:divBdr>
                                    <w:top w:val="none" w:sz="0" w:space="0" w:color="auto"/>
                                    <w:left w:val="none" w:sz="0" w:space="0" w:color="auto"/>
                                    <w:bottom w:val="none" w:sz="0" w:space="0" w:color="auto"/>
                                    <w:right w:val="none" w:sz="0" w:space="0" w:color="auto"/>
                                  </w:divBdr>
                                </w:div>
                              </w:divsChild>
                            </w:div>
                            <w:div w:id="2117365852">
                              <w:marLeft w:val="255"/>
                              <w:marRight w:val="0"/>
                              <w:marTop w:val="0"/>
                              <w:marBottom w:val="75"/>
                              <w:divBdr>
                                <w:top w:val="none" w:sz="0" w:space="0" w:color="auto"/>
                                <w:left w:val="none" w:sz="0" w:space="0" w:color="auto"/>
                                <w:bottom w:val="none" w:sz="0" w:space="0" w:color="auto"/>
                                <w:right w:val="none" w:sz="0" w:space="0" w:color="auto"/>
                              </w:divBdr>
                              <w:divsChild>
                                <w:div w:id="1958482771">
                                  <w:marLeft w:val="0"/>
                                  <w:marRight w:val="0"/>
                                  <w:marTop w:val="0"/>
                                  <w:marBottom w:val="75"/>
                                  <w:divBdr>
                                    <w:top w:val="none" w:sz="0" w:space="0" w:color="auto"/>
                                    <w:left w:val="none" w:sz="0" w:space="0" w:color="auto"/>
                                    <w:bottom w:val="none" w:sz="0" w:space="0" w:color="auto"/>
                                    <w:right w:val="none" w:sz="0" w:space="0" w:color="auto"/>
                                  </w:divBdr>
                                </w:div>
                                <w:div w:id="14939113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1495716">
                          <w:marLeft w:val="255"/>
                          <w:marRight w:val="0"/>
                          <w:marTop w:val="300"/>
                          <w:marBottom w:val="0"/>
                          <w:divBdr>
                            <w:top w:val="none" w:sz="0" w:space="0" w:color="auto"/>
                            <w:left w:val="none" w:sz="0" w:space="0" w:color="auto"/>
                            <w:bottom w:val="none" w:sz="0" w:space="0" w:color="auto"/>
                            <w:right w:val="none" w:sz="0" w:space="0" w:color="auto"/>
                          </w:divBdr>
                          <w:divsChild>
                            <w:div w:id="232662557">
                              <w:marLeft w:val="0"/>
                              <w:marRight w:val="0"/>
                              <w:marTop w:val="0"/>
                              <w:marBottom w:val="75"/>
                              <w:divBdr>
                                <w:top w:val="none" w:sz="0" w:space="0" w:color="auto"/>
                                <w:left w:val="none" w:sz="0" w:space="0" w:color="auto"/>
                                <w:bottom w:val="none" w:sz="0" w:space="0" w:color="auto"/>
                                <w:right w:val="none" w:sz="0" w:space="0" w:color="auto"/>
                              </w:divBdr>
                            </w:div>
                            <w:div w:id="1118986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1564245">
                      <w:marLeft w:val="255"/>
                      <w:marRight w:val="0"/>
                      <w:marTop w:val="300"/>
                      <w:marBottom w:val="0"/>
                      <w:divBdr>
                        <w:top w:val="none" w:sz="0" w:space="0" w:color="auto"/>
                        <w:left w:val="none" w:sz="0" w:space="0" w:color="auto"/>
                        <w:bottom w:val="none" w:sz="0" w:space="0" w:color="auto"/>
                        <w:right w:val="none" w:sz="0" w:space="0" w:color="auto"/>
                      </w:divBdr>
                      <w:divsChild>
                        <w:div w:id="74669169">
                          <w:marLeft w:val="0"/>
                          <w:marRight w:val="75"/>
                          <w:marTop w:val="300"/>
                          <w:marBottom w:val="0"/>
                          <w:divBdr>
                            <w:top w:val="none" w:sz="0" w:space="0" w:color="auto"/>
                            <w:left w:val="none" w:sz="0" w:space="0" w:color="auto"/>
                            <w:bottom w:val="none" w:sz="0" w:space="0" w:color="auto"/>
                            <w:right w:val="none" w:sz="0" w:space="0" w:color="auto"/>
                          </w:divBdr>
                        </w:div>
                        <w:div w:id="257300044">
                          <w:marLeft w:val="0"/>
                          <w:marRight w:val="0"/>
                          <w:marTop w:val="0"/>
                          <w:marBottom w:val="300"/>
                          <w:divBdr>
                            <w:top w:val="none" w:sz="0" w:space="0" w:color="auto"/>
                            <w:left w:val="none" w:sz="0" w:space="0" w:color="auto"/>
                            <w:bottom w:val="none" w:sz="0" w:space="0" w:color="auto"/>
                            <w:right w:val="none" w:sz="0" w:space="0" w:color="auto"/>
                          </w:divBdr>
                        </w:div>
                        <w:div w:id="252591559">
                          <w:marLeft w:val="255"/>
                          <w:marRight w:val="0"/>
                          <w:marTop w:val="300"/>
                          <w:marBottom w:val="0"/>
                          <w:divBdr>
                            <w:top w:val="none" w:sz="0" w:space="0" w:color="auto"/>
                            <w:left w:val="none" w:sz="0" w:space="0" w:color="auto"/>
                            <w:bottom w:val="none" w:sz="0" w:space="0" w:color="auto"/>
                            <w:right w:val="none" w:sz="0" w:space="0" w:color="auto"/>
                          </w:divBdr>
                          <w:divsChild>
                            <w:div w:id="1861820375">
                              <w:marLeft w:val="0"/>
                              <w:marRight w:val="0"/>
                              <w:marTop w:val="0"/>
                              <w:marBottom w:val="75"/>
                              <w:divBdr>
                                <w:top w:val="none" w:sz="0" w:space="0" w:color="auto"/>
                                <w:left w:val="none" w:sz="0" w:space="0" w:color="auto"/>
                                <w:bottom w:val="none" w:sz="0" w:space="0" w:color="auto"/>
                                <w:right w:val="none" w:sz="0" w:space="0" w:color="auto"/>
                              </w:divBdr>
                            </w:div>
                            <w:div w:id="417479684">
                              <w:marLeft w:val="0"/>
                              <w:marRight w:val="0"/>
                              <w:marTop w:val="0"/>
                              <w:marBottom w:val="75"/>
                              <w:divBdr>
                                <w:top w:val="none" w:sz="0" w:space="0" w:color="auto"/>
                                <w:left w:val="none" w:sz="0" w:space="0" w:color="auto"/>
                                <w:bottom w:val="none" w:sz="0" w:space="0" w:color="auto"/>
                                <w:right w:val="none" w:sz="0" w:space="0" w:color="auto"/>
                              </w:divBdr>
                            </w:div>
                          </w:divsChild>
                        </w:div>
                        <w:div w:id="210698482">
                          <w:marLeft w:val="255"/>
                          <w:marRight w:val="0"/>
                          <w:marTop w:val="300"/>
                          <w:marBottom w:val="0"/>
                          <w:divBdr>
                            <w:top w:val="none" w:sz="0" w:space="0" w:color="auto"/>
                            <w:left w:val="none" w:sz="0" w:space="0" w:color="auto"/>
                            <w:bottom w:val="none" w:sz="0" w:space="0" w:color="auto"/>
                            <w:right w:val="none" w:sz="0" w:space="0" w:color="auto"/>
                          </w:divBdr>
                          <w:divsChild>
                            <w:div w:id="382339223">
                              <w:marLeft w:val="0"/>
                              <w:marRight w:val="0"/>
                              <w:marTop w:val="0"/>
                              <w:marBottom w:val="75"/>
                              <w:divBdr>
                                <w:top w:val="none" w:sz="0" w:space="0" w:color="auto"/>
                                <w:left w:val="none" w:sz="0" w:space="0" w:color="auto"/>
                                <w:bottom w:val="none" w:sz="0" w:space="0" w:color="auto"/>
                                <w:right w:val="none" w:sz="0" w:space="0" w:color="auto"/>
                              </w:divBdr>
                            </w:div>
                            <w:div w:id="250240634">
                              <w:marLeft w:val="0"/>
                              <w:marRight w:val="0"/>
                              <w:marTop w:val="0"/>
                              <w:marBottom w:val="75"/>
                              <w:divBdr>
                                <w:top w:val="none" w:sz="0" w:space="0" w:color="auto"/>
                                <w:left w:val="none" w:sz="0" w:space="0" w:color="auto"/>
                                <w:bottom w:val="none" w:sz="0" w:space="0" w:color="auto"/>
                                <w:right w:val="none" w:sz="0" w:space="0" w:color="auto"/>
                              </w:divBdr>
                            </w:div>
                          </w:divsChild>
                        </w:div>
                        <w:div w:id="562571035">
                          <w:marLeft w:val="255"/>
                          <w:marRight w:val="0"/>
                          <w:marTop w:val="300"/>
                          <w:marBottom w:val="0"/>
                          <w:divBdr>
                            <w:top w:val="none" w:sz="0" w:space="0" w:color="auto"/>
                            <w:left w:val="none" w:sz="0" w:space="0" w:color="auto"/>
                            <w:bottom w:val="none" w:sz="0" w:space="0" w:color="auto"/>
                            <w:right w:val="none" w:sz="0" w:space="0" w:color="auto"/>
                          </w:divBdr>
                          <w:divsChild>
                            <w:div w:id="1556744313">
                              <w:marLeft w:val="0"/>
                              <w:marRight w:val="0"/>
                              <w:marTop w:val="0"/>
                              <w:marBottom w:val="75"/>
                              <w:divBdr>
                                <w:top w:val="none" w:sz="0" w:space="0" w:color="auto"/>
                                <w:left w:val="none" w:sz="0" w:space="0" w:color="auto"/>
                                <w:bottom w:val="none" w:sz="0" w:space="0" w:color="auto"/>
                                <w:right w:val="none" w:sz="0" w:space="0" w:color="auto"/>
                              </w:divBdr>
                            </w:div>
                            <w:div w:id="647318798">
                              <w:marLeft w:val="0"/>
                              <w:marRight w:val="0"/>
                              <w:marTop w:val="0"/>
                              <w:marBottom w:val="75"/>
                              <w:divBdr>
                                <w:top w:val="none" w:sz="0" w:space="0" w:color="auto"/>
                                <w:left w:val="none" w:sz="0" w:space="0" w:color="auto"/>
                                <w:bottom w:val="none" w:sz="0" w:space="0" w:color="auto"/>
                                <w:right w:val="none" w:sz="0" w:space="0" w:color="auto"/>
                              </w:divBdr>
                            </w:div>
                          </w:divsChild>
                        </w:div>
                        <w:div w:id="979723842">
                          <w:marLeft w:val="255"/>
                          <w:marRight w:val="0"/>
                          <w:marTop w:val="300"/>
                          <w:marBottom w:val="0"/>
                          <w:divBdr>
                            <w:top w:val="none" w:sz="0" w:space="0" w:color="auto"/>
                            <w:left w:val="none" w:sz="0" w:space="0" w:color="auto"/>
                            <w:bottom w:val="none" w:sz="0" w:space="0" w:color="auto"/>
                            <w:right w:val="none" w:sz="0" w:space="0" w:color="auto"/>
                          </w:divBdr>
                          <w:divsChild>
                            <w:div w:id="1126385058">
                              <w:marLeft w:val="0"/>
                              <w:marRight w:val="0"/>
                              <w:marTop w:val="0"/>
                              <w:marBottom w:val="75"/>
                              <w:divBdr>
                                <w:top w:val="none" w:sz="0" w:space="0" w:color="auto"/>
                                <w:left w:val="none" w:sz="0" w:space="0" w:color="auto"/>
                                <w:bottom w:val="none" w:sz="0" w:space="0" w:color="auto"/>
                                <w:right w:val="none" w:sz="0" w:space="0" w:color="auto"/>
                              </w:divBdr>
                            </w:div>
                            <w:div w:id="18152967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47656">
                      <w:marLeft w:val="255"/>
                      <w:marRight w:val="0"/>
                      <w:marTop w:val="300"/>
                      <w:marBottom w:val="0"/>
                      <w:divBdr>
                        <w:top w:val="none" w:sz="0" w:space="0" w:color="auto"/>
                        <w:left w:val="none" w:sz="0" w:space="0" w:color="auto"/>
                        <w:bottom w:val="none" w:sz="0" w:space="0" w:color="auto"/>
                        <w:right w:val="none" w:sz="0" w:space="0" w:color="auto"/>
                      </w:divBdr>
                      <w:divsChild>
                        <w:div w:id="854415747">
                          <w:marLeft w:val="0"/>
                          <w:marRight w:val="75"/>
                          <w:marTop w:val="300"/>
                          <w:marBottom w:val="0"/>
                          <w:divBdr>
                            <w:top w:val="none" w:sz="0" w:space="0" w:color="auto"/>
                            <w:left w:val="none" w:sz="0" w:space="0" w:color="auto"/>
                            <w:bottom w:val="none" w:sz="0" w:space="0" w:color="auto"/>
                            <w:right w:val="none" w:sz="0" w:space="0" w:color="auto"/>
                          </w:divBdr>
                        </w:div>
                        <w:div w:id="123735534">
                          <w:marLeft w:val="0"/>
                          <w:marRight w:val="0"/>
                          <w:marTop w:val="0"/>
                          <w:marBottom w:val="300"/>
                          <w:divBdr>
                            <w:top w:val="none" w:sz="0" w:space="0" w:color="auto"/>
                            <w:left w:val="none" w:sz="0" w:space="0" w:color="auto"/>
                            <w:bottom w:val="none" w:sz="0" w:space="0" w:color="auto"/>
                            <w:right w:val="none" w:sz="0" w:space="0" w:color="auto"/>
                          </w:divBdr>
                        </w:div>
                        <w:div w:id="1775512061">
                          <w:marLeft w:val="255"/>
                          <w:marRight w:val="0"/>
                          <w:marTop w:val="300"/>
                          <w:marBottom w:val="0"/>
                          <w:divBdr>
                            <w:top w:val="none" w:sz="0" w:space="0" w:color="auto"/>
                            <w:left w:val="none" w:sz="0" w:space="0" w:color="auto"/>
                            <w:bottom w:val="none" w:sz="0" w:space="0" w:color="auto"/>
                            <w:right w:val="none" w:sz="0" w:space="0" w:color="auto"/>
                          </w:divBdr>
                          <w:divsChild>
                            <w:div w:id="1593777978">
                              <w:marLeft w:val="0"/>
                              <w:marRight w:val="0"/>
                              <w:marTop w:val="0"/>
                              <w:marBottom w:val="75"/>
                              <w:divBdr>
                                <w:top w:val="none" w:sz="0" w:space="0" w:color="auto"/>
                                <w:left w:val="none" w:sz="0" w:space="0" w:color="auto"/>
                                <w:bottom w:val="none" w:sz="0" w:space="0" w:color="auto"/>
                                <w:right w:val="none" w:sz="0" w:space="0" w:color="auto"/>
                              </w:divBdr>
                            </w:div>
                            <w:div w:id="118032147">
                              <w:marLeft w:val="0"/>
                              <w:marRight w:val="0"/>
                              <w:marTop w:val="0"/>
                              <w:marBottom w:val="75"/>
                              <w:divBdr>
                                <w:top w:val="none" w:sz="0" w:space="0" w:color="auto"/>
                                <w:left w:val="none" w:sz="0" w:space="0" w:color="auto"/>
                                <w:bottom w:val="none" w:sz="0" w:space="0" w:color="auto"/>
                                <w:right w:val="none" w:sz="0" w:space="0" w:color="auto"/>
                              </w:divBdr>
                            </w:div>
                          </w:divsChild>
                        </w:div>
                        <w:div w:id="964311808">
                          <w:marLeft w:val="255"/>
                          <w:marRight w:val="0"/>
                          <w:marTop w:val="300"/>
                          <w:marBottom w:val="0"/>
                          <w:divBdr>
                            <w:top w:val="none" w:sz="0" w:space="0" w:color="auto"/>
                            <w:left w:val="none" w:sz="0" w:space="0" w:color="auto"/>
                            <w:bottom w:val="none" w:sz="0" w:space="0" w:color="auto"/>
                            <w:right w:val="none" w:sz="0" w:space="0" w:color="auto"/>
                          </w:divBdr>
                          <w:divsChild>
                            <w:div w:id="1944606846">
                              <w:marLeft w:val="0"/>
                              <w:marRight w:val="0"/>
                              <w:marTop w:val="0"/>
                              <w:marBottom w:val="75"/>
                              <w:divBdr>
                                <w:top w:val="none" w:sz="0" w:space="0" w:color="auto"/>
                                <w:left w:val="none" w:sz="0" w:space="0" w:color="auto"/>
                                <w:bottom w:val="none" w:sz="0" w:space="0" w:color="auto"/>
                                <w:right w:val="none" w:sz="0" w:space="0" w:color="auto"/>
                              </w:divBdr>
                            </w:div>
                            <w:div w:id="1861506636">
                              <w:marLeft w:val="0"/>
                              <w:marRight w:val="0"/>
                              <w:marTop w:val="0"/>
                              <w:marBottom w:val="75"/>
                              <w:divBdr>
                                <w:top w:val="none" w:sz="0" w:space="0" w:color="auto"/>
                                <w:left w:val="none" w:sz="0" w:space="0" w:color="auto"/>
                                <w:bottom w:val="none" w:sz="0" w:space="0" w:color="auto"/>
                                <w:right w:val="none" w:sz="0" w:space="0" w:color="auto"/>
                              </w:divBdr>
                            </w:div>
                          </w:divsChild>
                        </w:div>
                        <w:div w:id="1840610069">
                          <w:marLeft w:val="255"/>
                          <w:marRight w:val="0"/>
                          <w:marTop w:val="300"/>
                          <w:marBottom w:val="0"/>
                          <w:divBdr>
                            <w:top w:val="none" w:sz="0" w:space="0" w:color="auto"/>
                            <w:left w:val="none" w:sz="0" w:space="0" w:color="auto"/>
                            <w:bottom w:val="none" w:sz="0" w:space="0" w:color="auto"/>
                            <w:right w:val="none" w:sz="0" w:space="0" w:color="auto"/>
                          </w:divBdr>
                          <w:divsChild>
                            <w:div w:id="1979953">
                              <w:marLeft w:val="0"/>
                              <w:marRight w:val="0"/>
                              <w:marTop w:val="0"/>
                              <w:marBottom w:val="75"/>
                              <w:divBdr>
                                <w:top w:val="none" w:sz="0" w:space="0" w:color="auto"/>
                                <w:left w:val="none" w:sz="0" w:space="0" w:color="auto"/>
                                <w:bottom w:val="none" w:sz="0" w:space="0" w:color="auto"/>
                                <w:right w:val="none" w:sz="0" w:space="0" w:color="auto"/>
                              </w:divBdr>
                            </w:div>
                            <w:div w:id="4746835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69835748">
                  <w:marLeft w:val="255"/>
                  <w:marRight w:val="0"/>
                  <w:marTop w:val="0"/>
                  <w:marBottom w:val="0"/>
                  <w:divBdr>
                    <w:top w:val="none" w:sz="0" w:space="0" w:color="auto"/>
                    <w:left w:val="none" w:sz="0" w:space="0" w:color="auto"/>
                    <w:bottom w:val="none" w:sz="0" w:space="0" w:color="auto"/>
                    <w:right w:val="none" w:sz="0" w:space="0" w:color="auto"/>
                  </w:divBdr>
                  <w:divsChild>
                    <w:div w:id="469857961">
                      <w:marLeft w:val="0"/>
                      <w:marRight w:val="0"/>
                      <w:marTop w:val="300"/>
                      <w:marBottom w:val="300"/>
                      <w:divBdr>
                        <w:top w:val="none" w:sz="0" w:space="0" w:color="auto"/>
                        <w:left w:val="none" w:sz="0" w:space="0" w:color="auto"/>
                        <w:bottom w:val="none" w:sz="0" w:space="0" w:color="auto"/>
                        <w:right w:val="none" w:sz="0" w:space="0" w:color="auto"/>
                      </w:divBdr>
                    </w:div>
                    <w:div w:id="1851025215">
                      <w:marLeft w:val="255"/>
                      <w:marRight w:val="0"/>
                      <w:marTop w:val="300"/>
                      <w:marBottom w:val="0"/>
                      <w:divBdr>
                        <w:top w:val="none" w:sz="0" w:space="0" w:color="auto"/>
                        <w:left w:val="none" w:sz="0" w:space="0" w:color="auto"/>
                        <w:bottom w:val="none" w:sz="0" w:space="0" w:color="auto"/>
                        <w:right w:val="none" w:sz="0" w:space="0" w:color="auto"/>
                      </w:divBdr>
                      <w:divsChild>
                        <w:div w:id="1783911345">
                          <w:marLeft w:val="0"/>
                          <w:marRight w:val="75"/>
                          <w:marTop w:val="300"/>
                          <w:marBottom w:val="0"/>
                          <w:divBdr>
                            <w:top w:val="none" w:sz="0" w:space="0" w:color="auto"/>
                            <w:left w:val="none" w:sz="0" w:space="0" w:color="auto"/>
                            <w:bottom w:val="none" w:sz="0" w:space="0" w:color="auto"/>
                            <w:right w:val="none" w:sz="0" w:space="0" w:color="auto"/>
                          </w:divBdr>
                        </w:div>
                        <w:div w:id="1168129820">
                          <w:marLeft w:val="0"/>
                          <w:marRight w:val="0"/>
                          <w:marTop w:val="0"/>
                          <w:marBottom w:val="300"/>
                          <w:divBdr>
                            <w:top w:val="none" w:sz="0" w:space="0" w:color="auto"/>
                            <w:left w:val="none" w:sz="0" w:space="0" w:color="auto"/>
                            <w:bottom w:val="none" w:sz="0" w:space="0" w:color="auto"/>
                            <w:right w:val="none" w:sz="0" w:space="0" w:color="auto"/>
                          </w:divBdr>
                        </w:div>
                        <w:div w:id="281696279">
                          <w:marLeft w:val="255"/>
                          <w:marRight w:val="0"/>
                          <w:marTop w:val="300"/>
                          <w:marBottom w:val="0"/>
                          <w:divBdr>
                            <w:top w:val="none" w:sz="0" w:space="0" w:color="auto"/>
                            <w:left w:val="none" w:sz="0" w:space="0" w:color="auto"/>
                            <w:bottom w:val="none" w:sz="0" w:space="0" w:color="auto"/>
                            <w:right w:val="none" w:sz="0" w:space="0" w:color="auto"/>
                          </w:divBdr>
                          <w:divsChild>
                            <w:div w:id="1041174272">
                              <w:marLeft w:val="0"/>
                              <w:marRight w:val="0"/>
                              <w:marTop w:val="0"/>
                              <w:marBottom w:val="75"/>
                              <w:divBdr>
                                <w:top w:val="none" w:sz="0" w:space="0" w:color="auto"/>
                                <w:left w:val="none" w:sz="0" w:space="0" w:color="auto"/>
                                <w:bottom w:val="none" w:sz="0" w:space="0" w:color="auto"/>
                                <w:right w:val="none" w:sz="0" w:space="0" w:color="auto"/>
                              </w:divBdr>
                            </w:div>
                            <w:div w:id="184485619">
                              <w:marLeft w:val="0"/>
                              <w:marRight w:val="0"/>
                              <w:marTop w:val="0"/>
                              <w:marBottom w:val="75"/>
                              <w:divBdr>
                                <w:top w:val="none" w:sz="0" w:space="0" w:color="auto"/>
                                <w:left w:val="none" w:sz="0" w:space="0" w:color="auto"/>
                                <w:bottom w:val="none" w:sz="0" w:space="0" w:color="auto"/>
                                <w:right w:val="none" w:sz="0" w:space="0" w:color="auto"/>
                              </w:divBdr>
                            </w:div>
                          </w:divsChild>
                        </w:div>
                        <w:div w:id="1274901885">
                          <w:marLeft w:val="255"/>
                          <w:marRight w:val="0"/>
                          <w:marTop w:val="300"/>
                          <w:marBottom w:val="0"/>
                          <w:divBdr>
                            <w:top w:val="none" w:sz="0" w:space="0" w:color="auto"/>
                            <w:left w:val="none" w:sz="0" w:space="0" w:color="auto"/>
                            <w:bottom w:val="none" w:sz="0" w:space="0" w:color="auto"/>
                            <w:right w:val="none" w:sz="0" w:space="0" w:color="auto"/>
                          </w:divBdr>
                          <w:divsChild>
                            <w:div w:id="382993758">
                              <w:marLeft w:val="0"/>
                              <w:marRight w:val="0"/>
                              <w:marTop w:val="0"/>
                              <w:marBottom w:val="75"/>
                              <w:divBdr>
                                <w:top w:val="none" w:sz="0" w:space="0" w:color="auto"/>
                                <w:left w:val="none" w:sz="0" w:space="0" w:color="auto"/>
                                <w:bottom w:val="none" w:sz="0" w:space="0" w:color="auto"/>
                                <w:right w:val="none" w:sz="0" w:space="0" w:color="auto"/>
                              </w:divBdr>
                            </w:div>
                            <w:div w:id="56558714">
                              <w:marLeft w:val="0"/>
                              <w:marRight w:val="0"/>
                              <w:marTop w:val="0"/>
                              <w:marBottom w:val="75"/>
                              <w:divBdr>
                                <w:top w:val="none" w:sz="0" w:space="0" w:color="auto"/>
                                <w:left w:val="none" w:sz="0" w:space="0" w:color="auto"/>
                                <w:bottom w:val="none" w:sz="0" w:space="0" w:color="auto"/>
                                <w:right w:val="none" w:sz="0" w:space="0" w:color="auto"/>
                              </w:divBdr>
                            </w:div>
                          </w:divsChild>
                        </w:div>
                        <w:div w:id="1780181608">
                          <w:marLeft w:val="255"/>
                          <w:marRight w:val="0"/>
                          <w:marTop w:val="300"/>
                          <w:marBottom w:val="0"/>
                          <w:divBdr>
                            <w:top w:val="none" w:sz="0" w:space="0" w:color="auto"/>
                            <w:left w:val="none" w:sz="0" w:space="0" w:color="auto"/>
                            <w:bottom w:val="none" w:sz="0" w:space="0" w:color="auto"/>
                            <w:right w:val="none" w:sz="0" w:space="0" w:color="auto"/>
                          </w:divBdr>
                          <w:divsChild>
                            <w:div w:id="1827627390">
                              <w:marLeft w:val="0"/>
                              <w:marRight w:val="0"/>
                              <w:marTop w:val="0"/>
                              <w:marBottom w:val="75"/>
                              <w:divBdr>
                                <w:top w:val="none" w:sz="0" w:space="0" w:color="auto"/>
                                <w:left w:val="none" w:sz="0" w:space="0" w:color="auto"/>
                                <w:bottom w:val="none" w:sz="0" w:space="0" w:color="auto"/>
                                <w:right w:val="none" w:sz="0" w:space="0" w:color="auto"/>
                              </w:divBdr>
                            </w:div>
                            <w:div w:id="1355837304">
                              <w:marLeft w:val="0"/>
                              <w:marRight w:val="0"/>
                              <w:marTop w:val="0"/>
                              <w:marBottom w:val="75"/>
                              <w:divBdr>
                                <w:top w:val="none" w:sz="0" w:space="0" w:color="auto"/>
                                <w:left w:val="none" w:sz="0" w:space="0" w:color="auto"/>
                                <w:bottom w:val="none" w:sz="0" w:space="0" w:color="auto"/>
                                <w:right w:val="none" w:sz="0" w:space="0" w:color="auto"/>
                              </w:divBdr>
                            </w:div>
                          </w:divsChild>
                        </w:div>
                        <w:div w:id="912424660">
                          <w:marLeft w:val="255"/>
                          <w:marRight w:val="0"/>
                          <w:marTop w:val="300"/>
                          <w:marBottom w:val="0"/>
                          <w:divBdr>
                            <w:top w:val="none" w:sz="0" w:space="0" w:color="auto"/>
                            <w:left w:val="none" w:sz="0" w:space="0" w:color="auto"/>
                            <w:bottom w:val="none" w:sz="0" w:space="0" w:color="auto"/>
                            <w:right w:val="none" w:sz="0" w:space="0" w:color="auto"/>
                          </w:divBdr>
                          <w:divsChild>
                            <w:div w:id="1333296719">
                              <w:marLeft w:val="0"/>
                              <w:marRight w:val="0"/>
                              <w:marTop w:val="0"/>
                              <w:marBottom w:val="75"/>
                              <w:divBdr>
                                <w:top w:val="none" w:sz="0" w:space="0" w:color="auto"/>
                                <w:left w:val="none" w:sz="0" w:space="0" w:color="auto"/>
                                <w:bottom w:val="none" w:sz="0" w:space="0" w:color="auto"/>
                                <w:right w:val="none" w:sz="0" w:space="0" w:color="auto"/>
                              </w:divBdr>
                            </w:div>
                            <w:div w:id="1480226132">
                              <w:marLeft w:val="0"/>
                              <w:marRight w:val="0"/>
                              <w:marTop w:val="0"/>
                              <w:marBottom w:val="75"/>
                              <w:divBdr>
                                <w:top w:val="none" w:sz="0" w:space="0" w:color="auto"/>
                                <w:left w:val="none" w:sz="0" w:space="0" w:color="auto"/>
                                <w:bottom w:val="none" w:sz="0" w:space="0" w:color="auto"/>
                                <w:right w:val="none" w:sz="0" w:space="0" w:color="auto"/>
                              </w:divBdr>
                            </w:div>
                          </w:divsChild>
                        </w:div>
                        <w:div w:id="990720231">
                          <w:marLeft w:val="255"/>
                          <w:marRight w:val="0"/>
                          <w:marTop w:val="300"/>
                          <w:marBottom w:val="0"/>
                          <w:divBdr>
                            <w:top w:val="none" w:sz="0" w:space="0" w:color="auto"/>
                            <w:left w:val="none" w:sz="0" w:space="0" w:color="auto"/>
                            <w:bottom w:val="none" w:sz="0" w:space="0" w:color="auto"/>
                            <w:right w:val="none" w:sz="0" w:space="0" w:color="auto"/>
                          </w:divBdr>
                          <w:divsChild>
                            <w:div w:id="923883232">
                              <w:marLeft w:val="0"/>
                              <w:marRight w:val="0"/>
                              <w:marTop w:val="0"/>
                              <w:marBottom w:val="75"/>
                              <w:divBdr>
                                <w:top w:val="none" w:sz="0" w:space="0" w:color="auto"/>
                                <w:left w:val="none" w:sz="0" w:space="0" w:color="auto"/>
                                <w:bottom w:val="none" w:sz="0" w:space="0" w:color="auto"/>
                                <w:right w:val="none" w:sz="0" w:space="0" w:color="auto"/>
                              </w:divBdr>
                            </w:div>
                            <w:div w:id="2003045990">
                              <w:marLeft w:val="0"/>
                              <w:marRight w:val="0"/>
                              <w:marTop w:val="0"/>
                              <w:marBottom w:val="75"/>
                              <w:divBdr>
                                <w:top w:val="none" w:sz="0" w:space="0" w:color="auto"/>
                                <w:left w:val="none" w:sz="0" w:space="0" w:color="auto"/>
                                <w:bottom w:val="none" w:sz="0" w:space="0" w:color="auto"/>
                                <w:right w:val="none" w:sz="0" w:space="0" w:color="auto"/>
                              </w:divBdr>
                            </w:div>
                            <w:div w:id="312176309">
                              <w:marLeft w:val="255"/>
                              <w:marRight w:val="0"/>
                              <w:marTop w:val="0"/>
                              <w:marBottom w:val="75"/>
                              <w:divBdr>
                                <w:top w:val="none" w:sz="0" w:space="0" w:color="auto"/>
                                <w:left w:val="none" w:sz="0" w:space="0" w:color="auto"/>
                                <w:bottom w:val="none" w:sz="0" w:space="0" w:color="auto"/>
                                <w:right w:val="none" w:sz="0" w:space="0" w:color="auto"/>
                              </w:divBdr>
                              <w:divsChild>
                                <w:div w:id="1700466897">
                                  <w:marLeft w:val="0"/>
                                  <w:marRight w:val="0"/>
                                  <w:marTop w:val="0"/>
                                  <w:marBottom w:val="75"/>
                                  <w:divBdr>
                                    <w:top w:val="none" w:sz="0" w:space="0" w:color="auto"/>
                                    <w:left w:val="none" w:sz="0" w:space="0" w:color="auto"/>
                                    <w:bottom w:val="none" w:sz="0" w:space="0" w:color="auto"/>
                                    <w:right w:val="none" w:sz="0" w:space="0" w:color="auto"/>
                                  </w:divBdr>
                                </w:div>
                                <w:div w:id="594092625">
                                  <w:marLeft w:val="0"/>
                                  <w:marRight w:val="0"/>
                                  <w:marTop w:val="0"/>
                                  <w:marBottom w:val="75"/>
                                  <w:divBdr>
                                    <w:top w:val="none" w:sz="0" w:space="0" w:color="auto"/>
                                    <w:left w:val="none" w:sz="0" w:space="0" w:color="auto"/>
                                    <w:bottom w:val="none" w:sz="0" w:space="0" w:color="auto"/>
                                    <w:right w:val="none" w:sz="0" w:space="0" w:color="auto"/>
                                  </w:divBdr>
                                </w:div>
                              </w:divsChild>
                            </w:div>
                            <w:div w:id="2125539039">
                              <w:marLeft w:val="255"/>
                              <w:marRight w:val="0"/>
                              <w:marTop w:val="0"/>
                              <w:marBottom w:val="75"/>
                              <w:divBdr>
                                <w:top w:val="none" w:sz="0" w:space="0" w:color="auto"/>
                                <w:left w:val="none" w:sz="0" w:space="0" w:color="auto"/>
                                <w:bottom w:val="none" w:sz="0" w:space="0" w:color="auto"/>
                                <w:right w:val="none" w:sz="0" w:space="0" w:color="auto"/>
                              </w:divBdr>
                              <w:divsChild>
                                <w:div w:id="1039672870">
                                  <w:marLeft w:val="0"/>
                                  <w:marRight w:val="0"/>
                                  <w:marTop w:val="0"/>
                                  <w:marBottom w:val="75"/>
                                  <w:divBdr>
                                    <w:top w:val="none" w:sz="0" w:space="0" w:color="auto"/>
                                    <w:left w:val="none" w:sz="0" w:space="0" w:color="auto"/>
                                    <w:bottom w:val="none" w:sz="0" w:space="0" w:color="auto"/>
                                    <w:right w:val="none" w:sz="0" w:space="0" w:color="auto"/>
                                  </w:divBdr>
                                </w:div>
                                <w:div w:id="121923091">
                                  <w:marLeft w:val="0"/>
                                  <w:marRight w:val="0"/>
                                  <w:marTop w:val="0"/>
                                  <w:marBottom w:val="75"/>
                                  <w:divBdr>
                                    <w:top w:val="none" w:sz="0" w:space="0" w:color="auto"/>
                                    <w:left w:val="none" w:sz="0" w:space="0" w:color="auto"/>
                                    <w:bottom w:val="none" w:sz="0" w:space="0" w:color="auto"/>
                                    <w:right w:val="none" w:sz="0" w:space="0" w:color="auto"/>
                                  </w:divBdr>
                                </w:div>
                              </w:divsChild>
                            </w:div>
                            <w:div w:id="793330054">
                              <w:marLeft w:val="255"/>
                              <w:marRight w:val="0"/>
                              <w:marTop w:val="0"/>
                              <w:marBottom w:val="75"/>
                              <w:divBdr>
                                <w:top w:val="none" w:sz="0" w:space="0" w:color="auto"/>
                                <w:left w:val="none" w:sz="0" w:space="0" w:color="auto"/>
                                <w:bottom w:val="none" w:sz="0" w:space="0" w:color="auto"/>
                                <w:right w:val="none" w:sz="0" w:space="0" w:color="auto"/>
                              </w:divBdr>
                              <w:divsChild>
                                <w:div w:id="1304852733">
                                  <w:marLeft w:val="0"/>
                                  <w:marRight w:val="0"/>
                                  <w:marTop w:val="0"/>
                                  <w:marBottom w:val="75"/>
                                  <w:divBdr>
                                    <w:top w:val="none" w:sz="0" w:space="0" w:color="auto"/>
                                    <w:left w:val="none" w:sz="0" w:space="0" w:color="auto"/>
                                    <w:bottom w:val="none" w:sz="0" w:space="0" w:color="auto"/>
                                    <w:right w:val="none" w:sz="0" w:space="0" w:color="auto"/>
                                  </w:divBdr>
                                </w:div>
                                <w:div w:id="743572034">
                                  <w:marLeft w:val="0"/>
                                  <w:marRight w:val="0"/>
                                  <w:marTop w:val="0"/>
                                  <w:marBottom w:val="75"/>
                                  <w:divBdr>
                                    <w:top w:val="none" w:sz="0" w:space="0" w:color="auto"/>
                                    <w:left w:val="none" w:sz="0" w:space="0" w:color="auto"/>
                                    <w:bottom w:val="none" w:sz="0" w:space="0" w:color="auto"/>
                                    <w:right w:val="none" w:sz="0" w:space="0" w:color="auto"/>
                                  </w:divBdr>
                                </w:div>
                              </w:divsChild>
                            </w:div>
                            <w:div w:id="2004889024">
                              <w:marLeft w:val="255"/>
                              <w:marRight w:val="0"/>
                              <w:marTop w:val="0"/>
                              <w:marBottom w:val="75"/>
                              <w:divBdr>
                                <w:top w:val="none" w:sz="0" w:space="0" w:color="auto"/>
                                <w:left w:val="none" w:sz="0" w:space="0" w:color="auto"/>
                                <w:bottom w:val="none" w:sz="0" w:space="0" w:color="auto"/>
                                <w:right w:val="none" w:sz="0" w:space="0" w:color="auto"/>
                              </w:divBdr>
                              <w:divsChild>
                                <w:div w:id="1317952440">
                                  <w:marLeft w:val="0"/>
                                  <w:marRight w:val="0"/>
                                  <w:marTop w:val="0"/>
                                  <w:marBottom w:val="75"/>
                                  <w:divBdr>
                                    <w:top w:val="none" w:sz="0" w:space="0" w:color="auto"/>
                                    <w:left w:val="none" w:sz="0" w:space="0" w:color="auto"/>
                                    <w:bottom w:val="none" w:sz="0" w:space="0" w:color="auto"/>
                                    <w:right w:val="none" w:sz="0" w:space="0" w:color="auto"/>
                                  </w:divBdr>
                                </w:div>
                                <w:div w:id="8572809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1220925">
                          <w:marLeft w:val="255"/>
                          <w:marRight w:val="0"/>
                          <w:marTop w:val="300"/>
                          <w:marBottom w:val="0"/>
                          <w:divBdr>
                            <w:top w:val="none" w:sz="0" w:space="0" w:color="auto"/>
                            <w:left w:val="none" w:sz="0" w:space="0" w:color="auto"/>
                            <w:bottom w:val="none" w:sz="0" w:space="0" w:color="auto"/>
                            <w:right w:val="none" w:sz="0" w:space="0" w:color="auto"/>
                          </w:divBdr>
                          <w:divsChild>
                            <w:div w:id="654531678">
                              <w:marLeft w:val="0"/>
                              <w:marRight w:val="0"/>
                              <w:marTop w:val="0"/>
                              <w:marBottom w:val="75"/>
                              <w:divBdr>
                                <w:top w:val="none" w:sz="0" w:space="0" w:color="auto"/>
                                <w:left w:val="none" w:sz="0" w:space="0" w:color="auto"/>
                                <w:bottom w:val="none" w:sz="0" w:space="0" w:color="auto"/>
                                <w:right w:val="none" w:sz="0" w:space="0" w:color="auto"/>
                              </w:divBdr>
                            </w:div>
                            <w:div w:id="812678604">
                              <w:marLeft w:val="0"/>
                              <w:marRight w:val="0"/>
                              <w:marTop w:val="0"/>
                              <w:marBottom w:val="75"/>
                              <w:divBdr>
                                <w:top w:val="none" w:sz="0" w:space="0" w:color="auto"/>
                                <w:left w:val="none" w:sz="0" w:space="0" w:color="auto"/>
                                <w:bottom w:val="none" w:sz="0" w:space="0" w:color="auto"/>
                                <w:right w:val="none" w:sz="0" w:space="0" w:color="auto"/>
                              </w:divBdr>
                            </w:div>
                            <w:div w:id="1457334232">
                              <w:marLeft w:val="255"/>
                              <w:marRight w:val="0"/>
                              <w:marTop w:val="0"/>
                              <w:marBottom w:val="75"/>
                              <w:divBdr>
                                <w:top w:val="none" w:sz="0" w:space="0" w:color="auto"/>
                                <w:left w:val="none" w:sz="0" w:space="0" w:color="auto"/>
                                <w:bottom w:val="none" w:sz="0" w:space="0" w:color="auto"/>
                                <w:right w:val="none" w:sz="0" w:space="0" w:color="auto"/>
                              </w:divBdr>
                              <w:divsChild>
                                <w:div w:id="818153215">
                                  <w:marLeft w:val="0"/>
                                  <w:marRight w:val="0"/>
                                  <w:marTop w:val="0"/>
                                  <w:marBottom w:val="75"/>
                                  <w:divBdr>
                                    <w:top w:val="none" w:sz="0" w:space="0" w:color="auto"/>
                                    <w:left w:val="none" w:sz="0" w:space="0" w:color="auto"/>
                                    <w:bottom w:val="none" w:sz="0" w:space="0" w:color="auto"/>
                                    <w:right w:val="none" w:sz="0" w:space="0" w:color="auto"/>
                                  </w:divBdr>
                                </w:div>
                                <w:div w:id="2023705634">
                                  <w:marLeft w:val="0"/>
                                  <w:marRight w:val="0"/>
                                  <w:marTop w:val="0"/>
                                  <w:marBottom w:val="75"/>
                                  <w:divBdr>
                                    <w:top w:val="none" w:sz="0" w:space="0" w:color="auto"/>
                                    <w:left w:val="none" w:sz="0" w:space="0" w:color="auto"/>
                                    <w:bottom w:val="none" w:sz="0" w:space="0" w:color="auto"/>
                                    <w:right w:val="none" w:sz="0" w:space="0" w:color="auto"/>
                                  </w:divBdr>
                                </w:div>
                              </w:divsChild>
                            </w:div>
                            <w:div w:id="948008229">
                              <w:marLeft w:val="255"/>
                              <w:marRight w:val="0"/>
                              <w:marTop w:val="0"/>
                              <w:marBottom w:val="75"/>
                              <w:divBdr>
                                <w:top w:val="none" w:sz="0" w:space="0" w:color="auto"/>
                                <w:left w:val="none" w:sz="0" w:space="0" w:color="auto"/>
                                <w:bottom w:val="none" w:sz="0" w:space="0" w:color="auto"/>
                                <w:right w:val="none" w:sz="0" w:space="0" w:color="auto"/>
                              </w:divBdr>
                              <w:divsChild>
                                <w:div w:id="470683266">
                                  <w:marLeft w:val="0"/>
                                  <w:marRight w:val="0"/>
                                  <w:marTop w:val="0"/>
                                  <w:marBottom w:val="75"/>
                                  <w:divBdr>
                                    <w:top w:val="none" w:sz="0" w:space="0" w:color="auto"/>
                                    <w:left w:val="none" w:sz="0" w:space="0" w:color="auto"/>
                                    <w:bottom w:val="none" w:sz="0" w:space="0" w:color="auto"/>
                                    <w:right w:val="none" w:sz="0" w:space="0" w:color="auto"/>
                                  </w:divBdr>
                                </w:div>
                                <w:div w:id="426538040">
                                  <w:marLeft w:val="0"/>
                                  <w:marRight w:val="0"/>
                                  <w:marTop w:val="0"/>
                                  <w:marBottom w:val="75"/>
                                  <w:divBdr>
                                    <w:top w:val="none" w:sz="0" w:space="0" w:color="auto"/>
                                    <w:left w:val="none" w:sz="0" w:space="0" w:color="auto"/>
                                    <w:bottom w:val="none" w:sz="0" w:space="0" w:color="auto"/>
                                    <w:right w:val="none" w:sz="0" w:space="0" w:color="auto"/>
                                  </w:divBdr>
                                </w:div>
                              </w:divsChild>
                            </w:div>
                            <w:div w:id="835077523">
                              <w:marLeft w:val="255"/>
                              <w:marRight w:val="0"/>
                              <w:marTop w:val="0"/>
                              <w:marBottom w:val="75"/>
                              <w:divBdr>
                                <w:top w:val="none" w:sz="0" w:space="0" w:color="auto"/>
                                <w:left w:val="none" w:sz="0" w:space="0" w:color="auto"/>
                                <w:bottom w:val="none" w:sz="0" w:space="0" w:color="auto"/>
                                <w:right w:val="none" w:sz="0" w:space="0" w:color="auto"/>
                              </w:divBdr>
                              <w:divsChild>
                                <w:div w:id="1016155262">
                                  <w:marLeft w:val="0"/>
                                  <w:marRight w:val="0"/>
                                  <w:marTop w:val="0"/>
                                  <w:marBottom w:val="75"/>
                                  <w:divBdr>
                                    <w:top w:val="none" w:sz="0" w:space="0" w:color="auto"/>
                                    <w:left w:val="none" w:sz="0" w:space="0" w:color="auto"/>
                                    <w:bottom w:val="none" w:sz="0" w:space="0" w:color="auto"/>
                                    <w:right w:val="none" w:sz="0" w:space="0" w:color="auto"/>
                                  </w:divBdr>
                                </w:div>
                                <w:div w:id="621838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985053">
                          <w:marLeft w:val="255"/>
                          <w:marRight w:val="0"/>
                          <w:marTop w:val="300"/>
                          <w:marBottom w:val="0"/>
                          <w:divBdr>
                            <w:top w:val="none" w:sz="0" w:space="0" w:color="auto"/>
                            <w:left w:val="none" w:sz="0" w:space="0" w:color="auto"/>
                            <w:bottom w:val="none" w:sz="0" w:space="0" w:color="auto"/>
                            <w:right w:val="none" w:sz="0" w:space="0" w:color="auto"/>
                          </w:divBdr>
                          <w:divsChild>
                            <w:div w:id="1361466226">
                              <w:marLeft w:val="0"/>
                              <w:marRight w:val="0"/>
                              <w:marTop w:val="0"/>
                              <w:marBottom w:val="75"/>
                              <w:divBdr>
                                <w:top w:val="none" w:sz="0" w:space="0" w:color="auto"/>
                                <w:left w:val="none" w:sz="0" w:space="0" w:color="auto"/>
                                <w:bottom w:val="none" w:sz="0" w:space="0" w:color="auto"/>
                                <w:right w:val="none" w:sz="0" w:space="0" w:color="auto"/>
                              </w:divBdr>
                            </w:div>
                            <w:div w:id="1675648827">
                              <w:marLeft w:val="0"/>
                              <w:marRight w:val="0"/>
                              <w:marTop w:val="0"/>
                              <w:marBottom w:val="75"/>
                              <w:divBdr>
                                <w:top w:val="none" w:sz="0" w:space="0" w:color="auto"/>
                                <w:left w:val="none" w:sz="0" w:space="0" w:color="auto"/>
                                <w:bottom w:val="none" w:sz="0" w:space="0" w:color="auto"/>
                                <w:right w:val="none" w:sz="0" w:space="0" w:color="auto"/>
                              </w:divBdr>
                            </w:div>
                          </w:divsChild>
                        </w:div>
                        <w:div w:id="1221601866">
                          <w:marLeft w:val="255"/>
                          <w:marRight w:val="0"/>
                          <w:marTop w:val="300"/>
                          <w:marBottom w:val="0"/>
                          <w:divBdr>
                            <w:top w:val="none" w:sz="0" w:space="0" w:color="auto"/>
                            <w:left w:val="none" w:sz="0" w:space="0" w:color="auto"/>
                            <w:bottom w:val="none" w:sz="0" w:space="0" w:color="auto"/>
                            <w:right w:val="none" w:sz="0" w:space="0" w:color="auto"/>
                          </w:divBdr>
                          <w:divsChild>
                            <w:div w:id="853612964">
                              <w:marLeft w:val="0"/>
                              <w:marRight w:val="0"/>
                              <w:marTop w:val="0"/>
                              <w:marBottom w:val="75"/>
                              <w:divBdr>
                                <w:top w:val="none" w:sz="0" w:space="0" w:color="auto"/>
                                <w:left w:val="none" w:sz="0" w:space="0" w:color="auto"/>
                                <w:bottom w:val="none" w:sz="0" w:space="0" w:color="auto"/>
                                <w:right w:val="none" w:sz="0" w:space="0" w:color="auto"/>
                              </w:divBdr>
                            </w:div>
                            <w:div w:id="1258633642">
                              <w:marLeft w:val="0"/>
                              <w:marRight w:val="0"/>
                              <w:marTop w:val="0"/>
                              <w:marBottom w:val="75"/>
                              <w:divBdr>
                                <w:top w:val="none" w:sz="0" w:space="0" w:color="auto"/>
                                <w:left w:val="none" w:sz="0" w:space="0" w:color="auto"/>
                                <w:bottom w:val="none" w:sz="0" w:space="0" w:color="auto"/>
                                <w:right w:val="none" w:sz="0" w:space="0" w:color="auto"/>
                              </w:divBdr>
                            </w:div>
                          </w:divsChild>
                        </w:div>
                        <w:div w:id="1652445421">
                          <w:marLeft w:val="255"/>
                          <w:marRight w:val="0"/>
                          <w:marTop w:val="300"/>
                          <w:marBottom w:val="0"/>
                          <w:divBdr>
                            <w:top w:val="none" w:sz="0" w:space="0" w:color="auto"/>
                            <w:left w:val="none" w:sz="0" w:space="0" w:color="auto"/>
                            <w:bottom w:val="none" w:sz="0" w:space="0" w:color="auto"/>
                            <w:right w:val="none" w:sz="0" w:space="0" w:color="auto"/>
                          </w:divBdr>
                          <w:divsChild>
                            <w:div w:id="2061976891">
                              <w:marLeft w:val="0"/>
                              <w:marRight w:val="0"/>
                              <w:marTop w:val="0"/>
                              <w:marBottom w:val="75"/>
                              <w:divBdr>
                                <w:top w:val="none" w:sz="0" w:space="0" w:color="auto"/>
                                <w:left w:val="none" w:sz="0" w:space="0" w:color="auto"/>
                                <w:bottom w:val="none" w:sz="0" w:space="0" w:color="auto"/>
                                <w:right w:val="none" w:sz="0" w:space="0" w:color="auto"/>
                              </w:divBdr>
                            </w:div>
                            <w:div w:id="2006981139">
                              <w:marLeft w:val="0"/>
                              <w:marRight w:val="0"/>
                              <w:marTop w:val="0"/>
                              <w:marBottom w:val="75"/>
                              <w:divBdr>
                                <w:top w:val="none" w:sz="0" w:space="0" w:color="auto"/>
                                <w:left w:val="none" w:sz="0" w:space="0" w:color="auto"/>
                                <w:bottom w:val="none" w:sz="0" w:space="0" w:color="auto"/>
                                <w:right w:val="none" w:sz="0" w:space="0" w:color="auto"/>
                              </w:divBdr>
                            </w:div>
                          </w:divsChild>
                        </w:div>
                        <w:div w:id="1184977096">
                          <w:marLeft w:val="255"/>
                          <w:marRight w:val="0"/>
                          <w:marTop w:val="300"/>
                          <w:marBottom w:val="0"/>
                          <w:divBdr>
                            <w:top w:val="none" w:sz="0" w:space="0" w:color="auto"/>
                            <w:left w:val="none" w:sz="0" w:space="0" w:color="auto"/>
                            <w:bottom w:val="none" w:sz="0" w:space="0" w:color="auto"/>
                            <w:right w:val="none" w:sz="0" w:space="0" w:color="auto"/>
                          </w:divBdr>
                          <w:divsChild>
                            <w:div w:id="939416441">
                              <w:marLeft w:val="0"/>
                              <w:marRight w:val="0"/>
                              <w:marTop w:val="0"/>
                              <w:marBottom w:val="75"/>
                              <w:divBdr>
                                <w:top w:val="none" w:sz="0" w:space="0" w:color="auto"/>
                                <w:left w:val="none" w:sz="0" w:space="0" w:color="auto"/>
                                <w:bottom w:val="none" w:sz="0" w:space="0" w:color="auto"/>
                                <w:right w:val="none" w:sz="0" w:space="0" w:color="auto"/>
                              </w:divBdr>
                            </w:div>
                            <w:div w:id="1479960061">
                              <w:marLeft w:val="0"/>
                              <w:marRight w:val="0"/>
                              <w:marTop w:val="0"/>
                              <w:marBottom w:val="75"/>
                              <w:divBdr>
                                <w:top w:val="none" w:sz="0" w:space="0" w:color="auto"/>
                                <w:left w:val="none" w:sz="0" w:space="0" w:color="auto"/>
                                <w:bottom w:val="none" w:sz="0" w:space="0" w:color="auto"/>
                                <w:right w:val="none" w:sz="0" w:space="0" w:color="auto"/>
                              </w:divBdr>
                            </w:div>
                          </w:divsChild>
                        </w:div>
                        <w:div w:id="1443838715">
                          <w:marLeft w:val="255"/>
                          <w:marRight w:val="0"/>
                          <w:marTop w:val="300"/>
                          <w:marBottom w:val="0"/>
                          <w:divBdr>
                            <w:top w:val="none" w:sz="0" w:space="0" w:color="auto"/>
                            <w:left w:val="none" w:sz="0" w:space="0" w:color="auto"/>
                            <w:bottom w:val="none" w:sz="0" w:space="0" w:color="auto"/>
                            <w:right w:val="none" w:sz="0" w:space="0" w:color="auto"/>
                          </w:divBdr>
                          <w:divsChild>
                            <w:div w:id="776215352">
                              <w:marLeft w:val="0"/>
                              <w:marRight w:val="0"/>
                              <w:marTop w:val="0"/>
                              <w:marBottom w:val="75"/>
                              <w:divBdr>
                                <w:top w:val="none" w:sz="0" w:space="0" w:color="auto"/>
                                <w:left w:val="none" w:sz="0" w:space="0" w:color="auto"/>
                                <w:bottom w:val="none" w:sz="0" w:space="0" w:color="auto"/>
                                <w:right w:val="none" w:sz="0" w:space="0" w:color="auto"/>
                              </w:divBdr>
                            </w:div>
                            <w:div w:id="1380743802">
                              <w:marLeft w:val="0"/>
                              <w:marRight w:val="0"/>
                              <w:marTop w:val="0"/>
                              <w:marBottom w:val="75"/>
                              <w:divBdr>
                                <w:top w:val="none" w:sz="0" w:space="0" w:color="auto"/>
                                <w:left w:val="none" w:sz="0" w:space="0" w:color="auto"/>
                                <w:bottom w:val="none" w:sz="0" w:space="0" w:color="auto"/>
                                <w:right w:val="none" w:sz="0" w:space="0" w:color="auto"/>
                              </w:divBdr>
                            </w:div>
                          </w:divsChild>
                        </w:div>
                        <w:div w:id="1213617254">
                          <w:marLeft w:val="255"/>
                          <w:marRight w:val="0"/>
                          <w:marTop w:val="300"/>
                          <w:marBottom w:val="0"/>
                          <w:divBdr>
                            <w:top w:val="none" w:sz="0" w:space="0" w:color="auto"/>
                            <w:left w:val="none" w:sz="0" w:space="0" w:color="auto"/>
                            <w:bottom w:val="none" w:sz="0" w:space="0" w:color="auto"/>
                            <w:right w:val="none" w:sz="0" w:space="0" w:color="auto"/>
                          </w:divBdr>
                          <w:divsChild>
                            <w:div w:id="1524055779">
                              <w:marLeft w:val="0"/>
                              <w:marRight w:val="0"/>
                              <w:marTop w:val="0"/>
                              <w:marBottom w:val="75"/>
                              <w:divBdr>
                                <w:top w:val="none" w:sz="0" w:space="0" w:color="auto"/>
                                <w:left w:val="none" w:sz="0" w:space="0" w:color="auto"/>
                                <w:bottom w:val="none" w:sz="0" w:space="0" w:color="auto"/>
                                <w:right w:val="none" w:sz="0" w:space="0" w:color="auto"/>
                              </w:divBdr>
                            </w:div>
                            <w:div w:id="908927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591697">
                      <w:marLeft w:val="255"/>
                      <w:marRight w:val="0"/>
                      <w:marTop w:val="300"/>
                      <w:marBottom w:val="0"/>
                      <w:divBdr>
                        <w:top w:val="none" w:sz="0" w:space="0" w:color="auto"/>
                        <w:left w:val="none" w:sz="0" w:space="0" w:color="auto"/>
                        <w:bottom w:val="none" w:sz="0" w:space="0" w:color="auto"/>
                        <w:right w:val="none" w:sz="0" w:space="0" w:color="auto"/>
                      </w:divBdr>
                      <w:divsChild>
                        <w:div w:id="2067678281">
                          <w:marLeft w:val="0"/>
                          <w:marRight w:val="75"/>
                          <w:marTop w:val="300"/>
                          <w:marBottom w:val="0"/>
                          <w:divBdr>
                            <w:top w:val="none" w:sz="0" w:space="0" w:color="auto"/>
                            <w:left w:val="none" w:sz="0" w:space="0" w:color="auto"/>
                            <w:bottom w:val="none" w:sz="0" w:space="0" w:color="auto"/>
                            <w:right w:val="none" w:sz="0" w:space="0" w:color="auto"/>
                          </w:divBdr>
                        </w:div>
                        <w:div w:id="1014721440">
                          <w:marLeft w:val="0"/>
                          <w:marRight w:val="0"/>
                          <w:marTop w:val="0"/>
                          <w:marBottom w:val="300"/>
                          <w:divBdr>
                            <w:top w:val="none" w:sz="0" w:space="0" w:color="auto"/>
                            <w:left w:val="none" w:sz="0" w:space="0" w:color="auto"/>
                            <w:bottom w:val="none" w:sz="0" w:space="0" w:color="auto"/>
                            <w:right w:val="none" w:sz="0" w:space="0" w:color="auto"/>
                          </w:divBdr>
                        </w:div>
                        <w:div w:id="813329358">
                          <w:marLeft w:val="255"/>
                          <w:marRight w:val="0"/>
                          <w:marTop w:val="30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75"/>
                              <w:divBdr>
                                <w:top w:val="none" w:sz="0" w:space="0" w:color="auto"/>
                                <w:left w:val="none" w:sz="0" w:space="0" w:color="auto"/>
                                <w:bottom w:val="none" w:sz="0" w:space="0" w:color="auto"/>
                                <w:right w:val="none" w:sz="0" w:space="0" w:color="auto"/>
                              </w:divBdr>
                            </w:div>
                            <w:div w:id="1900282448">
                              <w:marLeft w:val="0"/>
                              <w:marRight w:val="0"/>
                              <w:marTop w:val="0"/>
                              <w:marBottom w:val="75"/>
                              <w:divBdr>
                                <w:top w:val="none" w:sz="0" w:space="0" w:color="auto"/>
                                <w:left w:val="none" w:sz="0" w:space="0" w:color="auto"/>
                                <w:bottom w:val="none" w:sz="0" w:space="0" w:color="auto"/>
                                <w:right w:val="none" w:sz="0" w:space="0" w:color="auto"/>
                              </w:divBdr>
                            </w:div>
                          </w:divsChild>
                        </w:div>
                        <w:div w:id="2140302169">
                          <w:marLeft w:val="255"/>
                          <w:marRight w:val="0"/>
                          <w:marTop w:val="300"/>
                          <w:marBottom w:val="0"/>
                          <w:divBdr>
                            <w:top w:val="none" w:sz="0" w:space="0" w:color="auto"/>
                            <w:left w:val="none" w:sz="0" w:space="0" w:color="auto"/>
                            <w:bottom w:val="none" w:sz="0" w:space="0" w:color="auto"/>
                            <w:right w:val="none" w:sz="0" w:space="0" w:color="auto"/>
                          </w:divBdr>
                          <w:divsChild>
                            <w:div w:id="1851068806">
                              <w:marLeft w:val="0"/>
                              <w:marRight w:val="0"/>
                              <w:marTop w:val="0"/>
                              <w:marBottom w:val="75"/>
                              <w:divBdr>
                                <w:top w:val="none" w:sz="0" w:space="0" w:color="auto"/>
                                <w:left w:val="none" w:sz="0" w:space="0" w:color="auto"/>
                                <w:bottom w:val="none" w:sz="0" w:space="0" w:color="auto"/>
                                <w:right w:val="none" w:sz="0" w:space="0" w:color="auto"/>
                              </w:divBdr>
                            </w:div>
                            <w:div w:id="1383559674">
                              <w:marLeft w:val="0"/>
                              <w:marRight w:val="0"/>
                              <w:marTop w:val="0"/>
                              <w:marBottom w:val="75"/>
                              <w:divBdr>
                                <w:top w:val="none" w:sz="0" w:space="0" w:color="auto"/>
                                <w:left w:val="none" w:sz="0" w:space="0" w:color="auto"/>
                                <w:bottom w:val="none" w:sz="0" w:space="0" w:color="auto"/>
                                <w:right w:val="none" w:sz="0" w:space="0" w:color="auto"/>
                              </w:divBdr>
                            </w:div>
                            <w:div w:id="827869179">
                              <w:marLeft w:val="255"/>
                              <w:marRight w:val="0"/>
                              <w:marTop w:val="0"/>
                              <w:marBottom w:val="75"/>
                              <w:divBdr>
                                <w:top w:val="none" w:sz="0" w:space="0" w:color="auto"/>
                                <w:left w:val="none" w:sz="0" w:space="0" w:color="auto"/>
                                <w:bottom w:val="none" w:sz="0" w:space="0" w:color="auto"/>
                                <w:right w:val="none" w:sz="0" w:space="0" w:color="auto"/>
                              </w:divBdr>
                              <w:divsChild>
                                <w:div w:id="854342039">
                                  <w:marLeft w:val="0"/>
                                  <w:marRight w:val="0"/>
                                  <w:marTop w:val="0"/>
                                  <w:marBottom w:val="75"/>
                                  <w:divBdr>
                                    <w:top w:val="none" w:sz="0" w:space="0" w:color="auto"/>
                                    <w:left w:val="none" w:sz="0" w:space="0" w:color="auto"/>
                                    <w:bottom w:val="none" w:sz="0" w:space="0" w:color="auto"/>
                                    <w:right w:val="none" w:sz="0" w:space="0" w:color="auto"/>
                                  </w:divBdr>
                                </w:div>
                                <w:div w:id="2089304370">
                                  <w:marLeft w:val="0"/>
                                  <w:marRight w:val="0"/>
                                  <w:marTop w:val="0"/>
                                  <w:marBottom w:val="75"/>
                                  <w:divBdr>
                                    <w:top w:val="none" w:sz="0" w:space="0" w:color="auto"/>
                                    <w:left w:val="none" w:sz="0" w:space="0" w:color="auto"/>
                                    <w:bottom w:val="none" w:sz="0" w:space="0" w:color="auto"/>
                                    <w:right w:val="none" w:sz="0" w:space="0" w:color="auto"/>
                                  </w:divBdr>
                                </w:div>
                              </w:divsChild>
                            </w:div>
                            <w:div w:id="348794992">
                              <w:marLeft w:val="255"/>
                              <w:marRight w:val="0"/>
                              <w:marTop w:val="0"/>
                              <w:marBottom w:val="75"/>
                              <w:divBdr>
                                <w:top w:val="none" w:sz="0" w:space="0" w:color="auto"/>
                                <w:left w:val="none" w:sz="0" w:space="0" w:color="auto"/>
                                <w:bottom w:val="none" w:sz="0" w:space="0" w:color="auto"/>
                                <w:right w:val="none" w:sz="0" w:space="0" w:color="auto"/>
                              </w:divBdr>
                              <w:divsChild>
                                <w:div w:id="2054428322">
                                  <w:marLeft w:val="0"/>
                                  <w:marRight w:val="0"/>
                                  <w:marTop w:val="0"/>
                                  <w:marBottom w:val="75"/>
                                  <w:divBdr>
                                    <w:top w:val="none" w:sz="0" w:space="0" w:color="auto"/>
                                    <w:left w:val="none" w:sz="0" w:space="0" w:color="auto"/>
                                    <w:bottom w:val="none" w:sz="0" w:space="0" w:color="auto"/>
                                    <w:right w:val="none" w:sz="0" w:space="0" w:color="auto"/>
                                  </w:divBdr>
                                </w:div>
                                <w:div w:id="1085222425">
                                  <w:marLeft w:val="0"/>
                                  <w:marRight w:val="0"/>
                                  <w:marTop w:val="0"/>
                                  <w:marBottom w:val="75"/>
                                  <w:divBdr>
                                    <w:top w:val="none" w:sz="0" w:space="0" w:color="auto"/>
                                    <w:left w:val="none" w:sz="0" w:space="0" w:color="auto"/>
                                    <w:bottom w:val="none" w:sz="0" w:space="0" w:color="auto"/>
                                    <w:right w:val="none" w:sz="0" w:space="0" w:color="auto"/>
                                  </w:divBdr>
                                </w:div>
                              </w:divsChild>
                            </w:div>
                            <w:div w:id="850218405">
                              <w:marLeft w:val="255"/>
                              <w:marRight w:val="0"/>
                              <w:marTop w:val="0"/>
                              <w:marBottom w:val="75"/>
                              <w:divBdr>
                                <w:top w:val="none" w:sz="0" w:space="0" w:color="auto"/>
                                <w:left w:val="none" w:sz="0" w:space="0" w:color="auto"/>
                                <w:bottom w:val="none" w:sz="0" w:space="0" w:color="auto"/>
                                <w:right w:val="none" w:sz="0" w:space="0" w:color="auto"/>
                              </w:divBdr>
                              <w:divsChild>
                                <w:div w:id="1363870520">
                                  <w:marLeft w:val="0"/>
                                  <w:marRight w:val="0"/>
                                  <w:marTop w:val="0"/>
                                  <w:marBottom w:val="75"/>
                                  <w:divBdr>
                                    <w:top w:val="none" w:sz="0" w:space="0" w:color="auto"/>
                                    <w:left w:val="none" w:sz="0" w:space="0" w:color="auto"/>
                                    <w:bottom w:val="none" w:sz="0" w:space="0" w:color="auto"/>
                                    <w:right w:val="none" w:sz="0" w:space="0" w:color="auto"/>
                                  </w:divBdr>
                                </w:div>
                                <w:div w:id="2072724399">
                                  <w:marLeft w:val="0"/>
                                  <w:marRight w:val="0"/>
                                  <w:marTop w:val="0"/>
                                  <w:marBottom w:val="75"/>
                                  <w:divBdr>
                                    <w:top w:val="none" w:sz="0" w:space="0" w:color="auto"/>
                                    <w:left w:val="none" w:sz="0" w:space="0" w:color="auto"/>
                                    <w:bottom w:val="none" w:sz="0" w:space="0" w:color="auto"/>
                                    <w:right w:val="none" w:sz="0" w:space="0" w:color="auto"/>
                                  </w:divBdr>
                                </w:div>
                              </w:divsChild>
                            </w:div>
                            <w:div w:id="764226803">
                              <w:marLeft w:val="255"/>
                              <w:marRight w:val="0"/>
                              <w:marTop w:val="0"/>
                              <w:marBottom w:val="75"/>
                              <w:divBdr>
                                <w:top w:val="none" w:sz="0" w:space="0" w:color="auto"/>
                                <w:left w:val="none" w:sz="0" w:space="0" w:color="auto"/>
                                <w:bottom w:val="none" w:sz="0" w:space="0" w:color="auto"/>
                                <w:right w:val="none" w:sz="0" w:space="0" w:color="auto"/>
                              </w:divBdr>
                              <w:divsChild>
                                <w:div w:id="1271746452">
                                  <w:marLeft w:val="0"/>
                                  <w:marRight w:val="0"/>
                                  <w:marTop w:val="0"/>
                                  <w:marBottom w:val="75"/>
                                  <w:divBdr>
                                    <w:top w:val="none" w:sz="0" w:space="0" w:color="auto"/>
                                    <w:left w:val="none" w:sz="0" w:space="0" w:color="auto"/>
                                    <w:bottom w:val="none" w:sz="0" w:space="0" w:color="auto"/>
                                    <w:right w:val="none" w:sz="0" w:space="0" w:color="auto"/>
                                  </w:divBdr>
                                </w:div>
                                <w:div w:id="2012415868">
                                  <w:marLeft w:val="0"/>
                                  <w:marRight w:val="0"/>
                                  <w:marTop w:val="0"/>
                                  <w:marBottom w:val="75"/>
                                  <w:divBdr>
                                    <w:top w:val="none" w:sz="0" w:space="0" w:color="auto"/>
                                    <w:left w:val="none" w:sz="0" w:space="0" w:color="auto"/>
                                    <w:bottom w:val="none" w:sz="0" w:space="0" w:color="auto"/>
                                    <w:right w:val="none" w:sz="0" w:space="0" w:color="auto"/>
                                  </w:divBdr>
                                </w:div>
                              </w:divsChild>
                            </w:div>
                            <w:div w:id="1960798466">
                              <w:marLeft w:val="255"/>
                              <w:marRight w:val="0"/>
                              <w:marTop w:val="0"/>
                              <w:marBottom w:val="75"/>
                              <w:divBdr>
                                <w:top w:val="none" w:sz="0" w:space="0" w:color="auto"/>
                                <w:left w:val="none" w:sz="0" w:space="0" w:color="auto"/>
                                <w:bottom w:val="none" w:sz="0" w:space="0" w:color="auto"/>
                                <w:right w:val="none" w:sz="0" w:space="0" w:color="auto"/>
                              </w:divBdr>
                              <w:divsChild>
                                <w:div w:id="214971493">
                                  <w:marLeft w:val="0"/>
                                  <w:marRight w:val="0"/>
                                  <w:marTop w:val="0"/>
                                  <w:marBottom w:val="75"/>
                                  <w:divBdr>
                                    <w:top w:val="none" w:sz="0" w:space="0" w:color="auto"/>
                                    <w:left w:val="none" w:sz="0" w:space="0" w:color="auto"/>
                                    <w:bottom w:val="none" w:sz="0" w:space="0" w:color="auto"/>
                                    <w:right w:val="none" w:sz="0" w:space="0" w:color="auto"/>
                                  </w:divBdr>
                                </w:div>
                                <w:div w:id="653995371">
                                  <w:marLeft w:val="0"/>
                                  <w:marRight w:val="0"/>
                                  <w:marTop w:val="0"/>
                                  <w:marBottom w:val="75"/>
                                  <w:divBdr>
                                    <w:top w:val="none" w:sz="0" w:space="0" w:color="auto"/>
                                    <w:left w:val="none" w:sz="0" w:space="0" w:color="auto"/>
                                    <w:bottom w:val="none" w:sz="0" w:space="0" w:color="auto"/>
                                    <w:right w:val="none" w:sz="0" w:space="0" w:color="auto"/>
                                  </w:divBdr>
                                </w:div>
                              </w:divsChild>
                            </w:div>
                            <w:div w:id="1843547194">
                              <w:marLeft w:val="255"/>
                              <w:marRight w:val="0"/>
                              <w:marTop w:val="0"/>
                              <w:marBottom w:val="75"/>
                              <w:divBdr>
                                <w:top w:val="none" w:sz="0" w:space="0" w:color="auto"/>
                                <w:left w:val="none" w:sz="0" w:space="0" w:color="auto"/>
                                <w:bottom w:val="none" w:sz="0" w:space="0" w:color="auto"/>
                                <w:right w:val="none" w:sz="0" w:space="0" w:color="auto"/>
                              </w:divBdr>
                              <w:divsChild>
                                <w:div w:id="412119471">
                                  <w:marLeft w:val="0"/>
                                  <w:marRight w:val="0"/>
                                  <w:marTop w:val="0"/>
                                  <w:marBottom w:val="75"/>
                                  <w:divBdr>
                                    <w:top w:val="none" w:sz="0" w:space="0" w:color="auto"/>
                                    <w:left w:val="none" w:sz="0" w:space="0" w:color="auto"/>
                                    <w:bottom w:val="none" w:sz="0" w:space="0" w:color="auto"/>
                                    <w:right w:val="none" w:sz="0" w:space="0" w:color="auto"/>
                                  </w:divBdr>
                                </w:div>
                                <w:div w:id="18512374">
                                  <w:marLeft w:val="0"/>
                                  <w:marRight w:val="0"/>
                                  <w:marTop w:val="0"/>
                                  <w:marBottom w:val="75"/>
                                  <w:divBdr>
                                    <w:top w:val="none" w:sz="0" w:space="0" w:color="auto"/>
                                    <w:left w:val="none" w:sz="0" w:space="0" w:color="auto"/>
                                    <w:bottom w:val="none" w:sz="0" w:space="0" w:color="auto"/>
                                    <w:right w:val="none" w:sz="0" w:space="0" w:color="auto"/>
                                  </w:divBdr>
                                </w:div>
                              </w:divsChild>
                            </w:div>
                            <w:div w:id="1684865222">
                              <w:marLeft w:val="255"/>
                              <w:marRight w:val="0"/>
                              <w:marTop w:val="0"/>
                              <w:marBottom w:val="75"/>
                              <w:divBdr>
                                <w:top w:val="none" w:sz="0" w:space="0" w:color="auto"/>
                                <w:left w:val="none" w:sz="0" w:space="0" w:color="auto"/>
                                <w:bottom w:val="none" w:sz="0" w:space="0" w:color="auto"/>
                                <w:right w:val="none" w:sz="0" w:space="0" w:color="auto"/>
                              </w:divBdr>
                              <w:divsChild>
                                <w:div w:id="2085755480">
                                  <w:marLeft w:val="0"/>
                                  <w:marRight w:val="0"/>
                                  <w:marTop w:val="0"/>
                                  <w:marBottom w:val="75"/>
                                  <w:divBdr>
                                    <w:top w:val="none" w:sz="0" w:space="0" w:color="auto"/>
                                    <w:left w:val="none" w:sz="0" w:space="0" w:color="auto"/>
                                    <w:bottom w:val="none" w:sz="0" w:space="0" w:color="auto"/>
                                    <w:right w:val="none" w:sz="0" w:space="0" w:color="auto"/>
                                  </w:divBdr>
                                </w:div>
                                <w:div w:id="942495736">
                                  <w:marLeft w:val="0"/>
                                  <w:marRight w:val="0"/>
                                  <w:marTop w:val="0"/>
                                  <w:marBottom w:val="75"/>
                                  <w:divBdr>
                                    <w:top w:val="none" w:sz="0" w:space="0" w:color="auto"/>
                                    <w:left w:val="none" w:sz="0" w:space="0" w:color="auto"/>
                                    <w:bottom w:val="none" w:sz="0" w:space="0" w:color="auto"/>
                                    <w:right w:val="none" w:sz="0" w:space="0" w:color="auto"/>
                                  </w:divBdr>
                                </w:div>
                              </w:divsChild>
                            </w:div>
                            <w:div w:id="1211989667">
                              <w:marLeft w:val="255"/>
                              <w:marRight w:val="0"/>
                              <w:marTop w:val="0"/>
                              <w:marBottom w:val="75"/>
                              <w:divBdr>
                                <w:top w:val="none" w:sz="0" w:space="0" w:color="auto"/>
                                <w:left w:val="none" w:sz="0" w:space="0" w:color="auto"/>
                                <w:bottom w:val="none" w:sz="0" w:space="0" w:color="auto"/>
                                <w:right w:val="none" w:sz="0" w:space="0" w:color="auto"/>
                              </w:divBdr>
                              <w:divsChild>
                                <w:div w:id="1169491536">
                                  <w:marLeft w:val="0"/>
                                  <w:marRight w:val="0"/>
                                  <w:marTop w:val="0"/>
                                  <w:marBottom w:val="75"/>
                                  <w:divBdr>
                                    <w:top w:val="none" w:sz="0" w:space="0" w:color="auto"/>
                                    <w:left w:val="none" w:sz="0" w:space="0" w:color="auto"/>
                                    <w:bottom w:val="none" w:sz="0" w:space="0" w:color="auto"/>
                                    <w:right w:val="none" w:sz="0" w:space="0" w:color="auto"/>
                                  </w:divBdr>
                                </w:div>
                                <w:div w:id="632492108">
                                  <w:marLeft w:val="0"/>
                                  <w:marRight w:val="0"/>
                                  <w:marTop w:val="0"/>
                                  <w:marBottom w:val="75"/>
                                  <w:divBdr>
                                    <w:top w:val="none" w:sz="0" w:space="0" w:color="auto"/>
                                    <w:left w:val="none" w:sz="0" w:space="0" w:color="auto"/>
                                    <w:bottom w:val="none" w:sz="0" w:space="0" w:color="auto"/>
                                    <w:right w:val="none" w:sz="0" w:space="0" w:color="auto"/>
                                  </w:divBdr>
                                </w:div>
                              </w:divsChild>
                            </w:div>
                            <w:div w:id="230192795">
                              <w:marLeft w:val="255"/>
                              <w:marRight w:val="0"/>
                              <w:marTop w:val="0"/>
                              <w:marBottom w:val="75"/>
                              <w:divBdr>
                                <w:top w:val="none" w:sz="0" w:space="0" w:color="auto"/>
                                <w:left w:val="none" w:sz="0" w:space="0" w:color="auto"/>
                                <w:bottom w:val="none" w:sz="0" w:space="0" w:color="auto"/>
                                <w:right w:val="none" w:sz="0" w:space="0" w:color="auto"/>
                              </w:divBdr>
                              <w:divsChild>
                                <w:div w:id="1937397320">
                                  <w:marLeft w:val="0"/>
                                  <w:marRight w:val="0"/>
                                  <w:marTop w:val="0"/>
                                  <w:marBottom w:val="75"/>
                                  <w:divBdr>
                                    <w:top w:val="none" w:sz="0" w:space="0" w:color="auto"/>
                                    <w:left w:val="none" w:sz="0" w:space="0" w:color="auto"/>
                                    <w:bottom w:val="none" w:sz="0" w:space="0" w:color="auto"/>
                                    <w:right w:val="none" w:sz="0" w:space="0" w:color="auto"/>
                                  </w:divBdr>
                                </w:div>
                                <w:div w:id="868369917">
                                  <w:marLeft w:val="0"/>
                                  <w:marRight w:val="0"/>
                                  <w:marTop w:val="0"/>
                                  <w:marBottom w:val="75"/>
                                  <w:divBdr>
                                    <w:top w:val="none" w:sz="0" w:space="0" w:color="auto"/>
                                    <w:left w:val="none" w:sz="0" w:space="0" w:color="auto"/>
                                    <w:bottom w:val="none" w:sz="0" w:space="0" w:color="auto"/>
                                    <w:right w:val="none" w:sz="0" w:space="0" w:color="auto"/>
                                  </w:divBdr>
                                </w:div>
                              </w:divsChild>
                            </w:div>
                            <w:div w:id="539242424">
                              <w:marLeft w:val="255"/>
                              <w:marRight w:val="0"/>
                              <w:marTop w:val="0"/>
                              <w:marBottom w:val="75"/>
                              <w:divBdr>
                                <w:top w:val="none" w:sz="0" w:space="0" w:color="auto"/>
                                <w:left w:val="none" w:sz="0" w:space="0" w:color="auto"/>
                                <w:bottom w:val="none" w:sz="0" w:space="0" w:color="auto"/>
                                <w:right w:val="none" w:sz="0" w:space="0" w:color="auto"/>
                              </w:divBdr>
                              <w:divsChild>
                                <w:div w:id="1187330859">
                                  <w:marLeft w:val="0"/>
                                  <w:marRight w:val="0"/>
                                  <w:marTop w:val="0"/>
                                  <w:marBottom w:val="75"/>
                                  <w:divBdr>
                                    <w:top w:val="none" w:sz="0" w:space="0" w:color="auto"/>
                                    <w:left w:val="none" w:sz="0" w:space="0" w:color="auto"/>
                                    <w:bottom w:val="none" w:sz="0" w:space="0" w:color="auto"/>
                                    <w:right w:val="none" w:sz="0" w:space="0" w:color="auto"/>
                                  </w:divBdr>
                                </w:div>
                                <w:div w:id="1841890161">
                                  <w:marLeft w:val="0"/>
                                  <w:marRight w:val="0"/>
                                  <w:marTop w:val="0"/>
                                  <w:marBottom w:val="75"/>
                                  <w:divBdr>
                                    <w:top w:val="none" w:sz="0" w:space="0" w:color="auto"/>
                                    <w:left w:val="none" w:sz="0" w:space="0" w:color="auto"/>
                                    <w:bottom w:val="none" w:sz="0" w:space="0" w:color="auto"/>
                                    <w:right w:val="none" w:sz="0" w:space="0" w:color="auto"/>
                                  </w:divBdr>
                                </w:div>
                              </w:divsChild>
                            </w:div>
                            <w:div w:id="96293681">
                              <w:marLeft w:val="255"/>
                              <w:marRight w:val="0"/>
                              <w:marTop w:val="0"/>
                              <w:marBottom w:val="75"/>
                              <w:divBdr>
                                <w:top w:val="none" w:sz="0" w:space="0" w:color="auto"/>
                                <w:left w:val="none" w:sz="0" w:space="0" w:color="auto"/>
                                <w:bottom w:val="none" w:sz="0" w:space="0" w:color="auto"/>
                                <w:right w:val="none" w:sz="0" w:space="0" w:color="auto"/>
                              </w:divBdr>
                              <w:divsChild>
                                <w:div w:id="931930777">
                                  <w:marLeft w:val="0"/>
                                  <w:marRight w:val="0"/>
                                  <w:marTop w:val="0"/>
                                  <w:marBottom w:val="75"/>
                                  <w:divBdr>
                                    <w:top w:val="none" w:sz="0" w:space="0" w:color="auto"/>
                                    <w:left w:val="none" w:sz="0" w:space="0" w:color="auto"/>
                                    <w:bottom w:val="none" w:sz="0" w:space="0" w:color="auto"/>
                                    <w:right w:val="none" w:sz="0" w:space="0" w:color="auto"/>
                                  </w:divBdr>
                                </w:div>
                                <w:div w:id="1734431019">
                                  <w:marLeft w:val="0"/>
                                  <w:marRight w:val="0"/>
                                  <w:marTop w:val="0"/>
                                  <w:marBottom w:val="75"/>
                                  <w:divBdr>
                                    <w:top w:val="none" w:sz="0" w:space="0" w:color="auto"/>
                                    <w:left w:val="none" w:sz="0" w:space="0" w:color="auto"/>
                                    <w:bottom w:val="none" w:sz="0" w:space="0" w:color="auto"/>
                                    <w:right w:val="none" w:sz="0" w:space="0" w:color="auto"/>
                                  </w:divBdr>
                                </w:div>
                              </w:divsChild>
                            </w:div>
                            <w:div w:id="312762725">
                              <w:marLeft w:val="255"/>
                              <w:marRight w:val="0"/>
                              <w:marTop w:val="0"/>
                              <w:marBottom w:val="75"/>
                              <w:divBdr>
                                <w:top w:val="none" w:sz="0" w:space="0" w:color="auto"/>
                                <w:left w:val="none" w:sz="0" w:space="0" w:color="auto"/>
                                <w:bottom w:val="none" w:sz="0" w:space="0" w:color="auto"/>
                                <w:right w:val="none" w:sz="0" w:space="0" w:color="auto"/>
                              </w:divBdr>
                              <w:divsChild>
                                <w:div w:id="814571271">
                                  <w:marLeft w:val="0"/>
                                  <w:marRight w:val="0"/>
                                  <w:marTop w:val="0"/>
                                  <w:marBottom w:val="75"/>
                                  <w:divBdr>
                                    <w:top w:val="none" w:sz="0" w:space="0" w:color="auto"/>
                                    <w:left w:val="none" w:sz="0" w:space="0" w:color="auto"/>
                                    <w:bottom w:val="none" w:sz="0" w:space="0" w:color="auto"/>
                                    <w:right w:val="none" w:sz="0" w:space="0" w:color="auto"/>
                                  </w:divBdr>
                                </w:div>
                                <w:div w:id="599145533">
                                  <w:marLeft w:val="0"/>
                                  <w:marRight w:val="0"/>
                                  <w:marTop w:val="0"/>
                                  <w:marBottom w:val="75"/>
                                  <w:divBdr>
                                    <w:top w:val="none" w:sz="0" w:space="0" w:color="auto"/>
                                    <w:left w:val="none" w:sz="0" w:space="0" w:color="auto"/>
                                    <w:bottom w:val="none" w:sz="0" w:space="0" w:color="auto"/>
                                    <w:right w:val="none" w:sz="0" w:space="0" w:color="auto"/>
                                  </w:divBdr>
                                </w:div>
                              </w:divsChild>
                            </w:div>
                            <w:div w:id="777676428">
                              <w:marLeft w:val="255"/>
                              <w:marRight w:val="0"/>
                              <w:marTop w:val="0"/>
                              <w:marBottom w:val="75"/>
                              <w:divBdr>
                                <w:top w:val="none" w:sz="0" w:space="0" w:color="auto"/>
                                <w:left w:val="none" w:sz="0" w:space="0" w:color="auto"/>
                                <w:bottom w:val="none" w:sz="0" w:space="0" w:color="auto"/>
                                <w:right w:val="none" w:sz="0" w:space="0" w:color="auto"/>
                              </w:divBdr>
                              <w:divsChild>
                                <w:div w:id="353070649">
                                  <w:marLeft w:val="0"/>
                                  <w:marRight w:val="0"/>
                                  <w:marTop w:val="0"/>
                                  <w:marBottom w:val="75"/>
                                  <w:divBdr>
                                    <w:top w:val="none" w:sz="0" w:space="0" w:color="auto"/>
                                    <w:left w:val="none" w:sz="0" w:space="0" w:color="auto"/>
                                    <w:bottom w:val="none" w:sz="0" w:space="0" w:color="auto"/>
                                    <w:right w:val="none" w:sz="0" w:space="0" w:color="auto"/>
                                  </w:divBdr>
                                </w:div>
                                <w:div w:id="747924796">
                                  <w:marLeft w:val="0"/>
                                  <w:marRight w:val="0"/>
                                  <w:marTop w:val="0"/>
                                  <w:marBottom w:val="75"/>
                                  <w:divBdr>
                                    <w:top w:val="none" w:sz="0" w:space="0" w:color="auto"/>
                                    <w:left w:val="none" w:sz="0" w:space="0" w:color="auto"/>
                                    <w:bottom w:val="none" w:sz="0" w:space="0" w:color="auto"/>
                                    <w:right w:val="none" w:sz="0" w:space="0" w:color="auto"/>
                                  </w:divBdr>
                                </w:div>
                              </w:divsChild>
                            </w:div>
                            <w:div w:id="304624671">
                              <w:marLeft w:val="255"/>
                              <w:marRight w:val="0"/>
                              <w:marTop w:val="0"/>
                              <w:marBottom w:val="75"/>
                              <w:divBdr>
                                <w:top w:val="none" w:sz="0" w:space="0" w:color="auto"/>
                                <w:left w:val="none" w:sz="0" w:space="0" w:color="auto"/>
                                <w:bottom w:val="none" w:sz="0" w:space="0" w:color="auto"/>
                                <w:right w:val="none" w:sz="0" w:space="0" w:color="auto"/>
                              </w:divBdr>
                              <w:divsChild>
                                <w:div w:id="1012949899">
                                  <w:marLeft w:val="0"/>
                                  <w:marRight w:val="0"/>
                                  <w:marTop w:val="0"/>
                                  <w:marBottom w:val="75"/>
                                  <w:divBdr>
                                    <w:top w:val="none" w:sz="0" w:space="0" w:color="auto"/>
                                    <w:left w:val="none" w:sz="0" w:space="0" w:color="auto"/>
                                    <w:bottom w:val="none" w:sz="0" w:space="0" w:color="auto"/>
                                    <w:right w:val="none" w:sz="0" w:space="0" w:color="auto"/>
                                  </w:divBdr>
                                </w:div>
                                <w:div w:id="8413505">
                                  <w:marLeft w:val="0"/>
                                  <w:marRight w:val="0"/>
                                  <w:marTop w:val="0"/>
                                  <w:marBottom w:val="75"/>
                                  <w:divBdr>
                                    <w:top w:val="none" w:sz="0" w:space="0" w:color="auto"/>
                                    <w:left w:val="none" w:sz="0" w:space="0" w:color="auto"/>
                                    <w:bottom w:val="none" w:sz="0" w:space="0" w:color="auto"/>
                                    <w:right w:val="none" w:sz="0" w:space="0" w:color="auto"/>
                                  </w:divBdr>
                                </w:div>
                              </w:divsChild>
                            </w:div>
                            <w:div w:id="2117284414">
                              <w:marLeft w:val="255"/>
                              <w:marRight w:val="0"/>
                              <w:marTop w:val="0"/>
                              <w:marBottom w:val="75"/>
                              <w:divBdr>
                                <w:top w:val="none" w:sz="0" w:space="0" w:color="auto"/>
                                <w:left w:val="none" w:sz="0" w:space="0" w:color="auto"/>
                                <w:bottom w:val="none" w:sz="0" w:space="0" w:color="auto"/>
                                <w:right w:val="none" w:sz="0" w:space="0" w:color="auto"/>
                              </w:divBdr>
                              <w:divsChild>
                                <w:div w:id="276135372">
                                  <w:marLeft w:val="0"/>
                                  <w:marRight w:val="0"/>
                                  <w:marTop w:val="0"/>
                                  <w:marBottom w:val="75"/>
                                  <w:divBdr>
                                    <w:top w:val="none" w:sz="0" w:space="0" w:color="auto"/>
                                    <w:left w:val="none" w:sz="0" w:space="0" w:color="auto"/>
                                    <w:bottom w:val="none" w:sz="0" w:space="0" w:color="auto"/>
                                    <w:right w:val="none" w:sz="0" w:space="0" w:color="auto"/>
                                  </w:divBdr>
                                </w:div>
                                <w:div w:id="459425643">
                                  <w:marLeft w:val="0"/>
                                  <w:marRight w:val="0"/>
                                  <w:marTop w:val="0"/>
                                  <w:marBottom w:val="75"/>
                                  <w:divBdr>
                                    <w:top w:val="none" w:sz="0" w:space="0" w:color="auto"/>
                                    <w:left w:val="none" w:sz="0" w:space="0" w:color="auto"/>
                                    <w:bottom w:val="none" w:sz="0" w:space="0" w:color="auto"/>
                                    <w:right w:val="none" w:sz="0" w:space="0" w:color="auto"/>
                                  </w:divBdr>
                                </w:div>
                              </w:divsChild>
                            </w:div>
                            <w:div w:id="1952348318">
                              <w:marLeft w:val="255"/>
                              <w:marRight w:val="0"/>
                              <w:marTop w:val="0"/>
                              <w:marBottom w:val="75"/>
                              <w:divBdr>
                                <w:top w:val="none" w:sz="0" w:space="0" w:color="auto"/>
                                <w:left w:val="none" w:sz="0" w:space="0" w:color="auto"/>
                                <w:bottom w:val="none" w:sz="0" w:space="0" w:color="auto"/>
                                <w:right w:val="none" w:sz="0" w:space="0" w:color="auto"/>
                              </w:divBdr>
                              <w:divsChild>
                                <w:div w:id="171649656">
                                  <w:marLeft w:val="0"/>
                                  <w:marRight w:val="0"/>
                                  <w:marTop w:val="0"/>
                                  <w:marBottom w:val="75"/>
                                  <w:divBdr>
                                    <w:top w:val="none" w:sz="0" w:space="0" w:color="auto"/>
                                    <w:left w:val="none" w:sz="0" w:space="0" w:color="auto"/>
                                    <w:bottom w:val="none" w:sz="0" w:space="0" w:color="auto"/>
                                    <w:right w:val="none" w:sz="0" w:space="0" w:color="auto"/>
                                  </w:divBdr>
                                </w:div>
                                <w:div w:id="1509908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2893">
                          <w:marLeft w:val="255"/>
                          <w:marRight w:val="0"/>
                          <w:marTop w:val="300"/>
                          <w:marBottom w:val="0"/>
                          <w:divBdr>
                            <w:top w:val="none" w:sz="0" w:space="0" w:color="auto"/>
                            <w:left w:val="none" w:sz="0" w:space="0" w:color="auto"/>
                            <w:bottom w:val="none" w:sz="0" w:space="0" w:color="auto"/>
                            <w:right w:val="none" w:sz="0" w:space="0" w:color="auto"/>
                          </w:divBdr>
                          <w:divsChild>
                            <w:div w:id="1784573740">
                              <w:marLeft w:val="0"/>
                              <w:marRight w:val="0"/>
                              <w:marTop w:val="0"/>
                              <w:marBottom w:val="75"/>
                              <w:divBdr>
                                <w:top w:val="none" w:sz="0" w:space="0" w:color="auto"/>
                                <w:left w:val="none" w:sz="0" w:space="0" w:color="auto"/>
                                <w:bottom w:val="none" w:sz="0" w:space="0" w:color="auto"/>
                                <w:right w:val="none" w:sz="0" w:space="0" w:color="auto"/>
                              </w:divBdr>
                            </w:div>
                            <w:div w:id="161817438">
                              <w:marLeft w:val="0"/>
                              <w:marRight w:val="0"/>
                              <w:marTop w:val="0"/>
                              <w:marBottom w:val="75"/>
                              <w:divBdr>
                                <w:top w:val="none" w:sz="0" w:space="0" w:color="auto"/>
                                <w:left w:val="none" w:sz="0" w:space="0" w:color="auto"/>
                                <w:bottom w:val="none" w:sz="0" w:space="0" w:color="auto"/>
                                <w:right w:val="none" w:sz="0" w:space="0" w:color="auto"/>
                              </w:divBdr>
                            </w:div>
                            <w:div w:id="1329793698">
                              <w:marLeft w:val="255"/>
                              <w:marRight w:val="0"/>
                              <w:marTop w:val="0"/>
                              <w:marBottom w:val="75"/>
                              <w:divBdr>
                                <w:top w:val="none" w:sz="0" w:space="0" w:color="auto"/>
                                <w:left w:val="none" w:sz="0" w:space="0" w:color="auto"/>
                                <w:bottom w:val="none" w:sz="0" w:space="0" w:color="auto"/>
                                <w:right w:val="none" w:sz="0" w:space="0" w:color="auto"/>
                              </w:divBdr>
                              <w:divsChild>
                                <w:div w:id="1746150568">
                                  <w:marLeft w:val="0"/>
                                  <w:marRight w:val="0"/>
                                  <w:marTop w:val="0"/>
                                  <w:marBottom w:val="75"/>
                                  <w:divBdr>
                                    <w:top w:val="none" w:sz="0" w:space="0" w:color="auto"/>
                                    <w:left w:val="none" w:sz="0" w:space="0" w:color="auto"/>
                                    <w:bottom w:val="none" w:sz="0" w:space="0" w:color="auto"/>
                                    <w:right w:val="none" w:sz="0" w:space="0" w:color="auto"/>
                                  </w:divBdr>
                                </w:div>
                                <w:div w:id="1711563425">
                                  <w:marLeft w:val="0"/>
                                  <w:marRight w:val="0"/>
                                  <w:marTop w:val="0"/>
                                  <w:marBottom w:val="75"/>
                                  <w:divBdr>
                                    <w:top w:val="none" w:sz="0" w:space="0" w:color="auto"/>
                                    <w:left w:val="none" w:sz="0" w:space="0" w:color="auto"/>
                                    <w:bottom w:val="none" w:sz="0" w:space="0" w:color="auto"/>
                                    <w:right w:val="none" w:sz="0" w:space="0" w:color="auto"/>
                                  </w:divBdr>
                                </w:div>
                              </w:divsChild>
                            </w:div>
                            <w:div w:id="560410024">
                              <w:marLeft w:val="255"/>
                              <w:marRight w:val="0"/>
                              <w:marTop w:val="0"/>
                              <w:marBottom w:val="75"/>
                              <w:divBdr>
                                <w:top w:val="none" w:sz="0" w:space="0" w:color="auto"/>
                                <w:left w:val="none" w:sz="0" w:space="0" w:color="auto"/>
                                <w:bottom w:val="none" w:sz="0" w:space="0" w:color="auto"/>
                                <w:right w:val="none" w:sz="0" w:space="0" w:color="auto"/>
                              </w:divBdr>
                              <w:divsChild>
                                <w:div w:id="1988895334">
                                  <w:marLeft w:val="0"/>
                                  <w:marRight w:val="0"/>
                                  <w:marTop w:val="0"/>
                                  <w:marBottom w:val="75"/>
                                  <w:divBdr>
                                    <w:top w:val="none" w:sz="0" w:space="0" w:color="auto"/>
                                    <w:left w:val="none" w:sz="0" w:space="0" w:color="auto"/>
                                    <w:bottom w:val="none" w:sz="0" w:space="0" w:color="auto"/>
                                    <w:right w:val="none" w:sz="0" w:space="0" w:color="auto"/>
                                  </w:divBdr>
                                </w:div>
                                <w:div w:id="1089736392">
                                  <w:marLeft w:val="0"/>
                                  <w:marRight w:val="0"/>
                                  <w:marTop w:val="0"/>
                                  <w:marBottom w:val="75"/>
                                  <w:divBdr>
                                    <w:top w:val="none" w:sz="0" w:space="0" w:color="auto"/>
                                    <w:left w:val="none" w:sz="0" w:space="0" w:color="auto"/>
                                    <w:bottom w:val="none" w:sz="0" w:space="0" w:color="auto"/>
                                    <w:right w:val="none" w:sz="0" w:space="0" w:color="auto"/>
                                  </w:divBdr>
                                </w:div>
                              </w:divsChild>
                            </w:div>
                            <w:div w:id="632633346">
                              <w:marLeft w:val="255"/>
                              <w:marRight w:val="0"/>
                              <w:marTop w:val="0"/>
                              <w:marBottom w:val="75"/>
                              <w:divBdr>
                                <w:top w:val="none" w:sz="0" w:space="0" w:color="auto"/>
                                <w:left w:val="none" w:sz="0" w:space="0" w:color="auto"/>
                                <w:bottom w:val="none" w:sz="0" w:space="0" w:color="auto"/>
                                <w:right w:val="none" w:sz="0" w:space="0" w:color="auto"/>
                              </w:divBdr>
                              <w:divsChild>
                                <w:div w:id="626350802">
                                  <w:marLeft w:val="0"/>
                                  <w:marRight w:val="0"/>
                                  <w:marTop w:val="0"/>
                                  <w:marBottom w:val="75"/>
                                  <w:divBdr>
                                    <w:top w:val="none" w:sz="0" w:space="0" w:color="auto"/>
                                    <w:left w:val="none" w:sz="0" w:space="0" w:color="auto"/>
                                    <w:bottom w:val="none" w:sz="0" w:space="0" w:color="auto"/>
                                    <w:right w:val="none" w:sz="0" w:space="0" w:color="auto"/>
                                  </w:divBdr>
                                </w:div>
                                <w:div w:id="1436824554">
                                  <w:marLeft w:val="0"/>
                                  <w:marRight w:val="0"/>
                                  <w:marTop w:val="0"/>
                                  <w:marBottom w:val="75"/>
                                  <w:divBdr>
                                    <w:top w:val="none" w:sz="0" w:space="0" w:color="auto"/>
                                    <w:left w:val="none" w:sz="0" w:space="0" w:color="auto"/>
                                    <w:bottom w:val="none" w:sz="0" w:space="0" w:color="auto"/>
                                    <w:right w:val="none" w:sz="0" w:space="0" w:color="auto"/>
                                  </w:divBdr>
                                </w:div>
                              </w:divsChild>
                            </w:div>
                            <w:div w:id="1074280430">
                              <w:marLeft w:val="255"/>
                              <w:marRight w:val="0"/>
                              <w:marTop w:val="0"/>
                              <w:marBottom w:val="75"/>
                              <w:divBdr>
                                <w:top w:val="none" w:sz="0" w:space="0" w:color="auto"/>
                                <w:left w:val="none" w:sz="0" w:space="0" w:color="auto"/>
                                <w:bottom w:val="none" w:sz="0" w:space="0" w:color="auto"/>
                                <w:right w:val="none" w:sz="0" w:space="0" w:color="auto"/>
                              </w:divBdr>
                              <w:divsChild>
                                <w:div w:id="758409154">
                                  <w:marLeft w:val="0"/>
                                  <w:marRight w:val="0"/>
                                  <w:marTop w:val="0"/>
                                  <w:marBottom w:val="75"/>
                                  <w:divBdr>
                                    <w:top w:val="none" w:sz="0" w:space="0" w:color="auto"/>
                                    <w:left w:val="none" w:sz="0" w:space="0" w:color="auto"/>
                                    <w:bottom w:val="none" w:sz="0" w:space="0" w:color="auto"/>
                                    <w:right w:val="none" w:sz="0" w:space="0" w:color="auto"/>
                                  </w:divBdr>
                                </w:div>
                                <w:div w:id="819616612">
                                  <w:marLeft w:val="0"/>
                                  <w:marRight w:val="0"/>
                                  <w:marTop w:val="0"/>
                                  <w:marBottom w:val="75"/>
                                  <w:divBdr>
                                    <w:top w:val="none" w:sz="0" w:space="0" w:color="auto"/>
                                    <w:left w:val="none" w:sz="0" w:space="0" w:color="auto"/>
                                    <w:bottom w:val="none" w:sz="0" w:space="0" w:color="auto"/>
                                    <w:right w:val="none" w:sz="0" w:space="0" w:color="auto"/>
                                  </w:divBdr>
                                </w:div>
                              </w:divsChild>
                            </w:div>
                            <w:div w:id="488785537">
                              <w:marLeft w:val="255"/>
                              <w:marRight w:val="0"/>
                              <w:marTop w:val="0"/>
                              <w:marBottom w:val="75"/>
                              <w:divBdr>
                                <w:top w:val="none" w:sz="0" w:space="0" w:color="auto"/>
                                <w:left w:val="none" w:sz="0" w:space="0" w:color="auto"/>
                                <w:bottom w:val="none" w:sz="0" w:space="0" w:color="auto"/>
                                <w:right w:val="none" w:sz="0" w:space="0" w:color="auto"/>
                              </w:divBdr>
                              <w:divsChild>
                                <w:div w:id="1316030477">
                                  <w:marLeft w:val="0"/>
                                  <w:marRight w:val="0"/>
                                  <w:marTop w:val="0"/>
                                  <w:marBottom w:val="75"/>
                                  <w:divBdr>
                                    <w:top w:val="none" w:sz="0" w:space="0" w:color="auto"/>
                                    <w:left w:val="none" w:sz="0" w:space="0" w:color="auto"/>
                                    <w:bottom w:val="none" w:sz="0" w:space="0" w:color="auto"/>
                                    <w:right w:val="none" w:sz="0" w:space="0" w:color="auto"/>
                                  </w:divBdr>
                                </w:div>
                                <w:div w:id="1921911579">
                                  <w:marLeft w:val="0"/>
                                  <w:marRight w:val="0"/>
                                  <w:marTop w:val="0"/>
                                  <w:marBottom w:val="75"/>
                                  <w:divBdr>
                                    <w:top w:val="none" w:sz="0" w:space="0" w:color="auto"/>
                                    <w:left w:val="none" w:sz="0" w:space="0" w:color="auto"/>
                                    <w:bottom w:val="none" w:sz="0" w:space="0" w:color="auto"/>
                                    <w:right w:val="none" w:sz="0" w:space="0" w:color="auto"/>
                                  </w:divBdr>
                                </w:div>
                              </w:divsChild>
                            </w:div>
                            <w:div w:id="323973825">
                              <w:marLeft w:val="255"/>
                              <w:marRight w:val="0"/>
                              <w:marTop w:val="0"/>
                              <w:marBottom w:val="75"/>
                              <w:divBdr>
                                <w:top w:val="none" w:sz="0" w:space="0" w:color="auto"/>
                                <w:left w:val="none" w:sz="0" w:space="0" w:color="auto"/>
                                <w:bottom w:val="none" w:sz="0" w:space="0" w:color="auto"/>
                                <w:right w:val="none" w:sz="0" w:space="0" w:color="auto"/>
                              </w:divBdr>
                              <w:divsChild>
                                <w:div w:id="1917859755">
                                  <w:marLeft w:val="0"/>
                                  <w:marRight w:val="0"/>
                                  <w:marTop w:val="0"/>
                                  <w:marBottom w:val="75"/>
                                  <w:divBdr>
                                    <w:top w:val="none" w:sz="0" w:space="0" w:color="auto"/>
                                    <w:left w:val="none" w:sz="0" w:space="0" w:color="auto"/>
                                    <w:bottom w:val="none" w:sz="0" w:space="0" w:color="auto"/>
                                    <w:right w:val="none" w:sz="0" w:space="0" w:color="auto"/>
                                  </w:divBdr>
                                </w:div>
                                <w:div w:id="11056854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0049702">
                          <w:marLeft w:val="255"/>
                          <w:marRight w:val="0"/>
                          <w:marTop w:val="300"/>
                          <w:marBottom w:val="0"/>
                          <w:divBdr>
                            <w:top w:val="none" w:sz="0" w:space="0" w:color="auto"/>
                            <w:left w:val="none" w:sz="0" w:space="0" w:color="auto"/>
                            <w:bottom w:val="none" w:sz="0" w:space="0" w:color="auto"/>
                            <w:right w:val="none" w:sz="0" w:space="0" w:color="auto"/>
                          </w:divBdr>
                          <w:divsChild>
                            <w:div w:id="1242179870">
                              <w:marLeft w:val="0"/>
                              <w:marRight w:val="0"/>
                              <w:marTop w:val="0"/>
                              <w:marBottom w:val="75"/>
                              <w:divBdr>
                                <w:top w:val="none" w:sz="0" w:space="0" w:color="auto"/>
                                <w:left w:val="none" w:sz="0" w:space="0" w:color="auto"/>
                                <w:bottom w:val="none" w:sz="0" w:space="0" w:color="auto"/>
                                <w:right w:val="none" w:sz="0" w:space="0" w:color="auto"/>
                              </w:divBdr>
                            </w:div>
                            <w:div w:id="18904581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6413999">
                      <w:marLeft w:val="255"/>
                      <w:marRight w:val="0"/>
                      <w:marTop w:val="300"/>
                      <w:marBottom w:val="0"/>
                      <w:divBdr>
                        <w:top w:val="none" w:sz="0" w:space="0" w:color="auto"/>
                        <w:left w:val="none" w:sz="0" w:space="0" w:color="auto"/>
                        <w:bottom w:val="none" w:sz="0" w:space="0" w:color="auto"/>
                        <w:right w:val="none" w:sz="0" w:space="0" w:color="auto"/>
                      </w:divBdr>
                      <w:divsChild>
                        <w:div w:id="2071997165">
                          <w:marLeft w:val="0"/>
                          <w:marRight w:val="75"/>
                          <w:marTop w:val="300"/>
                          <w:marBottom w:val="0"/>
                          <w:divBdr>
                            <w:top w:val="none" w:sz="0" w:space="0" w:color="auto"/>
                            <w:left w:val="none" w:sz="0" w:space="0" w:color="auto"/>
                            <w:bottom w:val="none" w:sz="0" w:space="0" w:color="auto"/>
                            <w:right w:val="none" w:sz="0" w:space="0" w:color="auto"/>
                          </w:divBdr>
                        </w:div>
                        <w:div w:id="1271083069">
                          <w:marLeft w:val="0"/>
                          <w:marRight w:val="0"/>
                          <w:marTop w:val="0"/>
                          <w:marBottom w:val="300"/>
                          <w:divBdr>
                            <w:top w:val="none" w:sz="0" w:space="0" w:color="auto"/>
                            <w:left w:val="none" w:sz="0" w:space="0" w:color="auto"/>
                            <w:bottom w:val="none" w:sz="0" w:space="0" w:color="auto"/>
                            <w:right w:val="none" w:sz="0" w:space="0" w:color="auto"/>
                          </w:divBdr>
                        </w:div>
                        <w:div w:id="1869642771">
                          <w:marLeft w:val="255"/>
                          <w:marRight w:val="0"/>
                          <w:marTop w:val="300"/>
                          <w:marBottom w:val="0"/>
                          <w:divBdr>
                            <w:top w:val="none" w:sz="0" w:space="0" w:color="auto"/>
                            <w:left w:val="none" w:sz="0" w:space="0" w:color="auto"/>
                            <w:bottom w:val="none" w:sz="0" w:space="0" w:color="auto"/>
                            <w:right w:val="none" w:sz="0" w:space="0" w:color="auto"/>
                          </w:divBdr>
                          <w:divsChild>
                            <w:div w:id="545456861">
                              <w:marLeft w:val="0"/>
                              <w:marRight w:val="0"/>
                              <w:marTop w:val="0"/>
                              <w:marBottom w:val="75"/>
                              <w:divBdr>
                                <w:top w:val="none" w:sz="0" w:space="0" w:color="auto"/>
                                <w:left w:val="none" w:sz="0" w:space="0" w:color="auto"/>
                                <w:bottom w:val="none" w:sz="0" w:space="0" w:color="auto"/>
                                <w:right w:val="none" w:sz="0" w:space="0" w:color="auto"/>
                              </w:divBdr>
                            </w:div>
                            <w:div w:id="1332371485">
                              <w:marLeft w:val="0"/>
                              <w:marRight w:val="0"/>
                              <w:marTop w:val="0"/>
                              <w:marBottom w:val="75"/>
                              <w:divBdr>
                                <w:top w:val="none" w:sz="0" w:space="0" w:color="auto"/>
                                <w:left w:val="none" w:sz="0" w:space="0" w:color="auto"/>
                                <w:bottom w:val="none" w:sz="0" w:space="0" w:color="auto"/>
                                <w:right w:val="none" w:sz="0" w:space="0" w:color="auto"/>
                              </w:divBdr>
                            </w:div>
                          </w:divsChild>
                        </w:div>
                        <w:div w:id="414787416">
                          <w:marLeft w:val="255"/>
                          <w:marRight w:val="0"/>
                          <w:marTop w:val="300"/>
                          <w:marBottom w:val="0"/>
                          <w:divBdr>
                            <w:top w:val="none" w:sz="0" w:space="0" w:color="auto"/>
                            <w:left w:val="none" w:sz="0" w:space="0" w:color="auto"/>
                            <w:bottom w:val="none" w:sz="0" w:space="0" w:color="auto"/>
                            <w:right w:val="none" w:sz="0" w:space="0" w:color="auto"/>
                          </w:divBdr>
                          <w:divsChild>
                            <w:div w:id="334963792">
                              <w:marLeft w:val="0"/>
                              <w:marRight w:val="0"/>
                              <w:marTop w:val="0"/>
                              <w:marBottom w:val="75"/>
                              <w:divBdr>
                                <w:top w:val="none" w:sz="0" w:space="0" w:color="auto"/>
                                <w:left w:val="none" w:sz="0" w:space="0" w:color="auto"/>
                                <w:bottom w:val="none" w:sz="0" w:space="0" w:color="auto"/>
                                <w:right w:val="none" w:sz="0" w:space="0" w:color="auto"/>
                              </w:divBdr>
                            </w:div>
                            <w:div w:id="717897946">
                              <w:marLeft w:val="0"/>
                              <w:marRight w:val="0"/>
                              <w:marTop w:val="0"/>
                              <w:marBottom w:val="75"/>
                              <w:divBdr>
                                <w:top w:val="none" w:sz="0" w:space="0" w:color="auto"/>
                                <w:left w:val="none" w:sz="0" w:space="0" w:color="auto"/>
                                <w:bottom w:val="none" w:sz="0" w:space="0" w:color="auto"/>
                                <w:right w:val="none" w:sz="0" w:space="0" w:color="auto"/>
                              </w:divBdr>
                            </w:div>
                          </w:divsChild>
                        </w:div>
                        <w:div w:id="1969772285">
                          <w:marLeft w:val="255"/>
                          <w:marRight w:val="0"/>
                          <w:marTop w:val="300"/>
                          <w:marBottom w:val="0"/>
                          <w:divBdr>
                            <w:top w:val="none" w:sz="0" w:space="0" w:color="auto"/>
                            <w:left w:val="none" w:sz="0" w:space="0" w:color="auto"/>
                            <w:bottom w:val="none" w:sz="0" w:space="0" w:color="auto"/>
                            <w:right w:val="none" w:sz="0" w:space="0" w:color="auto"/>
                          </w:divBdr>
                          <w:divsChild>
                            <w:div w:id="1536885023">
                              <w:marLeft w:val="0"/>
                              <w:marRight w:val="0"/>
                              <w:marTop w:val="0"/>
                              <w:marBottom w:val="75"/>
                              <w:divBdr>
                                <w:top w:val="none" w:sz="0" w:space="0" w:color="auto"/>
                                <w:left w:val="none" w:sz="0" w:space="0" w:color="auto"/>
                                <w:bottom w:val="none" w:sz="0" w:space="0" w:color="auto"/>
                                <w:right w:val="none" w:sz="0" w:space="0" w:color="auto"/>
                              </w:divBdr>
                            </w:div>
                            <w:div w:id="2075618078">
                              <w:marLeft w:val="0"/>
                              <w:marRight w:val="0"/>
                              <w:marTop w:val="0"/>
                              <w:marBottom w:val="75"/>
                              <w:divBdr>
                                <w:top w:val="none" w:sz="0" w:space="0" w:color="auto"/>
                                <w:left w:val="none" w:sz="0" w:space="0" w:color="auto"/>
                                <w:bottom w:val="none" w:sz="0" w:space="0" w:color="auto"/>
                                <w:right w:val="none" w:sz="0" w:space="0" w:color="auto"/>
                              </w:divBdr>
                            </w:div>
                          </w:divsChild>
                        </w:div>
                        <w:div w:id="396561638">
                          <w:marLeft w:val="255"/>
                          <w:marRight w:val="0"/>
                          <w:marTop w:val="300"/>
                          <w:marBottom w:val="0"/>
                          <w:divBdr>
                            <w:top w:val="none" w:sz="0" w:space="0" w:color="auto"/>
                            <w:left w:val="none" w:sz="0" w:space="0" w:color="auto"/>
                            <w:bottom w:val="none" w:sz="0" w:space="0" w:color="auto"/>
                            <w:right w:val="none" w:sz="0" w:space="0" w:color="auto"/>
                          </w:divBdr>
                          <w:divsChild>
                            <w:div w:id="1232305790">
                              <w:marLeft w:val="0"/>
                              <w:marRight w:val="0"/>
                              <w:marTop w:val="0"/>
                              <w:marBottom w:val="75"/>
                              <w:divBdr>
                                <w:top w:val="none" w:sz="0" w:space="0" w:color="auto"/>
                                <w:left w:val="none" w:sz="0" w:space="0" w:color="auto"/>
                                <w:bottom w:val="none" w:sz="0" w:space="0" w:color="auto"/>
                                <w:right w:val="none" w:sz="0" w:space="0" w:color="auto"/>
                              </w:divBdr>
                            </w:div>
                            <w:div w:id="1716419650">
                              <w:marLeft w:val="0"/>
                              <w:marRight w:val="0"/>
                              <w:marTop w:val="0"/>
                              <w:marBottom w:val="75"/>
                              <w:divBdr>
                                <w:top w:val="none" w:sz="0" w:space="0" w:color="auto"/>
                                <w:left w:val="none" w:sz="0" w:space="0" w:color="auto"/>
                                <w:bottom w:val="none" w:sz="0" w:space="0" w:color="auto"/>
                                <w:right w:val="none" w:sz="0" w:space="0" w:color="auto"/>
                              </w:divBdr>
                            </w:div>
                          </w:divsChild>
                        </w:div>
                        <w:div w:id="1771585806">
                          <w:marLeft w:val="255"/>
                          <w:marRight w:val="0"/>
                          <w:marTop w:val="300"/>
                          <w:marBottom w:val="0"/>
                          <w:divBdr>
                            <w:top w:val="none" w:sz="0" w:space="0" w:color="auto"/>
                            <w:left w:val="none" w:sz="0" w:space="0" w:color="auto"/>
                            <w:bottom w:val="none" w:sz="0" w:space="0" w:color="auto"/>
                            <w:right w:val="none" w:sz="0" w:space="0" w:color="auto"/>
                          </w:divBdr>
                          <w:divsChild>
                            <w:div w:id="1760641581">
                              <w:marLeft w:val="0"/>
                              <w:marRight w:val="0"/>
                              <w:marTop w:val="0"/>
                              <w:marBottom w:val="75"/>
                              <w:divBdr>
                                <w:top w:val="none" w:sz="0" w:space="0" w:color="auto"/>
                                <w:left w:val="none" w:sz="0" w:space="0" w:color="auto"/>
                                <w:bottom w:val="none" w:sz="0" w:space="0" w:color="auto"/>
                                <w:right w:val="none" w:sz="0" w:space="0" w:color="auto"/>
                              </w:divBdr>
                            </w:div>
                            <w:div w:id="1708531947">
                              <w:marLeft w:val="0"/>
                              <w:marRight w:val="0"/>
                              <w:marTop w:val="0"/>
                              <w:marBottom w:val="75"/>
                              <w:divBdr>
                                <w:top w:val="none" w:sz="0" w:space="0" w:color="auto"/>
                                <w:left w:val="none" w:sz="0" w:space="0" w:color="auto"/>
                                <w:bottom w:val="none" w:sz="0" w:space="0" w:color="auto"/>
                                <w:right w:val="none" w:sz="0" w:space="0" w:color="auto"/>
                              </w:divBdr>
                            </w:div>
                          </w:divsChild>
                        </w:div>
                        <w:div w:id="1378814152">
                          <w:marLeft w:val="255"/>
                          <w:marRight w:val="0"/>
                          <w:marTop w:val="300"/>
                          <w:marBottom w:val="0"/>
                          <w:divBdr>
                            <w:top w:val="none" w:sz="0" w:space="0" w:color="auto"/>
                            <w:left w:val="none" w:sz="0" w:space="0" w:color="auto"/>
                            <w:bottom w:val="none" w:sz="0" w:space="0" w:color="auto"/>
                            <w:right w:val="none" w:sz="0" w:space="0" w:color="auto"/>
                          </w:divBdr>
                          <w:divsChild>
                            <w:div w:id="1610579147">
                              <w:marLeft w:val="0"/>
                              <w:marRight w:val="0"/>
                              <w:marTop w:val="0"/>
                              <w:marBottom w:val="75"/>
                              <w:divBdr>
                                <w:top w:val="none" w:sz="0" w:space="0" w:color="auto"/>
                                <w:left w:val="none" w:sz="0" w:space="0" w:color="auto"/>
                                <w:bottom w:val="none" w:sz="0" w:space="0" w:color="auto"/>
                                <w:right w:val="none" w:sz="0" w:space="0" w:color="auto"/>
                              </w:divBdr>
                            </w:div>
                            <w:div w:id="635373757">
                              <w:marLeft w:val="0"/>
                              <w:marRight w:val="0"/>
                              <w:marTop w:val="0"/>
                              <w:marBottom w:val="75"/>
                              <w:divBdr>
                                <w:top w:val="none" w:sz="0" w:space="0" w:color="auto"/>
                                <w:left w:val="none" w:sz="0" w:space="0" w:color="auto"/>
                                <w:bottom w:val="none" w:sz="0" w:space="0" w:color="auto"/>
                                <w:right w:val="none" w:sz="0" w:space="0" w:color="auto"/>
                              </w:divBdr>
                            </w:div>
                          </w:divsChild>
                        </w:div>
                        <w:div w:id="40909149">
                          <w:marLeft w:val="255"/>
                          <w:marRight w:val="0"/>
                          <w:marTop w:val="300"/>
                          <w:marBottom w:val="0"/>
                          <w:divBdr>
                            <w:top w:val="none" w:sz="0" w:space="0" w:color="auto"/>
                            <w:left w:val="none" w:sz="0" w:space="0" w:color="auto"/>
                            <w:bottom w:val="none" w:sz="0" w:space="0" w:color="auto"/>
                            <w:right w:val="none" w:sz="0" w:space="0" w:color="auto"/>
                          </w:divBdr>
                          <w:divsChild>
                            <w:div w:id="1883861261">
                              <w:marLeft w:val="0"/>
                              <w:marRight w:val="0"/>
                              <w:marTop w:val="0"/>
                              <w:marBottom w:val="75"/>
                              <w:divBdr>
                                <w:top w:val="none" w:sz="0" w:space="0" w:color="auto"/>
                                <w:left w:val="none" w:sz="0" w:space="0" w:color="auto"/>
                                <w:bottom w:val="none" w:sz="0" w:space="0" w:color="auto"/>
                                <w:right w:val="none" w:sz="0" w:space="0" w:color="auto"/>
                              </w:divBdr>
                            </w:div>
                            <w:div w:id="7014413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10971619">
              <w:marLeft w:val="255"/>
              <w:marRight w:val="0"/>
              <w:marTop w:val="0"/>
              <w:marBottom w:val="0"/>
              <w:divBdr>
                <w:top w:val="none" w:sz="0" w:space="0" w:color="auto"/>
                <w:left w:val="none" w:sz="0" w:space="0" w:color="auto"/>
                <w:bottom w:val="none" w:sz="0" w:space="0" w:color="auto"/>
                <w:right w:val="none" w:sz="0" w:space="0" w:color="auto"/>
              </w:divBdr>
              <w:divsChild>
                <w:div w:id="2081248861">
                  <w:marLeft w:val="0"/>
                  <w:marRight w:val="0"/>
                  <w:marTop w:val="300"/>
                  <w:marBottom w:val="300"/>
                  <w:divBdr>
                    <w:top w:val="none" w:sz="0" w:space="0" w:color="auto"/>
                    <w:left w:val="none" w:sz="0" w:space="0" w:color="auto"/>
                    <w:bottom w:val="none" w:sz="0" w:space="0" w:color="auto"/>
                    <w:right w:val="none" w:sz="0" w:space="0" w:color="auto"/>
                  </w:divBdr>
                </w:div>
                <w:div w:id="2142922465">
                  <w:marLeft w:val="255"/>
                  <w:marRight w:val="0"/>
                  <w:marTop w:val="300"/>
                  <w:marBottom w:val="0"/>
                  <w:divBdr>
                    <w:top w:val="none" w:sz="0" w:space="0" w:color="auto"/>
                    <w:left w:val="none" w:sz="0" w:space="0" w:color="auto"/>
                    <w:bottom w:val="none" w:sz="0" w:space="0" w:color="auto"/>
                    <w:right w:val="none" w:sz="0" w:space="0" w:color="auto"/>
                  </w:divBdr>
                  <w:divsChild>
                    <w:div w:id="1109620061">
                      <w:marLeft w:val="0"/>
                      <w:marRight w:val="75"/>
                      <w:marTop w:val="300"/>
                      <w:marBottom w:val="0"/>
                      <w:divBdr>
                        <w:top w:val="none" w:sz="0" w:space="0" w:color="auto"/>
                        <w:left w:val="none" w:sz="0" w:space="0" w:color="auto"/>
                        <w:bottom w:val="none" w:sz="0" w:space="0" w:color="auto"/>
                        <w:right w:val="none" w:sz="0" w:space="0" w:color="auto"/>
                      </w:divBdr>
                    </w:div>
                    <w:div w:id="316496827">
                      <w:marLeft w:val="0"/>
                      <w:marRight w:val="0"/>
                      <w:marTop w:val="0"/>
                      <w:marBottom w:val="300"/>
                      <w:divBdr>
                        <w:top w:val="none" w:sz="0" w:space="0" w:color="auto"/>
                        <w:left w:val="none" w:sz="0" w:space="0" w:color="auto"/>
                        <w:bottom w:val="none" w:sz="0" w:space="0" w:color="auto"/>
                        <w:right w:val="none" w:sz="0" w:space="0" w:color="auto"/>
                      </w:divBdr>
                    </w:div>
                    <w:div w:id="1533416174">
                      <w:marLeft w:val="255"/>
                      <w:marRight w:val="0"/>
                      <w:marTop w:val="300"/>
                      <w:marBottom w:val="0"/>
                      <w:divBdr>
                        <w:top w:val="none" w:sz="0" w:space="0" w:color="auto"/>
                        <w:left w:val="none" w:sz="0" w:space="0" w:color="auto"/>
                        <w:bottom w:val="none" w:sz="0" w:space="0" w:color="auto"/>
                        <w:right w:val="none" w:sz="0" w:space="0" w:color="auto"/>
                      </w:divBdr>
                      <w:divsChild>
                        <w:div w:id="933780748">
                          <w:marLeft w:val="0"/>
                          <w:marRight w:val="0"/>
                          <w:marTop w:val="0"/>
                          <w:marBottom w:val="75"/>
                          <w:divBdr>
                            <w:top w:val="none" w:sz="0" w:space="0" w:color="auto"/>
                            <w:left w:val="none" w:sz="0" w:space="0" w:color="auto"/>
                            <w:bottom w:val="none" w:sz="0" w:space="0" w:color="auto"/>
                            <w:right w:val="none" w:sz="0" w:space="0" w:color="auto"/>
                          </w:divBdr>
                        </w:div>
                        <w:div w:id="1111319595">
                          <w:marLeft w:val="0"/>
                          <w:marRight w:val="0"/>
                          <w:marTop w:val="0"/>
                          <w:marBottom w:val="75"/>
                          <w:divBdr>
                            <w:top w:val="none" w:sz="0" w:space="0" w:color="auto"/>
                            <w:left w:val="none" w:sz="0" w:space="0" w:color="auto"/>
                            <w:bottom w:val="none" w:sz="0" w:space="0" w:color="auto"/>
                            <w:right w:val="none" w:sz="0" w:space="0" w:color="auto"/>
                          </w:divBdr>
                        </w:div>
                      </w:divsChild>
                    </w:div>
                    <w:div w:id="938680773">
                      <w:marLeft w:val="255"/>
                      <w:marRight w:val="0"/>
                      <w:marTop w:val="300"/>
                      <w:marBottom w:val="0"/>
                      <w:divBdr>
                        <w:top w:val="none" w:sz="0" w:space="0" w:color="auto"/>
                        <w:left w:val="none" w:sz="0" w:space="0" w:color="auto"/>
                        <w:bottom w:val="none" w:sz="0" w:space="0" w:color="auto"/>
                        <w:right w:val="none" w:sz="0" w:space="0" w:color="auto"/>
                      </w:divBdr>
                      <w:divsChild>
                        <w:div w:id="1108546970">
                          <w:marLeft w:val="0"/>
                          <w:marRight w:val="0"/>
                          <w:marTop w:val="0"/>
                          <w:marBottom w:val="75"/>
                          <w:divBdr>
                            <w:top w:val="none" w:sz="0" w:space="0" w:color="auto"/>
                            <w:left w:val="none" w:sz="0" w:space="0" w:color="auto"/>
                            <w:bottom w:val="none" w:sz="0" w:space="0" w:color="auto"/>
                            <w:right w:val="none" w:sz="0" w:space="0" w:color="auto"/>
                          </w:divBdr>
                        </w:div>
                        <w:div w:id="941765884">
                          <w:marLeft w:val="0"/>
                          <w:marRight w:val="0"/>
                          <w:marTop w:val="0"/>
                          <w:marBottom w:val="75"/>
                          <w:divBdr>
                            <w:top w:val="none" w:sz="0" w:space="0" w:color="auto"/>
                            <w:left w:val="none" w:sz="0" w:space="0" w:color="auto"/>
                            <w:bottom w:val="none" w:sz="0" w:space="0" w:color="auto"/>
                            <w:right w:val="none" w:sz="0" w:space="0" w:color="auto"/>
                          </w:divBdr>
                        </w:div>
                      </w:divsChild>
                    </w:div>
                    <w:div w:id="688023679">
                      <w:marLeft w:val="255"/>
                      <w:marRight w:val="0"/>
                      <w:marTop w:val="300"/>
                      <w:marBottom w:val="0"/>
                      <w:divBdr>
                        <w:top w:val="none" w:sz="0" w:space="0" w:color="auto"/>
                        <w:left w:val="none" w:sz="0" w:space="0" w:color="auto"/>
                        <w:bottom w:val="none" w:sz="0" w:space="0" w:color="auto"/>
                        <w:right w:val="none" w:sz="0" w:space="0" w:color="auto"/>
                      </w:divBdr>
                      <w:divsChild>
                        <w:div w:id="365984145">
                          <w:marLeft w:val="0"/>
                          <w:marRight w:val="0"/>
                          <w:marTop w:val="0"/>
                          <w:marBottom w:val="75"/>
                          <w:divBdr>
                            <w:top w:val="none" w:sz="0" w:space="0" w:color="auto"/>
                            <w:left w:val="none" w:sz="0" w:space="0" w:color="auto"/>
                            <w:bottom w:val="none" w:sz="0" w:space="0" w:color="auto"/>
                            <w:right w:val="none" w:sz="0" w:space="0" w:color="auto"/>
                          </w:divBdr>
                        </w:div>
                        <w:div w:id="1716196418">
                          <w:marLeft w:val="0"/>
                          <w:marRight w:val="0"/>
                          <w:marTop w:val="0"/>
                          <w:marBottom w:val="75"/>
                          <w:divBdr>
                            <w:top w:val="none" w:sz="0" w:space="0" w:color="auto"/>
                            <w:left w:val="none" w:sz="0" w:space="0" w:color="auto"/>
                            <w:bottom w:val="none" w:sz="0" w:space="0" w:color="auto"/>
                            <w:right w:val="none" w:sz="0" w:space="0" w:color="auto"/>
                          </w:divBdr>
                        </w:div>
                      </w:divsChild>
                    </w:div>
                    <w:div w:id="1835493606">
                      <w:marLeft w:val="255"/>
                      <w:marRight w:val="0"/>
                      <w:marTop w:val="300"/>
                      <w:marBottom w:val="0"/>
                      <w:divBdr>
                        <w:top w:val="none" w:sz="0" w:space="0" w:color="auto"/>
                        <w:left w:val="none" w:sz="0" w:space="0" w:color="auto"/>
                        <w:bottom w:val="none" w:sz="0" w:space="0" w:color="auto"/>
                        <w:right w:val="none" w:sz="0" w:space="0" w:color="auto"/>
                      </w:divBdr>
                      <w:divsChild>
                        <w:div w:id="1698921336">
                          <w:marLeft w:val="0"/>
                          <w:marRight w:val="0"/>
                          <w:marTop w:val="0"/>
                          <w:marBottom w:val="75"/>
                          <w:divBdr>
                            <w:top w:val="none" w:sz="0" w:space="0" w:color="auto"/>
                            <w:left w:val="none" w:sz="0" w:space="0" w:color="auto"/>
                            <w:bottom w:val="none" w:sz="0" w:space="0" w:color="auto"/>
                            <w:right w:val="none" w:sz="0" w:space="0" w:color="auto"/>
                          </w:divBdr>
                        </w:div>
                        <w:div w:id="1589651165">
                          <w:marLeft w:val="0"/>
                          <w:marRight w:val="0"/>
                          <w:marTop w:val="0"/>
                          <w:marBottom w:val="75"/>
                          <w:divBdr>
                            <w:top w:val="none" w:sz="0" w:space="0" w:color="auto"/>
                            <w:left w:val="none" w:sz="0" w:space="0" w:color="auto"/>
                            <w:bottom w:val="none" w:sz="0" w:space="0" w:color="auto"/>
                            <w:right w:val="none" w:sz="0" w:space="0" w:color="auto"/>
                          </w:divBdr>
                        </w:div>
                      </w:divsChild>
                    </w:div>
                    <w:div w:id="696389181">
                      <w:marLeft w:val="255"/>
                      <w:marRight w:val="0"/>
                      <w:marTop w:val="300"/>
                      <w:marBottom w:val="0"/>
                      <w:divBdr>
                        <w:top w:val="none" w:sz="0" w:space="0" w:color="auto"/>
                        <w:left w:val="none" w:sz="0" w:space="0" w:color="auto"/>
                        <w:bottom w:val="none" w:sz="0" w:space="0" w:color="auto"/>
                        <w:right w:val="none" w:sz="0" w:space="0" w:color="auto"/>
                      </w:divBdr>
                      <w:divsChild>
                        <w:div w:id="1518158607">
                          <w:marLeft w:val="0"/>
                          <w:marRight w:val="0"/>
                          <w:marTop w:val="0"/>
                          <w:marBottom w:val="75"/>
                          <w:divBdr>
                            <w:top w:val="none" w:sz="0" w:space="0" w:color="auto"/>
                            <w:left w:val="none" w:sz="0" w:space="0" w:color="auto"/>
                            <w:bottom w:val="none" w:sz="0" w:space="0" w:color="auto"/>
                            <w:right w:val="none" w:sz="0" w:space="0" w:color="auto"/>
                          </w:divBdr>
                        </w:div>
                        <w:div w:id="834535572">
                          <w:marLeft w:val="0"/>
                          <w:marRight w:val="0"/>
                          <w:marTop w:val="0"/>
                          <w:marBottom w:val="75"/>
                          <w:divBdr>
                            <w:top w:val="none" w:sz="0" w:space="0" w:color="auto"/>
                            <w:left w:val="none" w:sz="0" w:space="0" w:color="auto"/>
                            <w:bottom w:val="none" w:sz="0" w:space="0" w:color="auto"/>
                            <w:right w:val="none" w:sz="0" w:space="0" w:color="auto"/>
                          </w:divBdr>
                        </w:div>
                      </w:divsChild>
                    </w:div>
                    <w:div w:id="772820806">
                      <w:marLeft w:val="255"/>
                      <w:marRight w:val="0"/>
                      <w:marTop w:val="300"/>
                      <w:marBottom w:val="0"/>
                      <w:divBdr>
                        <w:top w:val="none" w:sz="0" w:space="0" w:color="auto"/>
                        <w:left w:val="none" w:sz="0" w:space="0" w:color="auto"/>
                        <w:bottom w:val="none" w:sz="0" w:space="0" w:color="auto"/>
                        <w:right w:val="none" w:sz="0" w:space="0" w:color="auto"/>
                      </w:divBdr>
                      <w:divsChild>
                        <w:div w:id="1019163298">
                          <w:marLeft w:val="0"/>
                          <w:marRight w:val="0"/>
                          <w:marTop w:val="0"/>
                          <w:marBottom w:val="75"/>
                          <w:divBdr>
                            <w:top w:val="none" w:sz="0" w:space="0" w:color="auto"/>
                            <w:left w:val="none" w:sz="0" w:space="0" w:color="auto"/>
                            <w:bottom w:val="none" w:sz="0" w:space="0" w:color="auto"/>
                            <w:right w:val="none" w:sz="0" w:space="0" w:color="auto"/>
                          </w:divBdr>
                        </w:div>
                        <w:div w:id="422141996">
                          <w:marLeft w:val="0"/>
                          <w:marRight w:val="0"/>
                          <w:marTop w:val="0"/>
                          <w:marBottom w:val="75"/>
                          <w:divBdr>
                            <w:top w:val="none" w:sz="0" w:space="0" w:color="auto"/>
                            <w:left w:val="none" w:sz="0" w:space="0" w:color="auto"/>
                            <w:bottom w:val="none" w:sz="0" w:space="0" w:color="auto"/>
                            <w:right w:val="none" w:sz="0" w:space="0" w:color="auto"/>
                          </w:divBdr>
                        </w:div>
                      </w:divsChild>
                    </w:div>
                    <w:div w:id="1920167468">
                      <w:marLeft w:val="255"/>
                      <w:marRight w:val="0"/>
                      <w:marTop w:val="300"/>
                      <w:marBottom w:val="0"/>
                      <w:divBdr>
                        <w:top w:val="none" w:sz="0" w:space="0" w:color="auto"/>
                        <w:left w:val="none" w:sz="0" w:space="0" w:color="auto"/>
                        <w:bottom w:val="none" w:sz="0" w:space="0" w:color="auto"/>
                        <w:right w:val="none" w:sz="0" w:space="0" w:color="auto"/>
                      </w:divBdr>
                      <w:divsChild>
                        <w:div w:id="1091314826">
                          <w:marLeft w:val="0"/>
                          <w:marRight w:val="0"/>
                          <w:marTop w:val="0"/>
                          <w:marBottom w:val="75"/>
                          <w:divBdr>
                            <w:top w:val="none" w:sz="0" w:space="0" w:color="auto"/>
                            <w:left w:val="none" w:sz="0" w:space="0" w:color="auto"/>
                            <w:bottom w:val="none" w:sz="0" w:space="0" w:color="auto"/>
                            <w:right w:val="none" w:sz="0" w:space="0" w:color="auto"/>
                          </w:divBdr>
                        </w:div>
                        <w:div w:id="1193811903">
                          <w:marLeft w:val="0"/>
                          <w:marRight w:val="0"/>
                          <w:marTop w:val="0"/>
                          <w:marBottom w:val="75"/>
                          <w:divBdr>
                            <w:top w:val="none" w:sz="0" w:space="0" w:color="auto"/>
                            <w:left w:val="none" w:sz="0" w:space="0" w:color="auto"/>
                            <w:bottom w:val="none" w:sz="0" w:space="0" w:color="auto"/>
                            <w:right w:val="none" w:sz="0" w:space="0" w:color="auto"/>
                          </w:divBdr>
                        </w:div>
                      </w:divsChild>
                    </w:div>
                    <w:div w:id="840697746">
                      <w:marLeft w:val="255"/>
                      <w:marRight w:val="0"/>
                      <w:marTop w:val="300"/>
                      <w:marBottom w:val="0"/>
                      <w:divBdr>
                        <w:top w:val="none" w:sz="0" w:space="0" w:color="auto"/>
                        <w:left w:val="none" w:sz="0" w:space="0" w:color="auto"/>
                        <w:bottom w:val="none" w:sz="0" w:space="0" w:color="auto"/>
                        <w:right w:val="none" w:sz="0" w:space="0" w:color="auto"/>
                      </w:divBdr>
                      <w:divsChild>
                        <w:div w:id="960383919">
                          <w:marLeft w:val="0"/>
                          <w:marRight w:val="0"/>
                          <w:marTop w:val="0"/>
                          <w:marBottom w:val="75"/>
                          <w:divBdr>
                            <w:top w:val="none" w:sz="0" w:space="0" w:color="auto"/>
                            <w:left w:val="none" w:sz="0" w:space="0" w:color="auto"/>
                            <w:bottom w:val="none" w:sz="0" w:space="0" w:color="auto"/>
                            <w:right w:val="none" w:sz="0" w:space="0" w:color="auto"/>
                          </w:divBdr>
                        </w:div>
                        <w:div w:id="650410414">
                          <w:marLeft w:val="0"/>
                          <w:marRight w:val="0"/>
                          <w:marTop w:val="0"/>
                          <w:marBottom w:val="75"/>
                          <w:divBdr>
                            <w:top w:val="none" w:sz="0" w:space="0" w:color="auto"/>
                            <w:left w:val="none" w:sz="0" w:space="0" w:color="auto"/>
                            <w:bottom w:val="none" w:sz="0" w:space="0" w:color="auto"/>
                            <w:right w:val="none" w:sz="0" w:space="0" w:color="auto"/>
                          </w:divBdr>
                        </w:div>
                      </w:divsChild>
                    </w:div>
                    <w:div w:id="160049839">
                      <w:marLeft w:val="255"/>
                      <w:marRight w:val="0"/>
                      <w:marTop w:val="300"/>
                      <w:marBottom w:val="0"/>
                      <w:divBdr>
                        <w:top w:val="none" w:sz="0" w:space="0" w:color="auto"/>
                        <w:left w:val="none" w:sz="0" w:space="0" w:color="auto"/>
                        <w:bottom w:val="none" w:sz="0" w:space="0" w:color="auto"/>
                        <w:right w:val="none" w:sz="0" w:space="0" w:color="auto"/>
                      </w:divBdr>
                      <w:divsChild>
                        <w:div w:id="1941254048">
                          <w:marLeft w:val="0"/>
                          <w:marRight w:val="0"/>
                          <w:marTop w:val="0"/>
                          <w:marBottom w:val="75"/>
                          <w:divBdr>
                            <w:top w:val="none" w:sz="0" w:space="0" w:color="auto"/>
                            <w:left w:val="none" w:sz="0" w:space="0" w:color="auto"/>
                            <w:bottom w:val="none" w:sz="0" w:space="0" w:color="auto"/>
                            <w:right w:val="none" w:sz="0" w:space="0" w:color="auto"/>
                          </w:divBdr>
                        </w:div>
                        <w:div w:id="394200428">
                          <w:marLeft w:val="0"/>
                          <w:marRight w:val="0"/>
                          <w:marTop w:val="0"/>
                          <w:marBottom w:val="75"/>
                          <w:divBdr>
                            <w:top w:val="none" w:sz="0" w:space="0" w:color="auto"/>
                            <w:left w:val="none" w:sz="0" w:space="0" w:color="auto"/>
                            <w:bottom w:val="none" w:sz="0" w:space="0" w:color="auto"/>
                            <w:right w:val="none" w:sz="0" w:space="0" w:color="auto"/>
                          </w:divBdr>
                        </w:div>
                      </w:divsChild>
                    </w:div>
                    <w:div w:id="1851790924">
                      <w:marLeft w:val="255"/>
                      <w:marRight w:val="0"/>
                      <w:marTop w:val="300"/>
                      <w:marBottom w:val="0"/>
                      <w:divBdr>
                        <w:top w:val="none" w:sz="0" w:space="0" w:color="auto"/>
                        <w:left w:val="none" w:sz="0" w:space="0" w:color="auto"/>
                        <w:bottom w:val="none" w:sz="0" w:space="0" w:color="auto"/>
                        <w:right w:val="none" w:sz="0" w:space="0" w:color="auto"/>
                      </w:divBdr>
                      <w:divsChild>
                        <w:div w:id="75439755">
                          <w:marLeft w:val="0"/>
                          <w:marRight w:val="0"/>
                          <w:marTop w:val="0"/>
                          <w:marBottom w:val="75"/>
                          <w:divBdr>
                            <w:top w:val="none" w:sz="0" w:space="0" w:color="auto"/>
                            <w:left w:val="none" w:sz="0" w:space="0" w:color="auto"/>
                            <w:bottom w:val="none" w:sz="0" w:space="0" w:color="auto"/>
                            <w:right w:val="none" w:sz="0" w:space="0" w:color="auto"/>
                          </w:divBdr>
                        </w:div>
                        <w:div w:id="1033771109">
                          <w:marLeft w:val="0"/>
                          <w:marRight w:val="0"/>
                          <w:marTop w:val="0"/>
                          <w:marBottom w:val="75"/>
                          <w:divBdr>
                            <w:top w:val="none" w:sz="0" w:space="0" w:color="auto"/>
                            <w:left w:val="none" w:sz="0" w:space="0" w:color="auto"/>
                            <w:bottom w:val="none" w:sz="0" w:space="0" w:color="auto"/>
                            <w:right w:val="none" w:sz="0" w:space="0" w:color="auto"/>
                          </w:divBdr>
                        </w:div>
                      </w:divsChild>
                    </w:div>
                    <w:div w:id="420374147">
                      <w:marLeft w:val="255"/>
                      <w:marRight w:val="0"/>
                      <w:marTop w:val="300"/>
                      <w:marBottom w:val="0"/>
                      <w:divBdr>
                        <w:top w:val="none" w:sz="0" w:space="0" w:color="auto"/>
                        <w:left w:val="none" w:sz="0" w:space="0" w:color="auto"/>
                        <w:bottom w:val="none" w:sz="0" w:space="0" w:color="auto"/>
                        <w:right w:val="none" w:sz="0" w:space="0" w:color="auto"/>
                      </w:divBdr>
                      <w:divsChild>
                        <w:div w:id="1797718500">
                          <w:marLeft w:val="0"/>
                          <w:marRight w:val="0"/>
                          <w:marTop w:val="0"/>
                          <w:marBottom w:val="75"/>
                          <w:divBdr>
                            <w:top w:val="none" w:sz="0" w:space="0" w:color="auto"/>
                            <w:left w:val="none" w:sz="0" w:space="0" w:color="auto"/>
                            <w:bottom w:val="none" w:sz="0" w:space="0" w:color="auto"/>
                            <w:right w:val="none" w:sz="0" w:space="0" w:color="auto"/>
                          </w:divBdr>
                        </w:div>
                        <w:div w:id="185600501">
                          <w:marLeft w:val="0"/>
                          <w:marRight w:val="0"/>
                          <w:marTop w:val="0"/>
                          <w:marBottom w:val="75"/>
                          <w:divBdr>
                            <w:top w:val="none" w:sz="0" w:space="0" w:color="auto"/>
                            <w:left w:val="none" w:sz="0" w:space="0" w:color="auto"/>
                            <w:bottom w:val="none" w:sz="0" w:space="0" w:color="auto"/>
                            <w:right w:val="none" w:sz="0" w:space="0" w:color="auto"/>
                          </w:divBdr>
                        </w:div>
                      </w:divsChild>
                    </w:div>
                    <w:div w:id="280263311">
                      <w:marLeft w:val="255"/>
                      <w:marRight w:val="0"/>
                      <w:marTop w:val="300"/>
                      <w:marBottom w:val="0"/>
                      <w:divBdr>
                        <w:top w:val="none" w:sz="0" w:space="0" w:color="auto"/>
                        <w:left w:val="none" w:sz="0" w:space="0" w:color="auto"/>
                        <w:bottom w:val="none" w:sz="0" w:space="0" w:color="auto"/>
                        <w:right w:val="none" w:sz="0" w:space="0" w:color="auto"/>
                      </w:divBdr>
                      <w:divsChild>
                        <w:div w:id="1314800183">
                          <w:marLeft w:val="0"/>
                          <w:marRight w:val="0"/>
                          <w:marTop w:val="0"/>
                          <w:marBottom w:val="75"/>
                          <w:divBdr>
                            <w:top w:val="none" w:sz="0" w:space="0" w:color="auto"/>
                            <w:left w:val="none" w:sz="0" w:space="0" w:color="auto"/>
                            <w:bottom w:val="none" w:sz="0" w:space="0" w:color="auto"/>
                            <w:right w:val="none" w:sz="0" w:space="0" w:color="auto"/>
                          </w:divBdr>
                        </w:div>
                        <w:div w:id="1462578319">
                          <w:marLeft w:val="0"/>
                          <w:marRight w:val="0"/>
                          <w:marTop w:val="0"/>
                          <w:marBottom w:val="75"/>
                          <w:divBdr>
                            <w:top w:val="none" w:sz="0" w:space="0" w:color="auto"/>
                            <w:left w:val="none" w:sz="0" w:space="0" w:color="auto"/>
                            <w:bottom w:val="none" w:sz="0" w:space="0" w:color="auto"/>
                            <w:right w:val="none" w:sz="0" w:space="0" w:color="auto"/>
                          </w:divBdr>
                        </w:div>
                      </w:divsChild>
                    </w:div>
                    <w:div w:id="1708917746">
                      <w:marLeft w:val="255"/>
                      <w:marRight w:val="0"/>
                      <w:marTop w:val="300"/>
                      <w:marBottom w:val="0"/>
                      <w:divBdr>
                        <w:top w:val="none" w:sz="0" w:space="0" w:color="auto"/>
                        <w:left w:val="none" w:sz="0" w:space="0" w:color="auto"/>
                        <w:bottom w:val="none" w:sz="0" w:space="0" w:color="auto"/>
                        <w:right w:val="none" w:sz="0" w:space="0" w:color="auto"/>
                      </w:divBdr>
                      <w:divsChild>
                        <w:div w:id="2032339478">
                          <w:marLeft w:val="0"/>
                          <w:marRight w:val="0"/>
                          <w:marTop w:val="0"/>
                          <w:marBottom w:val="75"/>
                          <w:divBdr>
                            <w:top w:val="none" w:sz="0" w:space="0" w:color="auto"/>
                            <w:left w:val="none" w:sz="0" w:space="0" w:color="auto"/>
                            <w:bottom w:val="none" w:sz="0" w:space="0" w:color="auto"/>
                            <w:right w:val="none" w:sz="0" w:space="0" w:color="auto"/>
                          </w:divBdr>
                        </w:div>
                        <w:div w:id="81220633">
                          <w:marLeft w:val="0"/>
                          <w:marRight w:val="0"/>
                          <w:marTop w:val="0"/>
                          <w:marBottom w:val="75"/>
                          <w:divBdr>
                            <w:top w:val="none" w:sz="0" w:space="0" w:color="auto"/>
                            <w:left w:val="none" w:sz="0" w:space="0" w:color="auto"/>
                            <w:bottom w:val="none" w:sz="0" w:space="0" w:color="auto"/>
                            <w:right w:val="none" w:sz="0" w:space="0" w:color="auto"/>
                          </w:divBdr>
                        </w:div>
                      </w:divsChild>
                    </w:div>
                    <w:div w:id="105468890">
                      <w:marLeft w:val="255"/>
                      <w:marRight w:val="0"/>
                      <w:marTop w:val="300"/>
                      <w:marBottom w:val="0"/>
                      <w:divBdr>
                        <w:top w:val="none" w:sz="0" w:space="0" w:color="auto"/>
                        <w:left w:val="none" w:sz="0" w:space="0" w:color="auto"/>
                        <w:bottom w:val="none" w:sz="0" w:space="0" w:color="auto"/>
                        <w:right w:val="none" w:sz="0" w:space="0" w:color="auto"/>
                      </w:divBdr>
                      <w:divsChild>
                        <w:div w:id="1635406243">
                          <w:marLeft w:val="0"/>
                          <w:marRight w:val="0"/>
                          <w:marTop w:val="0"/>
                          <w:marBottom w:val="75"/>
                          <w:divBdr>
                            <w:top w:val="none" w:sz="0" w:space="0" w:color="auto"/>
                            <w:left w:val="none" w:sz="0" w:space="0" w:color="auto"/>
                            <w:bottom w:val="none" w:sz="0" w:space="0" w:color="auto"/>
                            <w:right w:val="none" w:sz="0" w:space="0" w:color="auto"/>
                          </w:divBdr>
                        </w:div>
                        <w:div w:id="1801217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541868">
                  <w:marLeft w:val="255"/>
                  <w:marRight w:val="0"/>
                  <w:marTop w:val="300"/>
                  <w:marBottom w:val="0"/>
                  <w:divBdr>
                    <w:top w:val="none" w:sz="0" w:space="0" w:color="auto"/>
                    <w:left w:val="none" w:sz="0" w:space="0" w:color="auto"/>
                    <w:bottom w:val="none" w:sz="0" w:space="0" w:color="auto"/>
                    <w:right w:val="none" w:sz="0" w:space="0" w:color="auto"/>
                  </w:divBdr>
                  <w:divsChild>
                    <w:div w:id="1870332801">
                      <w:marLeft w:val="0"/>
                      <w:marRight w:val="75"/>
                      <w:marTop w:val="300"/>
                      <w:marBottom w:val="0"/>
                      <w:divBdr>
                        <w:top w:val="none" w:sz="0" w:space="0" w:color="auto"/>
                        <w:left w:val="none" w:sz="0" w:space="0" w:color="auto"/>
                        <w:bottom w:val="none" w:sz="0" w:space="0" w:color="auto"/>
                        <w:right w:val="none" w:sz="0" w:space="0" w:color="auto"/>
                      </w:divBdr>
                    </w:div>
                    <w:div w:id="51776938">
                      <w:marLeft w:val="0"/>
                      <w:marRight w:val="0"/>
                      <w:marTop w:val="0"/>
                      <w:marBottom w:val="300"/>
                      <w:divBdr>
                        <w:top w:val="none" w:sz="0" w:space="0" w:color="auto"/>
                        <w:left w:val="none" w:sz="0" w:space="0" w:color="auto"/>
                        <w:bottom w:val="none" w:sz="0" w:space="0" w:color="auto"/>
                        <w:right w:val="none" w:sz="0" w:space="0" w:color="auto"/>
                      </w:divBdr>
                    </w:div>
                    <w:div w:id="2898115">
                      <w:marLeft w:val="255"/>
                      <w:marRight w:val="0"/>
                      <w:marTop w:val="300"/>
                      <w:marBottom w:val="0"/>
                      <w:divBdr>
                        <w:top w:val="none" w:sz="0" w:space="0" w:color="auto"/>
                        <w:left w:val="none" w:sz="0" w:space="0" w:color="auto"/>
                        <w:bottom w:val="none" w:sz="0" w:space="0" w:color="auto"/>
                        <w:right w:val="none" w:sz="0" w:space="0" w:color="auto"/>
                      </w:divBdr>
                      <w:divsChild>
                        <w:div w:id="909926109">
                          <w:marLeft w:val="0"/>
                          <w:marRight w:val="0"/>
                          <w:marTop w:val="0"/>
                          <w:marBottom w:val="75"/>
                          <w:divBdr>
                            <w:top w:val="none" w:sz="0" w:space="0" w:color="auto"/>
                            <w:left w:val="none" w:sz="0" w:space="0" w:color="auto"/>
                            <w:bottom w:val="none" w:sz="0" w:space="0" w:color="auto"/>
                            <w:right w:val="none" w:sz="0" w:space="0" w:color="auto"/>
                          </w:divBdr>
                        </w:div>
                        <w:div w:id="1621378703">
                          <w:marLeft w:val="0"/>
                          <w:marRight w:val="0"/>
                          <w:marTop w:val="0"/>
                          <w:marBottom w:val="75"/>
                          <w:divBdr>
                            <w:top w:val="none" w:sz="0" w:space="0" w:color="auto"/>
                            <w:left w:val="none" w:sz="0" w:space="0" w:color="auto"/>
                            <w:bottom w:val="none" w:sz="0" w:space="0" w:color="auto"/>
                            <w:right w:val="none" w:sz="0" w:space="0" w:color="auto"/>
                          </w:divBdr>
                        </w:div>
                      </w:divsChild>
                    </w:div>
                    <w:div w:id="1969123959">
                      <w:marLeft w:val="255"/>
                      <w:marRight w:val="0"/>
                      <w:marTop w:val="300"/>
                      <w:marBottom w:val="0"/>
                      <w:divBdr>
                        <w:top w:val="none" w:sz="0" w:space="0" w:color="auto"/>
                        <w:left w:val="none" w:sz="0" w:space="0" w:color="auto"/>
                        <w:bottom w:val="none" w:sz="0" w:space="0" w:color="auto"/>
                        <w:right w:val="none" w:sz="0" w:space="0" w:color="auto"/>
                      </w:divBdr>
                      <w:divsChild>
                        <w:div w:id="796335090">
                          <w:marLeft w:val="0"/>
                          <w:marRight w:val="0"/>
                          <w:marTop w:val="0"/>
                          <w:marBottom w:val="75"/>
                          <w:divBdr>
                            <w:top w:val="none" w:sz="0" w:space="0" w:color="auto"/>
                            <w:left w:val="none" w:sz="0" w:space="0" w:color="auto"/>
                            <w:bottom w:val="none" w:sz="0" w:space="0" w:color="auto"/>
                            <w:right w:val="none" w:sz="0" w:space="0" w:color="auto"/>
                          </w:divBdr>
                        </w:div>
                        <w:div w:id="384185771">
                          <w:marLeft w:val="0"/>
                          <w:marRight w:val="0"/>
                          <w:marTop w:val="0"/>
                          <w:marBottom w:val="75"/>
                          <w:divBdr>
                            <w:top w:val="none" w:sz="0" w:space="0" w:color="auto"/>
                            <w:left w:val="none" w:sz="0" w:space="0" w:color="auto"/>
                            <w:bottom w:val="none" w:sz="0" w:space="0" w:color="auto"/>
                            <w:right w:val="none" w:sz="0" w:space="0" w:color="auto"/>
                          </w:divBdr>
                        </w:div>
                      </w:divsChild>
                    </w:div>
                    <w:div w:id="893932617">
                      <w:marLeft w:val="255"/>
                      <w:marRight w:val="0"/>
                      <w:marTop w:val="300"/>
                      <w:marBottom w:val="0"/>
                      <w:divBdr>
                        <w:top w:val="none" w:sz="0" w:space="0" w:color="auto"/>
                        <w:left w:val="none" w:sz="0" w:space="0" w:color="auto"/>
                        <w:bottom w:val="none" w:sz="0" w:space="0" w:color="auto"/>
                        <w:right w:val="none" w:sz="0" w:space="0" w:color="auto"/>
                      </w:divBdr>
                      <w:divsChild>
                        <w:div w:id="1534150787">
                          <w:marLeft w:val="0"/>
                          <w:marRight w:val="0"/>
                          <w:marTop w:val="0"/>
                          <w:marBottom w:val="75"/>
                          <w:divBdr>
                            <w:top w:val="none" w:sz="0" w:space="0" w:color="auto"/>
                            <w:left w:val="none" w:sz="0" w:space="0" w:color="auto"/>
                            <w:bottom w:val="none" w:sz="0" w:space="0" w:color="auto"/>
                            <w:right w:val="none" w:sz="0" w:space="0" w:color="auto"/>
                          </w:divBdr>
                        </w:div>
                        <w:div w:id="1758869669">
                          <w:marLeft w:val="0"/>
                          <w:marRight w:val="0"/>
                          <w:marTop w:val="0"/>
                          <w:marBottom w:val="75"/>
                          <w:divBdr>
                            <w:top w:val="none" w:sz="0" w:space="0" w:color="auto"/>
                            <w:left w:val="none" w:sz="0" w:space="0" w:color="auto"/>
                            <w:bottom w:val="none" w:sz="0" w:space="0" w:color="auto"/>
                            <w:right w:val="none" w:sz="0" w:space="0" w:color="auto"/>
                          </w:divBdr>
                        </w:div>
                      </w:divsChild>
                    </w:div>
                    <w:div w:id="786856719">
                      <w:marLeft w:val="255"/>
                      <w:marRight w:val="0"/>
                      <w:marTop w:val="300"/>
                      <w:marBottom w:val="0"/>
                      <w:divBdr>
                        <w:top w:val="none" w:sz="0" w:space="0" w:color="auto"/>
                        <w:left w:val="none" w:sz="0" w:space="0" w:color="auto"/>
                        <w:bottom w:val="none" w:sz="0" w:space="0" w:color="auto"/>
                        <w:right w:val="none" w:sz="0" w:space="0" w:color="auto"/>
                      </w:divBdr>
                      <w:divsChild>
                        <w:div w:id="327294384">
                          <w:marLeft w:val="0"/>
                          <w:marRight w:val="0"/>
                          <w:marTop w:val="0"/>
                          <w:marBottom w:val="75"/>
                          <w:divBdr>
                            <w:top w:val="none" w:sz="0" w:space="0" w:color="auto"/>
                            <w:left w:val="none" w:sz="0" w:space="0" w:color="auto"/>
                            <w:bottom w:val="none" w:sz="0" w:space="0" w:color="auto"/>
                            <w:right w:val="none" w:sz="0" w:space="0" w:color="auto"/>
                          </w:divBdr>
                        </w:div>
                        <w:div w:id="212620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6207952">
                  <w:marLeft w:val="255"/>
                  <w:marRight w:val="0"/>
                  <w:marTop w:val="300"/>
                  <w:marBottom w:val="0"/>
                  <w:divBdr>
                    <w:top w:val="none" w:sz="0" w:space="0" w:color="auto"/>
                    <w:left w:val="none" w:sz="0" w:space="0" w:color="auto"/>
                    <w:bottom w:val="none" w:sz="0" w:space="0" w:color="auto"/>
                    <w:right w:val="none" w:sz="0" w:space="0" w:color="auto"/>
                  </w:divBdr>
                  <w:divsChild>
                    <w:div w:id="1091124166">
                      <w:marLeft w:val="0"/>
                      <w:marRight w:val="75"/>
                      <w:marTop w:val="300"/>
                      <w:marBottom w:val="0"/>
                      <w:divBdr>
                        <w:top w:val="none" w:sz="0" w:space="0" w:color="auto"/>
                        <w:left w:val="none" w:sz="0" w:space="0" w:color="auto"/>
                        <w:bottom w:val="none" w:sz="0" w:space="0" w:color="auto"/>
                        <w:right w:val="none" w:sz="0" w:space="0" w:color="auto"/>
                      </w:divBdr>
                    </w:div>
                    <w:div w:id="1173842518">
                      <w:marLeft w:val="0"/>
                      <w:marRight w:val="0"/>
                      <w:marTop w:val="0"/>
                      <w:marBottom w:val="300"/>
                      <w:divBdr>
                        <w:top w:val="none" w:sz="0" w:space="0" w:color="auto"/>
                        <w:left w:val="none" w:sz="0" w:space="0" w:color="auto"/>
                        <w:bottom w:val="none" w:sz="0" w:space="0" w:color="auto"/>
                        <w:right w:val="none" w:sz="0" w:space="0" w:color="auto"/>
                      </w:divBdr>
                    </w:div>
                    <w:div w:id="1586305430">
                      <w:marLeft w:val="255"/>
                      <w:marRight w:val="0"/>
                      <w:marTop w:val="300"/>
                      <w:marBottom w:val="0"/>
                      <w:divBdr>
                        <w:top w:val="none" w:sz="0" w:space="0" w:color="auto"/>
                        <w:left w:val="none" w:sz="0" w:space="0" w:color="auto"/>
                        <w:bottom w:val="none" w:sz="0" w:space="0" w:color="auto"/>
                        <w:right w:val="none" w:sz="0" w:space="0" w:color="auto"/>
                      </w:divBdr>
                      <w:divsChild>
                        <w:div w:id="378551881">
                          <w:marLeft w:val="0"/>
                          <w:marRight w:val="0"/>
                          <w:marTop w:val="0"/>
                          <w:marBottom w:val="75"/>
                          <w:divBdr>
                            <w:top w:val="none" w:sz="0" w:space="0" w:color="auto"/>
                            <w:left w:val="none" w:sz="0" w:space="0" w:color="auto"/>
                            <w:bottom w:val="none" w:sz="0" w:space="0" w:color="auto"/>
                            <w:right w:val="none" w:sz="0" w:space="0" w:color="auto"/>
                          </w:divBdr>
                        </w:div>
                        <w:div w:id="344480767">
                          <w:marLeft w:val="0"/>
                          <w:marRight w:val="0"/>
                          <w:marTop w:val="0"/>
                          <w:marBottom w:val="75"/>
                          <w:divBdr>
                            <w:top w:val="none" w:sz="0" w:space="0" w:color="auto"/>
                            <w:left w:val="none" w:sz="0" w:space="0" w:color="auto"/>
                            <w:bottom w:val="none" w:sz="0" w:space="0" w:color="auto"/>
                            <w:right w:val="none" w:sz="0" w:space="0" w:color="auto"/>
                          </w:divBdr>
                        </w:div>
                      </w:divsChild>
                    </w:div>
                    <w:div w:id="1649936634">
                      <w:marLeft w:val="255"/>
                      <w:marRight w:val="0"/>
                      <w:marTop w:val="300"/>
                      <w:marBottom w:val="0"/>
                      <w:divBdr>
                        <w:top w:val="none" w:sz="0" w:space="0" w:color="auto"/>
                        <w:left w:val="none" w:sz="0" w:space="0" w:color="auto"/>
                        <w:bottom w:val="none" w:sz="0" w:space="0" w:color="auto"/>
                        <w:right w:val="none" w:sz="0" w:space="0" w:color="auto"/>
                      </w:divBdr>
                      <w:divsChild>
                        <w:div w:id="629283403">
                          <w:marLeft w:val="0"/>
                          <w:marRight w:val="0"/>
                          <w:marTop w:val="0"/>
                          <w:marBottom w:val="75"/>
                          <w:divBdr>
                            <w:top w:val="none" w:sz="0" w:space="0" w:color="auto"/>
                            <w:left w:val="none" w:sz="0" w:space="0" w:color="auto"/>
                            <w:bottom w:val="none" w:sz="0" w:space="0" w:color="auto"/>
                            <w:right w:val="none" w:sz="0" w:space="0" w:color="auto"/>
                          </w:divBdr>
                        </w:div>
                        <w:div w:id="1208029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5288557">
              <w:marLeft w:val="255"/>
              <w:marRight w:val="0"/>
              <w:marTop w:val="0"/>
              <w:marBottom w:val="0"/>
              <w:divBdr>
                <w:top w:val="none" w:sz="0" w:space="0" w:color="auto"/>
                <w:left w:val="none" w:sz="0" w:space="0" w:color="auto"/>
                <w:bottom w:val="none" w:sz="0" w:space="0" w:color="auto"/>
                <w:right w:val="none" w:sz="0" w:space="0" w:color="auto"/>
              </w:divBdr>
              <w:divsChild>
                <w:div w:id="1275134826">
                  <w:marLeft w:val="0"/>
                  <w:marRight w:val="0"/>
                  <w:marTop w:val="300"/>
                  <w:marBottom w:val="300"/>
                  <w:divBdr>
                    <w:top w:val="none" w:sz="0" w:space="0" w:color="auto"/>
                    <w:left w:val="none" w:sz="0" w:space="0" w:color="auto"/>
                    <w:bottom w:val="none" w:sz="0" w:space="0" w:color="auto"/>
                    <w:right w:val="none" w:sz="0" w:space="0" w:color="auto"/>
                  </w:divBdr>
                </w:div>
                <w:div w:id="2084837809">
                  <w:marLeft w:val="255"/>
                  <w:marRight w:val="0"/>
                  <w:marTop w:val="300"/>
                  <w:marBottom w:val="0"/>
                  <w:divBdr>
                    <w:top w:val="none" w:sz="0" w:space="0" w:color="auto"/>
                    <w:left w:val="none" w:sz="0" w:space="0" w:color="auto"/>
                    <w:bottom w:val="none" w:sz="0" w:space="0" w:color="auto"/>
                    <w:right w:val="none" w:sz="0" w:space="0" w:color="auto"/>
                  </w:divBdr>
                  <w:divsChild>
                    <w:div w:id="131944669">
                      <w:marLeft w:val="0"/>
                      <w:marRight w:val="75"/>
                      <w:marTop w:val="300"/>
                      <w:marBottom w:val="0"/>
                      <w:divBdr>
                        <w:top w:val="none" w:sz="0" w:space="0" w:color="auto"/>
                        <w:left w:val="none" w:sz="0" w:space="0" w:color="auto"/>
                        <w:bottom w:val="none" w:sz="0" w:space="0" w:color="auto"/>
                        <w:right w:val="none" w:sz="0" w:space="0" w:color="auto"/>
                      </w:divBdr>
                    </w:div>
                    <w:div w:id="1413119829">
                      <w:marLeft w:val="0"/>
                      <w:marRight w:val="0"/>
                      <w:marTop w:val="0"/>
                      <w:marBottom w:val="300"/>
                      <w:divBdr>
                        <w:top w:val="none" w:sz="0" w:space="0" w:color="auto"/>
                        <w:left w:val="none" w:sz="0" w:space="0" w:color="auto"/>
                        <w:bottom w:val="none" w:sz="0" w:space="0" w:color="auto"/>
                        <w:right w:val="none" w:sz="0" w:space="0" w:color="auto"/>
                      </w:divBdr>
                    </w:div>
                    <w:div w:id="2142723482">
                      <w:marLeft w:val="255"/>
                      <w:marRight w:val="0"/>
                      <w:marTop w:val="300"/>
                      <w:marBottom w:val="0"/>
                      <w:divBdr>
                        <w:top w:val="none" w:sz="0" w:space="0" w:color="auto"/>
                        <w:left w:val="none" w:sz="0" w:space="0" w:color="auto"/>
                        <w:bottom w:val="none" w:sz="0" w:space="0" w:color="auto"/>
                        <w:right w:val="none" w:sz="0" w:space="0" w:color="auto"/>
                      </w:divBdr>
                      <w:divsChild>
                        <w:div w:id="503013174">
                          <w:marLeft w:val="0"/>
                          <w:marRight w:val="0"/>
                          <w:marTop w:val="0"/>
                          <w:marBottom w:val="75"/>
                          <w:divBdr>
                            <w:top w:val="none" w:sz="0" w:space="0" w:color="auto"/>
                            <w:left w:val="none" w:sz="0" w:space="0" w:color="auto"/>
                            <w:bottom w:val="none" w:sz="0" w:space="0" w:color="auto"/>
                            <w:right w:val="none" w:sz="0" w:space="0" w:color="auto"/>
                          </w:divBdr>
                        </w:div>
                        <w:div w:id="1002391597">
                          <w:marLeft w:val="0"/>
                          <w:marRight w:val="0"/>
                          <w:marTop w:val="0"/>
                          <w:marBottom w:val="75"/>
                          <w:divBdr>
                            <w:top w:val="none" w:sz="0" w:space="0" w:color="auto"/>
                            <w:left w:val="none" w:sz="0" w:space="0" w:color="auto"/>
                            <w:bottom w:val="none" w:sz="0" w:space="0" w:color="auto"/>
                            <w:right w:val="none" w:sz="0" w:space="0" w:color="auto"/>
                          </w:divBdr>
                        </w:div>
                      </w:divsChild>
                    </w:div>
                    <w:div w:id="2099135708">
                      <w:marLeft w:val="255"/>
                      <w:marRight w:val="0"/>
                      <w:marTop w:val="300"/>
                      <w:marBottom w:val="0"/>
                      <w:divBdr>
                        <w:top w:val="none" w:sz="0" w:space="0" w:color="auto"/>
                        <w:left w:val="none" w:sz="0" w:space="0" w:color="auto"/>
                        <w:bottom w:val="none" w:sz="0" w:space="0" w:color="auto"/>
                        <w:right w:val="none" w:sz="0" w:space="0" w:color="auto"/>
                      </w:divBdr>
                      <w:divsChild>
                        <w:div w:id="87163260">
                          <w:marLeft w:val="0"/>
                          <w:marRight w:val="0"/>
                          <w:marTop w:val="0"/>
                          <w:marBottom w:val="75"/>
                          <w:divBdr>
                            <w:top w:val="none" w:sz="0" w:space="0" w:color="auto"/>
                            <w:left w:val="none" w:sz="0" w:space="0" w:color="auto"/>
                            <w:bottom w:val="none" w:sz="0" w:space="0" w:color="auto"/>
                            <w:right w:val="none" w:sz="0" w:space="0" w:color="auto"/>
                          </w:divBdr>
                        </w:div>
                        <w:div w:id="1838037770">
                          <w:marLeft w:val="0"/>
                          <w:marRight w:val="0"/>
                          <w:marTop w:val="0"/>
                          <w:marBottom w:val="75"/>
                          <w:divBdr>
                            <w:top w:val="none" w:sz="0" w:space="0" w:color="auto"/>
                            <w:left w:val="none" w:sz="0" w:space="0" w:color="auto"/>
                            <w:bottom w:val="none" w:sz="0" w:space="0" w:color="auto"/>
                            <w:right w:val="none" w:sz="0" w:space="0" w:color="auto"/>
                          </w:divBdr>
                        </w:div>
                      </w:divsChild>
                    </w:div>
                    <w:div w:id="2004577087">
                      <w:marLeft w:val="255"/>
                      <w:marRight w:val="0"/>
                      <w:marTop w:val="300"/>
                      <w:marBottom w:val="0"/>
                      <w:divBdr>
                        <w:top w:val="none" w:sz="0" w:space="0" w:color="auto"/>
                        <w:left w:val="none" w:sz="0" w:space="0" w:color="auto"/>
                        <w:bottom w:val="none" w:sz="0" w:space="0" w:color="auto"/>
                        <w:right w:val="none" w:sz="0" w:space="0" w:color="auto"/>
                      </w:divBdr>
                      <w:divsChild>
                        <w:div w:id="1302926896">
                          <w:marLeft w:val="0"/>
                          <w:marRight w:val="0"/>
                          <w:marTop w:val="0"/>
                          <w:marBottom w:val="75"/>
                          <w:divBdr>
                            <w:top w:val="none" w:sz="0" w:space="0" w:color="auto"/>
                            <w:left w:val="none" w:sz="0" w:space="0" w:color="auto"/>
                            <w:bottom w:val="none" w:sz="0" w:space="0" w:color="auto"/>
                            <w:right w:val="none" w:sz="0" w:space="0" w:color="auto"/>
                          </w:divBdr>
                        </w:div>
                        <w:div w:id="1317805465">
                          <w:marLeft w:val="0"/>
                          <w:marRight w:val="0"/>
                          <w:marTop w:val="0"/>
                          <w:marBottom w:val="75"/>
                          <w:divBdr>
                            <w:top w:val="none" w:sz="0" w:space="0" w:color="auto"/>
                            <w:left w:val="none" w:sz="0" w:space="0" w:color="auto"/>
                            <w:bottom w:val="none" w:sz="0" w:space="0" w:color="auto"/>
                            <w:right w:val="none" w:sz="0" w:space="0" w:color="auto"/>
                          </w:divBdr>
                        </w:div>
                      </w:divsChild>
                    </w:div>
                    <w:div w:id="509177324">
                      <w:marLeft w:val="255"/>
                      <w:marRight w:val="0"/>
                      <w:marTop w:val="300"/>
                      <w:marBottom w:val="0"/>
                      <w:divBdr>
                        <w:top w:val="none" w:sz="0" w:space="0" w:color="auto"/>
                        <w:left w:val="none" w:sz="0" w:space="0" w:color="auto"/>
                        <w:bottom w:val="none" w:sz="0" w:space="0" w:color="auto"/>
                        <w:right w:val="none" w:sz="0" w:space="0" w:color="auto"/>
                      </w:divBdr>
                      <w:divsChild>
                        <w:div w:id="2063560101">
                          <w:marLeft w:val="0"/>
                          <w:marRight w:val="0"/>
                          <w:marTop w:val="0"/>
                          <w:marBottom w:val="75"/>
                          <w:divBdr>
                            <w:top w:val="none" w:sz="0" w:space="0" w:color="auto"/>
                            <w:left w:val="none" w:sz="0" w:space="0" w:color="auto"/>
                            <w:bottom w:val="none" w:sz="0" w:space="0" w:color="auto"/>
                            <w:right w:val="none" w:sz="0" w:space="0" w:color="auto"/>
                          </w:divBdr>
                        </w:div>
                        <w:div w:id="1986271855">
                          <w:marLeft w:val="0"/>
                          <w:marRight w:val="0"/>
                          <w:marTop w:val="0"/>
                          <w:marBottom w:val="75"/>
                          <w:divBdr>
                            <w:top w:val="none" w:sz="0" w:space="0" w:color="auto"/>
                            <w:left w:val="none" w:sz="0" w:space="0" w:color="auto"/>
                            <w:bottom w:val="none" w:sz="0" w:space="0" w:color="auto"/>
                            <w:right w:val="none" w:sz="0" w:space="0" w:color="auto"/>
                          </w:divBdr>
                        </w:div>
                      </w:divsChild>
                    </w:div>
                    <w:div w:id="1842040145">
                      <w:marLeft w:val="255"/>
                      <w:marRight w:val="0"/>
                      <w:marTop w:val="300"/>
                      <w:marBottom w:val="0"/>
                      <w:divBdr>
                        <w:top w:val="none" w:sz="0" w:space="0" w:color="auto"/>
                        <w:left w:val="none" w:sz="0" w:space="0" w:color="auto"/>
                        <w:bottom w:val="none" w:sz="0" w:space="0" w:color="auto"/>
                        <w:right w:val="none" w:sz="0" w:space="0" w:color="auto"/>
                      </w:divBdr>
                      <w:divsChild>
                        <w:div w:id="756824576">
                          <w:marLeft w:val="0"/>
                          <w:marRight w:val="0"/>
                          <w:marTop w:val="0"/>
                          <w:marBottom w:val="75"/>
                          <w:divBdr>
                            <w:top w:val="none" w:sz="0" w:space="0" w:color="auto"/>
                            <w:left w:val="none" w:sz="0" w:space="0" w:color="auto"/>
                            <w:bottom w:val="none" w:sz="0" w:space="0" w:color="auto"/>
                            <w:right w:val="none" w:sz="0" w:space="0" w:color="auto"/>
                          </w:divBdr>
                        </w:div>
                        <w:div w:id="521666913">
                          <w:marLeft w:val="0"/>
                          <w:marRight w:val="0"/>
                          <w:marTop w:val="0"/>
                          <w:marBottom w:val="75"/>
                          <w:divBdr>
                            <w:top w:val="none" w:sz="0" w:space="0" w:color="auto"/>
                            <w:left w:val="none" w:sz="0" w:space="0" w:color="auto"/>
                            <w:bottom w:val="none" w:sz="0" w:space="0" w:color="auto"/>
                            <w:right w:val="none" w:sz="0" w:space="0" w:color="auto"/>
                          </w:divBdr>
                        </w:div>
                      </w:divsChild>
                    </w:div>
                    <w:div w:id="852958439">
                      <w:marLeft w:val="255"/>
                      <w:marRight w:val="0"/>
                      <w:marTop w:val="300"/>
                      <w:marBottom w:val="0"/>
                      <w:divBdr>
                        <w:top w:val="none" w:sz="0" w:space="0" w:color="auto"/>
                        <w:left w:val="none" w:sz="0" w:space="0" w:color="auto"/>
                        <w:bottom w:val="none" w:sz="0" w:space="0" w:color="auto"/>
                        <w:right w:val="none" w:sz="0" w:space="0" w:color="auto"/>
                      </w:divBdr>
                      <w:divsChild>
                        <w:div w:id="1016032811">
                          <w:marLeft w:val="0"/>
                          <w:marRight w:val="0"/>
                          <w:marTop w:val="0"/>
                          <w:marBottom w:val="75"/>
                          <w:divBdr>
                            <w:top w:val="none" w:sz="0" w:space="0" w:color="auto"/>
                            <w:left w:val="none" w:sz="0" w:space="0" w:color="auto"/>
                            <w:bottom w:val="none" w:sz="0" w:space="0" w:color="auto"/>
                            <w:right w:val="none" w:sz="0" w:space="0" w:color="auto"/>
                          </w:divBdr>
                        </w:div>
                        <w:div w:id="341276231">
                          <w:marLeft w:val="0"/>
                          <w:marRight w:val="0"/>
                          <w:marTop w:val="0"/>
                          <w:marBottom w:val="75"/>
                          <w:divBdr>
                            <w:top w:val="none" w:sz="0" w:space="0" w:color="auto"/>
                            <w:left w:val="none" w:sz="0" w:space="0" w:color="auto"/>
                            <w:bottom w:val="none" w:sz="0" w:space="0" w:color="auto"/>
                            <w:right w:val="none" w:sz="0" w:space="0" w:color="auto"/>
                          </w:divBdr>
                        </w:div>
                      </w:divsChild>
                    </w:div>
                    <w:div w:id="176311100">
                      <w:marLeft w:val="255"/>
                      <w:marRight w:val="0"/>
                      <w:marTop w:val="300"/>
                      <w:marBottom w:val="0"/>
                      <w:divBdr>
                        <w:top w:val="none" w:sz="0" w:space="0" w:color="auto"/>
                        <w:left w:val="none" w:sz="0" w:space="0" w:color="auto"/>
                        <w:bottom w:val="none" w:sz="0" w:space="0" w:color="auto"/>
                        <w:right w:val="none" w:sz="0" w:space="0" w:color="auto"/>
                      </w:divBdr>
                      <w:divsChild>
                        <w:div w:id="1359308886">
                          <w:marLeft w:val="0"/>
                          <w:marRight w:val="0"/>
                          <w:marTop w:val="0"/>
                          <w:marBottom w:val="75"/>
                          <w:divBdr>
                            <w:top w:val="none" w:sz="0" w:space="0" w:color="auto"/>
                            <w:left w:val="none" w:sz="0" w:space="0" w:color="auto"/>
                            <w:bottom w:val="none" w:sz="0" w:space="0" w:color="auto"/>
                            <w:right w:val="none" w:sz="0" w:space="0" w:color="auto"/>
                          </w:divBdr>
                        </w:div>
                        <w:div w:id="1137533986">
                          <w:marLeft w:val="0"/>
                          <w:marRight w:val="0"/>
                          <w:marTop w:val="0"/>
                          <w:marBottom w:val="75"/>
                          <w:divBdr>
                            <w:top w:val="none" w:sz="0" w:space="0" w:color="auto"/>
                            <w:left w:val="none" w:sz="0" w:space="0" w:color="auto"/>
                            <w:bottom w:val="none" w:sz="0" w:space="0" w:color="auto"/>
                            <w:right w:val="none" w:sz="0" w:space="0" w:color="auto"/>
                          </w:divBdr>
                        </w:div>
                      </w:divsChild>
                    </w:div>
                    <w:div w:id="144706511">
                      <w:marLeft w:val="255"/>
                      <w:marRight w:val="0"/>
                      <w:marTop w:val="300"/>
                      <w:marBottom w:val="0"/>
                      <w:divBdr>
                        <w:top w:val="none" w:sz="0" w:space="0" w:color="auto"/>
                        <w:left w:val="none" w:sz="0" w:space="0" w:color="auto"/>
                        <w:bottom w:val="none" w:sz="0" w:space="0" w:color="auto"/>
                        <w:right w:val="none" w:sz="0" w:space="0" w:color="auto"/>
                      </w:divBdr>
                      <w:divsChild>
                        <w:div w:id="1614484700">
                          <w:marLeft w:val="0"/>
                          <w:marRight w:val="0"/>
                          <w:marTop w:val="0"/>
                          <w:marBottom w:val="75"/>
                          <w:divBdr>
                            <w:top w:val="none" w:sz="0" w:space="0" w:color="auto"/>
                            <w:left w:val="none" w:sz="0" w:space="0" w:color="auto"/>
                            <w:bottom w:val="none" w:sz="0" w:space="0" w:color="auto"/>
                            <w:right w:val="none" w:sz="0" w:space="0" w:color="auto"/>
                          </w:divBdr>
                        </w:div>
                        <w:div w:id="1469201519">
                          <w:marLeft w:val="0"/>
                          <w:marRight w:val="0"/>
                          <w:marTop w:val="0"/>
                          <w:marBottom w:val="75"/>
                          <w:divBdr>
                            <w:top w:val="none" w:sz="0" w:space="0" w:color="auto"/>
                            <w:left w:val="none" w:sz="0" w:space="0" w:color="auto"/>
                            <w:bottom w:val="none" w:sz="0" w:space="0" w:color="auto"/>
                            <w:right w:val="none" w:sz="0" w:space="0" w:color="auto"/>
                          </w:divBdr>
                        </w:div>
                      </w:divsChild>
                    </w:div>
                    <w:div w:id="857431831">
                      <w:marLeft w:val="255"/>
                      <w:marRight w:val="0"/>
                      <w:marTop w:val="300"/>
                      <w:marBottom w:val="0"/>
                      <w:divBdr>
                        <w:top w:val="none" w:sz="0" w:space="0" w:color="auto"/>
                        <w:left w:val="none" w:sz="0" w:space="0" w:color="auto"/>
                        <w:bottom w:val="none" w:sz="0" w:space="0" w:color="auto"/>
                        <w:right w:val="none" w:sz="0" w:space="0" w:color="auto"/>
                      </w:divBdr>
                      <w:divsChild>
                        <w:div w:id="22751658">
                          <w:marLeft w:val="0"/>
                          <w:marRight w:val="0"/>
                          <w:marTop w:val="0"/>
                          <w:marBottom w:val="75"/>
                          <w:divBdr>
                            <w:top w:val="none" w:sz="0" w:space="0" w:color="auto"/>
                            <w:left w:val="none" w:sz="0" w:space="0" w:color="auto"/>
                            <w:bottom w:val="none" w:sz="0" w:space="0" w:color="auto"/>
                            <w:right w:val="none" w:sz="0" w:space="0" w:color="auto"/>
                          </w:divBdr>
                        </w:div>
                        <w:div w:id="1802377856">
                          <w:marLeft w:val="0"/>
                          <w:marRight w:val="0"/>
                          <w:marTop w:val="0"/>
                          <w:marBottom w:val="75"/>
                          <w:divBdr>
                            <w:top w:val="none" w:sz="0" w:space="0" w:color="auto"/>
                            <w:left w:val="none" w:sz="0" w:space="0" w:color="auto"/>
                            <w:bottom w:val="none" w:sz="0" w:space="0" w:color="auto"/>
                            <w:right w:val="none" w:sz="0" w:space="0" w:color="auto"/>
                          </w:divBdr>
                        </w:div>
                      </w:divsChild>
                    </w:div>
                    <w:div w:id="578945481">
                      <w:marLeft w:val="255"/>
                      <w:marRight w:val="0"/>
                      <w:marTop w:val="300"/>
                      <w:marBottom w:val="0"/>
                      <w:divBdr>
                        <w:top w:val="none" w:sz="0" w:space="0" w:color="auto"/>
                        <w:left w:val="none" w:sz="0" w:space="0" w:color="auto"/>
                        <w:bottom w:val="none" w:sz="0" w:space="0" w:color="auto"/>
                        <w:right w:val="none" w:sz="0" w:space="0" w:color="auto"/>
                      </w:divBdr>
                      <w:divsChild>
                        <w:div w:id="596837841">
                          <w:marLeft w:val="0"/>
                          <w:marRight w:val="0"/>
                          <w:marTop w:val="0"/>
                          <w:marBottom w:val="75"/>
                          <w:divBdr>
                            <w:top w:val="none" w:sz="0" w:space="0" w:color="auto"/>
                            <w:left w:val="none" w:sz="0" w:space="0" w:color="auto"/>
                            <w:bottom w:val="none" w:sz="0" w:space="0" w:color="auto"/>
                            <w:right w:val="none" w:sz="0" w:space="0" w:color="auto"/>
                          </w:divBdr>
                        </w:div>
                        <w:div w:id="658769245">
                          <w:marLeft w:val="0"/>
                          <w:marRight w:val="0"/>
                          <w:marTop w:val="0"/>
                          <w:marBottom w:val="75"/>
                          <w:divBdr>
                            <w:top w:val="none" w:sz="0" w:space="0" w:color="auto"/>
                            <w:left w:val="none" w:sz="0" w:space="0" w:color="auto"/>
                            <w:bottom w:val="none" w:sz="0" w:space="0" w:color="auto"/>
                            <w:right w:val="none" w:sz="0" w:space="0" w:color="auto"/>
                          </w:divBdr>
                        </w:div>
                        <w:div w:id="1598172330">
                          <w:marLeft w:val="255"/>
                          <w:marRight w:val="0"/>
                          <w:marTop w:val="0"/>
                          <w:marBottom w:val="75"/>
                          <w:divBdr>
                            <w:top w:val="none" w:sz="0" w:space="0" w:color="auto"/>
                            <w:left w:val="none" w:sz="0" w:space="0" w:color="auto"/>
                            <w:bottom w:val="none" w:sz="0" w:space="0" w:color="auto"/>
                            <w:right w:val="none" w:sz="0" w:space="0" w:color="auto"/>
                          </w:divBdr>
                          <w:divsChild>
                            <w:div w:id="1471438213">
                              <w:marLeft w:val="0"/>
                              <w:marRight w:val="0"/>
                              <w:marTop w:val="0"/>
                              <w:marBottom w:val="75"/>
                              <w:divBdr>
                                <w:top w:val="none" w:sz="0" w:space="0" w:color="auto"/>
                                <w:left w:val="none" w:sz="0" w:space="0" w:color="auto"/>
                                <w:bottom w:val="none" w:sz="0" w:space="0" w:color="auto"/>
                                <w:right w:val="none" w:sz="0" w:space="0" w:color="auto"/>
                              </w:divBdr>
                            </w:div>
                            <w:div w:id="1634602081">
                              <w:marLeft w:val="0"/>
                              <w:marRight w:val="0"/>
                              <w:marTop w:val="0"/>
                              <w:marBottom w:val="75"/>
                              <w:divBdr>
                                <w:top w:val="none" w:sz="0" w:space="0" w:color="auto"/>
                                <w:left w:val="none" w:sz="0" w:space="0" w:color="auto"/>
                                <w:bottom w:val="none" w:sz="0" w:space="0" w:color="auto"/>
                                <w:right w:val="none" w:sz="0" w:space="0" w:color="auto"/>
                              </w:divBdr>
                            </w:div>
                          </w:divsChild>
                        </w:div>
                        <w:div w:id="858545307">
                          <w:marLeft w:val="255"/>
                          <w:marRight w:val="0"/>
                          <w:marTop w:val="0"/>
                          <w:marBottom w:val="75"/>
                          <w:divBdr>
                            <w:top w:val="none" w:sz="0" w:space="0" w:color="auto"/>
                            <w:left w:val="none" w:sz="0" w:space="0" w:color="auto"/>
                            <w:bottom w:val="none" w:sz="0" w:space="0" w:color="auto"/>
                            <w:right w:val="none" w:sz="0" w:space="0" w:color="auto"/>
                          </w:divBdr>
                          <w:divsChild>
                            <w:div w:id="256907071">
                              <w:marLeft w:val="0"/>
                              <w:marRight w:val="0"/>
                              <w:marTop w:val="0"/>
                              <w:marBottom w:val="75"/>
                              <w:divBdr>
                                <w:top w:val="none" w:sz="0" w:space="0" w:color="auto"/>
                                <w:left w:val="none" w:sz="0" w:space="0" w:color="auto"/>
                                <w:bottom w:val="none" w:sz="0" w:space="0" w:color="auto"/>
                                <w:right w:val="none" w:sz="0" w:space="0" w:color="auto"/>
                              </w:divBdr>
                            </w:div>
                            <w:div w:id="1806268165">
                              <w:marLeft w:val="0"/>
                              <w:marRight w:val="0"/>
                              <w:marTop w:val="0"/>
                              <w:marBottom w:val="75"/>
                              <w:divBdr>
                                <w:top w:val="none" w:sz="0" w:space="0" w:color="auto"/>
                                <w:left w:val="none" w:sz="0" w:space="0" w:color="auto"/>
                                <w:bottom w:val="none" w:sz="0" w:space="0" w:color="auto"/>
                                <w:right w:val="none" w:sz="0" w:space="0" w:color="auto"/>
                              </w:divBdr>
                            </w:div>
                          </w:divsChild>
                        </w:div>
                        <w:div w:id="2143300485">
                          <w:marLeft w:val="255"/>
                          <w:marRight w:val="0"/>
                          <w:marTop w:val="0"/>
                          <w:marBottom w:val="75"/>
                          <w:divBdr>
                            <w:top w:val="none" w:sz="0" w:space="0" w:color="auto"/>
                            <w:left w:val="none" w:sz="0" w:space="0" w:color="auto"/>
                            <w:bottom w:val="none" w:sz="0" w:space="0" w:color="auto"/>
                            <w:right w:val="none" w:sz="0" w:space="0" w:color="auto"/>
                          </w:divBdr>
                          <w:divsChild>
                            <w:div w:id="1187214384">
                              <w:marLeft w:val="0"/>
                              <w:marRight w:val="0"/>
                              <w:marTop w:val="0"/>
                              <w:marBottom w:val="75"/>
                              <w:divBdr>
                                <w:top w:val="none" w:sz="0" w:space="0" w:color="auto"/>
                                <w:left w:val="none" w:sz="0" w:space="0" w:color="auto"/>
                                <w:bottom w:val="none" w:sz="0" w:space="0" w:color="auto"/>
                                <w:right w:val="none" w:sz="0" w:space="0" w:color="auto"/>
                              </w:divBdr>
                            </w:div>
                            <w:div w:id="1837919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9360601">
                      <w:marLeft w:val="255"/>
                      <w:marRight w:val="0"/>
                      <w:marTop w:val="300"/>
                      <w:marBottom w:val="0"/>
                      <w:divBdr>
                        <w:top w:val="none" w:sz="0" w:space="0" w:color="auto"/>
                        <w:left w:val="none" w:sz="0" w:space="0" w:color="auto"/>
                        <w:bottom w:val="none" w:sz="0" w:space="0" w:color="auto"/>
                        <w:right w:val="none" w:sz="0" w:space="0" w:color="auto"/>
                      </w:divBdr>
                      <w:divsChild>
                        <w:div w:id="270015577">
                          <w:marLeft w:val="0"/>
                          <w:marRight w:val="0"/>
                          <w:marTop w:val="0"/>
                          <w:marBottom w:val="75"/>
                          <w:divBdr>
                            <w:top w:val="none" w:sz="0" w:space="0" w:color="auto"/>
                            <w:left w:val="none" w:sz="0" w:space="0" w:color="auto"/>
                            <w:bottom w:val="none" w:sz="0" w:space="0" w:color="auto"/>
                            <w:right w:val="none" w:sz="0" w:space="0" w:color="auto"/>
                          </w:divBdr>
                        </w:div>
                        <w:div w:id="418790520">
                          <w:marLeft w:val="0"/>
                          <w:marRight w:val="0"/>
                          <w:marTop w:val="0"/>
                          <w:marBottom w:val="75"/>
                          <w:divBdr>
                            <w:top w:val="none" w:sz="0" w:space="0" w:color="auto"/>
                            <w:left w:val="none" w:sz="0" w:space="0" w:color="auto"/>
                            <w:bottom w:val="none" w:sz="0" w:space="0" w:color="auto"/>
                            <w:right w:val="none" w:sz="0" w:space="0" w:color="auto"/>
                          </w:divBdr>
                        </w:div>
                      </w:divsChild>
                    </w:div>
                    <w:div w:id="1423068922">
                      <w:marLeft w:val="255"/>
                      <w:marRight w:val="0"/>
                      <w:marTop w:val="300"/>
                      <w:marBottom w:val="0"/>
                      <w:divBdr>
                        <w:top w:val="none" w:sz="0" w:space="0" w:color="auto"/>
                        <w:left w:val="none" w:sz="0" w:space="0" w:color="auto"/>
                        <w:bottom w:val="none" w:sz="0" w:space="0" w:color="auto"/>
                        <w:right w:val="none" w:sz="0" w:space="0" w:color="auto"/>
                      </w:divBdr>
                      <w:divsChild>
                        <w:div w:id="333190719">
                          <w:marLeft w:val="0"/>
                          <w:marRight w:val="0"/>
                          <w:marTop w:val="0"/>
                          <w:marBottom w:val="75"/>
                          <w:divBdr>
                            <w:top w:val="none" w:sz="0" w:space="0" w:color="auto"/>
                            <w:left w:val="none" w:sz="0" w:space="0" w:color="auto"/>
                            <w:bottom w:val="none" w:sz="0" w:space="0" w:color="auto"/>
                            <w:right w:val="none" w:sz="0" w:space="0" w:color="auto"/>
                          </w:divBdr>
                        </w:div>
                        <w:div w:id="1909728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185316">
                  <w:marLeft w:val="255"/>
                  <w:marRight w:val="0"/>
                  <w:marTop w:val="300"/>
                  <w:marBottom w:val="0"/>
                  <w:divBdr>
                    <w:top w:val="none" w:sz="0" w:space="0" w:color="auto"/>
                    <w:left w:val="none" w:sz="0" w:space="0" w:color="auto"/>
                    <w:bottom w:val="none" w:sz="0" w:space="0" w:color="auto"/>
                    <w:right w:val="none" w:sz="0" w:space="0" w:color="auto"/>
                  </w:divBdr>
                  <w:divsChild>
                    <w:div w:id="734737823">
                      <w:marLeft w:val="0"/>
                      <w:marRight w:val="75"/>
                      <w:marTop w:val="300"/>
                      <w:marBottom w:val="0"/>
                      <w:divBdr>
                        <w:top w:val="none" w:sz="0" w:space="0" w:color="auto"/>
                        <w:left w:val="none" w:sz="0" w:space="0" w:color="auto"/>
                        <w:bottom w:val="none" w:sz="0" w:space="0" w:color="auto"/>
                        <w:right w:val="none" w:sz="0" w:space="0" w:color="auto"/>
                      </w:divBdr>
                    </w:div>
                    <w:div w:id="973484242">
                      <w:marLeft w:val="0"/>
                      <w:marRight w:val="0"/>
                      <w:marTop w:val="0"/>
                      <w:marBottom w:val="300"/>
                      <w:divBdr>
                        <w:top w:val="none" w:sz="0" w:space="0" w:color="auto"/>
                        <w:left w:val="none" w:sz="0" w:space="0" w:color="auto"/>
                        <w:bottom w:val="none" w:sz="0" w:space="0" w:color="auto"/>
                        <w:right w:val="none" w:sz="0" w:space="0" w:color="auto"/>
                      </w:divBdr>
                    </w:div>
                    <w:div w:id="167791950">
                      <w:marLeft w:val="255"/>
                      <w:marRight w:val="0"/>
                      <w:marTop w:val="300"/>
                      <w:marBottom w:val="0"/>
                      <w:divBdr>
                        <w:top w:val="none" w:sz="0" w:space="0" w:color="auto"/>
                        <w:left w:val="none" w:sz="0" w:space="0" w:color="auto"/>
                        <w:bottom w:val="none" w:sz="0" w:space="0" w:color="auto"/>
                        <w:right w:val="none" w:sz="0" w:space="0" w:color="auto"/>
                      </w:divBdr>
                      <w:divsChild>
                        <w:div w:id="236064108">
                          <w:marLeft w:val="0"/>
                          <w:marRight w:val="0"/>
                          <w:marTop w:val="0"/>
                          <w:marBottom w:val="75"/>
                          <w:divBdr>
                            <w:top w:val="none" w:sz="0" w:space="0" w:color="auto"/>
                            <w:left w:val="none" w:sz="0" w:space="0" w:color="auto"/>
                            <w:bottom w:val="none" w:sz="0" w:space="0" w:color="auto"/>
                            <w:right w:val="none" w:sz="0" w:space="0" w:color="auto"/>
                          </w:divBdr>
                        </w:div>
                        <w:div w:id="4746358">
                          <w:marLeft w:val="0"/>
                          <w:marRight w:val="0"/>
                          <w:marTop w:val="0"/>
                          <w:marBottom w:val="75"/>
                          <w:divBdr>
                            <w:top w:val="none" w:sz="0" w:space="0" w:color="auto"/>
                            <w:left w:val="none" w:sz="0" w:space="0" w:color="auto"/>
                            <w:bottom w:val="none" w:sz="0" w:space="0" w:color="auto"/>
                            <w:right w:val="none" w:sz="0" w:space="0" w:color="auto"/>
                          </w:divBdr>
                        </w:div>
                        <w:div w:id="1297953138">
                          <w:marLeft w:val="255"/>
                          <w:marRight w:val="0"/>
                          <w:marTop w:val="0"/>
                          <w:marBottom w:val="75"/>
                          <w:divBdr>
                            <w:top w:val="none" w:sz="0" w:space="0" w:color="auto"/>
                            <w:left w:val="none" w:sz="0" w:space="0" w:color="auto"/>
                            <w:bottom w:val="none" w:sz="0" w:space="0" w:color="auto"/>
                            <w:right w:val="none" w:sz="0" w:space="0" w:color="auto"/>
                          </w:divBdr>
                          <w:divsChild>
                            <w:div w:id="631403763">
                              <w:marLeft w:val="0"/>
                              <w:marRight w:val="0"/>
                              <w:marTop w:val="0"/>
                              <w:marBottom w:val="75"/>
                              <w:divBdr>
                                <w:top w:val="none" w:sz="0" w:space="0" w:color="auto"/>
                                <w:left w:val="none" w:sz="0" w:space="0" w:color="auto"/>
                                <w:bottom w:val="none" w:sz="0" w:space="0" w:color="auto"/>
                                <w:right w:val="none" w:sz="0" w:space="0" w:color="auto"/>
                              </w:divBdr>
                            </w:div>
                            <w:div w:id="1196309587">
                              <w:marLeft w:val="0"/>
                              <w:marRight w:val="0"/>
                              <w:marTop w:val="0"/>
                              <w:marBottom w:val="75"/>
                              <w:divBdr>
                                <w:top w:val="none" w:sz="0" w:space="0" w:color="auto"/>
                                <w:left w:val="none" w:sz="0" w:space="0" w:color="auto"/>
                                <w:bottom w:val="none" w:sz="0" w:space="0" w:color="auto"/>
                                <w:right w:val="none" w:sz="0" w:space="0" w:color="auto"/>
                              </w:divBdr>
                            </w:div>
                          </w:divsChild>
                        </w:div>
                        <w:div w:id="1891115278">
                          <w:marLeft w:val="255"/>
                          <w:marRight w:val="0"/>
                          <w:marTop w:val="0"/>
                          <w:marBottom w:val="75"/>
                          <w:divBdr>
                            <w:top w:val="none" w:sz="0" w:space="0" w:color="auto"/>
                            <w:left w:val="none" w:sz="0" w:space="0" w:color="auto"/>
                            <w:bottom w:val="none" w:sz="0" w:space="0" w:color="auto"/>
                            <w:right w:val="none" w:sz="0" w:space="0" w:color="auto"/>
                          </w:divBdr>
                          <w:divsChild>
                            <w:div w:id="2084333039">
                              <w:marLeft w:val="0"/>
                              <w:marRight w:val="0"/>
                              <w:marTop w:val="0"/>
                              <w:marBottom w:val="75"/>
                              <w:divBdr>
                                <w:top w:val="none" w:sz="0" w:space="0" w:color="auto"/>
                                <w:left w:val="none" w:sz="0" w:space="0" w:color="auto"/>
                                <w:bottom w:val="none" w:sz="0" w:space="0" w:color="auto"/>
                                <w:right w:val="none" w:sz="0" w:space="0" w:color="auto"/>
                              </w:divBdr>
                            </w:div>
                            <w:div w:id="965819429">
                              <w:marLeft w:val="0"/>
                              <w:marRight w:val="0"/>
                              <w:marTop w:val="0"/>
                              <w:marBottom w:val="75"/>
                              <w:divBdr>
                                <w:top w:val="none" w:sz="0" w:space="0" w:color="auto"/>
                                <w:left w:val="none" w:sz="0" w:space="0" w:color="auto"/>
                                <w:bottom w:val="none" w:sz="0" w:space="0" w:color="auto"/>
                                <w:right w:val="none" w:sz="0" w:space="0" w:color="auto"/>
                              </w:divBdr>
                            </w:div>
                          </w:divsChild>
                        </w:div>
                        <w:div w:id="1700624047">
                          <w:marLeft w:val="255"/>
                          <w:marRight w:val="0"/>
                          <w:marTop w:val="0"/>
                          <w:marBottom w:val="75"/>
                          <w:divBdr>
                            <w:top w:val="none" w:sz="0" w:space="0" w:color="auto"/>
                            <w:left w:val="none" w:sz="0" w:space="0" w:color="auto"/>
                            <w:bottom w:val="none" w:sz="0" w:space="0" w:color="auto"/>
                            <w:right w:val="none" w:sz="0" w:space="0" w:color="auto"/>
                          </w:divBdr>
                          <w:divsChild>
                            <w:div w:id="787745259">
                              <w:marLeft w:val="0"/>
                              <w:marRight w:val="0"/>
                              <w:marTop w:val="0"/>
                              <w:marBottom w:val="75"/>
                              <w:divBdr>
                                <w:top w:val="none" w:sz="0" w:space="0" w:color="auto"/>
                                <w:left w:val="none" w:sz="0" w:space="0" w:color="auto"/>
                                <w:bottom w:val="none" w:sz="0" w:space="0" w:color="auto"/>
                                <w:right w:val="none" w:sz="0" w:space="0" w:color="auto"/>
                              </w:divBdr>
                            </w:div>
                            <w:div w:id="1983381797">
                              <w:marLeft w:val="0"/>
                              <w:marRight w:val="0"/>
                              <w:marTop w:val="0"/>
                              <w:marBottom w:val="75"/>
                              <w:divBdr>
                                <w:top w:val="none" w:sz="0" w:space="0" w:color="auto"/>
                                <w:left w:val="none" w:sz="0" w:space="0" w:color="auto"/>
                                <w:bottom w:val="none" w:sz="0" w:space="0" w:color="auto"/>
                                <w:right w:val="none" w:sz="0" w:space="0" w:color="auto"/>
                              </w:divBdr>
                            </w:div>
                          </w:divsChild>
                        </w:div>
                        <w:div w:id="152450319">
                          <w:marLeft w:val="255"/>
                          <w:marRight w:val="0"/>
                          <w:marTop w:val="0"/>
                          <w:marBottom w:val="75"/>
                          <w:divBdr>
                            <w:top w:val="none" w:sz="0" w:space="0" w:color="auto"/>
                            <w:left w:val="none" w:sz="0" w:space="0" w:color="auto"/>
                            <w:bottom w:val="none" w:sz="0" w:space="0" w:color="auto"/>
                            <w:right w:val="none" w:sz="0" w:space="0" w:color="auto"/>
                          </w:divBdr>
                          <w:divsChild>
                            <w:div w:id="1214272350">
                              <w:marLeft w:val="0"/>
                              <w:marRight w:val="0"/>
                              <w:marTop w:val="0"/>
                              <w:marBottom w:val="75"/>
                              <w:divBdr>
                                <w:top w:val="none" w:sz="0" w:space="0" w:color="auto"/>
                                <w:left w:val="none" w:sz="0" w:space="0" w:color="auto"/>
                                <w:bottom w:val="none" w:sz="0" w:space="0" w:color="auto"/>
                                <w:right w:val="none" w:sz="0" w:space="0" w:color="auto"/>
                              </w:divBdr>
                            </w:div>
                            <w:div w:id="1384520422">
                              <w:marLeft w:val="0"/>
                              <w:marRight w:val="0"/>
                              <w:marTop w:val="0"/>
                              <w:marBottom w:val="75"/>
                              <w:divBdr>
                                <w:top w:val="none" w:sz="0" w:space="0" w:color="auto"/>
                                <w:left w:val="none" w:sz="0" w:space="0" w:color="auto"/>
                                <w:bottom w:val="none" w:sz="0" w:space="0" w:color="auto"/>
                                <w:right w:val="none" w:sz="0" w:space="0" w:color="auto"/>
                              </w:divBdr>
                            </w:div>
                          </w:divsChild>
                        </w:div>
                        <w:div w:id="799496585">
                          <w:marLeft w:val="255"/>
                          <w:marRight w:val="0"/>
                          <w:marTop w:val="0"/>
                          <w:marBottom w:val="75"/>
                          <w:divBdr>
                            <w:top w:val="none" w:sz="0" w:space="0" w:color="auto"/>
                            <w:left w:val="none" w:sz="0" w:space="0" w:color="auto"/>
                            <w:bottom w:val="none" w:sz="0" w:space="0" w:color="auto"/>
                            <w:right w:val="none" w:sz="0" w:space="0" w:color="auto"/>
                          </w:divBdr>
                          <w:divsChild>
                            <w:div w:id="696656765">
                              <w:marLeft w:val="0"/>
                              <w:marRight w:val="0"/>
                              <w:marTop w:val="0"/>
                              <w:marBottom w:val="75"/>
                              <w:divBdr>
                                <w:top w:val="none" w:sz="0" w:space="0" w:color="auto"/>
                                <w:left w:val="none" w:sz="0" w:space="0" w:color="auto"/>
                                <w:bottom w:val="none" w:sz="0" w:space="0" w:color="auto"/>
                                <w:right w:val="none" w:sz="0" w:space="0" w:color="auto"/>
                              </w:divBdr>
                            </w:div>
                            <w:div w:id="387152362">
                              <w:marLeft w:val="0"/>
                              <w:marRight w:val="0"/>
                              <w:marTop w:val="0"/>
                              <w:marBottom w:val="75"/>
                              <w:divBdr>
                                <w:top w:val="none" w:sz="0" w:space="0" w:color="auto"/>
                                <w:left w:val="none" w:sz="0" w:space="0" w:color="auto"/>
                                <w:bottom w:val="none" w:sz="0" w:space="0" w:color="auto"/>
                                <w:right w:val="none" w:sz="0" w:space="0" w:color="auto"/>
                              </w:divBdr>
                            </w:div>
                          </w:divsChild>
                        </w:div>
                        <w:div w:id="891888032">
                          <w:marLeft w:val="255"/>
                          <w:marRight w:val="0"/>
                          <w:marTop w:val="0"/>
                          <w:marBottom w:val="75"/>
                          <w:divBdr>
                            <w:top w:val="none" w:sz="0" w:space="0" w:color="auto"/>
                            <w:left w:val="none" w:sz="0" w:space="0" w:color="auto"/>
                            <w:bottom w:val="none" w:sz="0" w:space="0" w:color="auto"/>
                            <w:right w:val="none" w:sz="0" w:space="0" w:color="auto"/>
                          </w:divBdr>
                          <w:divsChild>
                            <w:div w:id="1858038415">
                              <w:marLeft w:val="0"/>
                              <w:marRight w:val="0"/>
                              <w:marTop w:val="0"/>
                              <w:marBottom w:val="75"/>
                              <w:divBdr>
                                <w:top w:val="none" w:sz="0" w:space="0" w:color="auto"/>
                                <w:left w:val="none" w:sz="0" w:space="0" w:color="auto"/>
                                <w:bottom w:val="none" w:sz="0" w:space="0" w:color="auto"/>
                                <w:right w:val="none" w:sz="0" w:space="0" w:color="auto"/>
                              </w:divBdr>
                            </w:div>
                            <w:div w:id="255335467">
                              <w:marLeft w:val="0"/>
                              <w:marRight w:val="0"/>
                              <w:marTop w:val="0"/>
                              <w:marBottom w:val="75"/>
                              <w:divBdr>
                                <w:top w:val="none" w:sz="0" w:space="0" w:color="auto"/>
                                <w:left w:val="none" w:sz="0" w:space="0" w:color="auto"/>
                                <w:bottom w:val="none" w:sz="0" w:space="0" w:color="auto"/>
                                <w:right w:val="none" w:sz="0" w:space="0" w:color="auto"/>
                              </w:divBdr>
                            </w:div>
                          </w:divsChild>
                        </w:div>
                        <w:div w:id="1255894924">
                          <w:marLeft w:val="255"/>
                          <w:marRight w:val="0"/>
                          <w:marTop w:val="0"/>
                          <w:marBottom w:val="75"/>
                          <w:divBdr>
                            <w:top w:val="none" w:sz="0" w:space="0" w:color="auto"/>
                            <w:left w:val="none" w:sz="0" w:space="0" w:color="auto"/>
                            <w:bottom w:val="none" w:sz="0" w:space="0" w:color="auto"/>
                            <w:right w:val="none" w:sz="0" w:space="0" w:color="auto"/>
                          </w:divBdr>
                          <w:divsChild>
                            <w:div w:id="184178129">
                              <w:marLeft w:val="0"/>
                              <w:marRight w:val="0"/>
                              <w:marTop w:val="0"/>
                              <w:marBottom w:val="75"/>
                              <w:divBdr>
                                <w:top w:val="none" w:sz="0" w:space="0" w:color="auto"/>
                                <w:left w:val="none" w:sz="0" w:space="0" w:color="auto"/>
                                <w:bottom w:val="none" w:sz="0" w:space="0" w:color="auto"/>
                                <w:right w:val="none" w:sz="0" w:space="0" w:color="auto"/>
                              </w:divBdr>
                            </w:div>
                            <w:div w:id="1208419230">
                              <w:marLeft w:val="0"/>
                              <w:marRight w:val="0"/>
                              <w:marTop w:val="0"/>
                              <w:marBottom w:val="75"/>
                              <w:divBdr>
                                <w:top w:val="none" w:sz="0" w:space="0" w:color="auto"/>
                                <w:left w:val="none" w:sz="0" w:space="0" w:color="auto"/>
                                <w:bottom w:val="none" w:sz="0" w:space="0" w:color="auto"/>
                                <w:right w:val="none" w:sz="0" w:space="0" w:color="auto"/>
                              </w:divBdr>
                            </w:div>
                          </w:divsChild>
                        </w:div>
                        <w:div w:id="49229081">
                          <w:marLeft w:val="255"/>
                          <w:marRight w:val="0"/>
                          <w:marTop w:val="0"/>
                          <w:marBottom w:val="75"/>
                          <w:divBdr>
                            <w:top w:val="none" w:sz="0" w:space="0" w:color="auto"/>
                            <w:left w:val="none" w:sz="0" w:space="0" w:color="auto"/>
                            <w:bottom w:val="none" w:sz="0" w:space="0" w:color="auto"/>
                            <w:right w:val="none" w:sz="0" w:space="0" w:color="auto"/>
                          </w:divBdr>
                          <w:divsChild>
                            <w:div w:id="145631267">
                              <w:marLeft w:val="0"/>
                              <w:marRight w:val="0"/>
                              <w:marTop w:val="0"/>
                              <w:marBottom w:val="75"/>
                              <w:divBdr>
                                <w:top w:val="none" w:sz="0" w:space="0" w:color="auto"/>
                                <w:left w:val="none" w:sz="0" w:space="0" w:color="auto"/>
                                <w:bottom w:val="none" w:sz="0" w:space="0" w:color="auto"/>
                                <w:right w:val="none" w:sz="0" w:space="0" w:color="auto"/>
                              </w:divBdr>
                            </w:div>
                            <w:div w:id="1826165728">
                              <w:marLeft w:val="0"/>
                              <w:marRight w:val="0"/>
                              <w:marTop w:val="0"/>
                              <w:marBottom w:val="75"/>
                              <w:divBdr>
                                <w:top w:val="none" w:sz="0" w:space="0" w:color="auto"/>
                                <w:left w:val="none" w:sz="0" w:space="0" w:color="auto"/>
                                <w:bottom w:val="none" w:sz="0" w:space="0" w:color="auto"/>
                                <w:right w:val="none" w:sz="0" w:space="0" w:color="auto"/>
                              </w:divBdr>
                            </w:div>
                          </w:divsChild>
                        </w:div>
                        <w:div w:id="208340327">
                          <w:marLeft w:val="255"/>
                          <w:marRight w:val="0"/>
                          <w:marTop w:val="0"/>
                          <w:marBottom w:val="75"/>
                          <w:divBdr>
                            <w:top w:val="none" w:sz="0" w:space="0" w:color="auto"/>
                            <w:left w:val="none" w:sz="0" w:space="0" w:color="auto"/>
                            <w:bottom w:val="none" w:sz="0" w:space="0" w:color="auto"/>
                            <w:right w:val="none" w:sz="0" w:space="0" w:color="auto"/>
                          </w:divBdr>
                          <w:divsChild>
                            <w:div w:id="980159986">
                              <w:marLeft w:val="0"/>
                              <w:marRight w:val="0"/>
                              <w:marTop w:val="0"/>
                              <w:marBottom w:val="75"/>
                              <w:divBdr>
                                <w:top w:val="none" w:sz="0" w:space="0" w:color="auto"/>
                                <w:left w:val="none" w:sz="0" w:space="0" w:color="auto"/>
                                <w:bottom w:val="none" w:sz="0" w:space="0" w:color="auto"/>
                                <w:right w:val="none" w:sz="0" w:space="0" w:color="auto"/>
                              </w:divBdr>
                            </w:div>
                            <w:div w:id="2074111184">
                              <w:marLeft w:val="0"/>
                              <w:marRight w:val="0"/>
                              <w:marTop w:val="0"/>
                              <w:marBottom w:val="75"/>
                              <w:divBdr>
                                <w:top w:val="none" w:sz="0" w:space="0" w:color="auto"/>
                                <w:left w:val="none" w:sz="0" w:space="0" w:color="auto"/>
                                <w:bottom w:val="none" w:sz="0" w:space="0" w:color="auto"/>
                                <w:right w:val="none" w:sz="0" w:space="0" w:color="auto"/>
                              </w:divBdr>
                            </w:div>
                          </w:divsChild>
                        </w:div>
                        <w:div w:id="1313097443">
                          <w:marLeft w:val="255"/>
                          <w:marRight w:val="0"/>
                          <w:marTop w:val="0"/>
                          <w:marBottom w:val="75"/>
                          <w:divBdr>
                            <w:top w:val="none" w:sz="0" w:space="0" w:color="auto"/>
                            <w:left w:val="none" w:sz="0" w:space="0" w:color="auto"/>
                            <w:bottom w:val="none" w:sz="0" w:space="0" w:color="auto"/>
                            <w:right w:val="none" w:sz="0" w:space="0" w:color="auto"/>
                          </w:divBdr>
                          <w:divsChild>
                            <w:div w:id="967203105">
                              <w:marLeft w:val="0"/>
                              <w:marRight w:val="0"/>
                              <w:marTop w:val="0"/>
                              <w:marBottom w:val="75"/>
                              <w:divBdr>
                                <w:top w:val="none" w:sz="0" w:space="0" w:color="auto"/>
                                <w:left w:val="none" w:sz="0" w:space="0" w:color="auto"/>
                                <w:bottom w:val="none" w:sz="0" w:space="0" w:color="auto"/>
                                <w:right w:val="none" w:sz="0" w:space="0" w:color="auto"/>
                              </w:divBdr>
                            </w:div>
                            <w:div w:id="2012170978">
                              <w:marLeft w:val="0"/>
                              <w:marRight w:val="0"/>
                              <w:marTop w:val="0"/>
                              <w:marBottom w:val="75"/>
                              <w:divBdr>
                                <w:top w:val="none" w:sz="0" w:space="0" w:color="auto"/>
                                <w:left w:val="none" w:sz="0" w:space="0" w:color="auto"/>
                                <w:bottom w:val="none" w:sz="0" w:space="0" w:color="auto"/>
                                <w:right w:val="none" w:sz="0" w:space="0" w:color="auto"/>
                              </w:divBdr>
                            </w:div>
                          </w:divsChild>
                        </w:div>
                        <w:div w:id="1311516016">
                          <w:marLeft w:val="255"/>
                          <w:marRight w:val="0"/>
                          <w:marTop w:val="0"/>
                          <w:marBottom w:val="75"/>
                          <w:divBdr>
                            <w:top w:val="none" w:sz="0" w:space="0" w:color="auto"/>
                            <w:left w:val="none" w:sz="0" w:space="0" w:color="auto"/>
                            <w:bottom w:val="none" w:sz="0" w:space="0" w:color="auto"/>
                            <w:right w:val="none" w:sz="0" w:space="0" w:color="auto"/>
                          </w:divBdr>
                          <w:divsChild>
                            <w:div w:id="548997588">
                              <w:marLeft w:val="0"/>
                              <w:marRight w:val="0"/>
                              <w:marTop w:val="0"/>
                              <w:marBottom w:val="75"/>
                              <w:divBdr>
                                <w:top w:val="none" w:sz="0" w:space="0" w:color="auto"/>
                                <w:left w:val="none" w:sz="0" w:space="0" w:color="auto"/>
                                <w:bottom w:val="none" w:sz="0" w:space="0" w:color="auto"/>
                                <w:right w:val="none" w:sz="0" w:space="0" w:color="auto"/>
                              </w:divBdr>
                            </w:div>
                            <w:div w:id="89938589">
                              <w:marLeft w:val="0"/>
                              <w:marRight w:val="0"/>
                              <w:marTop w:val="0"/>
                              <w:marBottom w:val="75"/>
                              <w:divBdr>
                                <w:top w:val="none" w:sz="0" w:space="0" w:color="auto"/>
                                <w:left w:val="none" w:sz="0" w:space="0" w:color="auto"/>
                                <w:bottom w:val="none" w:sz="0" w:space="0" w:color="auto"/>
                                <w:right w:val="none" w:sz="0" w:space="0" w:color="auto"/>
                              </w:divBdr>
                            </w:div>
                          </w:divsChild>
                        </w:div>
                        <w:div w:id="1502311486">
                          <w:marLeft w:val="255"/>
                          <w:marRight w:val="0"/>
                          <w:marTop w:val="0"/>
                          <w:marBottom w:val="75"/>
                          <w:divBdr>
                            <w:top w:val="none" w:sz="0" w:space="0" w:color="auto"/>
                            <w:left w:val="none" w:sz="0" w:space="0" w:color="auto"/>
                            <w:bottom w:val="none" w:sz="0" w:space="0" w:color="auto"/>
                            <w:right w:val="none" w:sz="0" w:space="0" w:color="auto"/>
                          </w:divBdr>
                          <w:divsChild>
                            <w:div w:id="1577352047">
                              <w:marLeft w:val="0"/>
                              <w:marRight w:val="0"/>
                              <w:marTop w:val="0"/>
                              <w:marBottom w:val="75"/>
                              <w:divBdr>
                                <w:top w:val="none" w:sz="0" w:space="0" w:color="auto"/>
                                <w:left w:val="none" w:sz="0" w:space="0" w:color="auto"/>
                                <w:bottom w:val="none" w:sz="0" w:space="0" w:color="auto"/>
                                <w:right w:val="none" w:sz="0" w:space="0" w:color="auto"/>
                              </w:divBdr>
                            </w:div>
                            <w:div w:id="2070692594">
                              <w:marLeft w:val="0"/>
                              <w:marRight w:val="0"/>
                              <w:marTop w:val="0"/>
                              <w:marBottom w:val="75"/>
                              <w:divBdr>
                                <w:top w:val="none" w:sz="0" w:space="0" w:color="auto"/>
                                <w:left w:val="none" w:sz="0" w:space="0" w:color="auto"/>
                                <w:bottom w:val="none" w:sz="0" w:space="0" w:color="auto"/>
                                <w:right w:val="none" w:sz="0" w:space="0" w:color="auto"/>
                              </w:divBdr>
                            </w:div>
                          </w:divsChild>
                        </w:div>
                        <w:div w:id="127018083">
                          <w:marLeft w:val="255"/>
                          <w:marRight w:val="0"/>
                          <w:marTop w:val="0"/>
                          <w:marBottom w:val="75"/>
                          <w:divBdr>
                            <w:top w:val="none" w:sz="0" w:space="0" w:color="auto"/>
                            <w:left w:val="none" w:sz="0" w:space="0" w:color="auto"/>
                            <w:bottom w:val="none" w:sz="0" w:space="0" w:color="auto"/>
                            <w:right w:val="none" w:sz="0" w:space="0" w:color="auto"/>
                          </w:divBdr>
                          <w:divsChild>
                            <w:div w:id="334188849">
                              <w:marLeft w:val="0"/>
                              <w:marRight w:val="0"/>
                              <w:marTop w:val="0"/>
                              <w:marBottom w:val="75"/>
                              <w:divBdr>
                                <w:top w:val="none" w:sz="0" w:space="0" w:color="auto"/>
                                <w:left w:val="none" w:sz="0" w:space="0" w:color="auto"/>
                                <w:bottom w:val="none" w:sz="0" w:space="0" w:color="auto"/>
                                <w:right w:val="none" w:sz="0" w:space="0" w:color="auto"/>
                              </w:divBdr>
                            </w:div>
                            <w:div w:id="16776868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2724927">
                      <w:marLeft w:val="255"/>
                      <w:marRight w:val="0"/>
                      <w:marTop w:val="300"/>
                      <w:marBottom w:val="0"/>
                      <w:divBdr>
                        <w:top w:val="none" w:sz="0" w:space="0" w:color="auto"/>
                        <w:left w:val="none" w:sz="0" w:space="0" w:color="auto"/>
                        <w:bottom w:val="none" w:sz="0" w:space="0" w:color="auto"/>
                        <w:right w:val="none" w:sz="0" w:space="0" w:color="auto"/>
                      </w:divBdr>
                      <w:divsChild>
                        <w:div w:id="1235166253">
                          <w:marLeft w:val="0"/>
                          <w:marRight w:val="0"/>
                          <w:marTop w:val="0"/>
                          <w:marBottom w:val="75"/>
                          <w:divBdr>
                            <w:top w:val="none" w:sz="0" w:space="0" w:color="auto"/>
                            <w:left w:val="none" w:sz="0" w:space="0" w:color="auto"/>
                            <w:bottom w:val="none" w:sz="0" w:space="0" w:color="auto"/>
                            <w:right w:val="none" w:sz="0" w:space="0" w:color="auto"/>
                          </w:divBdr>
                        </w:div>
                        <w:div w:id="1821311610">
                          <w:marLeft w:val="0"/>
                          <w:marRight w:val="0"/>
                          <w:marTop w:val="0"/>
                          <w:marBottom w:val="75"/>
                          <w:divBdr>
                            <w:top w:val="none" w:sz="0" w:space="0" w:color="auto"/>
                            <w:left w:val="none" w:sz="0" w:space="0" w:color="auto"/>
                            <w:bottom w:val="none" w:sz="0" w:space="0" w:color="auto"/>
                            <w:right w:val="none" w:sz="0" w:space="0" w:color="auto"/>
                          </w:divBdr>
                        </w:div>
                        <w:div w:id="1272738883">
                          <w:marLeft w:val="255"/>
                          <w:marRight w:val="0"/>
                          <w:marTop w:val="0"/>
                          <w:marBottom w:val="75"/>
                          <w:divBdr>
                            <w:top w:val="none" w:sz="0" w:space="0" w:color="auto"/>
                            <w:left w:val="none" w:sz="0" w:space="0" w:color="auto"/>
                            <w:bottom w:val="none" w:sz="0" w:space="0" w:color="auto"/>
                            <w:right w:val="none" w:sz="0" w:space="0" w:color="auto"/>
                          </w:divBdr>
                          <w:divsChild>
                            <w:div w:id="2035886659">
                              <w:marLeft w:val="0"/>
                              <w:marRight w:val="0"/>
                              <w:marTop w:val="0"/>
                              <w:marBottom w:val="75"/>
                              <w:divBdr>
                                <w:top w:val="none" w:sz="0" w:space="0" w:color="auto"/>
                                <w:left w:val="none" w:sz="0" w:space="0" w:color="auto"/>
                                <w:bottom w:val="none" w:sz="0" w:space="0" w:color="auto"/>
                                <w:right w:val="none" w:sz="0" w:space="0" w:color="auto"/>
                              </w:divBdr>
                            </w:div>
                            <w:div w:id="1372731164">
                              <w:marLeft w:val="0"/>
                              <w:marRight w:val="0"/>
                              <w:marTop w:val="0"/>
                              <w:marBottom w:val="75"/>
                              <w:divBdr>
                                <w:top w:val="none" w:sz="0" w:space="0" w:color="auto"/>
                                <w:left w:val="none" w:sz="0" w:space="0" w:color="auto"/>
                                <w:bottom w:val="none" w:sz="0" w:space="0" w:color="auto"/>
                                <w:right w:val="none" w:sz="0" w:space="0" w:color="auto"/>
                              </w:divBdr>
                            </w:div>
                          </w:divsChild>
                        </w:div>
                        <w:div w:id="199317080">
                          <w:marLeft w:val="255"/>
                          <w:marRight w:val="0"/>
                          <w:marTop w:val="0"/>
                          <w:marBottom w:val="75"/>
                          <w:divBdr>
                            <w:top w:val="none" w:sz="0" w:space="0" w:color="auto"/>
                            <w:left w:val="none" w:sz="0" w:space="0" w:color="auto"/>
                            <w:bottom w:val="none" w:sz="0" w:space="0" w:color="auto"/>
                            <w:right w:val="none" w:sz="0" w:space="0" w:color="auto"/>
                          </w:divBdr>
                          <w:divsChild>
                            <w:div w:id="1178814171">
                              <w:marLeft w:val="0"/>
                              <w:marRight w:val="0"/>
                              <w:marTop w:val="0"/>
                              <w:marBottom w:val="75"/>
                              <w:divBdr>
                                <w:top w:val="none" w:sz="0" w:space="0" w:color="auto"/>
                                <w:left w:val="none" w:sz="0" w:space="0" w:color="auto"/>
                                <w:bottom w:val="none" w:sz="0" w:space="0" w:color="auto"/>
                                <w:right w:val="none" w:sz="0" w:space="0" w:color="auto"/>
                              </w:divBdr>
                            </w:div>
                            <w:div w:id="1726024174">
                              <w:marLeft w:val="0"/>
                              <w:marRight w:val="0"/>
                              <w:marTop w:val="0"/>
                              <w:marBottom w:val="75"/>
                              <w:divBdr>
                                <w:top w:val="none" w:sz="0" w:space="0" w:color="auto"/>
                                <w:left w:val="none" w:sz="0" w:space="0" w:color="auto"/>
                                <w:bottom w:val="none" w:sz="0" w:space="0" w:color="auto"/>
                                <w:right w:val="none" w:sz="0" w:space="0" w:color="auto"/>
                              </w:divBdr>
                            </w:div>
                          </w:divsChild>
                        </w:div>
                        <w:div w:id="1418672890">
                          <w:marLeft w:val="255"/>
                          <w:marRight w:val="0"/>
                          <w:marTop w:val="0"/>
                          <w:marBottom w:val="75"/>
                          <w:divBdr>
                            <w:top w:val="none" w:sz="0" w:space="0" w:color="auto"/>
                            <w:left w:val="none" w:sz="0" w:space="0" w:color="auto"/>
                            <w:bottom w:val="none" w:sz="0" w:space="0" w:color="auto"/>
                            <w:right w:val="none" w:sz="0" w:space="0" w:color="auto"/>
                          </w:divBdr>
                          <w:divsChild>
                            <w:div w:id="2095778409">
                              <w:marLeft w:val="0"/>
                              <w:marRight w:val="0"/>
                              <w:marTop w:val="0"/>
                              <w:marBottom w:val="75"/>
                              <w:divBdr>
                                <w:top w:val="none" w:sz="0" w:space="0" w:color="auto"/>
                                <w:left w:val="none" w:sz="0" w:space="0" w:color="auto"/>
                                <w:bottom w:val="none" w:sz="0" w:space="0" w:color="auto"/>
                                <w:right w:val="none" w:sz="0" w:space="0" w:color="auto"/>
                              </w:divBdr>
                            </w:div>
                            <w:div w:id="1963923837">
                              <w:marLeft w:val="0"/>
                              <w:marRight w:val="0"/>
                              <w:marTop w:val="0"/>
                              <w:marBottom w:val="75"/>
                              <w:divBdr>
                                <w:top w:val="none" w:sz="0" w:space="0" w:color="auto"/>
                                <w:left w:val="none" w:sz="0" w:space="0" w:color="auto"/>
                                <w:bottom w:val="none" w:sz="0" w:space="0" w:color="auto"/>
                                <w:right w:val="none" w:sz="0" w:space="0" w:color="auto"/>
                              </w:divBdr>
                            </w:div>
                          </w:divsChild>
                        </w:div>
                        <w:div w:id="750929860">
                          <w:marLeft w:val="255"/>
                          <w:marRight w:val="0"/>
                          <w:marTop w:val="0"/>
                          <w:marBottom w:val="75"/>
                          <w:divBdr>
                            <w:top w:val="none" w:sz="0" w:space="0" w:color="auto"/>
                            <w:left w:val="none" w:sz="0" w:space="0" w:color="auto"/>
                            <w:bottom w:val="none" w:sz="0" w:space="0" w:color="auto"/>
                            <w:right w:val="none" w:sz="0" w:space="0" w:color="auto"/>
                          </w:divBdr>
                          <w:divsChild>
                            <w:div w:id="315378667">
                              <w:marLeft w:val="0"/>
                              <w:marRight w:val="0"/>
                              <w:marTop w:val="0"/>
                              <w:marBottom w:val="75"/>
                              <w:divBdr>
                                <w:top w:val="none" w:sz="0" w:space="0" w:color="auto"/>
                                <w:left w:val="none" w:sz="0" w:space="0" w:color="auto"/>
                                <w:bottom w:val="none" w:sz="0" w:space="0" w:color="auto"/>
                                <w:right w:val="none" w:sz="0" w:space="0" w:color="auto"/>
                              </w:divBdr>
                            </w:div>
                            <w:div w:id="456030548">
                              <w:marLeft w:val="0"/>
                              <w:marRight w:val="0"/>
                              <w:marTop w:val="0"/>
                              <w:marBottom w:val="75"/>
                              <w:divBdr>
                                <w:top w:val="none" w:sz="0" w:space="0" w:color="auto"/>
                                <w:left w:val="none" w:sz="0" w:space="0" w:color="auto"/>
                                <w:bottom w:val="none" w:sz="0" w:space="0" w:color="auto"/>
                                <w:right w:val="none" w:sz="0" w:space="0" w:color="auto"/>
                              </w:divBdr>
                            </w:div>
                          </w:divsChild>
                        </w:div>
                        <w:div w:id="952786679">
                          <w:marLeft w:val="255"/>
                          <w:marRight w:val="0"/>
                          <w:marTop w:val="0"/>
                          <w:marBottom w:val="75"/>
                          <w:divBdr>
                            <w:top w:val="none" w:sz="0" w:space="0" w:color="auto"/>
                            <w:left w:val="none" w:sz="0" w:space="0" w:color="auto"/>
                            <w:bottom w:val="none" w:sz="0" w:space="0" w:color="auto"/>
                            <w:right w:val="none" w:sz="0" w:space="0" w:color="auto"/>
                          </w:divBdr>
                          <w:divsChild>
                            <w:div w:id="1354963503">
                              <w:marLeft w:val="0"/>
                              <w:marRight w:val="0"/>
                              <w:marTop w:val="0"/>
                              <w:marBottom w:val="75"/>
                              <w:divBdr>
                                <w:top w:val="none" w:sz="0" w:space="0" w:color="auto"/>
                                <w:left w:val="none" w:sz="0" w:space="0" w:color="auto"/>
                                <w:bottom w:val="none" w:sz="0" w:space="0" w:color="auto"/>
                                <w:right w:val="none" w:sz="0" w:space="0" w:color="auto"/>
                              </w:divBdr>
                            </w:div>
                            <w:div w:id="2077894193">
                              <w:marLeft w:val="0"/>
                              <w:marRight w:val="0"/>
                              <w:marTop w:val="0"/>
                              <w:marBottom w:val="75"/>
                              <w:divBdr>
                                <w:top w:val="none" w:sz="0" w:space="0" w:color="auto"/>
                                <w:left w:val="none" w:sz="0" w:space="0" w:color="auto"/>
                                <w:bottom w:val="none" w:sz="0" w:space="0" w:color="auto"/>
                                <w:right w:val="none" w:sz="0" w:space="0" w:color="auto"/>
                              </w:divBdr>
                            </w:div>
                          </w:divsChild>
                        </w:div>
                        <w:div w:id="688918970">
                          <w:marLeft w:val="255"/>
                          <w:marRight w:val="0"/>
                          <w:marTop w:val="0"/>
                          <w:marBottom w:val="75"/>
                          <w:divBdr>
                            <w:top w:val="none" w:sz="0" w:space="0" w:color="auto"/>
                            <w:left w:val="none" w:sz="0" w:space="0" w:color="auto"/>
                            <w:bottom w:val="none" w:sz="0" w:space="0" w:color="auto"/>
                            <w:right w:val="none" w:sz="0" w:space="0" w:color="auto"/>
                          </w:divBdr>
                          <w:divsChild>
                            <w:div w:id="1529488834">
                              <w:marLeft w:val="0"/>
                              <w:marRight w:val="0"/>
                              <w:marTop w:val="0"/>
                              <w:marBottom w:val="75"/>
                              <w:divBdr>
                                <w:top w:val="none" w:sz="0" w:space="0" w:color="auto"/>
                                <w:left w:val="none" w:sz="0" w:space="0" w:color="auto"/>
                                <w:bottom w:val="none" w:sz="0" w:space="0" w:color="auto"/>
                                <w:right w:val="none" w:sz="0" w:space="0" w:color="auto"/>
                              </w:divBdr>
                            </w:div>
                            <w:div w:id="177472109">
                              <w:marLeft w:val="0"/>
                              <w:marRight w:val="0"/>
                              <w:marTop w:val="0"/>
                              <w:marBottom w:val="75"/>
                              <w:divBdr>
                                <w:top w:val="none" w:sz="0" w:space="0" w:color="auto"/>
                                <w:left w:val="none" w:sz="0" w:space="0" w:color="auto"/>
                                <w:bottom w:val="none" w:sz="0" w:space="0" w:color="auto"/>
                                <w:right w:val="none" w:sz="0" w:space="0" w:color="auto"/>
                              </w:divBdr>
                            </w:div>
                          </w:divsChild>
                        </w:div>
                        <w:div w:id="253323780">
                          <w:marLeft w:val="255"/>
                          <w:marRight w:val="0"/>
                          <w:marTop w:val="0"/>
                          <w:marBottom w:val="75"/>
                          <w:divBdr>
                            <w:top w:val="none" w:sz="0" w:space="0" w:color="auto"/>
                            <w:left w:val="none" w:sz="0" w:space="0" w:color="auto"/>
                            <w:bottom w:val="none" w:sz="0" w:space="0" w:color="auto"/>
                            <w:right w:val="none" w:sz="0" w:space="0" w:color="auto"/>
                          </w:divBdr>
                          <w:divsChild>
                            <w:div w:id="596211941">
                              <w:marLeft w:val="0"/>
                              <w:marRight w:val="0"/>
                              <w:marTop w:val="0"/>
                              <w:marBottom w:val="75"/>
                              <w:divBdr>
                                <w:top w:val="none" w:sz="0" w:space="0" w:color="auto"/>
                                <w:left w:val="none" w:sz="0" w:space="0" w:color="auto"/>
                                <w:bottom w:val="none" w:sz="0" w:space="0" w:color="auto"/>
                                <w:right w:val="none" w:sz="0" w:space="0" w:color="auto"/>
                              </w:divBdr>
                            </w:div>
                            <w:div w:id="380636108">
                              <w:marLeft w:val="0"/>
                              <w:marRight w:val="0"/>
                              <w:marTop w:val="0"/>
                              <w:marBottom w:val="75"/>
                              <w:divBdr>
                                <w:top w:val="none" w:sz="0" w:space="0" w:color="auto"/>
                                <w:left w:val="none" w:sz="0" w:space="0" w:color="auto"/>
                                <w:bottom w:val="none" w:sz="0" w:space="0" w:color="auto"/>
                                <w:right w:val="none" w:sz="0" w:space="0" w:color="auto"/>
                              </w:divBdr>
                            </w:div>
                          </w:divsChild>
                        </w:div>
                        <w:div w:id="641161383">
                          <w:marLeft w:val="255"/>
                          <w:marRight w:val="0"/>
                          <w:marTop w:val="0"/>
                          <w:marBottom w:val="75"/>
                          <w:divBdr>
                            <w:top w:val="none" w:sz="0" w:space="0" w:color="auto"/>
                            <w:left w:val="none" w:sz="0" w:space="0" w:color="auto"/>
                            <w:bottom w:val="none" w:sz="0" w:space="0" w:color="auto"/>
                            <w:right w:val="none" w:sz="0" w:space="0" w:color="auto"/>
                          </w:divBdr>
                          <w:divsChild>
                            <w:div w:id="813720742">
                              <w:marLeft w:val="0"/>
                              <w:marRight w:val="0"/>
                              <w:marTop w:val="0"/>
                              <w:marBottom w:val="75"/>
                              <w:divBdr>
                                <w:top w:val="none" w:sz="0" w:space="0" w:color="auto"/>
                                <w:left w:val="none" w:sz="0" w:space="0" w:color="auto"/>
                                <w:bottom w:val="none" w:sz="0" w:space="0" w:color="auto"/>
                                <w:right w:val="none" w:sz="0" w:space="0" w:color="auto"/>
                              </w:divBdr>
                            </w:div>
                            <w:div w:id="1591114121">
                              <w:marLeft w:val="0"/>
                              <w:marRight w:val="0"/>
                              <w:marTop w:val="0"/>
                              <w:marBottom w:val="75"/>
                              <w:divBdr>
                                <w:top w:val="none" w:sz="0" w:space="0" w:color="auto"/>
                                <w:left w:val="none" w:sz="0" w:space="0" w:color="auto"/>
                                <w:bottom w:val="none" w:sz="0" w:space="0" w:color="auto"/>
                                <w:right w:val="none" w:sz="0" w:space="0" w:color="auto"/>
                              </w:divBdr>
                            </w:div>
                          </w:divsChild>
                        </w:div>
                        <w:div w:id="1772815741">
                          <w:marLeft w:val="255"/>
                          <w:marRight w:val="0"/>
                          <w:marTop w:val="0"/>
                          <w:marBottom w:val="75"/>
                          <w:divBdr>
                            <w:top w:val="none" w:sz="0" w:space="0" w:color="auto"/>
                            <w:left w:val="none" w:sz="0" w:space="0" w:color="auto"/>
                            <w:bottom w:val="none" w:sz="0" w:space="0" w:color="auto"/>
                            <w:right w:val="none" w:sz="0" w:space="0" w:color="auto"/>
                          </w:divBdr>
                          <w:divsChild>
                            <w:div w:id="729157409">
                              <w:marLeft w:val="0"/>
                              <w:marRight w:val="0"/>
                              <w:marTop w:val="0"/>
                              <w:marBottom w:val="75"/>
                              <w:divBdr>
                                <w:top w:val="none" w:sz="0" w:space="0" w:color="auto"/>
                                <w:left w:val="none" w:sz="0" w:space="0" w:color="auto"/>
                                <w:bottom w:val="none" w:sz="0" w:space="0" w:color="auto"/>
                                <w:right w:val="none" w:sz="0" w:space="0" w:color="auto"/>
                              </w:divBdr>
                            </w:div>
                            <w:div w:id="1857226952">
                              <w:marLeft w:val="0"/>
                              <w:marRight w:val="0"/>
                              <w:marTop w:val="0"/>
                              <w:marBottom w:val="75"/>
                              <w:divBdr>
                                <w:top w:val="none" w:sz="0" w:space="0" w:color="auto"/>
                                <w:left w:val="none" w:sz="0" w:space="0" w:color="auto"/>
                                <w:bottom w:val="none" w:sz="0" w:space="0" w:color="auto"/>
                                <w:right w:val="none" w:sz="0" w:space="0" w:color="auto"/>
                              </w:divBdr>
                            </w:div>
                          </w:divsChild>
                        </w:div>
                        <w:div w:id="706178237">
                          <w:marLeft w:val="255"/>
                          <w:marRight w:val="0"/>
                          <w:marTop w:val="0"/>
                          <w:marBottom w:val="75"/>
                          <w:divBdr>
                            <w:top w:val="none" w:sz="0" w:space="0" w:color="auto"/>
                            <w:left w:val="none" w:sz="0" w:space="0" w:color="auto"/>
                            <w:bottom w:val="none" w:sz="0" w:space="0" w:color="auto"/>
                            <w:right w:val="none" w:sz="0" w:space="0" w:color="auto"/>
                          </w:divBdr>
                          <w:divsChild>
                            <w:div w:id="70204501">
                              <w:marLeft w:val="0"/>
                              <w:marRight w:val="0"/>
                              <w:marTop w:val="0"/>
                              <w:marBottom w:val="75"/>
                              <w:divBdr>
                                <w:top w:val="none" w:sz="0" w:space="0" w:color="auto"/>
                                <w:left w:val="none" w:sz="0" w:space="0" w:color="auto"/>
                                <w:bottom w:val="none" w:sz="0" w:space="0" w:color="auto"/>
                                <w:right w:val="none" w:sz="0" w:space="0" w:color="auto"/>
                              </w:divBdr>
                            </w:div>
                            <w:div w:id="466120379">
                              <w:marLeft w:val="0"/>
                              <w:marRight w:val="0"/>
                              <w:marTop w:val="0"/>
                              <w:marBottom w:val="75"/>
                              <w:divBdr>
                                <w:top w:val="none" w:sz="0" w:space="0" w:color="auto"/>
                                <w:left w:val="none" w:sz="0" w:space="0" w:color="auto"/>
                                <w:bottom w:val="none" w:sz="0" w:space="0" w:color="auto"/>
                                <w:right w:val="none" w:sz="0" w:space="0" w:color="auto"/>
                              </w:divBdr>
                            </w:div>
                          </w:divsChild>
                        </w:div>
                        <w:div w:id="650406999">
                          <w:marLeft w:val="255"/>
                          <w:marRight w:val="0"/>
                          <w:marTop w:val="0"/>
                          <w:marBottom w:val="75"/>
                          <w:divBdr>
                            <w:top w:val="none" w:sz="0" w:space="0" w:color="auto"/>
                            <w:left w:val="none" w:sz="0" w:space="0" w:color="auto"/>
                            <w:bottom w:val="none" w:sz="0" w:space="0" w:color="auto"/>
                            <w:right w:val="none" w:sz="0" w:space="0" w:color="auto"/>
                          </w:divBdr>
                          <w:divsChild>
                            <w:div w:id="828715470">
                              <w:marLeft w:val="0"/>
                              <w:marRight w:val="0"/>
                              <w:marTop w:val="0"/>
                              <w:marBottom w:val="75"/>
                              <w:divBdr>
                                <w:top w:val="none" w:sz="0" w:space="0" w:color="auto"/>
                                <w:left w:val="none" w:sz="0" w:space="0" w:color="auto"/>
                                <w:bottom w:val="none" w:sz="0" w:space="0" w:color="auto"/>
                                <w:right w:val="none" w:sz="0" w:space="0" w:color="auto"/>
                              </w:divBdr>
                            </w:div>
                            <w:div w:id="994650086">
                              <w:marLeft w:val="0"/>
                              <w:marRight w:val="0"/>
                              <w:marTop w:val="0"/>
                              <w:marBottom w:val="75"/>
                              <w:divBdr>
                                <w:top w:val="none" w:sz="0" w:space="0" w:color="auto"/>
                                <w:left w:val="none" w:sz="0" w:space="0" w:color="auto"/>
                                <w:bottom w:val="none" w:sz="0" w:space="0" w:color="auto"/>
                                <w:right w:val="none" w:sz="0" w:space="0" w:color="auto"/>
                              </w:divBdr>
                            </w:div>
                          </w:divsChild>
                        </w:div>
                        <w:div w:id="1402875249">
                          <w:marLeft w:val="255"/>
                          <w:marRight w:val="0"/>
                          <w:marTop w:val="0"/>
                          <w:marBottom w:val="75"/>
                          <w:divBdr>
                            <w:top w:val="none" w:sz="0" w:space="0" w:color="auto"/>
                            <w:left w:val="none" w:sz="0" w:space="0" w:color="auto"/>
                            <w:bottom w:val="none" w:sz="0" w:space="0" w:color="auto"/>
                            <w:right w:val="none" w:sz="0" w:space="0" w:color="auto"/>
                          </w:divBdr>
                          <w:divsChild>
                            <w:div w:id="1788230371">
                              <w:marLeft w:val="0"/>
                              <w:marRight w:val="0"/>
                              <w:marTop w:val="0"/>
                              <w:marBottom w:val="75"/>
                              <w:divBdr>
                                <w:top w:val="none" w:sz="0" w:space="0" w:color="auto"/>
                                <w:left w:val="none" w:sz="0" w:space="0" w:color="auto"/>
                                <w:bottom w:val="none" w:sz="0" w:space="0" w:color="auto"/>
                                <w:right w:val="none" w:sz="0" w:space="0" w:color="auto"/>
                              </w:divBdr>
                            </w:div>
                            <w:div w:id="617218817">
                              <w:marLeft w:val="0"/>
                              <w:marRight w:val="0"/>
                              <w:marTop w:val="0"/>
                              <w:marBottom w:val="75"/>
                              <w:divBdr>
                                <w:top w:val="none" w:sz="0" w:space="0" w:color="auto"/>
                                <w:left w:val="none" w:sz="0" w:space="0" w:color="auto"/>
                                <w:bottom w:val="none" w:sz="0" w:space="0" w:color="auto"/>
                                <w:right w:val="none" w:sz="0" w:space="0" w:color="auto"/>
                              </w:divBdr>
                            </w:div>
                          </w:divsChild>
                        </w:div>
                        <w:div w:id="30036111">
                          <w:marLeft w:val="255"/>
                          <w:marRight w:val="0"/>
                          <w:marTop w:val="0"/>
                          <w:marBottom w:val="75"/>
                          <w:divBdr>
                            <w:top w:val="none" w:sz="0" w:space="0" w:color="auto"/>
                            <w:left w:val="none" w:sz="0" w:space="0" w:color="auto"/>
                            <w:bottom w:val="none" w:sz="0" w:space="0" w:color="auto"/>
                            <w:right w:val="none" w:sz="0" w:space="0" w:color="auto"/>
                          </w:divBdr>
                          <w:divsChild>
                            <w:div w:id="1483081672">
                              <w:marLeft w:val="0"/>
                              <w:marRight w:val="0"/>
                              <w:marTop w:val="0"/>
                              <w:marBottom w:val="75"/>
                              <w:divBdr>
                                <w:top w:val="none" w:sz="0" w:space="0" w:color="auto"/>
                                <w:left w:val="none" w:sz="0" w:space="0" w:color="auto"/>
                                <w:bottom w:val="none" w:sz="0" w:space="0" w:color="auto"/>
                                <w:right w:val="none" w:sz="0" w:space="0" w:color="auto"/>
                              </w:divBdr>
                            </w:div>
                            <w:div w:id="273901054">
                              <w:marLeft w:val="0"/>
                              <w:marRight w:val="0"/>
                              <w:marTop w:val="0"/>
                              <w:marBottom w:val="75"/>
                              <w:divBdr>
                                <w:top w:val="none" w:sz="0" w:space="0" w:color="auto"/>
                                <w:left w:val="none" w:sz="0" w:space="0" w:color="auto"/>
                                <w:bottom w:val="none" w:sz="0" w:space="0" w:color="auto"/>
                                <w:right w:val="none" w:sz="0" w:space="0" w:color="auto"/>
                              </w:divBdr>
                            </w:div>
                            <w:div w:id="1292438620">
                              <w:marLeft w:val="255"/>
                              <w:marRight w:val="0"/>
                              <w:marTop w:val="225"/>
                              <w:marBottom w:val="75"/>
                              <w:divBdr>
                                <w:top w:val="none" w:sz="0" w:space="0" w:color="auto"/>
                                <w:left w:val="none" w:sz="0" w:space="0" w:color="auto"/>
                                <w:bottom w:val="none" w:sz="0" w:space="0" w:color="auto"/>
                                <w:right w:val="none" w:sz="0" w:space="0" w:color="auto"/>
                              </w:divBdr>
                              <w:divsChild>
                                <w:div w:id="2026514610">
                                  <w:marLeft w:val="0"/>
                                  <w:marRight w:val="0"/>
                                  <w:marTop w:val="0"/>
                                  <w:marBottom w:val="75"/>
                                  <w:divBdr>
                                    <w:top w:val="none" w:sz="0" w:space="0" w:color="auto"/>
                                    <w:left w:val="none" w:sz="0" w:space="0" w:color="auto"/>
                                    <w:bottom w:val="none" w:sz="0" w:space="0" w:color="auto"/>
                                    <w:right w:val="none" w:sz="0" w:space="0" w:color="auto"/>
                                  </w:divBdr>
                                </w:div>
                                <w:div w:id="927885681">
                                  <w:marLeft w:val="0"/>
                                  <w:marRight w:val="0"/>
                                  <w:marTop w:val="0"/>
                                  <w:marBottom w:val="75"/>
                                  <w:divBdr>
                                    <w:top w:val="none" w:sz="0" w:space="0" w:color="auto"/>
                                    <w:left w:val="none" w:sz="0" w:space="0" w:color="auto"/>
                                    <w:bottom w:val="none" w:sz="0" w:space="0" w:color="auto"/>
                                    <w:right w:val="none" w:sz="0" w:space="0" w:color="auto"/>
                                  </w:divBdr>
                                </w:div>
                              </w:divsChild>
                            </w:div>
                            <w:div w:id="167259986">
                              <w:marLeft w:val="255"/>
                              <w:marRight w:val="0"/>
                              <w:marTop w:val="225"/>
                              <w:marBottom w:val="75"/>
                              <w:divBdr>
                                <w:top w:val="none" w:sz="0" w:space="0" w:color="auto"/>
                                <w:left w:val="none" w:sz="0" w:space="0" w:color="auto"/>
                                <w:bottom w:val="none" w:sz="0" w:space="0" w:color="auto"/>
                                <w:right w:val="none" w:sz="0" w:space="0" w:color="auto"/>
                              </w:divBdr>
                              <w:divsChild>
                                <w:div w:id="865601609">
                                  <w:marLeft w:val="0"/>
                                  <w:marRight w:val="0"/>
                                  <w:marTop w:val="0"/>
                                  <w:marBottom w:val="75"/>
                                  <w:divBdr>
                                    <w:top w:val="none" w:sz="0" w:space="0" w:color="auto"/>
                                    <w:left w:val="none" w:sz="0" w:space="0" w:color="auto"/>
                                    <w:bottom w:val="none" w:sz="0" w:space="0" w:color="auto"/>
                                    <w:right w:val="none" w:sz="0" w:space="0" w:color="auto"/>
                                  </w:divBdr>
                                </w:div>
                                <w:div w:id="1503860447">
                                  <w:marLeft w:val="0"/>
                                  <w:marRight w:val="0"/>
                                  <w:marTop w:val="0"/>
                                  <w:marBottom w:val="75"/>
                                  <w:divBdr>
                                    <w:top w:val="none" w:sz="0" w:space="0" w:color="auto"/>
                                    <w:left w:val="none" w:sz="0" w:space="0" w:color="auto"/>
                                    <w:bottom w:val="none" w:sz="0" w:space="0" w:color="auto"/>
                                    <w:right w:val="none" w:sz="0" w:space="0" w:color="auto"/>
                                  </w:divBdr>
                                </w:div>
                              </w:divsChild>
                            </w:div>
                            <w:div w:id="1057432752">
                              <w:marLeft w:val="255"/>
                              <w:marRight w:val="0"/>
                              <w:marTop w:val="225"/>
                              <w:marBottom w:val="75"/>
                              <w:divBdr>
                                <w:top w:val="none" w:sz="0" w:space="0" w:color="auto"/>
                                <w:left w:val="none" w:sz="0" w:space="0" w:color="auto"/>
                                <w:bottom w:val="none" w:sz="0" w:space="0" w:color="auto"/>
                                <w:right w:val="none" w:sz="0" w:space="0" w:color="auto"/>
                              </w:divBdr>
                              <w:divsChild>
                                <w:div w:id="14578737">
                                  <w:marLeft w:val="0"/>
                                  <w:marRight w:val="0"/>
                                  <w:marTop w:val="0"/>
                                  <w:marBottom w:val="75"/>
                                  <w:divBdr>
                                    <w:top w:val="none" w:sz="0" w:space="0" w:color="auto"/>
                                    <w:left w:val="none" w:sz="0" w:space="0" w:color="auto"/>
                                    <w:bottom w:val="none" w:sz="0" w:space="0" w:color="auto"/>
                                    <w:right w:val="none" w:sz="0" w:space="0" w:color="auto"/>
                                  </w:divBdr>
                                </w:div>
                                <w:div w:id="811756360">
                                  <w:marLeft w:val="0"/>
                                  <w:marRight w:val="0"/>
                                  <w:marTop w:val="0"/>
                                  <w:marBottom w:val="75"/>
                                  <w:divBdr>
                                    <w:top w:val="none" w:sz="0" w:space="0" w:color="auto"/>
                                    <w:left w:val="none" w:sz="0" w:space="0" w:color="auto"/>
                                    <w:bottom w:val="none" w:sz="0" w:space="0" w:color="auto"/>
                                    <w:right w:val="none" w:sz="0" w:space="0" w:color="auto"/>
                                  </w:divBdr>
                                </w:div>
                              </w:divsChild>
                            </w:div>
                            <w:div w:id="1808204802">
                              <w:marLeft w:val="255"/>
                              <w:marRight w:val="0"/>
                              <w:marTop w:val="225"/>
                              <w:marBottom w:val="75"/>
                              <w:divBdr>
                                <w:top w:val="none" w:sz="0" w:space="0" w:color="auto"/>
                                <w:left w:val="none" w:sz="0" w:space="0" w:color="auto"/>
                                <w:bottom w:val="none" w:sz="0" w:space="0" w:color="auto"/>
                                <w:right w:val="none" w:sz="0" w:space="0" w:color="auto"/>
                              </w:divBdr>
                              <w:divsChild>
                                <w:div w:id="2066637504">
                                  <w:marLeft w:val="0"/>
                                  <w:marRight w:val="0"/>
                                  <w:marTop w:val="0"/>
                                  <w:marBottom w:val="75"/>
                                  <w:divBdr>
                                    <w:top w:val="none" w:sz="0" w:space="0" w:color="auto"/>
                                    <w:left w:val="none" w:sz="0" w:space="0" w:color="auto"/>
                                    <w:bottom w:val="none" w:sz="0" w:space="0" w:color="auto"/>
                                    <w:right w:val="none" w:sz="0" w:space="0" w:color="auto"/>
                                  </w:divBdr>
                                </w:div>
                                <w:div w:id="2009406949">
                                  <w:marLeft w:val="0"/>
                                  <w:marRight w:val="0"/>
                                  <w:marTop w:val="0"/>
                                  <w:marBottom w:val="75"/>
                                  <w:divBdr>
                                    <w:top w:val="none" w:sz="0" w:space="0" w:color="auto"/>
                                    <w:left w:val="none" w:sz="0" w:space="0" w:color="auto"/>
                                    <w:bottom w:val="none" w:sz="0" w:space="0" w:color="auto"/>
                                    <w:right w:val="none" w:sz="0" w:space="0" w:color="auto"/>
                                  </w:divBdr>
                                </w:div>
                              </w:divsChild>
                            </w:div>
                            <w:div w:id="611714892">
                              <w:marLeft w:val="255"/>
                              <w:marRight w:val="0"/>
                              <w:marTop w:val="225"/>
                              <w:marBottom w:val="75"/>
                              <w:divBdr>
                                <w:top w:val="none" w:sz="0" w:space="0" w:color="auto"/>
                                <w:left w:val="none" w:sz="0" w:space="0" w:color="auto"/>
                                <w:bottom w:val="none" w:sz="0" w:space="0" w:color="auto"/>
                                <w:right w:val="none" w:sz="0" w:space="0" w:color="auto"/>
                              </w:divBdr>
                              <w:divsChild>
                                <w:div w:id="1343582353">
                                  <w:marLeft w:val="0"/>
                                  <w:marRight w:val="0"/>
                                  <w:marTop w:val="0"/>
                                  <w:marBottom w:val="75"/>
                                  <w:divBdr>
                                    <w:top w:val="none" w:sz="0" w:space="0" w:color="auto"/>
                                    <w:left w:val="none" w:sz="0" w:space="0" w:color="auto"/>
                                    <w:bottom w:val="none" w:sz="0" w:space="0" w:color="auto"/>
                                    <w:right w:val="none" w:sz="0" w:space="0" w:color="auto"/>
                                  </w:divBdr>
                                </w:div>
                                <w:div w:id="616178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5097568">
                          <w:marLeft w:val="255"/>
                          <w:marRight w:val="0"/>
                          <w:marTop w:val="0"/>
                          <w:marBottom w:val="75"/>
                          <w:divBdr>
                            <w:top w:val="none" w:sz="0" w:space="0" w:color="auto"/>
                            <w:left w:val="none" w:sz="0" w:space="0" w:color="auto"/>
                            <w:bottom w:val="none" w:sz="0" w:space="0" w:color="auto"/>
                            <w:right w:val="none" w:sz="0" w:space="0" w:color="auto"/>
                          </w:divBdr>
                          <w:divsChild>
                            <w:div w:id="585455436">
                              <w:marLeft w:val="0"/>
                              <w:marRight w:val="0"/>
                              <w:marTop w:val="0"/>
                              <w:marBottom w:val="75"/>
                              <w:divBdr>
                                <w:top w:val="none" w:sz="0" w:space="0" w:color="auto"/>
                                <w:left w:val="none" w:sz="0" w:space="0" w:color="auto"/>
                                <w:bottom w:val="none" w:sz="0" w:space="0" w:color="auto"/>
                                <w:right w:val="none" w:sz="0" w:space="0" w:color="auto"/>
                              </w:divBdr>
                            </w:div>
                            <w:div w:id="664935622">
                              <w:marLeft w:val="0"/>
                              <w:marRight w:val="0"/>
                              <w:marTop w:val="0"/>
                              <w:marBottom w:val="75"/>
                              <w:divBdr>
                                <w:top w:val="none" w:sz="0" w:space="0" w:color="auto"/>
                                <w:left w:val="none" w:sz="0" w:space="0" w:color="auto"/>
                                <w:bottom w:val="none" w:sz="0" w:space="0" w:color="auto"/>
                                <w:right w:val="none" w:sz="0" w:space="0" w:color="auto"/>
                              </w:divBdr>
                            </w:div>
                          </w:divsChild>
                        </w:div>
                        <w:div w:id="1855608349">
                          <w:marLeft w:val="255"/>
                          <w:marRight w:val="0"/>
                          <w:marTop w:val="0"/>
                          <w:marBottom w:val="75"/>
                          <w:divBdr>
                            <w:top w:val="none" w:sz="0" w:space="0" w:color="auto"/>
                            <w:left w:val="none" w:sz="0" w:space="0" w:color="auto"/>
                            <w:bottom w:val="none" w:sz="0" w:space="0" w:color="auto"/>
                            <w:right w:val="none" w:sz="0" w:space="0" w:color="auto"/>
                          </w:divBdr>
                          <w:divsChild>
                            <w:div w:id="1012757169">
                              <w:marLeft w:val="0"/>
                              <w:marRight w:val="0"/>
                              <w:marTop w:val="0"/>
                              <w:marBottom w:val="75"/>
                              <w:divBdr>
                                <w:top w:val="none" w:sz="0" w:space="0" w:color="auto"/>
                                <w:left w:val="none" w:sz="0" w:space="0" w:color="auto"/>
                                <w:bottom w:val="none" w:sz="0" w:space="0" w:color="auto"/>
                                <w:right w:val="none" w:sz="0" w:space="0" w:color="auto"/>
                              </w:divBdr>
                            </w:div>
                            <w:div w:id="428307901">
                              <w:marLeft w:val="0"/>
                              <w:marRight w:val="0"/>
                              <w:marTop w:val="0"/>
                              <w:marBottom w:val="75"/>
                              <w:divBdr>
                                <w:top w:val="none" w:sz="0" w:space="0" w:color="auto"/>
                                <w:left w:val="none" w:sz="0" w:space="0" w:color="auto"/>
                                <w:bottom w:val="none" w:sz="0" w:space="0" w:color="auto"/>
                                <w:right w:val="none" w:sz="0" w:space="0" w:color="auto"/>
                              </w:divBdr>
                            </w:div>
                          </w:divsChild>
                        </w:div>
                        <w:div w:id="658731997">
                          <w:marLeft w:val="255"/>
                          <w:marRight w:val="0"/>
                          <w:marTop w:val="0"/>
                          <w:marBottom w:val="75"/>
                          <w:divBdr>
                            <w:top w:val="none" w:sz="0" w:space="0" w:color="auto"/>
                            <w:left w:val="none" w:sz="0" w:space="0" w:color="auto"/>
                            <w:bottom w:val="none" w:sz="0" w:space="0" w:color="auto"/>
                            <w:right w:val="none" w:sz="0" w:space="0" w:color="auto"/>
                          </w:divBdr>
                          <w:divsChild>
                            <w:div w:id="1061290491">
                              <w:marLeft w:val="0"/>
                              <w:marRight w:val="0"/>
                              <w:marTop w:val="0"/>
                              <w:marBottom w:val="75"/>
                              <w:divBdr>
                                <w:top w:val="none" w:sz="0" w:space="0" w:color="auto"/>
                                <w:left w:val="none" w:sz="0" w:space="0" w:color="auto"/>
                                <w:bottom w:val="none" w:sz="0" w:space="0" w:color="auto"/>
                                <w:right w:val="none" w:sz="0" w:space="0" w:color="auto"/>
                              </w:divBdr>
                            </w:div>
                            <w:div w:id="1983533092">
                              <w:marLeft w:val="0"/>
                              <w:marRight w:val="0"/>
                              <w:marTop w:val="0"/>
                              <w:marBottom w:val="75"/>
                              <w:divBdr>
                                <w:top w:val="none" w:sz="0" w:space="0" w:color="auto"/>
                                <w:left w:val="none" w:sz="0" w:space="0" w:color="auto"/>
                                <w:bottom w:val="none" w:sz="0" w:space="0" w:color="auto"/>
                                <w:right w:val="none" w:sz="0" w:space="0" w:color="auto"/>
                              </w:divBdr>
                            </w:div>
                          </w:divsChild>
                        </w:div>
                        <w:div w:id="2034569800">
                          <w:marLeft w:val="255"/>
                          <w:marRight w:val="0"/>
                          <w:marTop w:val="0"/>
                          <w:marBottom w:val="75"/>
                          <w:divBdr>
                            <w:top w:val="none" w:sz="0" w:space="0" w:color="auto"/>
                            <w:left w:val="none" w:sz="0" w:space="0" w:color="auto"/>
                            <w:bottom w:val="none" w:sz="0" w:space="0" w:color="auto"/>
                            <w:right w:val="none" w:sz="0" w:space="0" w:color="auto"/>
                          </w:divBdr>
                          <w:divsChild>
                            <w:div w:id="438523851">
                              <w:marLeft w:val="0"/>
                              <w:marRight w:val="0"/>
                              <w:marTop w:val="0"/>
                              <w:marBottom w:val="75"/>
                              <w:divBdr>
                                <w:top w:val="none" w:sz="0" w:space="0" w:color="auto"/>
                                <w:left w:val="none" w:sz="0" w:space="0" w:color="auto"/>
                                <w:bottom w:val="none" w:sz="0" w:space="0" w:color="auto"/>
                                <w:right w:val="none" w:sz="0" w:space="0" w:color="auto"/>
                              </w:divBdr>
                            </w:div>
                            <w:div w:id="9678621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1929123">
                      <w:marLeft w:val="255"/>
                      <w:marRight w:val="0"/>
                      <w:marTop w:val="300"/>
                      <w:marBottom w:val="0"/>
                      <w:divBdr>
                        <w:top w:val="none" w:sz="0" w:space="0" w:color="auto"/>
                        <w:left w:val="none" w:sz="0" w:space="0" w:color="auto"/>
                        <w:bottom w:val="none" w:sz="0" w:space="0" w:color="auto"/>
                        <w:right w:val="none" w:sz="0" w:space="0" w:color="auto"/>
                      </w:divBdr>
                      <w:divsChild>
                        <w:div w:id="1479567755">
                          <w:marLeft w:val="0"/>
                          <w:marRight w:val="0"/>
                          <w:marTop w:val="0"/>
                          <w:marBottom w:val="75"/>
                          <w:divBdr>
                            <w:top w:val="none" w:sz="0" w:space="0" w:color="auto"/>
                            <w:left w:val="none" w:sz="0" w:space="0" w:color="auto"/>
                            <w:bottom w:val="none" w:sz="0" w:space="0" w:color="auto"/>
                            <w:right w:val="none" w:sz="0" w:space="0" w:color="auto"/>
                          </w:divBdr>
                        </w:div>
                        <w:div w:id="654915300">
                          <w:marLeft w:val="0"/>
                          <w:marRight w:val="0"/>
                          <w:marTop w:val="0"/>
                          <w:marBottom w:val="75"/>
                          <w:divBdr>
                            <w:top w:val="none" w:sz="0" w:space="0" w:color="auto"/>
                            <w:left w:val="none" w:sz="0" w:space="0" w:color="auto"/>
                            <w:bottom w:val="none" w:sz="0" w:space="0" w:color="auto"/>
                            <w:right w:val="none" w:sz="0" w:space="0" w:color="auto"/>
                          </w:divBdr>
                        </w:div>
                        <w:div w:id="2070302289">
                          <w:marLeft w:val="255"/>
                          <w:marRight w:val="0"/>
                          <w:marTop w:val="0"/>
                          <w:marBottom w:val="75"/>
                          <w:divBdr>
                            <w:top w:val="none" w:sz="0" w:space="0" w:color="auto"/>
                            <w:left w:val="none" w:sz="0" w:space="0" w:color="auto"/>
                            <w:bottom w:val="none" w:sz="0" w:space="0" w:color="auto"/>
                            <w:right w:val="none" w:sz="0" w:space="0" w:color="auto"/>
                          </w:divBdr>
                          <w:divsChild>
                            <w:div w:id="1782871508">
                              <w:marLeft w:val="0"/>
                              <w:marRight w:val="0"/>
                              <w:marTop w:val="0"/>
                              <w:marBottom w:val="75"/>
                              <w:divBdr>
                                <w:top w:val="none" w:sz="0" w:space="0" w:color="auto"/>
                                <w:left w:val="none" w:sz="0" w:space="0" w:color="auto"/>
                                <w:bottom w:val="none" w:sz="0" w:space="0" w:color="auto"/>
                                <w:right w:val="none" w:sz="0" w:space="0" w:color="auto"/>
                              </w:divBdr>
                            </w:div>
                            <w:div w:id="1826389457">
                              <w:marLeft w:val="0"/>
                              <w:marRight w:val="0"/>
                              <w:marTop w:val="0"/>
                              <w:marBottom w:val="75"/>
                              <w:divBdr>
                                <w:top w:val="none" w:sz="0" w:space="0" w:color="auto"/>
                                <w:left w:val="none" w:sz="0" w:space="0" w:color="auto"/>
                                <w:bottom w:val="none" w:sz="0" w:space="0" w:color="auto"/>
                                <w:right w:val="none" w:sz="0" w:space="0" w:color="auto"/>
                              </w:divBdr>
                            </w:div>
                          </w:divsChild>
                        </w:div>
                        <w:div w:id="1767072153">
                          <w:marLeft w:val="255"/>
                          <w:marRight w:val="0"/>
                          <w:marTop w:val="0"/>
                          <w:marBottom w:val="75"/>
                          <w:divBdr>
                            <w:top w:val="none" w:sz="0" w:space="0" w:color="auto"/>
                            <w:left w:val="none" w:sz="0" w:space="0" w:color="auto"/>
                            <w:bottom w:val="none" w:sz="0" w:space="0" w:color="auto"/>
                            <w:right w:val="none" w:sz="0" w:space="0" w:color="auto"/>
                          </w:divBdr>
                          <w:divsChild>
                            <w:div w:id="449127325">
                              <w:marLeft w:val="0"/>
                              <w:marRight w:val="0"/>
                              <w:marTop w:val="0"/>
                              <w:marBottom w:val="75"/>
                              <w:divBdr>
                                <w:top w:val="none" w:sz="0" w:space="0" w:color="auto"/>
                                <w:left w:val="none" w:sz="0" w:space="0" w:color="auto"/>
                                <w:bottom w:val="none" w:sz="0" w:space="0" w:color="auto"/>
                                <w:right w:val="none" w:sz="0" w:space="0" w:color="auto"/>
                              </w:divBdr>
                            </w:div>
                            <w:div w:id="1185486442">
                              <w:marLeft w:val="0"/>
                              <w:marRight w:val="0"/>
                              <w:marTop w:val="0"/>
                              <w:marBottom w:val="75"/>
                              <w:divBdr>
                                <w:top w:val="none" w:sz="0" w:space="0" w:color="auto"/>
                                <w:left w:val="none" w:sz="0" w:space="0" w:color="auto"/>
                                <w:bottom w:val="none" w:sz="0" w:space="0" w:color="auto"/>
                                <w:right w:val="none" w:sz="0" w:space="0" w:color="auto"/>
                              </w:divBdr>
                            </w:div>
                          </w:divsChild>
                        </w:div>
                        <w:div w:id="144668463">
                          <w:marLeft w:val="255"/>
                          <w:marRight w:val="0"/>
                          <w:marTop w:val="0"/>
                          <w:marBottom w:val="75"/>
                          <w:divBdr>
                            <w:top w:val="none" w:sz="0" w:space="0" w:color="auto"/>
                            <w:left w:val="none" w:sz="0" w:space="0" w:color="auto"/>
                            <w:bottom w:val="none" w:sz="0" w:space="0" w:color="auto"/>
                            <w:right w:val="none" w:sz="0" w:space="0" w:color="auto"/>
                          </w:divBdr>
                          <w:divsChild>
                            <w:div w:id="1224020513">
                              <w:marLeft w:val="0"/>
                              <w:marRight w:val="0"/>
                              <w:marTop w:val="0"/>
                              <w:marBottom w:val="75"/>
                              <w:divBdr>
                                <w:top w:val="none" w:sz="0" w:space="0" w:color="auto"/>
                                <w:left w:val="none" w:sz="0" w:space="0" w:color="auto"/>
                                <w:bottom w:val="none" w:sz="0" w:space="0" w:color="auto"/>
                                <w:right w:val="none" w:sz="0" w:space="0" w:color="auto"/>
                              </w:divBdr>
                            </w:div>
                            <w:div w:id="2024092132">
                              <w:marLeft w:val="0"/>
                              <w:marRight w:val="0"/>
                              <w:marTop w:val="0"/>
                              <w:marBottom w:val="75"/>
                              <w:divBdr>
                                <w:top w:val="none" w:sz="0" w:space="0" w:color="auto"/>
                                <w:left w:val="none" w:sz="0" w:space="0" w:color="auto"/>
                                <w:bottom w:val="none" w:sz="0" w:space="0" w:color="auto"/>
                                <w:right w:val="none" w:sz="0" w:space="0" w:color="auto"/>
                              </w:divBdr>
                            </w:div>
                          </w:divsChild>
                        </w:div>
                        <w:div w:id="1725330842">
                          <w:marLeft w:val="255"/>
                          <w:marRight w:val="0"/>
                          <w:marTop w:val="0"/>
                          <w:marBottom w:val="75"/>
                          <w:divBdr>
                            <w:top w:val="none" w:sz="0" w:space="0" w:color="auto"/>
                            <w:left w:val="none" w:sz="0" w:space="0" w:color="auto"/>
                            <w:bottom w:val="none" w:sz="0" w:space="0" w:color="auto"/>
                            <w:right w:val="none" w:sz="0" w:space="0" w:color="auto"/>
                          </w:divBdr>
                          <w:divsChild>
                            <w:div w:id="2028486167">
                              <w:marLeft w:val="0"/>
                              <w:marRight w:val="0"/>
                              <w:marTop w:val="0"/>
                              <w:marBottom w:val="75"/>
                              <w:divBdr>
                                <w:top w:val="none" w:sz="0" w:space="0" w:color="auto"/>
                                <w:left w:val="none" w:sz="0" w:space="0" w:color="auto"/>
                                <w:bottom w:val="none" w:sz="0" w:space="0" w:color="auto"/>
                                <w:right w:val="none" w:sz="0" w:space="0" w:color="auto"/>
                              </w:divBdr>
                            </w:div>
                            <w:div w:id="531650102">
                              <w:marLeft w:val="0"/>
                              <w:marRight w:val="0"/>
                              <w:marTop w:val="0"/>
                              <w:marBottom w:val="75"/>
                              <w:divBdr>
                                <w:top w:val="none" w:sz="0" w:space="0" w:color="auto"/>
                                <w:left w:val="none" w:sz="0" w:space="0" w:color="auto"/>
                                <w:bottom w:val="none" w:sz="0" w:space="0" w:color="auto"/>
                                <w:right w:val="none" w:sz="0" w:space="0" w:color="auto"/>
                              </w:divBdr>
                            </w:div>
                          </w:divsChild>
                        </w:div>
                        <w:div w:id="1317880206">
                          <w:marLeft w:val="255"/>
                          <w:marRight w:val="0"/>
                          <w:marTop w:val="0"/>
                          <w:marBottom w:val="75"/>
                          <w:divBdr>
                            <w:top w:val="none" w:sz="0" w:space="0" w:color="auto"/>
                            <w:left w:val="none" w:sz="0" w:space="0" w:color="auto"/>
                            <w:bottom w:val="none" w:sz="0" w:space="0" w:color="auto"/>
                            <w:right w:val="none" w:sz="0" w:space="0" w:color="auto"/>
                          </w:divBdr>
                          <w:divsChild>
                            <w:div w:id="1318194108">
                              <w:marLeft w:val="0"/>
                              <w:marRight w:val="0"/>
                              <w:marTop w:val="0"/>
                              <w:marBottom w:val="75"/>
                              <w:divBdr>
                                <w:top w:val="none" w:sz="0" w:space="0" w:color="auto"/>
                                <w:left w:val="none" w:sz="0" w:space="0" w:color="auto"/>
                                <w:bottom w:val="none" w:sz="0" w:space="0" w:color="auto"/>
                                <w:right w:val="none" w:sz="0" w:space="0" w:color="auto"/>
                              </w:divBdr>
                            </w:div>
                            <w:div w:id="1118644439">
                              <w:marLeft w:val="0"/>
                              <w:marRight w:val="0"/>
                              <w:marTop w:val="0"/>
                              <w:marBottom w:val="75"/>
                              <w:divBdr>
                                <w:top w:val="none" w:sz="0" w:space="0" w:color="auto"/>
                                <w:left w:val="none" w:sz="0" w:space="0" w:color="auto"/>
                                <w:bottom w:val="none" w:sz="0" w:space="0" w:color="auto"/>
                                <w:right w:val="none" w:sz="0" w:space="0" w:color="auto"/>
                              </w:divBdr>
                            </w:div>
                          </w:divsChild>
                        </w:div>
                        <w:div w:id="204223418">
                          <w:marLeft w:val="255"/>
                          <w:marRight w:val="0"/>
                          <w:marTop w:val="0"/>
                          <w:marBottom w:val="75"/>
                          <w:divBdr>
                            <w:top w:val="none" w:sz="0" w:space="0" w:color="auto"/>
                            <w:left w:val="none" w:sz="0" w:space="0" w:color="auto"/>
                            <w:bottom w:val="none" w:sz="0" w:space="0" w:color="auto"/>
                            <w:right w:val="none" w:sz="0" w:space="0" w:color="auto"/>
                          </w:divBdr>
                          <w:divsChild>
                            <w:div w:id="249703204">
                              <w:marLeft w:val="0"/>
                              <w:marRight w:val="0"/>
                              <w:marTop w:val="0"/>
                              <w:marBottom w:val="75"/>
                              <w:divBdr>
                                <w:top w:val="none" w:sz="0" w:space="0" w:color="auto"/>
                                <w:left w:val="none" w:sz="0" w:space="0" w:color="auto"/>
                                <w:bottom w:val="none" w:sz="0" w:space="0" w:color="auto"/>
                                <w:right w:val="none" w:sz="0" w:space="0" w:color="auto"/>
                              </w:divBdr>
                            </w:div>
                            <w:div w:id="309211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1065848">
                      <w:marLeft w:val="255"/>
                      <w:marRight w:val="0"/>
                      <w:marTop w:val="300"/>
                      <w:marBottom w:val="0"/>
                      <w:divBdr>
                        <w:top w:val="none" w:sz="0" w:space="0" w:color="auto"/>
                        <w:left w:val="none" w:sz="0" w:space="0" w:color="auto"/>
                        <w:bottom w:val="none" w:sz="0" w:space="0" w:color="auto"/>
                        <w:right w:val="none" w:sz="0" w:space="0" w:color="auto"/>
                      </w:divBdr>
                      <w:divsChild>
                        <w:div w:id="1712411864">
                          <w:marLeft w:val="0"/>
                          <w:marRight w:val="0"/>
                          <w:marTop w:val="0"/>
                          <w:marBottom w:val="75"/>
                          <w:divBdr>
                            <w:top w:val="none" w:sz="0" w:space="0" w:color="auto"/>
                            <w:left w:val="none" w:sz="0" w:space="0" w:color="auto"/>
                            <w:bottom w:val="none" w:sz="0" w:space="0" w:color="auto"/>
                            <w:right w:val="none" w:sz="0" w:space="0" w:color="auto"/>
                          </w:divBdr>
                        </w:div>
                        <w:div w:id="2115635670">
                          <w:marLeft w:val="0"/>
                          <w:marRight w:val="0"/>
                          <w:marTop w:val="0"/>
                          <w:marBottom w:val="75"/>
                          <w:divBdr>
                            <w:top w:val="none" w:sz="0" w:space="0" w:color="auto"/>
                            <w:left w:val="none" w:sz="0" w:space="0" w:color="auto"/>
                            <w:bottom w:val="none" w:sz="0" w:space="0" w:color="auto"/>
                            <w:right w:val="none" w:sz="0" w:space="0" w:color="auto"/>
                          </w:divBdr>
                        </w:div>
                      </w:divsChild>
                    </w:div>
                    <w:div w:id="293947020">
                      <w:marLeft w:val="255"/>
                      <w:marRight w:val="0"/>
                      <w:marTop w:val="300"/>
                      <w:marBottom w:val="0"/>
                      <w:divBdr>
                        <w:top w:val="none" w:sz="0" w:space="0" w:color="auto"/>
                        <w:left w:val="none" w:sz="0" w:space="0" w:color="auto"/>
                        <w:bottom w:val="none" w:sz="0" w:space="0" w:color="auto"/>
                        <w:right w:val="none" w:sz="0" w:space="0" w:color="auto"/>
                      </w:divBdr>
                      <w:divsChild>
                        <w:div w:id="2083598297">
                          <w:marLeft w:val="0"/>
                          <w:marRight w:val="0"/>
                          <w:marTop w:val="0"/>
                          <w:marBottom w:val="75"/>
                          <w:divBdr>
                            <w:top w:val="none" w:sz="0" w:space="0" w:color="auto"/>
                            <w:left w:val="none" w:sz="0" w:space="0" w:color="auto"/>
                            <w:bottom w:val="none" w:sz="0" w:space="0" w:color="auto"/>
                            <w:right w:val="none" w:sz="0" w:space="0" w:color="auto"/>
                          </w:divBdr>
                        </w:div>
                        <w:div w:id="4813120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568910">
                  <w:marLeft w:val="255"/>
                  <w:marRight w:val="0"/>
                  <w:marTop w:val="300"/>
                  <w:marBottom w:val="0"/>
                  <w:divBdr>
                    <w:top w:val="none" w:sz="0" w:space="0" w:color="auto"/>
                    <w:left w:val="none" w:sz="0" w:space="0" w:color="auto"/>
                    <w:bottom w:val="none" w:sz="0" w:space="0" w:color="auto"/>
                    <w:right w:val="none" w:sz="0" w:space="0" w:color="auto"/>
                  </w:divBdr>
                  <w:divsChild>
                    <w:div w:id="1014453284">
                      <w:marLeft w:val="0"/>
                      <w:marRight w:val="75"/>
                      <w:marTop w:val="300"/>
                      <w:marBottom w:val="0"/>
                      <w:divBdr>
                        <w:top w:val="none" w:sz="0" w:space="0" w:color="auto"/>
                        <w:left w:val="none" w:sz="0" w:space="0" w:color="auto"/>
                        <w:bottom w:val="none" w:sz="0" w:space="0" w:color="auto"/>
                        <w:right w:val="none" w:sz="0" w:space="0" w:color="auto"/>
                      </w:divBdr>
                    </w:div>
                    <w:div w:id="297147508">
                      <w:marLeft w:val="0"/>
                      <w:marRight w:val="0"/>
                      <w:marTop w:val="0"/>
                      <w:marBottom w:val="300"/>
                      <w:divBdr>
                        <w:top w:val="none" w:sz="0" w:space="0" w:color="auto"/>
                        <w:left w:val="none" w:sz="0" w:space="0" w:color="auto"/>
                        <w:bottom w:val="none" w:sz="0" w:space="0" w:color="auto"/>
                        <w:right w:val="none" w:sz="0" w:space="0" w:color="auto"/>
                      </w:divBdr>
                    </w:div>
                    <w:div w:id="729308607">
                      <w:marLeft w:val="255"/>
                      <w:marRight w:val="0"/>
                      <w:marTop w:val="0"/>
                      <w:marBottom w:val="0"/>
                      <w:divBdr>
                        <w:top w:val="none" w:sz="0" w:space="0" w:color="auto"/>
                        <w:left w:val="none" w:sz="0" w:space="0" w:color="auto"/>
                        <w:bottom w:val="none" w:sz="0" w:space="0" w:color="auto"/>
                        <w:right w:val="none" w:sz="0" w:space="0" w:color="auto"/>
                      </w:divBdr>
                    </w:div>
                    <w:div w:id="4942245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71443886">
              <w:marLeft w:val="255"/>
              <w:marRight w:val="0"/>
              <w:marTop w:val="0"/>
              <w:marBottom w:val="0"/>
              <w:divBdr>
                <w:top w:val="none" w:sz="0" w:space="0" w:color="auto"/>
                <w:left w:val="none" w:sz="0" w:space="0" w:color="auto"/>
                <w:bottom w:val="none" w:sz="0" w:space="0" w:color="auto"/>
                <w:right w:val="none" w:sz="0" w:space="0" w:color="auto"/>
              </w:divBdr>
              <w:divsChild>
                <w:div w:id="1120344535">
                  <w:marLeft w:val="0"/>
                  <w:marRight w:val="0"/>
                  <w:marTop w:val="300"/>
                  <w:marBottom w:val="300"/>
                  <w:divBdr>
                    <w:top w:val="none" w:sz="0" w:space="0" w:color="auto"/>
                    <w:left w:val="none" w:sz="0" w:space="0" w:color="auto"/>
                    <w:bottom w:val="none" w:sz="0" w:space="0" w:color="auto"/>
                    <w:right w:val="none" w:sz="0" w:space="0" w:color="auto"/>
                  </w:divBdr>
                </w:div>
                <w:div w:id="1606384174">
                  <w:marLeft w:val="255"/>
                  <w:marRight w:val="0"/>
                  <w:marTop w:val="300"/>
                  <w:marBottom w:val="0"/>
                  <w:divBdr>
                    <w:top w:val="none" w:sz="0" w:space="0" w:color="auto"/>
                    <w:left w:val="none" w:sz="0" w:space="0" w:color="auto"/>
                    <w:bottom w:val="none" w:sz="0" w:space="0" w:color="auto"/>
                    <w:right w:val="none" w:sz="0" w:space="0" w:color="auto"/>
                  </w:divBdr>
                  <w:divsChild>
                    <w:div w:id="1632859990">
                      <w:marLeft w:val="0"/>
                      <w:marRight w:val="75"/>
                      <w:marTop w:val="300"/>
                      <w:marBottom w:val="0"/>
                      <w:divBdr>
                        <w:top w:val="none" w:sz="0" w:space="0" w:color="auto"/>
                        <w:left w:val="none" w:sz="0" w:space="0" w:color="auto"/>
                        <w:bottom w:val="none" w:sz="0" w:space="0" w:color="auto"/>
                        <w:right w:val="none" w:sz="0" w:space="0" w:color="auto"/>
                      </w:divBdr>
                    </w:div>
                    <w:div w:id="791167653">
                      <w:marLeft w:val="255"/>
                      <w:marRight w:val="0"/>
                      <w:marTop w:val="300"/>
                      <w:marBottom w:val="0"/>
                      <w:divBdr>
                        <w:top w:val="none" w:sz="0" w:space="0" w:color="auto"/>
                        <w:left w:val="none" w:sz="0" w:space="0" w:color="auto"/>
                        <w:bottom w:val="none" w:sz="0" w:space="0" w:color="auto"/>
                        <w:right w:val="none" w:sz="0" w:space="0" w:color="auto"/>
                      </w:divBdr>
                      <w:divsChild>
                        <w:div w:id="1046904369">
                          <w:marLeft w:val="0"/>
                          <w:marRight w:val="0"/>
                          <w:marTop w:val="0"/>
                          <w:marBottom w:val="75"/>
                          <w:divBdr>
                            <w:top w:val="none" w:sz="0" w:space="0" w:color="auto"/>
                            <w:left w:val="none" w:sz="0" w:space="0" w:color="auto"/>
                            <w:bottom w:val="none" w:sz="0" w:space="0" w:color="auto"/>
                            <w:right w:val="none" w:sz="0" w:space="0" w:color="auto"/>
                          </w:divBdr>
                        </w:div>
                        <w:div w:id="1249077478">
                          <w:marLeft w:val="0"/>
                          <w:marRight w:val="0"/>
                          <w:marTop w:val="0"/>
                          <w:marBottom w:val="75"/>
                          <w:divBdr>
                            <w:top w:val="none" w:sz="0" w:space="0" w:color="auto"/>
                            <w:left w:val="none" w:sz="0" w:space="0" w:color="auto"/>
                            <w:bottom w:val="none" w:sz="0" w:space="0" w:color="auto"/>
                            <w:right w:val="none" w:sz="0" w:space="0" w:color="auto"/>
                          </w:divBdr>
                        </w:div>
                        <w:div w:id="1903367199">
                          <w:marLeft w:val="255"/>
                          <w:marRight w:val="0"/>
                          <w:marTop w:val="0"/>
                          <w:marBottom w:val="75"/>
                          <w:divBdr>
                            <w:top w:val="none" w:sz="0" w:space="0" w:color="auto"/>
                            <w:left w:val="none" w:sz="0" w:space="0" w:color="auto"/>
                            <w:bottom w:val="none" w:sz="0" w:space="0" w:color="auto"/>
                            <w:right w:val="none" w:sz="0" w:space="0" w:color="auto"/>
                          </w:divBdr>
                          <w:divsChild>
                            <w:div w:id="1498694365">
                              <w:marLeft w:val="0"/>
                              <w:marRight w:val="0"/>
                              <w:marTop w:val="0"/>
                              <w:marBottom w:val="75"/>
                              <w:divBdr>
                                <w:top w:val="none" w:sz="0" w:space="0" w:color="auto"/>
                                <w:left w:val="none" w:sz="0" w:space="0" w:color="auto"/>
                                <w:bottom w:val="none" w:sz="0" w:space="0" w:color="auto"/>
                                <w:right w:val="none" w:sz="0" w:space="0" w:color="auto"/>
                              </w:divBdr>
                            </w:div>
                            <w:div w:id="813333195">
                              <w:marLeft w:val="0"/>
                              <w:marRight w:val="0"/>
                              <w:marTop w:val="0"/>
                              <w:marBottom w:val="75"/>
                              <w:divBdr>
                                <w:top w:val="none" w:sz="0" w:space="0" w:color="auto"/>
                                <w:left w:val="none" w:sz="0" w:space="0" w:color="auto"/>
                                <w:bottom w:val="none" w:sz="0" w:space="0" w:color="auto"/>
                                <w:right w:val="none" w:sz="0" w:space="0" w:color="auto"/>
                              </w:divBdr>
                            </w:div>
                          </w:divsChild>
                        </w:div>
                        <w:div w:id="766075476">
                          <w:marLeft w:val="255"/>
                          <w:marRight w:val="0"/>
                          <w:marTop w:val="0"/>
                          <w:marBottom w:val="75"/>
                          <w:divBdr>
                            <w:top w:val="none" w:sz="0" w:space="0" w:color="auto"/>
                            <w:left w:val="none" w:sz="0" w:space="0" w:color="auto"/>
                            <w:bottom w:val="none" w:sz="0" w:space="0" w:color="auto"/>
                            <w:right w:val="none" w:sz="0" w:space="0" w:color="auto"/>
                          </w:divBdr>
                          <w:divsChild>
                            <w:div w:id="2097049451">
                              <w:marLeft w:val="0"/>
                              <w:marRight w:val="0"/>
                              <w:marTop w:val="0"/>
                              <w:marBottom w:val="75"/>
                              <w:divBdr>
                                <w:top w:val="none" w:sz="0" w:space="0" w:color="auto"/>
                                <w:left w:val="none" w:sz="0" w:space="0" w:color="auto"/>
                                <w:bottom w:val="none" w:sz="0" w:space="0" w:color="auto"/>
                                <w:right w:val="none" w:sz="0" w:space="0" w:color="auto"/>
                              </w:divBdr>
                            </w:div>
                            <w:div w:id="2062318422">
                              <w:marLeft w:val="0"/>
                              <w:marRight w:val="0"/>
                              <w:marTop w:val="0"/>
                              <w:marBottom w:val="75"/>
                              <w:divBdr>
                                <w:top w:val="none" w:sz="0" w:space="0" w:color="auto"/>
                                <w:left w:val="none" w:sz="0" w:space="0" w:color="auto"/>
                                <w:bottom w:val="none" w:sz="0" w:space="0" w:color="auto"/>
                                <w:right w:val="none" w:sz="0" w:space="0" w:color="auto"/>
                              </w:divBdr>
                            </w:div>
                          </w:divsChild>
                        </w:div>
                        <w:div w:id="1843667733">
                          <w:marLeft w:val="255"/>
                          <w:marRight w:val="0"/>
                          <w:marTop w:val="0"/>
                          <w:marBottom w:val="75"/>
                          <w:divBdr>
                            <w:top w:val="none" w:sz="0" w:space="0" w:color="auto"/>
                            <w:left w:val="none" w:sz="0" w:space="0" w:color="auto"/>
                            <w:bottom w:val="none" w:sz="0" w:space="0" w:color="auto"/>
                            <w:right w:val="none" w:sz="0" w:space="0" w:color="auto"/>
                          </w:divBdr>
                          <w:divsChild>
                            <w:div w:id="1370766438">
                              <w:marLeft w:val="0"/>
                              <w:marRight w:val="0"/>
                              <w:marTop w:val="0"/>
                              <w:marBottom w:val="75"/>
                              <w:divBdr>
                                <w:top w:val="none" w:sz="0" w:space="0" w:color="auto"/>
                                <w:left w:val="none" w:sz="0" w:space="0" w:color="auto"/>
                                <w:bottom w:val="none" w:sz="0" w:space="0" w:color="auto"/>
                                <w:right w:val="none" w:sz="0" w:space="0" w:color="auto"/>
                              </w:divBdr>
                            </w:div>
                            <w:div w:id="515316604">
                              <w:marLeft w:val="0"/>
                              <w:marRight w:val="0"/>
                              <w:marTop w:val="0"/>
                              <w:marBottom w:val="75"/>
                              <w:divBdr>
                                <w:top w:val="none" w:sz="0" w:space="0" w:color="auto"/>
                                <w:left w:val="none" w:sz="0" w:space="0" w:color="auto"/>
                                <w:bottom w:val="none" w:sz="0" w:space="0" w:color="auto"/>
                                <w:right w:val="none" w:sz="0" w:space="0" w:color="auto"/>
                              </w:divBdr>
                            </w:div>
                          </w:divsChild>
                        </w:div>
                        <w:div w:id="1033657613">
                          <w:marLeft w:val="255"/>
                          <w:marRight w:val="0"/>
                          <w:marTop w:val="0"/>
                          <w:marBottom w:val="75"/>
                          <w:divBdr>
                            <w:top w:val="none" w:sz="0" w:space="0" w:color="auto"/>
                            <w:left w:val="none" w:sz="0" w:space="0" w:color="auto"/>
                            <w:bottom w:val="none" w:sz="0" w:space="0" w:color="auto"/>
                            <w:right w:val="none" w:sz="0" w:space="0" w:color="auto"/>
                          </w:divBdr>
                          <w:divsChild>
                            <w:div w:id="2122870679">
                              <w:marLeft w:val="0"/>
                              <w:marRight w:val="0"/>
                              <w:marTop w:val="0"/>
                              <w:marBottom w:val="75"/>
                              <w:divBdr>
                                <w:top w:val="none" w:sz="0" w:space="0" w:color="auto"/>
                                <w:left w:val="none" w:sz="0" w:space="0" w:color="auto"/>
                                <w:bottom w:val="none" w:sz="0" w:space="0" w:color="auto"/>
                                <w:right w:val="none" w:sz="0" w:space="0" w:color="auto"/>
                              </w:divBdr>
                            </w:div>
                            <w:div w:id="530994377">
                              <w:marLeft w:val="0"/>
                              <w:marRight w:val="0"/>
                              <w:marTop w:val="0"/>
                              <w:marBottom w:val="75"/>
                              <w:divBdr>
                                <w:top w:val="none" w:sz="0" w:space="0" w:color="auto"/>
                                <w:left w:val="none" w:sz="0" w:space="0" w:color="auto"/>
                                <w:bottom w:val="none" w:sz="0" w:space="0" w:color="auto"/>
                                <w:right w:val="none" w:sz="0" w:space="0" w:color="auto"/>
                              </w:divBdr>
                            </w:div>
                          </w:divsChild>
                        </w:div>
                        <w:div w:id="458106656">
                          <w:marLeft w:val="255"/>
                          <w:marRight w:val="0"/>
                          <w:marTop w:val="0"/>
                          <w:marBottom w:val="75"/>
                          <w:divBdr>
                            <w:top w:val="none" w:sz="0" w:space="0" w:color="auto"/>
                            <w:left w:val="none" w:sz="0" w:space="0" w:color="auto"/>
                            <w:bottom w:val="none" w:sz="0" w:space="0" w:color="auto"/>
                            <w:right w:val="none" w:sz="0" w:space="0" w:color="auto"/>
                          </w:divBdr>
                          <w:divsChild>
                            <w:div w:id="1372804608">
                              <w:marLeft w:val="0"/>
                              <w:marRight w:val="0"/>
                              <w:marTop w:val="0"/>
                              <w:marBottom w:val="75"/>
                              <w:divBdr>
                                <w:top w:val="none" w:sz="0" w:space="0" w:color="auto"/>
                                <w:left w:val="none" w:sz="0" w:space="0" w:color="auto"/>
                                <w:bottom w:val="none" w:sz="0" w:space="0" w:color="auto"/>
                                <w:right w:val="none" w:sz="0" w:space="0" w:color="auto"/>
                              </w:divBdr>
                            </w:div>
                            <w:div w:id="1620138278">
                              <w:marLeft w:val="0"/>
                              <w:marRight w:val="0"/>
                              <w:marTop w:val="0"/>
                              <w:marBottom w:val="75"/>
                              <w:divBdr>
                                <w:top w:val="none" w:sz="0" w:space="0" w:color="auto"/>
                                <w:left w:val="none" w:sz="0" w:space="0" w:color="auto"/>
                                <w:bottom w:val="none" w:sz="0" w:space="0" w:color="auto"/>
                                <w:right w:val="none" w:sz="0" w:space="0" w:color="auto"/>
                              </w:divBdr>
                            </w:div>
                          </w:divsChild>
                        </w:div>
                        <w:div w:id="210462985">
                          <w:marLeft w:val="255"/>
                          <w:marRight w:val="0"/>
                          <w:marTop w:val="0"/>
                          <w:marBottom w:val="75"/>
                          <w:divBdr>
                            <w:top w:val="none" w:sz="0" w:space="0" w:color="auto"/>
                            <w:left w:val="none" w:sz="0" w:space="0" w:color="auto"/>
                            <w:bottom w:val="none" w:sz="0" w:space="0" w:color="auto"/>
                            <w:right w:val="none" w:sz="0" w:space="0" w:color="auto"/>
                          </w:divBdr>
                          <w:divsChild>
                            <w:div w:id="237909101">
                              <w:marLeft w:val="0"/>
                              <w:marRight w:val="0"/>
                              <w:marTop w:val="0"/>
                              <w:marBottom w:val="75"/>
                              <w:divBdr>
                                <w:top w:val="none" w:sz="0" w:space="0" w:color="auto"/>
                                <w:left w:val="none" w:sz="0" w:space="0" w:color="auto"/>
                                <w:bottom w:val="none" w:sz="0" w:space="0" w:color="auto"/>
                                <w:right w:val="none" w:sz="0" w:space="0" w:color="auto"/>
                              </w:divBdr>
                            </w:div>
                            <w:div w:id="1499929675">
                              <w:marLeft w:val="0"/>
                              <w:marRight w:val="0"/>
                              <w:marTop w:val="0"/>
                              <w:marBottom w:val="75"/>
                              <w:divBdr>
                                <w:top w:val="none" w:sz="0" w:space="0" w:color="auto"/>
                                <w:left w:val="none" w:sz="0" w:space="0" w:color="auto"/>
                                <w:bottom w:val="none" w:sz="0" w:space="0" w:color="auto"/>
                                <w:right w:val="none" w:sz="0" w:space="0" w:color="auto"/>
                              </w:divBdr>
                            </w:div>
                          </w:divsChild>
                        </w:div>
                        <w:div w:id="460194489">
                          <w:marLeft w:val="255"/>
                          <w:marRight w:val="0"/>
                          <w:marTop w:val="0"/>
                          <w:marBottom w:val="75"/>
                          <w:divBdr>
                            <w:top w:val="none" w:sz="0" w:space="0" w:color="auto"/>
                            <w:left w:val="none" w:sz="0" w:space="0" w:color="auto"/>
                            <w:bottom w:val="none" w:sz="0" w:space="0" w:color="auto"/>
                            <w:right w:val="none" w:sz="0" w:space="0" w:color="auto"/>
                          </w:divBdr>
                          <w:divsChild>
                            <w:div w:id="640354937">
                              <w:marLeft w:val="0"/>
                              <w:marRight w:val="0"/>
                              <w:marTop w:val="0"/>
                              <w:marBottom w:val="75"/>
                              <w:divBdr>
                                <w:top w:val="none" w:sz="0" w:space="0" w:color="auto"/>
                                <w:left w:val="none" w:sz="0" w:space="0" w:color="auto"/>
                                <w:bottom w:val="none" w:sz="0" w:space="0" w:color="auto"/>
                                <w:right w:val="none" w:sz="0" w:space="0" w:color="auto"/>
                              </w:divBdr>
                            </w:div>
                            <w:div w:id="1618828906">
                              <w:marLeft w:val="0"/>
                              <w:marRight w:val="0"/>
                              <w:marTop w:val="0"/>
                              <w:marBottom w:val="75"/>
                              <w:divBdr>
                                <w:top w:val="none" w:sz="0" w:space="0" w:color="auto"/>
                                <w:left w:val="none" w:sz="0" w:space="0" w:color="auto"/>
                                <w:bottom w:val="none" w:sz="0" w:space="0" w:color="auto"/>
                                <w:right w:val="none" w:sz="0" w:space="0" w:color="auto"/>
                              </w:divBdr>
                            </w:div>
                          </w:divsChild>
                        </w:div>
                        <w:div w:id="1901018957">
                          <w:marLeft w:val="255"/>
                          <w:marRight w:val="0"/>
                          <w:marTop w:val="0"/>
                          <w:marBottom w:val="75"/>
                          <w:divBdr>
                            <w:top w:val="none" w:sz="0" w:space="0" w:color="auto"/>
                            <w:left w:val="none" w:sz="0" w:space="0" w:color="auto"/>
                            <w:bottom w:val="none" w:sz="0" w:space="0" w:color="auto"/>
                            <w:right w:val="none" w:sz="0" w:space="0" w:color="auto"/>
                          </w:divBdr>
                          <w:divsChild>
                            <w:div w:id="234319175">
                              <w:marLeft w:val="0"/>
                              <w:marRight w:val="0"/>
                              <w:marTop w:val="0"/>
                              <w:marBottom w:val="75"/>
                              <w:divBdr>
                                <w:top w:val="none" w:sz="0" w:space="0" w:color="auto"/>
                                <w:left w:val="none" w:sz="0" w:space="0" w:color="auto"/>
                                <w:bottom w:val="none" w:sz="0" w:space="0" w:color="auto"/>
                                <w:right w:val="none" w:sz="0" w:space="0" w:color="auto"/>
                              </w:divBdr>
                            </w:div>
                            <w:div w:id="1937321106">
                              <w:marLeft w:val="0"/>
                              <w:marRight w:val="0"/>
                              <w:marTop w:val="0"/>
                              <w:marBottom w:val="75"/>
                              <w:divBdr>
                                <w:top w:val="none" w:sz="0" w:space="0" w:color="auto"/>
                                <w:left w:val="none" w:sz="0" w:space="0" w:color="auto"/>
                                <w:bottom w:val="none" w:sz="0" w:space="0" w:color="auto"/>
                                <w:right w:val="none" w:sz="0" w:space="0" w:color="auto"/>
                              </w:divBdr>
                            </w:div>
                          </w:divsChild>
                        </w:div>
                        <w:div w:id="1631739169">
                          <w:marLeft w:val="255"/>
                          <w:marRight w:val="0"/>
                          <w:marTop w:val="0"/>
                          <w:marBottom w:val="75"/>
                          <w:divBdr>
                            <w:top w:val="none" w:sz="0" w:space="0" w:color="auto"/>
                            <w:left w:val="none" w:sz="0" w:space="0" w:color="auto"/>
                            <w:bottom w:val="none" w:sz="0" w:space="0" w:color="auto"/>
                            <w:right w:val="none" w:sz="0" w:space="0" w:color="auto"/>
                          </w:divBdr>
                          <w:divsChild>
                            <w:div w:id="158153111">
                              <w:marLeft w:val="0"/>
                              <w:marRight w:val="0"/>
                              <w:marTop w:val="0"/>
                              <w:marBottom w:val="75"/>
                              <w:divBdr>
                                <w:top w:val="none" w:sz="0" w:space="0" w:color="auto"/>
                                <w:left w:val="none" w:sz="0" w:space="0" w:color="auto"/>
                                <w:bottom w:val="none" w:sz="0" w:space="0" w:color="auto"/>
                                <w:right w:val="none" w:sz="0" w:space="0" w:color="auto"/>
                              </w:divBdr>
                            </w:div>
                            <w:div w:id="2089306396">
                              <w:marLeft w:val="0"/>
                              <w:marRight w:val="0"/>
                              <w:marTop w:val="0"/>
                              <w:marBottom w:val="75"/>
                              <w:divBdr>
                                <w:top w:val="none" w:sz="0" w:space="0" w:color="auto"/>
                                <w:left w:val="none" w:sz="0" w:space="0" w:color="auto"/>
                                <w:bottom w:val="none" w:sz="0" w:space="0" w:color="auto"/>
                                <w:right w:val="none" w:sz="0" w:space="0" w:color="auto"/>
                              </w:divBdr>
                            </w:div>
                          </w:divsChild>
                        </w:div>
                        <w:div w:id="831263733">
                          <w:marLeft w:val="255"/>
                          <w:marRight w:val="0"/>
                          <w:marTop w:val="0"/>
                          <w:marBottom w:val="75"/>
                          <w:divBdr>
                            <w:top w:val="none" w:sz="0" w:space="0" w:color="auto"/>
                            <w:left w:val="none" w:sz="0" w:space="0" w:color="auto"/>
                            <w:bottom w:val="none" w:sz="0" w:space="0" w:color="auto"/>
                            <w:right w:val="none" w:sz="0" w:space="0" w:color="auto"/>
                          </w:divBdr>
                          <w:divsChild>
                            <w:div w:id="1293907187">
                              <w:marLeft w:val="0"/>
                              <w:marRight w:val="0"/>
                              <w:marTop w:val="0"/>
                              <w:marBottom w:val="75"/>
                              <w:divBdr>
                                <w:top w:val="none" w:sz="0" w:space="0" w:color="auto"/>
                                <w:left w:val="none" w:sz="0" w:space="0" w:color="auto"/>
                                <w:bottom w:val="none" w:sz="0" w:space="0" w:color="auto"/>
                                <w:right w:val="none" w:sz="0" w:space="0" w:color="auto"/>
                              </w:divBdr>
                            </w:div>
                            <w:div w:id="775101406">
                              <w:marLeft w:val="0"/>
                              <w:marRight w:val="0"/>
                              <w:marTop w:val="0"/>
                              <w:marBottom w:val="75"/>
                              <w:divBdr>
                                <w:top w:val="none" w:sz="0" w:space="0" w:color="auto"/>
                                <w:left w:val="none" w:sz="0" w:space="0" w:color="auto"/>
                                <w:bottom w:val="none" w:sz="0" w:space="0" w:color="auto"/>
                                <w:right w:val="none" w:sz="0" w:space="0" w:color="auto"/>
                              </w:divBdr>
                            </w:div>
                          </w:divsChild>
                        </w:div>
                        <w:div w:id="1916620158">
                          <w:marLeft w:val="255"/>
                          <w:marRight w:val="0"/>
                          <w:marTop w:val="0"/>
                          <w:marBottom w:val="75"/>
                          <w:divBdr>
                            <w:top w:val="none" w:sz="0" w:space="0" w:color="auto"/>
                            <w:left w:val="none" w:sz="0" w:space="0" w:color="auto"/>
                            <w:bottom w:val="none" w:sz="0" w:space="0" w:color="auto"/>
                            <w:right w:val="none" w:sz="0" w:space="0" w:color="auto"/>
                          </w:divBdr>
                          <w:divsChild>
                            <w:div w:id="815997994">
                              <w:marLeft w:val="0"/>
                              <w:marRight w:val="0"/>
                              <w:marTop w:val="0"/>
                              <w:marBottom w:val="75"/>
                              <w:divBdr>
                                <w:top w:val="none" w:sz="0" w:space="0" w:color="auto"/>
                                <w:left w:val="none" w:sz="0" w:space="0" w:color="auto"/>
                                <w:bottom w:val="none" w:sz="0" w:space="0" w:color="auto"/>
                                <w:right w:val="none" w:sz="0" w:space="0" w:color="auto"/>
                              </w:divBdr>
                            </w:div>
                            <w:div w:id="1751269393">
                              <w:marLeft w:val="0"/>
                              <w:marRight w:val="0"/>
                              <w:marTop w:val="0"/>
                              <w:marBottom w:val="75"/>
                              <w:divBdr>
                                <w:top w:val="none" w:sz="0" w:space="0" w:color="auto"/>
                                <w:left w:val="none" w:sz="0" w:space="0" w:color="auto"/>
                                <w:bottom w:val="none" w:sz="0" w:space="0" w:color="auto"/>
                                <w:right w:val="none" w:sz="0" w:space="0" w:color="auto"/>
                              </w:divBdr>
                            </w:div>
                          </w:divsChild>
                        </w:div>
                        <w:div w:id="1236013339">
                          <w:marLeft w:val="255"/>
                          <w:marRight w:val="0"/>
                          <w:marTop w:val="0"/>
                          <w:marBottom w:val="75"/>
                          <w:divBdr>
                            <w:top w:val="none" w:sz="0" w:space="0" w:color="auto"/>
                            <w:left w:val="none" w:sz="0" w:space="0" w:color="auto"/>
                            <w:bottom w:val="none" w:sz="0" w:space="0" w:color="auto"/>
                            <w:right w:val="none" w:sz="0" w:space="0" w:color="auto"/>
                          </w:divBdr>
                          <w:divsChild>
                            <w:div w:id="6098551">
                              <w:marLeft w:val="0"/>
                              <w:marRight w:val="0"/>
                              <w:marTop w:val="0"/>
                              <w:marBottom w:val="75"/>
                              <w:divBdr>
                                <w:top w:val="none" w:sz="0" w:space="0" w:color="auto"/>
                                <w:left w:val="none" w:sz="0" w:space="0" w:color="auto"/>
                                <w:bottom w:val="none" w:sz="0" w:space="0" w:color="auto"/>
                                <w:right w:val="none" w:sz="0" w:space="0" w:color="auto"/>
                              </w:divBdr>
                            </w:div>
                            <w:div w:id="1747149015">
                              <w:marLeft w:val="0"/>
                              <w:marRight w:val="0"/>
                              <w:marTop w:val="0"/>
                              <w:marBottom w:val="75"/>
                              <w:divBdr>
                                <w:top w:val="none" w:sz="0" w:space="0" w:color="auto"/>
                                <w:left w:val="none" w:sz="0" w:space="0" w:color="auto"/>
                                <w:bottom w:val="none" w:sz="0" w:space="0" w:color="auto"/>
                                <w:right w:val="none" w:sz="0" w:space="0" w:color="auto"/>
                              </w:divBdr>
                            </w:div>
                          </w:divsChild>
                        </w:div>
                        <w:div w:id="1802338123">
                          <w:marLeft w:val="255"/>
                          <w:marRight w:val="0"/>
                          <w:marTop w:val="0"/>
                          <w:marBottom w:val="75"/>
                          <w:divBdr>
                            <w:top w:val="none" w:sz="0" w:space="0" w:color="auto"/>
                            <w:left w:val="none" w:sz="0" w:space="0" w:color="auto"/>
                            <w:bottom w:val="none" w:sz="0" w:space="0" w:color="auto"/>
                            <w:right w:val="none" w:sz="0" w:space="0" w:color="auto"/>
                          </w:divBdr>
                          <w:divsChild>
                            <w:div w:id="1365474750">
                              <w:marLeft w:val="0"/>
                              <w:marRight w:val="0"/>
                              <w:marTop w:val="0"/>
                              <w:marBottom w:val="75"/>
                              <w:divBdr>
                                <w:top w:val="none" w:sz="0" w:space="0" w:color="auto"/>
                                <w:left w:val="none" w:sz="0" w:space="0" w:color="auto"/>
                                <w:bottom w:val="none" w:sz="0" w:space="0" w:color="auto"/>
                                <w:right w:val="none" w:sz="0" w:space="0" w:color="auto"/>
                              </w:divBdr>
                            </w:div>
                            <w:div w:id="186137183">
                              <w:marLeft w:val="0"/>
                              <w:marRight w:val="0"/>
                              <w:marTop w:val="0"/>
                              <w:marBottom w:val="75"/>
                              <w:divBdr>
                                <w:top w:val="none" w:sz="0" w:space="0" w:color="auto"/>
                                <w:left w:val="none" w:sz="0" w:space="0" w:color="auto"/>
                                <w:bottom w:val="none" w:sz="0" w:space="0" w:color="auto"/>
                                <w:right w:val="none" w:sz="0" w:space="0" w:color="auto"/>
                              </w:divBdr>
                            </w:div>
                          </w:divsChild>
                        </w:div>
                        <w:div w:id="685862908">
                          <w:marLeft w:val="255"/>
                          <w:marRight w:val="0"/>
                          <w:marTop w:val="0"/>
                          <w:marBottom w:val="75"/>
                          <w:divBdr>
                            <w:top w:val="none" w:sz="0" w:space="0" w:color="auto"/>
                            <w:left w:val="none" w:sz="0" w:space="0" w:color="auto"/>
                            <w:bottom w:val="none" w:sz="0" w:space="0" w:color="auto"/>
                            <w:right w:val="none" w:sz="0" w:space="0" w:color="auto"/>
                          </w:divBdr>
                          <w:divsChild>
                            <w:div w:id="110632763">
                              <w:marLeft w:val="0"/>
                              <w:marRight w:val="0"/>
                              <w:marTop w:val="0"/>
                              <w:marBottom w:val="75"/>
                              <w:divBdr>
                                <w:top w:val="none" w:sz="0" w:space="0" w:color="auto"/>
                                <w:left w:val="none" w:sz="0" w:space="0" w:color="auto"/>
                                <w:bottom w:val="none" w:sz="0" w:space="0" w:color="auto"/>
                                <w:right w:val="none" w:sz="0" w:space="0" w:color="auto"/>
                              </w:divBdr>
                            </w:div>
                            <w:div w:id="969093992">
                              <w:marLeft w:val="0"/>
                              <w:marRight w:val="0"/>
                              <w:marTop w:val="0"/>
                              <w:marBottom w:val="75"/>
                              <w:divBdr>
                                <w:top w:val="none" w:sz="0" w:space="0" w:color="auto"/>
                                <w:left w:val="none" w:sz="0" w:space="0" w:color="auto"/>
                                <w:bottom w:val="none" w:sz="0" w:space="0" w:color="auto"/>
                                <w:right w:val="none" w:sz="0" w:space="0" w:color="auto"/>
                              </w:divBdr>
                            </w:div>
                          </w:divsChild>
                        </w:div>
                        <w:div w:id="672801173">
                          <w:marLeft w:val="255"/>
                          <w:marRight w:val="0"/>
                          <w:marTop w:val="0"/>
                          <w:marBottom w:val="75"/>
                          <w:divBdr>
                            <w:top w:val="none" w:sz="0" w:space="0" w:color="auto"/>
                            <w:left w:val="none" w:sz="0" w:space="0" w:color="auto"/>
                            <w:bottom w:val="none" w:sz="0" w:space="0" w:color="auto"/>
                            <w:right w:val="none" w:sz="0" w:space="0" w:color="auto"/>
                          </w:divBdr>
                          <w:divsChild>
                            <w:div w:id="1085809874">
                              <w:marLeft w:val="0"/>
                              <w:marRight w:val="0"/>
                              <w:marTop w:val="0"/>
                              <w:marBottom w:val="75"/>
                              <w:divBdr>
                                <w:top w:val="none" w:sz="0" w:space="0" w:color="auto"/>
                                <w:left w:val="none" w:sz="0" w:space="0" w:color="auto"/>
                                <w:bottom w:val="none" w:sz="0" w:space="0" w:color="auto"/>
                                <w:right w:val="none" w:sz="0" w:space="0" w:color="auto"/>
                              </w:divBdr>
                            </w:div>
                            <w:div w:id="781531885">
                              <w:marLeft w:val="0"/>
                              <w:marRight w:val="0"/>
                              <w:marTop w:val="0"/>
                              <w:marBottom w:val="75"/>
                              <w:divBdr>
                                <w:top w:val="none" w:sz="0" w:space="0" w:color="auto"/>
                                <w:left w:val="none" w:sz="0" w:space="0" w:color="auto"/>
                                <w:bottom w:val="none" w:sz="0" w:space="0" w:color="auto"/>
                                <w:right w:val="none" w:sz="0" w:space="0" w:color="auto"/>
                              </w:divBdr>
                            </w:div>
                          </w:divsChild>
                        </w:div>
                        <w:div w:id="1537502107">
                          <w:marLeft w:val="255"/>
                          <w:marRight w:val="0"/>
                          <w:marTop w:val="0"/>
                          <w:marBottom w:val="75"/>
                          <w:divBdr>
                            <w:top w:val="none" w:sz="0" w:space="0" w:color="auto"/>
                            <w:left w:val="none" w:sz="0" w:space="0" w:color="auto"/>
                            <w:bottom w:val="none" w:sz="0" w:space="0" w:color="auto"/>
                            <w:right w:val="none" w:sz="0" w:space="0" w:color="auto"/>
                          </w:divBdr>
                          <w:divsChild>
                            <w:div w:id="1663242527">
                              <w:marLeft w:val="0"/>
                              <w:marRight w:val="0"/>
                              <w:marTop w:val="0"/>
                              <w:marBottom w:val="75"/>
                              <w:divBdr>
                                <w:top w:val="none" w:sz="0" w:space="0" w:color="auto"/>
                                <w:left w:val="none" w:sz="0" w:space="0" w:color="auto"/>
                                <w:bottom w:val="none" w:sz="0" w:space="0" w:color="auto"/>
                                <w:right w:val="none" w:sz="0" w:space="0" w:color="auto"/>
                              </w:divBdr>
                            </w:div>
                            <w:div w:id="1847790422">
                              <w:marLeft w:val="0"/>
                              <w:marRight w:val="0"/>
                              <w:marTop w:val="0"/>
                              <w:marBottom w:val="75"/>
                              <w:divBdr>
                                <w:top w:val="none" w:sz="0" w:space="0" w:color="auto"/>
                                <w:left w:val="none" w:sz="0" w:space="0" w:color="auto"/>
                                <w:bottom w:val="none" w:sz="0" w:space="0" w:color="auto"/>
                                <w:right w:val="none" w:sz="0" w:space="0" w:color="auto"/>
                              </w:divBdr>
                            </w:div>
                          </w:divsChild>
                        </w:div>
                        <w:div w:id="676006836">
                          <w:marLeft w:val="255"/>
                          <w:marRight w:val="0"/>
                          <w:marTop w:val="0"/>
                          <w:marBottom w:val="75"/>
                          <w:divBdr>
                            <w:top w:val="none" w:sz="0" w:space="0" w:color="auto"/>
                            <w:left w:val="none" w:sz="0" w:space="0" w:color="auto"/>
                            <w:bottom w:val="none" w:sz="0" w:space="0" w:color="auto"/>
                            <w:right w:val="none" w:sz="0" w:space="0" w:color="auto"/>
                          </w:divBdr>
                          <w:divsChild>
                            <w:div w:id="874544104">
                              <w:marLeft w:val="0"/>
                              <w:marRight w:val="0"/>
                              <w:marTop w:val="0"/>
                              <w:marBottom w:val="75"/>
                              <w:divBdr>
                                <w:top w:val="none" w:sz="0" w:space="0" w:color="auto"/>
                                <w:left w:val="none" w:sz="0" w:space="0" w:color="auto"/>
                                <w:bottom w:val="none" w:sz="0" w:space="0" w:color="auto"/>
                                <w:right w:val="none" w:sz="0" w:space="0" w:color="auto"/>
                              </w:divBdr>
                            </w:div>
                            <w:div w:id="696006778">
                              <w:marLeft w:val="0"/>
                              <w:marRight w:val="0"/>
                              <w:marTop w:val="0"/>
                              <w:marBottom w:val="75"/>
                              <w:divBdr>
                                <w:top w:val="none" w:sz="0" w:space="0" w:color="auto"/>
                                <w:left w:val="none" w:sz="0" w:space="0" w:color="auto"/>
                                <w:bottom w:val="none" w:sz="0" w:space="0" w:color="auto"/>
                                <w:right w:val="none" w:sz="0" w:space="0" w:color="auto"/>
                              </w:divBdr>
                            </w:div>
                          </w:divsChild>
                        </w:div>
                        <w:div w:id="549732607">
                          <w:marLeft w:val="255"/>
                          <w:marRight w:val="0"/>
                          <w:marTop w:val="0"/>
                          <w:marBottom w:val="75"/>
                          <w:divBdr>
                            <w:top w:val="none" w:sz="0" w:space="0" w:color="auto"/>
                            <w:left w:val="none" w:sz="0" w:space="0" w:color="auto"/>
                            <w:bottom w:val="none" w:sz="0" w:space="0" w:color="auto"/>
                            <w:right w:val="none" w:sz="0" w:space="0" w:color="auto"/>
                          </w:divBdr>
                          <w:divsChild>
                            <w:div w:id="355816592">
                              <w:marLeft w:val="0"/>
                              <w:marRight w:val="0"/>
                              <w:marTop w:val="0"/>
                              <w:marBottom w:val="75"/>
                              <w:divBdr>
                                <w:top w:val="none" w:sz="0" w:space="0" w:color="auto"/>
                                <w:left w:val="none" w:sz="0" w:space="0" w:color="auto"/>
                                <w:bottom w:val="none" w:sz="0" w:space="0" w:color="auto"/>
                                <w:right w:val="none" w:sz="0" w:space="0" w:color="auto"/>
                              </w:divBdr>
                            </w:div>
                            <w:div w:id="907881940">
                              <w:marLeft w:val="0"/>
                              <w:marRight w:val="0"/>
                              <w:marTop w:val="0"/>
                              <w:marBottom w:val="75"/>
                              <w:divBdr>
                                <w:top w:val="none" w:sz="0" w:space="0" w:color="auto"/>
                                <w:left w:val="none" w:sz="0" w:space="0" w:color="auto"/>
                                <w:bottom w:val="none" w:sz="0" w:space="0" w:color="auto"/>
                                <w:right w:val="none" w:sz="0" w:space="0" w:color="auto"/>
                              </w:divBdr>
                            </w:div>
                          </w:divsChild>
                        </w:div>
                        <w:div w:id="1263954465">
                          <w:marLeft w:val="255"/>
                          <w:marRight w:val="0"/>
                          <w:marTop w:val="0"/>
                          <w:marBottom w:val="75"/>
                          <w:divBdr>
                            <w:top w:val="none" w:sz="0" w:space="0" w:color="auto"/>
                            <w:left w:val="none" w:sz="0" w:space="0" w:color="auto"/>
                            <w:bottom w:val="none" w:sz="0" w:space="0" w:color="auto"/>
                            <w:right w:val="none" w:sz="0" w:space="0" w:color="auto"/>
                          </w:divBdr>
                          <w:divsChild>
                            <w:div w:id="400760196">
                              <w:marLeft w:val="0"/>
                              <w:marRight w:val="0"/>
                              <w:marTop w:val="0"/>
                              <w:marBottom w:val="75"/>
                              <w:divBdr>
                                <w:top w:val="none" w:sz="0" w:space="0" w:color="auto"/>
                                <w:left w:val="none" w:sz="0" w:space="0" w:color="auto"/>
                                <w:bottom w:val="none" w:sz="0" w:space="0" w:color="auto"/>
                                <w:right w:val="none" w:sz="0" w:space="0" w:color="auto"/>
                              </w:divBdr>
                            </w:div>
                            <w:div w:id="1495759312">
                              <w:marLeft w:val="0"/>
                              <w:marRight w:val="0"/>
                              <w:marTop w:val="0"/>
                              <w:marBottom w:val="75"/>
                              <w:divBdr>
                                <w:top w:val="none" w:sz="0" w:space="0" w:color="auto"/>
                                <w:left w:val="none" w:sz="0" w:space="0" w:color="auto"/>
                                <w:bottom w:val="none" w:sz="0" w:space="0" w:color="auto"/>
                                <w:right w:val="none" w:sz="0" w:space="0" w:color="auto"/>
                              </w:divBdr>
                            </w:div>
                          </w:divsChild>
                        </w:div>
                        <w:div w:id="204564068">
                          <w:marLeft w:val="255"/>
                          <w:marRight w:val="0"/>
                          <w:marTop w:val="0"/>
                          <w:marBottom w:val="75"/>
                          <w:divBdr>
                            <w:top w:val="none" w:sz="0" w:space="0" w:color="auto"/>
                            <w:left w:val="none" w:sz="0" w:space="0" w:color="auto"/>
                            <w:bottom w:val="none" w:sz="0" w:space="0" w:color="auto"/>
                            <w:right w:val="none" w:sz="0" w:space="0" w:color="auto"/>
                          </w:divBdr>
                          <w:divsChild>
                            <w:div w:id="632056404">
                              <w:marLeft w:val="0"/>
                              <w:marRight w:val="0"/>
                              <w:marTop w:val="0"/>
                              <w:marBottom w:val="75"/>
                              <w:divBdr>
                                <w:top w:val="none" w:sz="0" w:space="0" w:color="auto"/>
                                <w:left w:val="none" w:sz="0" w:space="0" w:color="auto"/>
                                <w:bottom w:val="none" w:sz="0" w:space="0" w:color="auto"/>
                                <w:right w:val="none" w:sz="0" w:space="0" w:color="auto"/>
                              </w:divBdr>
                            </w:div>
                            <w:div w:id="1348095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5349218">
                      <w:marLeft w:val="255"/>
                      <w:marRight w:val="0"/>
                      <w:marTop w:val="300"/>
                      <w:marBottom w:val="0"/>
                      <w:divBdr>
                        <w:top w:val="none" w:sz="0" w:space="0" w:color="auto"/>
                        <w:left w:val="none" w:sz="0" w:space="0" w:color="auto"/>
                        <w:bottom w:val="none" w:sz="0" w:space="0" w:color="auto"/>
                        <w:right w:val="none" w:sz="0" w:space="0" w:color="auto"/>
                      </w:divBdr>
                      <w:divsChild>
                        <w:div w:id="1536893605">
                          <w:marLeft w:val="0"/>
                          <w:marRight w:val="0"/>
                          <w:marTop w:val="0"/>
                          <w:marBottom w:val="75"/>
                          <w:divBdr>
                            <w:top w:val="none" w:sz="0" w:space="0" w:color="auto"/>
                            <w:left w:val="none" w:sz="0" w:space="0" w:color="auto"/>
                            <w:bottom w:val="none" w:sz="0" w:space="0" w:color="auto"/>
                            <w:right w:val="none" w:sz="0" w:space="0" w:color="auto"/>
                          </w:divBdr>
                        </w:div>
                        <w:div w:id="914974786">
                          <w:marLeft w:val="0"/>
                          <w:marRight w:val="0"/>
                          <w:marTop w:val="0"/>
                          <w:marBottom w:val="75"/>
                          <w:divBdr>
                            <w:top w:val="none" w:sz="0" w:space="0" w:color="auto"/>
                            <w:left w:val="none" w:sz="0" w:space="0" w:color="auto"/>
                            <w:bottom w:val="none" w:sz="0" w:space="0" w:color="auto"/>
                            <w:right w:val="none" w:sz="0" w:space="0" w:color="auto"/>
                          </w:divBdr>
                        </w:div>
                      </w:divsChild>
                    </w:div>
                    <w:div w:id="162666265">
                      <w:marLeft w:val="255"/>
                      <w:marRight w:val="0"/>
                      <w:marTop w:val="300"/>
                      <w:marBottom w:val="0"/>
                      <w:divBdr>
                        <w:top w:val="none" w:sz="0" w:space="0" w:color="auto"/>
                        <w:left w:val="none" w:sz="0" w:space="0" w:color="auto"/>
                        <w:bottom w:val="none" w:sz="0" w:space="0" w:color="auto"/>
                        <w:right w:val="none" w:sz="0" w:space="0" w:color="auto"/>
                      </w:divBdr>
                      <w:divsChild>
                        <w:div w:id="770978046">
                          <w:marLeft w:val="0"/>
                          <w:marRight w:val="0"/>
                          <w:marTop w:val="0"/>
                          <w:marBottom w:val="75"/>
                          <w:divBdr>
                            <w:top w:val="none" w:sz="0" w:space="0" w:color="auto"/>
                            <w:left w:val="none" w:sz="0" w:space="0" w:color="auto"/>
                            <w:bottom w:val="none" w:sz="0" w:space="0" w:color="auto"/>
                            <w:right w:val="none" w:sz="0" w:space="0" w:color="auto"/>
                          </w:divBdr>
                        </w:div>
                        <w:div w:id="595942507">
                          <w:marLeft w:val="0"/>
                          <w:marRight w:val="0"/>
                          <w:marTop w:val="0"/>
                          <w:marBottom w:val="75"/>
                          <w:divBdr>
                            <w:top w:val="none" w:sz="0" w:space="0" w:color="auto"/>
                            <w:left w:val="none" w:sz="0" w:space="0" w:color="auto"/>
                            <w:bottom w:val="none" w:sz="0" w:space="0" w:color="auto"/>
                            <w:right w:val="none" w:sz="0" w:space="0" w:color="auto"/>
                          </w:divBdr>
                        </w:div>
                      </w:divsChild>
                    </w:div>
                    <w:div w:id="1294823099">
                      <w:marLeft w:val="255"/>
                      <w:marRight w:val="0"/>
                      <w:marTop w:val="300"/>
                      <w:marBottom w:val="0"/>
                      <w:divBdr>
                        <w:top w:val="none" w:sz="0" w:space="0" w:color="auto"/>
                        <w:left w:val="none" w:sz="0" w:space="0" w:color="auto"/>
                        <w:bottom w:val="none" w:sz="0" w:space="0" w:color="auto"/>
                        <w:right w:val="none" w:sz="0" w:space="0" w:color="auto"/>
                      </w:divBdr>
                      <w:divsChild>
                        <w:div w:id="735203947">
                          <w:marLeft w:val="0"/>
                          <w:marRight w:val="0"/>
                          <w:marTop w:val="0"/>
                          <w:marBottom w:val="75"/>
                          <w:divBdr>
                            <w:top w:val="none" w:sz="0" w:space="0" w:color="auto"/>
                            <w:left w:val="none" w:sz="0" w:space="0" w:color="auto"/>
                            <w:bottom w:val="none" w:sz="0" w:space="0" w:color="auto"/>
                            <w:right w:val="none" w:sz="0" w:space="0" w:color="auto"/>
                          </w:divBdr>
                        </w:div>
                        <w:div w:id="1887528899">
                          <w:marLeft w:val="0"/>
                          <w:marRight w:val="0"/>
                          <w:marTop w:val="0"/>
                          <w:marBottom w:val="75"/>
                          <w:divBdr>
                            <w:top w:val="none" w:sz="0" w:space="0" w:color="auto"/>
                            <w:left w:val="none" w:sz="0" w:space="0" w:color="auto"/>
                            <w:bottom w:val="none" w:sz="0" w:space="0" w:color="auto"/>
                            <w:right w:val="none" w:sz="0" w:space="0" w:color="auto"/>
                          </w:divBdr>
                        </w:div>
                      </w:divsChild>
                    </w:div>
                    <w:div w:id="1991714225">
                      <w:marLeft w:val="255"/>
                      <w:marRight w:val="0"/>
                      <w:marTop w:val="300"/>
                      <w:marBottom w:val="0"/>
                      <w:divBdr>
                        <w:top w:val="none" w:sz="0" w:space="0" w:color="auto"/>
                        <w:left w:val="none" w:sz="0" w:space="0" w:color="auto"/>
                        <w:bottom w:val="none" w:sz="0" w:space="0" w:color="auto"/>
                        <w:right w:val="none" w:sz="0" w:space="0" w:color="auto"/>
                      </w:divBdr>
                      <w:divsChild>
                        <w:div w:id="304118953">
                          <w:marLeft w:val="0"/>
                          <w:marRight w:val="0"/>
                          <w:marTop w:val="0"/>
                          <w:marBottom w:val="75"/>
                          <w:divBdr>
                            <w:top w:val="none" w:sz="0" w:space="0" w:color="auto"/>
                            <w:left w:val="none" w:sz="0" w:space="0" w:color="auto"/>
                            <w:bottom w:val="none" w:sz="0" w:space="0" w:color="auto"/>
                            <w:right w:val="none" w:sz="0" w:space="0" w:color="auto"/>
                          </w:divBdr>
                        </w:div>
                        <w:div w:id="204216104">
                          <w:marLeft w:val="0"/>
                          <w:marRight w:val="0"/>
                          <w:marTop w:val="0"/>
                          <w:marBottom w:val="75"/>
                          <w:divBdr>
                            <w:top w:val="none" w:sz="0" w:space="0" w:color="auto"/>
                            <w:left w:val="none" w:sz="0" w:space="0" w:color="auto"/>
                            <w:bottom w:val="none" w:sz="0" w:space="0" w:color="auto"/>
                            <w:right w:val="none" w:sz="0" w:space="0" w:color="auto"/>
                          </w:divBdr>
                        </w:div>
                      </w:divsChild>
                    </w:div>
                    <w:div w:id="1159231759">
                      <w:marLeft w:val="255"/>
                      <w:marRight w:val="0"/>
                      <w:marTop w:val="300"/>
                      <w:marBottom w:val="0"/>
                      <w:divBdr>
                        <w:top w:val="none" w:sz="0" w:space="0" w:color="auto"/>
                        <w:left w:val="none" w:sz="0" w:space="0" w:color="auto"/>
                        <w:bottom w:val="none" w:sz="0" w:space="0" w:color="auto"/>
                        <w:right w:val="none" w:sz="0" w:space="0" w:color="auto"/>
                      </w:divBdr>
                      <w:divsChild>
                        <w:div w:id="2106415138">
                          <w:marLeft w:val="0"/>
                          <w:marRight w:val="0"/>
                          <w:marTop w:val="0"/>
                          <w:marBottom w:val="75"/>
                          <w:divBdr>
                            <w:top w:val="none" w:sz="0" w:space="0" w:color="auto"/>
                            <w:left w:val="none" w:sz="0" w:space="0" w:color="auto"/>
                            <w:bottom w:val="none" w:sz="0" w:space="0" w:color="auto"/>
                            <w:right w:val="none" w:sz="0" w:space="0" w:color="auto"/>
                          </w:divBdr>
                        </w:div>
                        <w:div w:id="727993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64144859">
              <w:marLeft w:val="255"/>
              <w:marRight w:val="0"/>
              <w:marTop w:val="0"/>
              <w:marBottom w:val="0"/>
              <w:divBdr>
                <w:top w:val="none" w:sz="0" w:space="0" w:color="auto"/>
                <w:left w:val="none" w:sz="0" w:space="0" w:color="auto"/>
                <w:bottom w:val="none" w:sz="0" w:space="0" w:color="auto"/>
                <w:right w:val="none" w:sz="0" w:space="0" w:color="auto"/>
              </w:divBdr>
              <w:divsChild>
                <w:div w:id="1798791685">
                  <w:marLeft w:val="0"/>
                  <w:marRight w:val="0"/>
                  <w:marTop w:val="300"/>
                  <w:marBottom w:val="300"/>
                  <w:divBdr>
                    <w:top w:val="none" w:sz="0" w:space="0" w:color="auto"/>
                    <w:left w:val="none" w:sz="0" w:space="0" w:color="auto"/>
                    <w:bottom w:val="none" w:sz="0" w:space="0" w:color="auto"/>
                    <w:right w:val="none" w:sz="0" w:space="0" w:color="auto"/>
                  </w:divBdr>
                </w:div>
                <w:div w:id="1457217522">
                  <w:marLeft w:val="255"/>
                  <w:marRight w:val="0"/>
                  <w:marTop w:val="300"/>
                  <w:marBottom w:val="0"/>
                  <w:divBdr>
                    <w:top w:val="none" w:sz="0" w:space="0" w:color="auto"/>
                    <w:left w:val="none" w:sz="0" w:space="0" w:color="auto"/>
                    <w:bottom w:val="none" w:sz="0" w:space="0" w:color="auto"/>
                    <w:right w:val="none" w:sz="0" w:space="0" w:color="auto"/>
                  </w:divBdr>
                  <w:divsChild>
                    <w:div w:id="122045083">
                      <w:marLeft w:val="0"/>
                      <w:marRight w:val="75"/>
                      <w:marTop w:val="300"/>
                      <w:marBottom w:val="0"/>
                      <w:divBdr>
                        <w:top w:val="none" w:sz="0" w:space="0" w:color="auto"/>
                        <w:left w:val="none" w:sz="0" w:space="0" w:color="auto"/>
                        <w:bottom w:val="none" w:sz="0" w:space="0" w:color="auto"/>
                        <w:right w:val="none" w:sz="0" w:space="0" w:color="auto"/>
                      </w:divBdr>
                    </w:div>
                    <w:div w:id="1056389059">
                      <w:marLeft w:val="0"/>
                      <w:marRight w:val="0"/>
                      <w:marTop w:val="0"/>
                      <w:marBottom w:val="300"/>
                      <w:divBdr>
                        <w:top w:val="none" w:sz="0" w:space="0" w:color="auto"/>
                        <w:left w:val="none" w:sz="0" w:space="0" w:color="auto"/>
                        <w:bottom w:val="none" w:sz="0" w:space="0" w:color="auto"/>
                        <w:right w:val="none" w:sz="0" w:space="0" w:color="auto"/>
                      </w:divBdr>
                    </w:div>
                    <w:div w:id="432358891">
                      <w:marLeft w:val="255"/>
                      <w:marRight w:val="0"/>
                      <w:marTop w:val="300"/>
                      <w:marBottom w:val="0"/>
                      <w:divBdr>
                        <w:top w:val="none" w:sz="0" w:space="0" w:color="auto"/>
                        <w:left w:val="none" w:sz="0" w:space="0" w:color="auto"/>
                        <w:bottom w:val="none" w:sz="0" w:space="0" w:color="auto"/>
                        <w:right w:val="none" w:sz="0" w:space="0" w:color="auto"/>
                      </w:divBdr>
                      <w:divsChild>
                        <w:div w:id="1169906132">
                          <w:marLeft w:val="0"/>
                          <w:marRight w:val="0"/>
                          <w:marTop w:val="0"/>
                          <w:marBottom w:val="75"/>
                          <w:divBdr>
                            <w:top w:val="none" w:sz="0" w:space="0" w:color="auto"/>
                            <w:left w:val="none" w:sz="0" w:space="0" w:color="auto"/>
                            <w:bottom w:val="none" w:sz="0" w:space="0" w:color="auto"/>
                            <w:right w:val="none" w:sz="0" w:space="0" w:color="auto"/>
                          </w:divBdr>
                        </w:div>
                        <w:div w:id="909117596">
                          <w:marLeft w:val="0"/>
                          <w:marRight w:val="0"/>
                          <w:marTop w:val="0"/>
                          <w:marBottom w:val="75"/>
                          <w:divBdr>
                            <w:top w:val="none" w:sz="0" w:space="0" w:color="auto"/>
                            <w:left w:val="none" w:sz="0" w:space="0" w:color="auto"/>
                            <w:bottom w:val="none" w:sz="0" w:space="0" w:color="auto"/>
                            <w:right w:val="none" w:sz="0" w:space="0" w:color="auto"/>
                          </w:divBdr>
                        </w:div>
                        <w:div w:id="209998780">
                          <w:marLeft w:val="255"/>
                          <w:marRight w:val="0"/>
                          <w:marTop w:val="0"/>
                          <w:marBottom w:val="75"/>
                          <w:divBdr>
                            <w:top w:val="none" w:sz="0" w:space="0" w:color="auto"/>
                            <w:left w:val="none" w:sz="0" w:space="0" w:color="auto"/>
                            <w:bottom w:val="none" w:sz="0" w:space="0" w:color="auto"/>
                            <w:right w:val="none" w:sz="0" w:space="0" w:color="auto"/>
                          </w:divBdr>
                          <w:divsChild>
                            <w:div w:id="1285035618">
                              <w:marLeft w:val="0"/>
                              <w:marRight w:val="0"/>
                              <w:marTop w:val="0"/>
                              <w:marBottom w:val="75"/>
                              <w:divBdr>
                                <w:top w:val="none" w:sz="0" w:space="0" w:color="auto"/>
                                <w:left w:val="none" w:sz="0" w:space="0" w:color="auto"/>
                                <w:bottom w:val="none" w:sz="0" w:space="0" w:color="auto"/>
                                <w:right w:val="none" w:sz="0" w:space="0" w:color="auto"/>
                              </w:divBdr>
                            </w:div>
                            <w:div w:id="830369453">
                              <w:marLeft w:val="0"/>
                              <w:marRight w:val="0"/>
                              <w:marTop w:val="0"/>
                              <w:marBottom w:val="75"/>
                              <w:divBdr>
                                <w:top w:val="none" w:sz="0" w:space="0" w:color="auto"/>
                                <w:left w:val="none" w:sz="0" w:space="0" w:color="auto"/>
                                <w:bottom w:val="none" w:sz="0" w:space="0" w:color="auto"/>
                                <w:right w:val="none" w:sz="0" w:space="0" w:color="auto"/>
                              </w:divBdr>
                            </w:div>
                          </w:divsChild>
                        </w:div>
                        <w:div w:id="1644114534">
                          <w:marLeft w:val="255"/>
                          <w:marRight w:val="0"/>
                          <w:marTop w:val="0"/>
                          <w:marBottom w:val="75"/>
                          <w:divBdr>
                            <w:top w:val="none" w:sz="0" w:space="0" w:color="auto"/>
                            <w:left w:val="none" w:sz="0" w:space="0" w:color="auto"/>
                            <w:bottom w:val="none" w:sz="0" w:space="0" w:color="auto"/>
                            <w:right w:val="none" w:sz="0" w:space="0" w:color="auto"/>
                          </w:divBdr>
                          <w:divsChild>
                            <w:div w:id="1694263637">
                              <w:marLeft w:val="0"/>
                              <w:marRight w:val="0"/>
                              <w:marTop w:val="0"/>
                              <w:marBottom w:val="75"/>
                              <w:divBdr>
                                <w:top w:val="none" w:sz="0" w:space="0" w:color="auto"/>
                                <w:left w:val="none" w:sz="0" w:space="0" w:color="auto"/>
                                <w:bottom w:val="none" w:sz="0" w:space="0" w:color="auto"/>
                                <w:right w:val="none" w:sz="0" w:space="0" w:color="auto"/>
                              </w:divBdr>
                            </w:div>
                            <w:div w:id="100418827">
                              <w:marLeft w:val="0"/>
                              <w:marRight w:val="0"/>
                              <w:marTop w:val="0"/>
                              <w:marBottom w:val="75"/>
                              <w:divBdr>
                                <w:top w:val="none" w:sz="0" w:space="0" w:color="auto"/>
                                <w:left w:val="none" w:sz="0" w:space="0" w:color="auto"/>
                                <w:bottom w:val="none" w:sz="0" w:space="0" w:color="auto"/>
                                <w:right w:val="none" w:sz="0" w:space="0" w:color="auto"/>
                              </w:divBdr>
                            </w:div>
                          </w:divsChild>
                        </w:div>
                        <w:div w:id="1523981965">
                          <w:marLeft w:val="255"/>
                          <w:marRight w:val="0"/>
                          <w:marTop w:val="0"/>
                          <w:marBottom w:val="75"/>
                          <w:divBdr>
                            <w:top w:val="none" w:sz="0" w:space="0" w:color="auto"/>
                            <w:left w:val="none" w:sz="0" w:space="0" w:color="auto"/>
                            <w:bottom w:val="none" w:sz="0" w:space="0" w:color="auto"/>
                            <w:right w:val="none" w:sz="0" w:space="0" w:color="auto"/>
                          </w:divBdr>
                          <w:divsChild>
                            <w:div w:id="328218047">
                              <w:marLeft w:val="0"/>
                              <w:marRight w:val="0"/>
                              <w:marTop w:val="0"/>
                              <w:marBottom w:val="75"/>
                              <w:divBdr>
                                <w:top w:val="none" w:sz="0" w:space="0" w:color="auto"/>
                                <w:left w:val="none" w:sz="0" w:space="0" w:color="auto"/>
                                <w:bottom w:val="none" w:sz="0" w:space="0" w:color="auto"/>
                                <w:right w:val="none" w:sz="0" w:space="0" w:color="auto"/>
                              </w:divBdr>
                            </w:div>
                            <w:div w:id="2141989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3375489">
                      <w:marLeft w:val="255"/>
                      <w:marRight w:val="0"/>
                      <w:marTop w:val="300"/>
                      <w:marBottom w:val="0"/>
                      <w:divBdr>
                        <w:top w:val="none" w:sz="0" w:space="0" w:color="auto"/>
                        <w:left w:val="none" w:sz="0" w:space="0" w:color="auto"/>
                        <w:bottom w:val="none" w:sz="0" w:space="0" w:color="auto"/>
                        <w:right w:val="none" w:sz="0" w:space="0" w:color="auto"/>
                      </w:divBdr>
                      <w:divsChild>
                        <w:div w:id="1424229847">
                          <w:marLeft w:val="0"/>
                          <w:marRight w:val="0"/>
                          <w:marTop w:val="0"/>
                          <w:marBottom w:val="75"/>
                          <w:divBdr>
                            <w:top w:val="none" w:sz="0" w:space="0" w:color="auto"/>
                            <w:left w:val="none" w:sz="0" w:space="0" w:color="auto"/>
                            <w:bottom w:val="none" w:sz="0" w:space="0" w:color="auto"/>
                            <w:right w:val="none" w:sz="0" w:space="0" w:color="auto"/>
                          </w:divBdr>
                        </w:div>
                        <w:div w:id="360595245">
                          <w:marLeft w:val="0"/>
                          <w:marRight w:val="0"/>
                          <w:marTop w:val="0"/>
                          <w:marBottom w:val="75"/>
                          <w:divBdr>
                            <w:top w:val="none" w:sz="0" w:space="0" w:color="auto"/>
                            <w:left w:val="none" w:sz="0" w:space="0" w:color="auto"/>
                            <w:bottom w:val="none" w:sz="0" w:space="0" w:color="auto"/>
                            <w:right w:val="none" w:sz="0" w:space="0" w:color="auto"/>
                          </w:divBdr>
                        </w:div>
                      </w:divsChild>
                    </w:div>
                    <w:div w:id="518928330">
                      <w:marLeft w:val="255"/>
                      <w:marRight w:val="0"/>
                      <w:marTop w:val="300"/>
                      <w:marBottom w:val="0"/>
                      <w:divBdr>
                        <w:top w:val="none" w:sz="0" w:space="0" w:color="auto"/>
                        <w:left w:val="none" w:sz="0" w:space="0" w:color="auto"/>
                        <w:bottom w:val="none" w:sz="0" w:space="0" w:color="auto"/>
                        <w:right w:val="none" w:sz="0" w:space="0" w:color="auto"/>
                      </w:divBdr>
                      <w:divsChild>
                        <w:div w:id="908272294">
                          <w:marLeft w:val="0"/>
                          <w:marRight w:val="0"/>
                          <w:marTop w:val="0"/>
                          <w:marBottom w:val="75"/>
                          <w:divBdr>
                            <w:top w:val="none" w:sz="0" w:space="0" w:color="auto"/>
                            <w:left w:val="none" w:sz="0" w:space="0" w:color="auto"/>
                            <w:bottom w:val="none" w:sz="0" w:space="0" w:color="auto"/>
                            <w:right w:val="none" w:sz="0" w:space="0" w:color="auto"/>
                          </w:divBdr>
                        </w:div>
                        <w:div w:id="1585142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61541871">
                  <w:marLeft w:val="255"/>
                  <w:marRight w:val="0"/>
                  <w:marTop w:val="300"/>
                  <w:marBottom w:val="0"/>
                  <w:divBdr>
                    <w:top w:val="none" w:sz="0" w:space="0" w:color="auto"/>
                    <w:left w:val="none" w:sz="0" w:space="0" w:color="auto"/>
                    <w:bottom w:val="none" w:sz="0" w:space="0" w:color="auto"/>
                    <w:right w:val="none" w:sz="0" w:space="0" w:color="auto"/>
                  </w:divBdr>
                  <w:divsChild>
                    <w:div w:id="2016640470">
                      <w:marLeft w:val="0"/>
                      <w:marRight w:val="75"/>
                      <w:marTop w:val="300"/>
                      <w:marBottom w:val="0"/>
                      <w:divBdr>
                        <w:top w:val="none" w:sz="0" w:space="0" w:color="auto"/>
                        <w:left w:val="none" w:sz="0" w:space="0" w:color="auto"/>
                        <w:bottom w:val="none" w:sz="0" w:space="0" w:color="auto"/>
                        <w:right w:val="none" w:sz="0" w:space="0" w:color="auto"/>
                      </w:divBdr>
                    </w:div>
                    <w:div w:id="865171840">
                      <w:marLeft w:val="0"/>
                      <w:marRight w:val="0"/>
                      <w:marTop w:val="0"/>
                      <w:marBottom w:val="300"/>
                      <w:divBdr>
                        <w:top w:val="none" w:sz="0" w:space="0" w:color="auto"/>
                        <w:left w:val="none" w:sz="0" w:space="0" w:color="auto"/>
                        <w:bottom w:val="none" w:sz="0" w:space="0" w:color="auto"/>
                        <w:right w:val="none" w:sz="0" w:space="0" w:color="auto"/>
                      </w:divBdr>
                    </w:div>
                    <w:div w:id="1161122583">
                      <w:marLeft w:val="255"/>
                      <w:marRight w:val="0"/>
                      <w:marTop w:val="300"/>
                      <w:marBottom w:val="0"/>
                      <w:divBdr>
                        <w:top w:val="none" w:sz="0" w:space="0" w:color="auto"/>
                        <w:left w:val="none" w:sz="0" w:space="0" w:color="auto"/>
                        <w:bottom w:val="none" w:sz="0" w:space="0" w:color="auto"/>
                        <w:right w:val="none" w:sz="0" w:space="0" w:color="auto"/>
                      </w:divBdr>
                      <w:divsChild>
                        <w:div w:id="1552840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7167652">
                  <w:marLeft w:val="255"/>
                  <w:marRight w:val="0"/>
                  <w:marTop w:val="300"/>
                  <w:marBottom w:val="0"/>
                  <w:divBdr>
                    <w:top w:val="none" w:sz="0" w:space="0" w:color="auto"/>
                    <w:left w:val="none" w:sz="0" w:space="0" w:color="auto"/>
                    <w:bottom w:val="none" w:sz="0" w:space="0" w:color="auto"/>
                    <w:right w:val="none" w:sz="0" w:space="0" w:color="auto"/>
                  </w:divBdr>
                  <w:divsChild>
                    <w:div w:id="115876313">
                      <w:marLeft w:val="0"/>
                      <w:marRight w:val="75"/>
                      <w:marTop w:val="300"/>
                      <w:marBottom w:val="0"/>
                      <w:divBdr>
                        <w:top w:val="none" w:sz="0" w:space="0" w:color="auto"/>
                        <w:left w:val="none" w:sz="0" w:space="0" w:color="auto"/>
                        <w:bottom w:val="none" w:sz="0" w:space="0" w:color="auto"/>
                        <w:right w:val="none" w:sz="0" w:space="0" w:color="auto"/>
                      </w:divBdr>
                    </w:div>
                    <w:div w:id="493880851">
                      <w:marLeft w:val="0"/>
                      <w:marRight w:val="0"/>
                      <w:marTop w:val="0"/>
                      <w:marBottom w:val="300"/>
                      <w:divBdr>
                        <w:top w:val="none" w:sz="0" w:space="0" w:color="auto"/>
                        <w:left w:val="none" w:sz="0" w:space="0" w:color="auto"/>
                        <w:bottom w:val="none" w:sz="0" w:space="0" w:color="auto"/>
                        <w:right w:val="none" w:sz="0" w:space="0" w:color="auto"/>
                      </w:divBdr>
                    </w:div>
                    <w:div w:id="346908023">
                      <w:marLeft w:val="255"/>
                      <w:marRight w:val="0"/>
                      <w:marTop w:val="300"/>
                      <w:marBottom w:val="0"/>
                      <w:divBdr>
                        <w:top w:val="none" w:sz="0" w:space="0" w:color="auto"/>
                        <w:left w:val="none" w:sz="0" w:space="0" w:color="auto"/>
                        <w:bottom w:val="none" w:sz="0" w:space="0" w:color="auto"/>
                        <w:right w:val="none" w:sz="0" w:space="0" w:color="auto"/>
                      </w:divBdr>
                      <w:divsChild>
                        <w:div w:id="573930301">
                          <w:marLeft w:val="0"/>
                          <w:marRight w:val="0"/>
                          <w:marTop w:val="0"/>
                          <w:marBottom w:val="75"/>
                          <w:divBdr>
                            <w:top w:val="none" w:sz="0" w:space="0" w:color="auto"/>
                            <w:left w:val="none" w:sz="0" w:space="0" w:color="auto"/>
                            <w:bottom w:val="none" w:sz="0" w:space="0" w:color="auto"/>
                            <w:right w:val="none" w:sz="0" w:space="0" w:color="auto"/>
                          </w:divBdr>
                        </w:div>
                        <w:div w:id="252595841">
                          <w:marLeft w:val="0"/>
                          <w:marRight w:val="0"/>
                          <w:marTop w:val="0"/>
                          <w:marBottom w:val="75"/>
                          <w:divBdr>
                            <w:top w:val="none" w:sz="0" w:space="0" w:color="auto"/>
                            <w:left w:val="none" w:sz="0" w:space="0" w:color="auto"/>
                            <w:bottom w:val="none" w:sz="0" w:space="0" w:color="auto"/>
                            <w:right w:val="none" w:sz="0" w:space="0" w:color="auto"/>
                          </w:divBdr>
                        </w:div>
                        <w:div w:id="2140296706">
                          <w:marLeft w:val="255"/>
                          <w:marRight w:val="0"/>
                          <w:marTop w:val="0"/>
                          <w:marBottom w:val="75"/>
                          <w:divBdr>
                            <w:top w:val="none" w:sz="0" w:space="0" w:color="auto"/>
                            <w:left w:val="none" w:sz="0" w:space="0" w:color="auto"/>
                            <w:bottom w:val="none" w:sz="0" w:space="0" w:color="auto"/>
                            <w:right w:val="none" w:sz="0" w:space="0" w:color="auto"/>
                          </w:divBdr>
                          <w:divsChild>
                            <w:div w:id="1043335017">
                              <w:marLeft w:val="0"/>
                              <w:marRight w:val="0"/>
                              <w:marTop w:val="0"/>
                              <w:marBottom w:val="75"/>
                              <w:divBdr>
                                <w:top w:val="none" w:sz="0" w:space="0" w:color="auto"/>
                                <w:left w:val="none" w:sz="0" w:space="0" w:color="auto"/>
                                <w:bottom w:val="none" w:sz="0" w:space="0" w:color="auto"/>
                                <w:right w:val="none" w:sz="0" w:space="0" w:color="auto"/>
                              </w:divBdr>
                            </w:div>
                            <w:div w:id="1567371701">
                              <w:marLeft w:val="0"/>
                              <w:marRight w:val="0"/>
                              <w:marTop w:val="0"/>
                              <w:marBottom w:val="75"/>
                              <w:divBdr>
                                <w:top w:val="none" w:sz="0" w:space="0" w:color="auto"/>
                                <w:left w:val="none" w:sz="0" w:space="0" w:color="auto"/>
                                <w:bottom w:val="none" w:sz="0" w:space="0" w:color="auto"/>
                                <w:right w:val="none" w:sz="0" w:space="0" w:color="auto"/>
                              </w:divBdr>
                            </w:div>
                          </w:divsChild>
                        </w:div>
                        <w:div w:id="1568296812">
                          <w:marLeft w:val="255"/>
                          <w:marRight w:val="0"/>
                          <w:marTop w:val="0"/>
                          <w:marBottom w:val="75"/>
                          <w:divBdr>
                            <w:top w:val="none" w:sz="0" w:space="0" w:color="auto"/>
                            <w:left w:val="none" w:sz="0" w:space="0" w:color="auto"/>
                            <w:bottom w:val="none" w:sz="0" w:space="0" w:color="auto"/>
                            <w:right w:val="none" w:sz="0" w:space="0" w:color="auto"/>
                          </w:divBdr>
                          <w:divsChild>
                            <w:div w:id="1061828932">
                              <w:marLeft w:val="0"/>
                              <w:marRight w:val="0"/>
                              <w:marTop w:val="0"/>
                              <w:marBottom w:val="75"/>
                              <w:divBdr>
                                <w:top w:val="none" w:sz="0" w:space="0" w:color="auto"/>
                                <w:left w:val="none" w:sz="0" w:space="0" w:color="auto"/>
                                <w:bottom w:val="none" w:sz="0" w:space="0" w:color="auto"/>
                                <w:right w:val="none" w:sz="0" w:space="0" w:color="auto"/>
                              </w:divBdr>
                            </w:div>
                            <w:div w:id="175317464">
                              <w:marLeft w:val="0"/>
                              <w:marRight w:val="0"/>
                              <w:marTop w:val="0"/>
                              <w:marBottom w:val="75"/>
                              <w:divBdr>
                                <w:top w:val="none" w:sz="0" w:space="0" w:color="auto"/>
                                <w:left w:val="none" w:sz="0" w:space="0" w:color="auto"/>
                                <w:bottom w:val="none" w:sz="0" w:space="0" w:color="auto"/>
                                <w:right w:val="none" w:sz="0" w:space="0" w:color="auto"/>
                              </w:divBdr>
                            </w:div>
                          </w:divsChild>
                        </w:div>
                        <w:div w:id="2047489254">
                          <w:marLeft w:val="255"/>
                          <w:marRight w:val="0"/>
                          <w:marTop w:val="0"/>
                          <w:marBottom w:val="75"/>
                          <w:divBdr>
                            <w:top w:val="none" w:sz="0" w:space="0" w:color="auto"/>
                            <w:left w:val="none" w:sz="0" w:space="0" w:color="auto"/>
                            <w:bottom w:val="none" w:sz="0" w:space="0" w:color="auto"/>
                            <w:right w:val="none" w:sz="0" w:space="0" w:color="auto"/>
                          </w:divBdr>
                          <w:divsChild>
                            <w:div w:id="1871381934">
                              <w:marLeft w:val="0"/>
                              <w:marRight w:val="0"/>
                              <w:marTop w:val="0"/>
                              <w:marBottom w:val="75"/>
                              <w:divBdr>
                                <w:top w:val="none" w:sz="0" w:space="0" w:color="auto"/>
                                <w:left w:val="none" w:sz="0" w:space="0" w:color="auto"/>
                                <w:bottom w:val="none" w:sz="0" w:space="0" w:color="auto"/>
                                <w:right w:val="none" w:sz="0" w:space="0" w:color="auto"/>
                              </w:divBdr>
                            </w:div>
                            <w:div w:id="1905984712">
                              <w:marLeft w:val="0"/>
                              <w:marRight w:val="0"/>
                              <w:marTop w:val="0"/>
                              <w:marBottom w:val="75"/>
                              <w:divBdr>
                                <w:top w:val="none" w:sz="0" w:space="0" w:color="auto"/>
                                <w:left w:val="none" w:sz="0" w:space="0" w:color="auto"/>
                                <w:bottom w:val="none" w:sz="0" w:space="0" w:color="auto"/>
                                <w:right w:val="none" w:sz="0" w:space="0" w:color="auto"/>
                              </w:divBdr>
                            </w:div>
                          </w:divsChild>
                        </w:div>
                        <w:div w:id="1251889635">
                          <w:marLeft w:val="255"/>
                          <w:marRight w:val="0"/>
                          <w:marTop w:val="0"/>
                          <w:marBottom w:val="75"/>
                          <w:divBdr>
                            <w:top w:val="none" w:sz="0" w:space="0" w:color="auto"/>
                            <w:left w:val="none" w:sz="0" w:space="0" w:color="auto"/>
                            <w:bottom w:val="none" w:sz="0" w:space="0" w:color="auto"/>
                            <w:right w:val="none" w:sz="0" w:space="0" w:color="auto"/>
                          </w:divBdr>
                          <w:divsChild>
                            <w:div w:id="1746222851">
                              <w:marLeft w:val="0"/>
                              <w:marRight w:val="0"/>
                              <w:marTop w:val="0"/>
                              <w:marBottom w:val="75"/>
                              <w:divBdr>
                                <w:top w:val="none" w:sz="0" w:space="0" w:color="auto"/>
                                <w:left w:val="none" w:sz="0" w:space="0" w:color="auto"/>
                                <w:bottom w:val="none" w:sz="0" w:space="0" w:color="auto"/>
                                <w:right w:val="none" w:sz="0" w:space="0" w:color="auto"/>
                              </w:divBdr>
                            </w:div>
                            <w:div w:id="1846045352">
                              <w:marLeft w:val="0"/>
                              <w:marRight w:val="0"/>
                              <w:marTop w:val="0"/>
                              <w:marBottom w:val="75"/>
                              <w:divBdr>
                                <w:top w:val="none" w:sz="0" w:space="0" w:color="auto"/>
                                <w:left w:val="none" w:sz="0" w:space="0" w:color="auto"/>
                                <w:bottom w:val="none" w:sz="0" w:space="0" w:color="auto"/>
                                <w:right w:val="none" w:sz="0" w:space="0" w:color="auto"/>
                              </w:divBdr>
                            </w:div>
                          </w:divsChild>
                        </w:div>
                        <w:div w:id="876741356">
                          <w:marLeft w:val="255"/>
                          <w:marRight w:val="0"/>
                          <w:marTop w:val="0"/>
                          <w:marBottom w:val="75"/>
                          <w:divBdr>
                            <w:top w:val="none" w:sz="0" w:space="0" w:color="auto"/>
                            <w:left w:val="none" w:sz="0" w:space="0" w:color="auto"/>
                            <w:bottom w:val="none" w:sz="0" w:space="0" w:color="auto"/>
                            <w:right w:val="none" w:sz="0" w:space="0" w:color="auto"/>
                          </w:divBdr>
                          <w:divsChild>
                            <w:div w:id="452677178">
                              <w:marLeft w:val="0"/>
                              <w:marRight w:val="0"/>
                              <w:marTop w:val="0"/>
                              <w:marBottom w:val="75"/>
                              <w:divBdr>
                                <w:top w:val="none" w:sz="0" w:space="0" w:color="auto"/>
                                <w:left w:val="none" w:sz="0" w:space="0" w:color="auto"/>
                                <w:bottom w:val="none" w:sz="0" w:space="0" w:color="auto"/>
                                <w:right w:val="none" w:sz="0" w:space="0" w:color="auto"/>
                              </w:divBdr>
                            </w:div>
                            <w:div w:id="818811006">
                              <w:marLeft w:val="0"/>
                              <w:marRight w:val="0"/>
                              <w:marTop w:val="0"/>
                              <w:marBottom w:val="75"/>
                              <w:divBdr>
                                <w:top w:val="none" w:sz="0" w:space="0" w:color="auto"/>
                                <w:left w:val="none" w:sz="0" w:space="0" w:color="auto"/>
                                <w:bottom w:val="none" w:sz="0" w:space="0" w:color="auto"/>
                                <w:right w:val="none" w:sz="0" w:space="0" w:color="auto"/>
                              </w:divBdr>
                            </w:div>
                          </w:divsChild>
                        </w:div>
                        <w:div w:id="1835027241">
                          <w:marLeft w:val="255"/>
                          <w:marRight w:val="0"/>
                          <w:marTop w:val="0"/>
                          <w:marBottom w:val="75"/>
                          <w:divBdr>
                            <w:top w:val="none" w:sz="0" w:space="0" w:color="auto"/>
                            <w:left w:val="none" w:sz="0" w:space="0" w:color="auto"/>
                            <w:bottom w:val="none" w:sz="0" w:space="0" w:color="auto"/>
                            <w:right w:val="none" w:sz="0" w:space="0" w:color="auto"/>
                          </w:divBdr>
                          <w:divsChild>
                            <w:div w:id="345182328">
                              <w:marLeft w:val="0"/>
                              <w:marRight w:val="0"/>
                              <w:marTop w:val="0"/>
                              <w:marBottom w:val="75"/>
                              <w:divBdr>
                                <w:top w:val="none" w:sz="0" w:space="0" w:color="auto"/>
                                <w:left w:val="none" w:sz="0" w:space="0" w:color="auto"/>
                                <w:bottom w:val="none" w:sz="0" w:space="0" w:color="auto"/>
                                <w:right w:val="none" w:sz="0" w:space="0" w:color="auto"/>
                              </w:divBdr>
                            </w:div>
                            <w:div w:id="1445539436">
                              <w:marLeft w:val="0"/>
                              <w:marRight w:val="0"/>
                              <w:marTop w:val="0"/>
                              <w:marBottom w:val="75"/>
                              <w:divBdr>
                                <w:top w:val="none" w:sz="0" w:space="0" w:color="auto"/>
                                <w:left w:val="none" w:sz="0" w:space="0" w:color="auto"/>
                                <w:bottom w:val="none" w:sz="0" w:space="0" w:color="auto"/>
                                <w:right w:val="none" w:sz="0" w:space="0" w:color="auto"/>
                              </w:divBdr>
                            </w:div>
                          </w:divsChild>
                        </w:div>
                        <w:div w:id="39794332">
                          <w:marLeft w:val="255"/>
                          <w:marRight w:val="0"/>
                          <w:marTop w:val="0"/>
                          <w:marBottom w:val="75"/>
                          <w:divBdr>
                            <w:top w:val="none" w:sz="0" w:space="0" w:color="auto"/>
                            <w:left w:val="none" w:sz="0" w:space="0" w:color="auto"/>
                            <w:bottom w:val="none" w:sz="0" w:space="0" w:color="auto"/>
                            <w:right w:val="none" w:sz="0" w:space="0" w:color="auto"/>
                          </w:divBdr>
                          <w:divsChild>
                            <w:div w:id="2085443158">
                              <w:marLeft w:val="0"/>
                              <w:marRight w:val="0"/>
                              <w:marTop w:val="0"/>
                              <w:marBottom w:val="75"/>
                              <w:divBdr>
                                <w:top w:val="none" w:sz="0" w:space="0" w:color="auto"/>
                                <w:left w:val="none" w:sz="0" w:space="0" w:color="auto"/>
                                <w:bottom w:val="none" w:sz="0" w:space="0" w:color="auto"/>
                                <w:right w:val="none" w:sz="0" w:space="0" w:color="auto"/>
                              </w:divBdr>
                            </w:div>
                            <w:div w:id="1129278915">
                              <w:marLeft w:val="0"/>
                              <w:marRight w:val="0"/>
                              <w:marTop w:val="0"/>
                              <w:marBottom w:val="75"/>
                              <w:divBdr>
                                <w:top w:val="none" w:sz="0" w:space="0" w:color="auto"/>
                                <w:left w:val="none" w:sz="0" w:space="0" w:color="auto"/>
                                <w:bottom w:val="none" w:sz="0" w:space="0" w:color="auto"/>
                                <w:right w:val="none" w:sz="0" w:space="0" w:color="auto"/>
                              </w:divBdr>
                            </w:div>
                          </w:divsChild>
                        </w:div>
                        <w:div w:id="1708867289">
                          <w:marLeft w:val="255"/>
                          <w:marRight w:val="0"/>
                          <w:marTop w:val="0"/>
                          <w:marBottom w:val="75"/>
                          <w:divBdr>
                            <w:top w:val="none" w:sz="0" w:space="0" w:color="auto"/>
                            <w:left w:val="none" w:sz="0" w:space="0" w:color="auto"/>
                            <w:bottom w:val="none" w:sz="0" w:space="0" w:color="auto"/>
                            <w:right w:val="none" w:sz="0" w:space="0" w:color="auto"/>
                          </w:divBdr>
                          <w:divsChild>
                            <w:div w:id="398141101">
                              <w:marLeft w:val="0"/>
                              <w:marRight w:val="0"/>
                              <w:marTop w:val="0"/>
                              <w:marBottom w:val="75"/>
                              <w:divBdr>
                                <w:top w:val="none" w:sz="0" w:space="0" w:color="auto"/>
                                <w:left w:val="none" w:sz="0" w:space="0" w:color="auto"/>
                                <w:bottom w:val="none" w:sz="0" w:space="0" w:color="auto"/>
                                <w:right w:val="none" w:sz="0" w:space="0" w:color="auto"/>
                              </w:divBdr>
                            </w:div>
                            <w:div w:id="1064378550">
                              <w:marLeft w:val="0"/>
                              <w:marRight w:val="0"/>
                              <w:marTop w:val="0"/>
                              <w:marBottom w:val="75"/>
                              <w:divBdr>
                                <w:top w:val="none" w:sz="0" w:space="0" w:color="auto"/>
                                <w:left w:val="none" w:sz="0" w:space="0" w:color="auto"/>
                                <w:bottom w:val="none" w:sz="0" w:space="0" w:color="auto"/>
                                <w:right w:val="none" w:sz="0" w:space="0" w:color="auto"/>
                              </w:divBdr>
                            </w:div>
                          </w:divsChild>
                        </w:div>
                        <w:div w:id="46538521">
                          <w:marLeft w:val="255"/>
                          <w:marRight w:val="0"/>
                          <w:marTop w:val="0"/>
                          <w:marBottom w:val="75"/>
                          <w:divBdr>
                            <w:top w:val="none" w:sz="0" w:space="0" w:color="auto"/>
                            <w:left w:val="none" w:sz="0" w:space="0" w:color="auto"/>
                            <w:bottom w:val="none" w:sz="0" w:space="0" w:color="auto"/>
                            <w:right w:val="none" w:sz="0" w:space="0" w:color="auto"/>
                          </w:divBdr>
                          <w:divsChild>
                            <w:div w:id="813571431">
                              <w:marLeft w:val="0"/>
                              <w:marRight w:val="0"/>
                              <w:marTop w:val="0"/>
                              <w:marBottom w:val="75"/>
                              <w:divBdr>
                                <w:top w:val="none" w:sz="0" w:space="0" w:color="auto"/>
                                <w:left w:val="none" w:sz="0" w:space="0" w:color="auto"/>
                                <w:bottom w:val="none" w:sz="0" w:space="0" w:color="auto"/>
                                <w:right w:val="none" w:sz="0" w:space="0" w:color="auto"/>
                              </w:divBdr>
                            </w:div>
                            <w:div w:id="2071226675">
                              <w:marLeft w:val="0"/>
                              <w:marRight w:val="0"/>
                              <w:marTop w:val="0"/>
                              <w:marBottom w:val="75"/>
                              <w:divBdr>
                                <w:top w:val="none" w:sz="0" w:space="0" w:color="auto"/>
                                <w:left w:val="none" w:sz="0" w:space="0" w:color="auto"/>
                                <w:bottom w:val="none" w:sz="0" w:space="0" w:color="auto"/>
                                <w:right w:val="none" w:sz="0" w:space="0" w:color="auto"/>
                              </w:divBdr>
                            </w:div>
                          </w:divsChild>
                        </w:div>
                        <w:div w:id="2032410042">
                          <w:marLeft w:val="255"/>
                          <w:marRight w:val="0"/>
                          <w:marTop w:val="0"/>
                          <w:marBottom w:val="75"/>
                          <w:divBdr>
                            <w:top w:val="none" w:sz="0" w:space="0" w:color="auto"/>
                            <w:left w:val="none" w:sz="0" w:space="0" w:color="auto"/>
                            <w:bottom w:val="none" w:sz="0" w:space="0" w:color="auto"/>
                            <w:right w:val="none" w:sz="0" w:space="0" w:color="auto"/>
                          </w:divBdr>
                          <w:divsChild>
                            <w:div w:id="47346589">
                              <w:marLeft w:val="0"/>
                              <w:marRight w:val="0"/>
                              <w:marTop w:val="0"/>
                              <w:marBottom w:val="75"/>
                              <w:divBdr>
                                <w:top w:val="none" w:sz="0" w:space="0" w:color="auto"/>
                                <w:left w:val="none" w:sz="0" w:space="0" w:color="auto"/>
                                <w:bottom w:val="none" w:sz="0" w:space="0" w:color="auto"/>
                                <w:right w:val="none" w:sz="0" w:space="0" w:color="auto"/>
                              </w:divBdr>
                            </w:div>
                            <w:div w:id="1785687891">
                              <w:marLeft w:val="0"/>
                              <w:marRight w:val="0"/>
                              <w:marTop w:val="0"/>
                              <w:marBottom w:val="75"/>
                              <w:divBdr>
                                <w:top w:val="none" w:sz="0" w:space="0" w:color="auto"/>
                                <w:left w:val="none" w:sz="0" w:space="0" w:color="auto"/>
                                <w:bottom w:val="none" w:sz="0" w:space="0" w:color="auto"/>
                                <w:right w:val="none" w:sz="0" w:space="0" w:color="auto"/>
                              </w:divBdr>
                            </w:div>
                          </w:divsChild>
                        </w:div>
                        <w:div w:id="2005472931">
                          <w:marLeft w:val="255"/>
                          <w:marRight w:val="0"/>
                          <w:marTop w:val="0"/>
                          <w:marBottom w:val="75"/>
                          <w:divBdr>
                            <w:top w:val="none" w:sz="0" w:space="0" w:color="auto"/>
                            <w:left w:val="none" w:sz="0" w:space="0" w:color="auto"/>
                            <w:bottom w:val="none" w:sz="0" w:space="0" w:color="auto"/>
                            <w:right w:val="none" w:sz="0" w:space="0" w:color="auto"/>
                          </w:divBdr>
                          <w:divsChild>
                            <w:div w:id="187917580">
                              <w:marLeft w:val="0"/>
                              <w:marRight w:val="0"/>
                              <w:marTop w:val="0"/>
                              <w:marBottom w:val="75"/>
                              <w:divBdr>
                                <w:top w:val="none" w:sz="0" w:space="0" w:color="auto"/>
                                <w:left w:val="none" w:sz="0" w:space="0" w:color="auto"/>
                                <w:bottom w:val="none" w:sz="0" w:space="0" w:color="auto"/>
                                <w:right w:val="none" w:sz="0" w:space="0" w:color="auto"/>
                              </w:divBdr>
                            </w:div>
                            <w:div w:id="378163105">
                              <w:marLeft w:val="0"/>
                              <w:marRight w:val="0"/>
                              <w:marTop w:val="0"/>
                              <w:marBottom w:val="75"/>
                              <w:divBdr>
                                <w:top w:val="none" w:sz="0" w:space="0" w:color="auto"/>
                                <w:left w:val="none" w:sz="0" w:space="0" w:color="auto"/>
                                <w:bottom w:val="none" w:sz="0" w:space="0" w:color="auto"/>
                                <w:right w:val="none" w:sz="0" w:space="0" w:color="auto"/>
                              </w:divBdr>
                            </w:div>
                          </w:divsChild>
                        </w:div>
                        <w:div w:id="426192965">
                          <w:marLeft w:val="255"/>
                          <w:marRight w:val="0"/>
                          <w:marTop w:val="0"/>
                          <w:marBottom w:val="75"/>
                          <w:divBdr>
                            <w:top w:val="none" w:sz="0" w:space="0" w:color="auto"/>
                            <w:left w:val="none" w:sz="0" w:space="0" w:color="auto"/>
                            <w:bottom w:val="none" w:sz="0" w:space="0" w:color="auto"/>
                            <w:right w:val="none" w:sz="0" w:space="0" w:color="auto"/>
                          </w:divBdr>
                          <w:divsChild>
                            <w:div w:id="162668343">
                              <w:marLeft w:val="0"/>
                              <w:marRight w:val="0"/>
                              <w:marTop w:val="0"/>
                              <w:marBottom w:val="75"/>
                              <w:divBdr>
                                <w:top w:val="none" w:sz="0" w:space="0" w:color="auto"/>
                                <w:left w:val="none" w:sz="0" w:space="0" w:color="auto"/>
                                <w:bottom w:val="none" w:sz="0" w:space="0" w:color="auto"/>
                                <w:right w:val="none" w:sz="0" w:space="0" w:color="auto"/>
                              </w:divBdr>
                            </w:div>
                            <w:div w:id="378016823">
                              <w:marLeft w:val="0"/>
                              <w:marRight w:val="0"/>
                              <w:marTop w:val="0"/>
                              <w:marBottom w:val="75"/>
                              <w:divBdr>
                                <w:top w:val="none" w:sz="0" w:space="0" w:color="auto"/>
                                <w:left w:val="none" w:sz="0" w:space="0" w:color="auto"/>
                                <w:bottom w:val="none" w:sz="0" w:space="0" w:color="auto"/>
                                <w:right w:val="none" w:sz="0" w:space="0" w:color="auto"/>
                              </w:divBdr>
                            </w:div>
                          </w:divsChild>
                        </w:div>
                        <w:div w:id="2030906009">
                          <w:marLeft w:val="255"/>
                          <w:marRight w:val="0"/>
                          <w:marTop w:val="0"/>
                          <w:marBottom w:val="75"/>
                          <w:divBdr>
                            <w:top w:val="none" w:sz="0" w:space="0" w:color="auto"/>
                            <w:left w:val="none" w:sz="0" w:space="0" w:color="auto"/>
                            <w:bottom w:val="none" w:sz="0" w:space="0" w:color="auto"/>
                            <w:right w:val="none" w:sz="0" w:space="0" w:color="auto"/>
                          </w:divBdr>
                          <w:divsChild>
                            <w:div w:id="1843426194">
                              <w:marLeft w:val="0"/>
                              <w:marRight w:val="0"/>
                              <w:marTop w:val="0"/>
                              <w:marBottom w:val="75"/>
                              <w:divBdr>
                                <w:top w:val="none" w:sz="0" w:space="0" w:color="auto"/>
                                <w:left w:val="none" w:sz="0" w:space="0" w:color="auto"/>
                                <w:bottom w:val="none" w:sz="0" w:space="0" w:color="auto"/>
                                <w:right w:val="none" w:sz="0" w:space="0" w:color="auto"/>
                              </w:divBdr>
                            </w:div>
                            <w:div w:id="1151866948">
                              <w:marLeft w:val="0"/>
                              <w:marRight w:val="0"/>
                              <w:marTop w:val="0"/>
                              <w:marBottom w:val="75"/>
                              <w:divBdr>
                                <w:top w:val="none" w:sz="0" w:space="0" w:color="auto"/>
                                <w:left w:val="none" w:sz="0" w:space="0" w:color="auto"/>
                                <w:bottom w:val="none" w:sz="0" w:space="0" w:color="auto"/>
                                <w:right w:val="none" w:sz="0" w:space="0" w:color="auto"/>
                              </w:divBdr>
                            </w:div>
                          </w:divsChild>
                        </w:div>
                        <w:div w:id="896554634">
                          <w:marLeft w:val="255"/>
                          <w:marRight w:val="0"/>
                          <w:marTop w:val="0"/>
                          <w:marBottom w:val="75"/>
                          <w:divBdr>
                            <w:top w:val="none" w:sz="0" w:space="0" w:color="auto"/>
                            <w:left w:val="none" w:sz="0" w:space="0" w:color="auto"/>
                            <w:bottom w:val="none" w:sz="0" w:space="0" w:color="auto"/>
                            <w:right w:val="none" w:sz="0" w:space="0" w:color="auto"/>
                          </w:divBdr>
                          <w:divsChild>
                            <w:div w:id="1041831429">
                              <w:marLeft w:val="0"/>
                              <w:marRight w:val="0"/>
                              <w:marTop w:val="0"/>
                              <w:marBottom w:val="75"/>
                              <w:divBdr>
                                <w:top w:val="none" w:sz="0" w:space="0" w:color="auto"/>
                                <w:left w:val="none" w:sz="0" w:space="0" w:color="auto"/>
                                <w:bottom w:val="none" w:sz="0" w:space="0" w:color="auto"/>
                                <w:right w:val="none" w:sz="0" w:space="0" w:color="auto"/>
                              </w:divBdr>
                            </w:div>
                            <w:div w:id="15921995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6916030">
                      <w:marLeft w:val="255"/>
                      <w:marRight w:val="0"/>
                      <w:marTop w:val="300"/>
                      <w:marBottom w:val="0"/>
                      <w:divBdr>
                        <w:top w:val="none" w:sz="0" w:space="0" w:color="auto"/>
                        <w:left w:val="none" w:sz="0" w:space="0" w:color="auto"/>
                        <w:bottom w:val="none" w:sz="0" w:space="0" w:color="auto"/>
                        <w:right w:val="none" w:sz="0" w:space="0" w:color="auto"/>
                      </w:divBdr>
                      <w:divsChild>
                        <w:div w:id="799566953">
                          <w:marLeft w:val="0"/>
                          <w:marRight w:val="0"/>
                          <w:marTop w:val="0"/>
                          <w:marBottom w:val="75"/>
                          <w:divBdr>
                            <w:top w:val="none" w:sz="0" w:space="0" w:color="auto"/>
                            <w:left w:val="none" w:sz="0" w:space="0" w:color="auto"/>
                            <w:bottom w:val="none" w:sz="0" w:space="0" w:color="auto"/>
                            <w:right w:val="none" w:sz="0" w:space="0" w:color="auto"/>
                          </w:divBdr>
                        </w:div>
                        <w:div w:id="592595885">
                          <w:marLeft w:val="0"/>
                          <w:marRight w:val="0"/>
                          <w:marTop w:val="0"/>
                          <w:marBottom w:val="75"/>
                          <w:divBdr>
                            <w:top w:val="none" w:sz="0" w:space="0" w:color="auto"/>
                            <w:left w:val="none" w:sz="0" w:space="0" w:color="auto"/>
                            <w:bottom w:val="none" w:sz="0" w:space="0" w:color="auto"/>
                            <w:right w:val="none" w:sz="0" w:space="0" w:color="auto"/>
                          </w:divBdr>
                        </w:div>
                        <w:div w:id="1858350376">
                          <w:marLeft w:val="255"/>
                          <w:marRight w:val="0"/>
                          <w:marTop w:val="0"/>
                          <w:marBottom w:val="75"/>
                          <w:divBdr>
                            <w:top w:val="none" w:sz="0" w:space="0" w:color="auto"/>
                            <w:left w:val="none" w:sz="0" w:space="0" w:color="auto"/>
                            <w:bottom w:val="none" w:sz="0" w:space="0" w:color="auto"/>
                            <w:right w:val="none" w:sz="0" w:space="0" w:color="auto"/>
                          </w:divBdr>
                          <w:divsChild>
                            <w:div w:id="1544832130">
                              <w:marLeft w:val="0"/>
                              <w:marRight w:val="0"/>
                              <w:marTop w:val="0"/>
                              <w:marBottom w:val="75"/>
                              <w:divBdr>
                                <w:top w:val="none" w:sz="0" w:space="0" w:color="auto"/>
                                <w:left w:val="none" w:sz="0" w:space="0" w:color="auto"/>
                                <w:bottom w:val="none" w:sz="0" w:space="0" w:color="auto"/>
                                <w:right w:val="none" w:sz="0" w:space="0" w:color="auto"/>
                              </w:divBdr>
                            </w:div>
                            <w:div w:id="984357285">
                              <w:marLeft w:val="0"/>
                              <w:marRight w:val="0"/>
                              <w:marTop w:val="0"/>
                              <w:marBottom w:val="75"/>
                              <w:divBdr>
                                <w:top w:val="none" w:sz="0" w:space="0" w:color="auto"/>
                                <w:left w:val="none" w:sz="0" w:space="0" w:color="auto"/>
                                <w:bottom w:val="none" w:sz="0" w:space="0" w:color="auto"/>
                                <w:right w:val="none" w:sz="0" w:space="0" w:color="auto"/>
                              </w:divBdr>
                            </w:div>
                          </w:divsChild>
                        </w:div>
                        <w:div w:id="469400446">
                          <w:marLeft w:val="255"/>
                          <w:marRight w:val="0"/>
                          <w:marTop w:val="0"/>
                          <w:marBottom w:val="75"/>
                          <w:divBdr>
                            <w:top w:val="none" w:sz="0" w:space="0" w:color="auto"/>
                            <w:left w:val="none" w:sz="0" w:space="0" w:color="auto"/>
                            <w:bottom w:val="none" w:sz="0" w:space="0" w:color="auto"/>
                            <w:right w:val="none" w:sz="0" w:space="0" w:color="auto"/>
                          </w:divBdr>
                          <w:divsChild>
                            <w:div w:id="2135638086">
                              <w:marLeft w:val="0"/>
                              <w:marRight w:val="0"/>
                              <w:marTop w:val="0"/>
                              <w:marBottom w:val="75"/>
                              <w:divBdr>
                                <w:top w:val="none" w:sz="0" w:space="0" w:color="auto"/>
                                <w:left w:val="none" w:sz="0" w:space="0" w:color="auto"/>
                                <w:bottom w:val="none" w:sz="0" w:space="0" w:color="auto"/>
                                <w:right w:val="none" w:sz="0" w:space="0" w:color="auto"/>
                              </w:divBdr>
                            </w:div>
                            <w:div w:id="1723017980">
                              <w:marLeft w:val="0"/>
                              <w:marRight w:val="0"/>
                              <w:marTop w:val="0"/>
                              <w:marBottom w:val="75"/>
                              <w:divBdr>
                                <w:top w:val="none" w:sz="0" w:space="0" w:color="auto"/>
                                <w:left w:val="none" w:sz="0" w:space="0" w:color="auto"/>
                                <w:bottom w:val="none" w:sz="0" w:space="0" w:color="auto"/>
                                <w:right w:val="none" w:sz="0" w:space="0" w:color="auto"/>
                              </w:divBdr>
                            </w:div>
                          </w:divsChild>
                        </w:div>
                        <w:div w:id="465438196">
                          <w:marLeft w:val="255"/>
                          <w:marRight w:val="0"/>
                          <w:marTop w:val="0"/>
                          <w:marBottom w:val="75"/>
                          <w:divBdr>
                            <w:top w:val="none" w:sz="0" w:space="0" w:color="auto"/>
                            <w:left w:val="none" w:sz="0" w:space="0" w:color="auto"/>
                            <w:bottom w:val="none" w:sz="0" w:space="0" w:color="auto"/>
                            <w:right w:val="none" w:sz="0" w:space="0" w:color="auto"/>
                          </w:divBdr>
                          <w:divsChild>
                            <w:div w:id="746541321">
                              <w:marLeft w:val="0"/>
                              <w:marRight w:val="0"/>
                              <w:marTop w:val="0"/>
                              <w:marBottom w:val="75"/>
                              <w:divBdr>
                                <w:top w:val="none" w:sz="0" w:space="0" w:color="auto"/>
                                <w:left w:val="none" w:sz="0" w:space="0" w:color="auto"/>
                                <w:bottom w:val="none" w:sz="0" w:space="0" w:color="auto"/>
                                <w:right w:val="none" w:sz="0" w:space="0" w:color="auto"/>
                              </w:divBdr>
                            </w:div>
                            <w:div w:id="1632246913">
                              <w:marLeft w:val="0"/>
                              <w:marRight w:val="0"/>
                              <w:marTop w:val="0"/>
                              <w:marBottom w:val="75"/>
                              <w:divBdr>
                                <w:top w:val="none" w:sz="0" w:space="0" w:color="auto"/>
                                <w:left w:val="none" w:sz="0" w:space="0" w:color="auto"/>
                                <w:bottom w:val="none" w:sz="0" w:space="0" w:color="auto"/>
                                <w:right w:val="none" w:sz="0" w:space="0" w:color="auto"/>
                              </w:divBdr>
                            </w:div>
                          </w:divsChild>
                        </w:div>
                        <w:div w:id="2047944740">
                          <w:marLeft w:val="255"/>
                          <w:marRight w:val="0"/>
                          <w:marTop w:val="0"/>
                          <w:marBottom w:val="75"/>
                          <w:divBdr>
                            <w:top w:val="none" w:sz="0" w:space="0" w:color="auto"/>
                            <w:left w:val="none" w:sz="0" w:space="0" w:color="auto"/>
                            <w:bottom w:val="none" w:sz="0" w:space="0" w:color="auto"/>
                            <w:right w:val="none" w:sz="0" w:space="0" w:color="auto"/>
                          </w:divBdr>
                          <w:divsChild>
                            <w:div w:id="1681656723">
                              <w:marLeft w:val="0"/>
                              <w:marRight w:val="0"/>
                              <w:marTop w:val="0"/>
                              <w:marBottom w:val="75"/>
                              <w:divBdr>
                                <w:top w:val="none" w:sz="0" w:space="0" w:color="auto"/>
                                <w:left w:val="none" w:sz="0" w:space="0" w:color="auto"/>
                                <w:bottom w:val="none" w:sz="0" w:space="0" w:color="auto"/>
                                <w:right w:val="none" w:sz="0" w:space="0" w:color="auto"/>
                              </w:divBdr>
                            </w:div>
                            <w:div w:id="440340844">
                              <w:marLeft w:val="0"/>
                              <w:marRight w:val="0"/>
                              <w:marTop w:val="0"/>
                              <w:marBottom w:val="75"/>
                              <w:divBdr>
                                <w:top w:val="none" w:sz="0" w:space="0" w:color="auto"/>
                                <w:left w:val="none" w:sz="0" w:space="0" w:color="auto"/>
                                <w:bottom w:val="none" w:sz="0" w:space="0" w:color="auto"/>
                                <w:right w:val="none" w:sz="0" w:space="0" w:color="auto"/>
                              </w:divBdr>
                            </w:div>
                          </w:divsChild>
                        </w:div>
                        <w:div w:id="472450065">
                          <w:marLeft w:val="255"/>
                          <w:marRight w:val="0"/>
                          <w:marTop w:val="0"/>
                          <w:marBottom w:val="75"/>
                          <w:divBdr>
                            <w:top w:val="none" w:sz="0" w:space="0" w:color="auto"/>
                            <w:left w:val="none" w:sz="0" w:space="0" w:color="auto"/>
                            <w:bottom w:val="none" w:sz="0" w:space="0" w:color="auto"/>
                            <w:right w:val="none" w:sz="0" w:space="0" w:color="auto"/>
                          </w:divBdr>
                          <w:divsChild>
                            <w:div w:id="276956235">
                              <w:marLeft w:val="0"/>
                              <w:marRight w:val="0"/>
                              <w:marTop w:val="0"/>
                              <w:marBottom w:val="75"/>
                              <w:divBdr>
                                <w:top w:val="none" w:sz="0" w:space="0" w:color="auto"/>
                                <w:left w:val="none" w:sz="0" w:space="0" w:color="auto"/>
                                <w:bottom w:val="none" w:sz="0" w:space="0" w:color="auto"/>
                                <w:right w:val="none" w:sz="0" w:space="0" w:color="auto"/>
                              </w:divBdr>
                            </w:div>
                            <w:div w:id="798961918">
                              <w:marLeft w:val="0"/>
                              <w:marRight w:val="0"/>
                              <w:marTop w:val="0"/>
                              <w:marBottom w:val="75"/>
                              <w:divBdr>
                                <w:top w:val="none" w:sz="0" w:space="0" w:color="auto"/>
                                <w:left w:val="none" w:sz="0" w:space="0" w:color="auto"/>
                                <w:bottom w:val="none" w:sz="0" w:space="0" w:color="auto"/>
                                <w:right w:val="none" w:sz="0" w:space="0" w:color="auto"/>
                              </w:divBdr>
                            </w:div>
                          </w:divsChild>
                        </w:div>
                        <w:div w:id="1192455774">
                          <w:marLeft w:val="255"/>
                          <w:marRight w:val="0"/>
                          <w:marTop w:val="0"/>
                          <w:marBottom w:val="75"/>
                          <w:divBdr>
                            <w:top w:val="none" w:sz="0" w:space="0" w:color="auto"/>
                            <w:left w:val="none" w:sz="0" w:space="0" w:color="auto"/>
                            <w:bottom w:val="none" w:sz="0" w:space="0" w:color="auto"/>
                            <w:right w:val="none" w:sz="0" w:space="0" w:color="auto"/>
                          </w:divBdr>
                          <w:divsChild>
                            <w:div w:id="401804050">
                              <w:marLeft w:val="0"/>
                              <w:marRight w:val="0"/>
                              <w:marTop w:val="0"/>
                              <w:marBottom w:val="75"/>
                              <w:divBdr>
                                <w:top w:val="none" w:sz="0" w:space="0" w:color="auto"/>
                                <w:left w:val="none" w:sz="0" w:space="0" w:color="auto"/>
                                <w:bottom w:val="none" w:sz="0" w:space="0" w:color="auto"/>
                                <w:right w:val="none" w:sz="0" w:space="0" w:color="auto"/>
                              </w:divBdr>
                            </w:div>
                            <w:div w:id="834420415">
                              <w:marLeft w:val="0"/>
                              <w:marRight w:val="0"/>
                              <w:marTop w:val="0"/>
                              <w:marBottom w:val="75"/>
                              <w:divBdr>
                                <w:top w:val="none" w:sz="0" w:space="0" w:color="auto"/>
                                <w:left w:val="none" w:sz="0" w:space="0" w:color="auto"/>
                                <w:bottom w:val="none" w:sz="0" w:space="0" w:color="auto"/>
                                <w:right w:val="none" w:sz="0" w:space="0" w:color="auto"/>
                              </w:divBdr>
                            </w:div>
                          </w:divsChild>
                        </w:div>
                        <w:div w:id="1401757552">
                          <w:marLeft w:val="255"/>
                          <w:marRight w:val="0"/>
                          <w:marTop w:val="0"/>
                          <w:marBottom w:val="75"/>
                          <w:divBdr>
                            <w:top w:val="none" w:sz="0" w:space="0" w:color="auto"/>
                            <w:left w:val="none" w:sz="0" w:space="0" w:color="auto"/>
                            <w:bottom w:val="none" w:sz="0" w:space="0" w:color="auto"/>
                            <w:right w:val="none" w:sz="0" w:space="0" w:color="auto"/>
                          </w:divBdr>
                          <w:divsChild>
                            <w:div w:id="666370675">
                              <w:marLeft w:val="0"/>
                              <w:marRight w:val="0"/>
                              <w:marTop w:val="0"/>
                              <w:marBottom w:val="75"/>
                              <w:divBdr>
                                <w:top w:val="none" w:sz="0" w:space="0" w:color="auto"/>
                                <w:left w:val="none" w:sz="0" w:space="0" w:color="auto"/>
                                <w:bottom w:val="none" w:sz="0" w:space="0" w:color="auto"/>
                                <w:right w:val="none" w:sz="0" w:space="0" w:color="auto"/>
                              </w:divBdr>
                            </w:div>
                            <w:div w:id="241261136">
                              <w:marLeft w:val="0"/>
                              <w:marRight w:val="0"/>
                              <w:marTop w:val="0"/>
                              <w:marBottom w:val="75"/>
                              <w:divBdr>
                                <w:top w:val="none" w:sz="0" w:space="0" w:color="auto"/>
                                <w:left w:val="none" w:sz="0" w:space="0" w:color="auto"/>
                                <w:bottom w:val="none" w:sz="0" w:space="0" w:color="auto"/>
                                <w:right w:val="none" w:sz="0" w:space="0" w:color="auto"/>
                              </w:divBdr>
                            </w:div>
                          </w:divsChild>
                        </w:div>
                        <w:div w:id="1708677732">
                          <w:marLeft w:val="255"/>
                          <w:marRight w:val="0"/>
                          <w:marTop w:val="0"/>
                          <w:marBottom w:val="75"/>
                          <w:divBdr>
                            <w:top w:val="none" w:sz="0" w:space="0" w:color="auto"/>
                            <w:left w:val="none" w:sz="0" w:space="0" w:color="auto"/>
                            <w:bottom w:val="none" w:sz="0" w:space="0" w:color="auto"/>
                            <w:right w:val="none" w:sz="0" w:space="0" w:color="auto"/>
                          </w:divBdr>
                          <w:divsChild>
                            <w:div w:id="747338928">
                              <w:marLeft w:val="0"/>
                              <w:marRight w:val="0"/>
                              <w:marTop w:val="0"/>
                              <w:marBottom w:val="75"/>
                              <w:divBdr>
                                <w:top w:val="none" w:sz="0" w:space="0" w:color="auto"/>
                                <w:left w:val="none" w:sz="0" w:space="0" w:color="auto"/>
                                <w:bottom w:val="none" w:sz="0" w:space="0" w:color="auto"/>
                                <w:right w:val="none" w:sz="0" w:space="0" w:color="auto"/>
                              </w:divBdr>
                            </w:div>
                            <w:div w:id="125394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3233684">
                      <w:marLeft w:val="255"/>
                      <w:marRight w:val="0"/>
                      <w:marTop w:val="300"/>
                      <w:marBottom w:val="0"/>
                      <w:divBdr>
                        <w:top w:val="none" w:sz="0" w:space="0" w:color="auto"/>
                        <w:left w:val="none" w:sz="0" w:space="0" w:color="auto"/>
                        <w:bottom w:val="none" w:sz="0" w:space="0" w:color="auto"/>
                        <w:right w:val="none" w:sz="0" w:space="0" w:color="auto"/>
                      </w:divBdr>
                      <w:divsChild>
                        <w:div w:id="1481649929">
                          <w:marLeft w:val="0"/>
                          <w:marRight w:val="0"/>
                          <w:marTop w:val="0"/>
                          <w:marBottom w:val="75"/>
                          <w:divBdr>
                            <w:top w:val="none" w:sz="0" w:space="0" w:color="auto"/>
                            <w:left w:val="none" w:sz="0" w:space="0" w:color="auto"/>
                            <w:bottom w:val="none" w:sz="0" w:space="0" w:color="auto"/>
                            <w:right w:val="none" w:sz="0" w:space="0" w:color="auto"/>
                          </w:divBdr>
                        </w:div>
                        <w:div w:id="359087786">
                          <w:marLeft w:val="0"/>
                          <w:marRight w:val="0"/>
                          <w:marTop w:val="0"/>
                          <w:marBottom w:val="75"/>
                          <w:divBdr>
                            <w:top w:val="none" w:sz="0" w:space="0" w:color="auto"/>
                            <w:left w:val="none" w:sz="0" w:space="0" w:color="auto"/>
                            <w:bottom w:val="none" w:sz="0" w:space="0" w:color="auto"/>
                            <w:right w:val="none" w:sz="0" w:space="0" w:color="auto"/>
                          </w:divBdr>
                        </w:div>
                        <w:div w:id="1147043601">
                          <w:marLeft w:val="255"/>
                          <w:marRight w:val="0"/>
                          <w:marTop w:val="0"/>
                          <w:marBottom w:val="75"/>
                          <w:divBdr>
                            <w:top w:val="none" w:sz="0" w:space="0" w:color="auto"/>
                            <w:left w:val="none" w:sz="0" w:space="0" w:color="auto"/>
                            <w:bottom w:val="none" w:sz="0" w:space="0" w:color="auto"/>
                            <w:right w:val="none" w:sz="0" w:space="0" w:color="auto"/>
                          </w:divBdr>
                          <w:divsChild>
                            <w:div w:id="231701512">
                              <w:marLeft w:val="0"/>
                              <w:marRight w:val="0"/>
                              <w:marTop w:val="0"/>
                              <w:marBottom w:val="75"/>
                              <w:divBdr>
                                <w:top w:val="none" w:sz="0" w:space="0" w:color="auto"/>
                                <w:left w:val="none" w:sz="0" w:space="0" w:color="auto"/>
                                <w:bottom w:val="none" w:sz="0" w:space="0" w:color="auto"/>
                                <w:right w:val="none" w:sz="0" w:space="0" w:color="auto"/>
                              </w:divBdr>
                            </w:div>
                            <w:div w:id="1531992212">
                              <w:marLeft w:val="0"/>
                              <w:marRight w:val="0"/>
                              <w:marTop w:val="0"/>
                              <w:marBottom w:val="75"/>
                              <w:divBdr>
                                <w:top w:val="none" w:sz="0" w:space="0" w:color="auto"/>
                                <w:left w:val="none" w:sz="0" w:space="0" w:color="auto"/>
                                <w:bottom w:val="none" w:sz="0" w:space="0" w:color="auto"/>
                                <w:right w:val="none" w:sz="0" w:space="0" w:color="auto"/>
                              </w:divBdr>
                            </w:div>
                          </w:divsChild>
                        </w:div>
                        <w:div w:id="2096708286">
                          <w:marLeft w:val="255"/>
                          <w:marRight w:val="0"/>
                          <w:marTop w:val="0"/>
                          <w:marBottom w:val="75"/>
                          <w:divBdr>
                            <w:top w:val="none" w:sz="0" w:space="0" w:color="auto"/>
                            <w:left w:val="none" w:sz="0" w:space="0" w:color="auto"/>
                            <w:bottom w:val="none" w:sz="0" w:space="0" w:color="auto"/>
                            <w:right w:val="none" w:sz="0" w:space="0" w:color="auto"/>
                          </w:divBdr>
                          <w:divsChild>
                            <w:div w:id="1659919016">
                              <w:marLeft w:val="0"/>
                              <w:marRight w:val="0"/>
                              <w:marTop w:val="0"/>
                              <w:marBottom w:val="75"/>
                              <w:divBdr>
                                <w:top w:val="none" w:sz="0" w:space="0" w:color="auto"/>
                                <w:left w:val="none" w:sz="0" w:space="0" w:color="auto"/>
                                <w:bottom w:val="none" w:sz="0" w:space="0" w:color="auto"/>
                                <w:right w:val="none" w:sz="0" w:space="0" w:color="auto"/>
                              </w:divBdr>
                            </w:div>
                            <w:div w:id="1889293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7627509">
                      <w:marLeft w:val="255"/>
                      <w:marRight w:val="0"/>
                      <w:marTop w:val="300"/>
                      <w:marBottom w:val="0"/>
                      <w:divBdr>
                        <w:top w:val="none" w:sz="0" w:space="0" w:color="auto"/>
                        <w:left w:val="none" w:sz="0" w:space="0" w:color="auto"/>
                        <w:bottom w:val="none" w:sz="0" w:space="0" w:color="auto"/>
                        <w:right w:val="none" w:sz="0" w:space="0" w:color="auto"/>
                      </w:divBdr>
                      <w:divsChild>
                        <w:div w:id="1194222375">
                          <w:marLeft w:val="0"/>
                          <w:marRight w:val="0"/>
                          <w:marTop w:val="0"/>
                          <w:marBottom w:val="75"/>
                          <w:divBdr>
                            <w:top w:val="none" w:sz="0" w:space="0" w:color="auto"/>
                            <w:left w:val="none" w:sz="0" w:space="0" w:color="auto"/>
                            <w:bottom w:val="none" w:sz="0" w:space="0" w:color="auto"/>
                            <w:right w:val="none" w:sz="0" w:space="0" w:color="auto"/>
                          </w:divBdr>
                        </w:div>
                        <w:div w:id="1832259162">
                          <w:marLeft w:val="0"/>
                          <w:marRight w:val="0"/>
                          <w:marTop w:val="0"/>
                          <w:marBottom w:val="75"/>
                          <w:divBdr>
                            <w:top w:val="none" w:sz="0" w:space="0" w:color="auto"/>
                            <w:left w:val="none" w:sz="0" w:space="0" w:color="auto"/>
                            <w:bottom w:val="none" w:sz="0" w:space="0" w:color="auto"/>
                            <w:right w:val="none" w:sz="0" w:space="0" w:color="auto"/>
                          </w:divBdr>
                        </w:div>
                      </w:divsChild>
                    </w:div>
                    <w:div w:id="546070016">
                      <w:marLeft w:val="255"/>
                      <w:marRight w:val="0"/>
                      <w:marTop w:val="300"/>
                      <w:marBottom w:val="0"/>
                      <w:divBdr>
                        <w:top w:val="none" w:sz="0" w:space="0" w:color="auto"/>
                        <w:left w:val="none" w:sz="0" w:space="0" w:color="auto"/>
                        <w:bottom w:val="none" w:sz="0" w:space="0" w:color="auto"/>
                        <w:right w:val="none" w:sz="0" w:space="0" w:color="auto"/>
                      </w:divBdr>
                      <w:divsChild>
                        <w:div w:id="549194107">
                          <w:marLeft w:val="0"/>
                          <w:marRight w:val="0"/>
                          <w:marTop w:val="0"/>
                          <w:marBottom w:val="75"/>
                          <w:divBdr>
                            <w:top w:val="none" w:sz="0" w:space="0" w:color="auto"/>
                            <w:left w:val="none" w:sz="0" w:space="0" w:color="auto"/>
                            <w:bottom w:val="none" w:sz="0" w:space="0" w:color="auto"/>
                            <w:right w:val="none" w:sz="0" w:space="0" w:color="auto"/>
                          </w:divBdr>
                        </w:div>
                        <w:div w:id="814875399">
                          <w:marLeft w:val="0"/>
                          <w:marRight w:val="0"/>
                          <w:marTop w:val="0"/>
                          <w:marBottom w:val="75"/>
                          <w:divBdr>
                            <w:top w:val="none" w:sz="0" w:space="0" w:color="auto"/>
                            <w:left w:val="none" w:sz="0" w:space="0" w:color="auto"/>
                            <w:bottom w:val="none" w:sz="0" w:space="0" w:color="auto"/>
                            <w:right w:val="none" w:sz="0" w:space="0" w:color="auto"/>
                          </w:divBdr>
                        </w:div>
                      </w:divsChild>
                    </w:div>
                    <w:div w:id="1595474303">
                      <w:marLeft w:val="255"/>
                      <w:marRight w:val="0"/>
                      <w:marTop w:val="300"/>
                      <w:marBottom w:val="0"/>
                      <w:divBdr>
                        <w:top w:val="none" w:sz="0" w:space="0" w:color="auto"/>
                        <w:left w:val="none" w:sz="0" w:space="0" w:color="auto"/>
                        <w:bottom w:val="none" w:sz="0" w:space="0" w:color="auto"/>
                        <w:right w:val="none" w:sz="0" w:space="0" w:color="auto"/>
                      </w:divBdr>
                      <w:divsChild>
                        <w:div w:id="1358504134">
                          <w:marLeft w:val="0"/>
                          <w:marRight w:val="0"/>
                          <w:marTop w:val="0"/>
                          <w:marBottom w:val="75"/>
                          <w:divBdr>
                            <w:top w:val="none" w:sz="0" w:space="0" w:color="auto"/>
                            <w:left w:val="none" w:sz="0" w:space="0" w:color="auto"/>
                            <w:bottom w:val="none" w:sz="0" w:space="0" w:color="auto"/>
                            <w:right w:val="none" w:sz="0" w:space="0" w:color="auto"/>
                          </w:divBdr>
                        </w:div>
                        <w:div w:id="13443611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1427567">
                  <w:marLeft w:val="255"/>
                  <w:marRight w:val="0"/>
                  <w:marTop w:val="300"/>
                  <w:marBottom w:val="0"/>
                  <w:divBdr>
                    <w:top w:val="none" w:sz="0" w:space="0" w:color="auto"/>
                    <w:left w:val="none" w:sz="0" w:space="0" w:color="auto"/>
                    <w:bottom w:val="none" w:sz="0" w:space="0" w:color="auto"/>
                    <w:right w:val="none" w:sz="0" w:space="0" w:color="auto"/>
                  </w:divBdr>
                  <w:divsChild>
                    <w:div w:id="1854302797">
                      <w:marLeft w:val="0"/>
                      <w:marRight w:val="75"/>
                      <w:marTop w:val="300"/>
                      <w:marBottom w:val="0"/>
                      <w:divBdr>
                        <w:top w:val="none" w:sz="0" w:space="0" w:color="auto"/>
                        <w:left w:val="none" w:sz="0" w:space="0" w:color="auto"/>
                        <w:bottom w:val="none" w:sz="0" w:space="0" w:color="auto"/>
                        <w:right w:val="none" w:sz="0" w:space="0" w:color="auto"/>
                      </w:divBdr>
                    </w:div>
                    <w:div w:id="561064036">
                      <w:marLeft w:val="0"/>
                      <w:marRight w:val="0"/>
                      <w:marTop w:val="0"/>
                      <w:marBottom w:val="300"/>
                      <w:divBdr>
                        <w:top w:val="none" w:sz="0" w:space="0" w:color="auto"/>
                        <w:left w:val="none" w:sz="0" w:space="0" w:color="auto"/>
                        <w:bottom w:val="none" w:sz="0" w:space="0" w:color="auto"/>
                        <w:right w:val="none" w:sz="0" w:space="0" w:color="auto"/>
                      </w:divBdr>
                    </w:div>
                    <w:div w:id="244850935">
                      <w:marLeft w:val="255"/>
                      <w:marRight w:val="0"/>
                      <w:marTop w:val="0"/>
                      <w:marBottom w:val="0"/>
                      <w:divBdr>
                        <w:top w:val="none" w:sz="0" w:space="0" w:color="auto"/>
                        <w:left w:val="none" w:sz="0" w:space="0" w:color="auto"/>
                        <w:bottom w:val="none" w:sz="0" w:space="0" w:color="auto"/>
                        <w:right w:val="none" w:sz="0" w:space="0" w:color="auto"/>
                      </w:divBdr>
                    </w:div>
                    <w:div w:id="1139347460">
                      <w:marLeft w:val="255"/>
                      <w:marRight w:val="0"/>
                      <w:marTop w:val="0"/>
                      <w:marBottom w:val="0"/>
                      <w:divBdr>
                        <w:top w:val="none" w:sz="0" w:space="0" w:color="auto"/>
                        <w:left w:val="none" w:sz="0" w:space="0" w:color="auto"/>
                        <w:bottom w:val="none" w:sz="0" w:space="0" w:color="auto"/>
                        <w:right w:val="none" w:sz="0" w:space="0" w:color="auto"/>
                      </w:divBdr>
                    </w:div>
                    <w:div w:id="1947614932">
                      <w:marLeft w:val="255"/>
                      <w:marRight w:val="0"/>
                      <w:marTop w:val="0"/>
                      <w:marBottom w:val="0"/>
                      <w:divBdr>
                        <w:top w:val="none" w:sz="0" w:space="0" w:color="auto"/>
                        <w:left w:val="none" w:sz="0" w:space="0" w:color="auto"/>
                        <w:bottom w:val="none" w:sz="0" w:space="0" w:color="auto"/>
                        <w:right w:val="none" w:sz="0" w:space="0" w:color="auto"/>
                      </w:divBdr>
                    </w:div>
                    <w:div w:id="1642419602">
                      <w:marLeft w:val="255"/>
                      <w:marRight w:val="0"/>
                      <w:marTop w:val="0"/>
                      <w:marBottom w:val="0"/>
                      <w:divBdr>
                        <w:top w:val="none" w:sz="0" w:space="0" w:color="auto"/>
                        <w:left w:val="none" w:sz="0" w:space="0" w:color="auto"/>
                        <w:bottom w:val="none" w:sz="0" w:space="0" w:color="auto"/>
                        <w:right w:val="none" w:sz="0" w:space="0" w:color="auto"/>
                      </w:divBdr>
                    </w:div>
                    <w:div w:id="1549806126">
                      <w:marLeft w:val="255"/>
                      <w:marRight w:val="0"/>
                      <w:marTop w:val="0"/>
                      <w:marBottom w:val="0"/>
                      <w:divBdr>
                        <w:top w:val="none" w:sz="0" w:space="0" w:color="auto"/>
                        <w:left w:val="none" w:sz="0" w:space="0" w:color="auto"/>
                        <w:bottom w:val="none" w:sz="0" w:space="0" w:color="auto"/>
                        <w:right w:val="none" w:sz="0" w:space="0" w:color="auto"/>
                      </w:divBdr>
                    </w:div>
                    <w:div w:id="1315068691">
                      <w:marLeft w:val="255"/>
                      <w:marRight w:val="0"/>
                      <w:marTop w:val="0"/>
                      <w:marBottom w:val="0"/>
                      <w:divBdr>
                        <w:top w:val="none" w:sz="0" w:space="0" w:color="auto"/>
                        <w:left w:val="none" w:sz="0" w:space="0" w:color="auto"/>
                        <w:bottom w:val="none" w:sz="0" w:space="0" w:color="auto"/>
                        <w:right w:val="none" w:sz="0" w:space="0" w:color="auto"/>
                      </w:divBdr>
                    </w:div>
                    <w:div w:id="2064131960">
                      <w:marLeft w:val="255"/>
                      <w:marRight w:val="0"/>
                      <w:marTop w:val="0"/>
                      <w:marBottom w:val="0"/>
                      <w:divBdr>
                        <w:top w:val="none" w:sz="0" w:space="0" w:color="auto"/>
                        <w:left w:val="none" w:sz="0" w:space="0" w:color="auto"/>
                        <w:bottom w:val="none" w:sz="0" w:space="0" w:color="auto"/>
                        <w:right w:val="none" w:sz="0" w:space="0" w:color="auto"/>
                      </w:divBdr>
                    </w:div>
                    <w:div w:id="1274243928">
                      <w:marLeft w:val="255"/>
                      <w:marRight w:val="0"/>
                      <w:marTop w:val="0"/>
                      <w:marBottom w:val="0"/>
                      <w:divBdr>
                        <w:top w:val="none" w:sz="0" w:space="0" w:color="auto"/>
                        <w:left w:val="none" w:sz="0" w:space="0" w:color="auto"/>
                        <w:bottom w:val="none" w:sz="0" w:space="0" w:color="auto"/>
                        <w:right w:val="none" w:sz="0" w:space="0" w:color="auto"/>
                      </w:divBdr>
                    </w:div>
                    <w:div w:id="1143735934">
                      <w:marLeft w:val="255"/>
                      <w:marRight w:val="0"/>
                      <w:marTop w:val="0"/>
                      <w:marBottom w:val="0"/>
                      <w:divBdr>
                        <w:top w:val="none" w:sz="0" w:space="0" w:color="auto"/>
                        <w:left w:val="none" w:sz="0" w:space="0" w:color="auto"/>
                        <w:bottom w:val="none" w:sz="0" w:space="0" w:color="auto"/>
                        <w:right w:val="none" w:sz="0" w:space="0" w:color="auto"/>
                      </w:divBdr>
                    </w:div>
                    <w:div w:id="338312004">
                      <w:marLeft w:val="255"/>
                      <w:marRight w:val="0"/>
                      <w:marTop w:val="0"/>
                      <w:marBottom w:val="0"/>
                      <w:divBdr>
                        <w:top w:val="none" w:sz="0" w:space="0" w:color="auto"/>
                        <w:left w:val="none" w:sz="0" w:space="0" w:color="auto"/>
                        <w:bottom w:val="none" w:sz="0" w:space="0" w:color="auto"/>
                        <w:right w:val="none" w:sz="0" w:space="0" w:color="auto"/>
                      </w:divBdr>
                    </w:div>
                    <w:div w:id="1129738091">
                      <w:marLeft w:val="255"/>
                      <w:marRight w:val="0"/>
                      <w:marTop w:val="0"/>
                      <w:marBottom w:val="0"/>
                      <w:divBdr>
                        <w:top w:val="none" w:sz="0" w:space="0" w:color="auto"/>
                        <w:left w:val="none" w:sz="0" w:space="0" w:color="auto"/>
                        <w:bottom w:val="none" w:sz="0" w:space="0" w:color="auto"/>
                        <w:right w:val="none" w:sz="0" w:space="0" w:color="auto"/>
                      </w:divBdr>
                    </w:div>
                    <w:div w:id="2027755290">
                      <w:marLeft w:val="255"/>
                      <w:marRight w:val="0"/>
                      <w:marTop w:val="0"/>
                      <w:marBottom w:val="0"/>
                      <w:divBdr>
                        <w:top w:val="none" w:sz="0" w:space="0" w:color="auto"/>
                        <w:left w:val="none" w:sz="0" w:space="0" w:color="auto"/>
                        <w:bottom w:val="none" w:sz="0" w:space="0" w:color="auto"/>
                        <w:right w:val="none" w:sz="0" w:space="0" w:color="auto"/>
                      </w:divBdr>
                    </w:div>
                    <w:div w:id="1553955064">
                      <w:marLeft w:val="255"/>
                      <w:marRight w:val="0"/>
                      <w:marTop w:val="0"/>
                      <w:marBottom w:val="0"/>
                      <w:divBdr>
                        <w:top w:val="none" w:sz="0" w:space="0" w:color="auto"/>
                        <w:left w:val="none" w:sz="0" w:space="0" w:color="auto"/>
                        <w:bottom w:val="none" w:sz="0" w:space="0" w:color="auto"/>
                        <w:right w:val="none" w:sz="0" w:space="0" w:color="auto"/>
                      </w:divBdr>
                    </w:div>
                    <w:div w:id="1671714311">
                      <w:marLeft w:val="255"/>
                      <w:marRight w:val="0"/>
                      <w:marTop w:val="0"/>
                      <w:marBottom w:val="0"/>
                      <w:divBdr>
                        <w:top w:val="none" w:sz="0" w:space="0" w:color="auto"/>
                        <w:left w:val="none" w:sz="0" w:space="0" w:color="auto"/>
                        <w:bottom w:val="none" w:sz="0" w:space="0" w:color="auto"/>
                        <w:right w:val="none" w:sz="0" w:space="0" w:color="auto"/>
                      </w:divBdr>
                    </w:div>
                  </w:divsChild>
                </w:div>
                <w:div w:id="385640346">
                  <w:marLeft w:val="255"/>
                  <w:marRight w:val="0"/>
                  <w:marTop w:val="300"/>
                  <w:marBottom w:val="0"/>
                  <w:divBdr>
                    <w:top w:val="none" w:sz="0" w:space="0" w:color="auto"/>
                    <w:left w:val="none" w:sz="0" w:space="0" w:color="auto"/>
                    <w:bottom w:val="none" w:sz="0" w:space="0" w:color="auto"/>
                    <w:right w:val="none" w:sz="0" w:space="0" w:color="auto"/>
                  </w:divBdr>
                  <w:divsChild>
                    <w:div w:id="2042902733">
                      <w:marLeft w:val="0"/>
                      <w:marRight w:val="75"/>
                      <w:marTop w:val="300"/>
                      <w:marBottom w:val="0"/>
                      <w:divBdr>
                        <w:top w:val="none" w:sz="0" w:space="0" w:color="auto"/>
                        <w:left w:val="none" w:sz="0" w:space="0" w:color="auto"/>
                        <w:bottom w:val="none" w:sz="0" w:space="0" w:color="auto"/>
                        <w:right w:val="none" w:sz="0" w:space="0" w:color="auto"/>
                      </w:divBdr>
                    </w:div>
                    <w:div w:id="564294345">
                      <w:marLeft w:val="0"/>
                      <w:marRight w:val="0"/>
                      <w:marTop w:val="0"/>
                      <w:marBottom w:val="300"/>
                      <w:divBdr>
                        <w:top w:val="none" w:sz="0" w:space="0" w:color="auto"/>
                        <w:left w:val="none" w:sz="0" w:space="0" w:color="auto"/>
                        <w:bottom w:val="none" w:sz="0" w:space="0" w:color="auto"/>
                        <w:right w:val="none" w:sz="0" w:space="0" w:color="auto"/>
                      </w:divBdr>
                    </w:div>
                    <w:div w:id="337733028">
                      <w:marLeft w:val="255"/>
                      <w:marRight w:val="0"/>
                      <w:marTop w:val="300"/>
                      <w:marBottom w:val="0"/>
                      <w:divBdr>
                        <w:top w:val="none" w:sz="0" w:space="0" w:color="auto"/>
                        <w:left w:val="none" w:sz="0" w:space="0" w:color="auto"/>
                        <w:bottom w:val="none" w:sz="0" w:space="0" w:color="auto"/>
                        <w:right w:val="none" w:sz="0" w:space="0" w:color="auto"/>
                      </w:divBdr>
                      <w:divsChild>
                        <w:div w:id="565534525">
                          <w:marLeft w:val="0"/>
                          <w:marRight w:val="0"/>
                          <w:marTop w:val="0"/>
                          <w:marBottom w:val="75"/>
                          <w:divBdr>
                            <w:top w:val="none" w:sz="0" w:space="0" w:color="auto"/>
                            <w:left w:val="none" w:sz="0" w:space="0" w:color="auto"/>
                            <w:bottom w:val="none" w:sz="0" w:space="0" w:color="auto"/>
                            <w:right w:val="none" w:sz="0" w:space="0" w:color="auto"/>
                          </w:divBdr>
                        </w:div>
                        <w:div w:id="992491730">
                          <w:marLeft w:val="0"/>
                          <w:marRight w:val="0"/>
                          <w:marTop w:val="0"/>
                          <w:marBottom w:val="75"/>
                          <w:divBdr>
                            <w:top w:val="none" w:sz="0" w:space="0" w:color="auto"/>
                            <w:left w:val="none" w:sz="0" w:space="0" w:color="auto"/>
                            <w:bottom w:val="none" w:sz="0" w:space="0" w:color="auto"/>
                            <w:right w:val="none" w:sz="0" w:space="0" w:color="auto"/>
                          </w:divBdr>
                        </w:div>
                        <w:div w:id="343751067">
                          <w:marLeft w:val="255"/>
                          <w:marRight w:val="0"/>
                          <w:marTop w:val="0"/>
                          <w:marBottom w:val="75"/>
                          <w:divBdr>
                            <w:top w:val="none" w:sz="0" w:space="0" w:color="auto"/>
                            <w:left w:val="none" w:sz="0" w:space="0" w:color="auto"/>
                            <w:bottom w:val="none" w:sz="0" w:space="0" w:color="auto"/>
                            <w:right w:val="none" w:sz="0" w:space="0" w:color="auto"/>
                          </w:divBdr>
                          <w:divsChild>
                            <w:div w:id="1456603170">
                              <w:marLeft w:val="0"/>
                              <w:marRight w:val="0"/>
                              <w:marTop w:val="0"/>
                              <w:marBottom w:val="75"/>
                              <w:divBdr>
                                <w:top w:val="none" w:sz="0" w:space="0" w:color="auto"/>
                                <w:left w:val="none" w:sz="0" w:space="0" w:color="auto"/>
                                <w:bottom w:val="none" w:sz="0" w:space="0" w:color="auto"/>
                                <w:right w:val="none" w:sz="0" w:space="0" w:color="auto"/>
                              </w:divBdr>
                            </w:div>
                            <w:div w:id="724646279">
                              <w:marLeft w:val="0"/>
                              <w:marRight w:val="0"/>
                              <w:marTop w:val="0"/>
                              <w:marBottom w:val="75"/>
                              <w:divBdr>
                                <w:top w:val="none" w:sz="0" w:space="0" w:color="auto"/>
                                <w:left w:val="none" w:sz="0" w:space="0" w:color="auto"/>
                                <w:bottom w:val="none" w:sz="0" w:space="0" w:color="auto"/>
                                <w:right w:val="none" w:sz="0" w:space="0" w:color="auto"/>
                              </w:divBdr>
                            </w:div>
                          </w:divsChild>
                        </w:div>
                        <w:div w:id="2038852912">
                          <w:marLeft w:val="255"/>
                          <w:marRight w:val="0"/>
                          <w:marTop w:val="0"/>
                          <w:marBottom w:val="75"/>
                          <w:divBdr>
                            <w:top w:val="none" w:sz="0" w:space="0" w:color="auto"/>
                            <w:left w:val="none" w:sz="0" w:space="0" w:color="auto"/>
                            <w:bottom w:val="none" w:sz="0" w:space="0" w:color="auto"/>
                            <w:right w:val="none" w:sz="0" w:space="0" w:color="auto"/>
                          </w:divBdr>
                          <w:divsChild>
                            <w:div w:id="378363611">
                              <w:marLeft w:val="0"/>
                              <w:marRight w:val="0"/>
                              <w:marTop w:val="0"/>
                              <w:marBottom w:val="75"/>
                              <w:divBdr>
                                <w:top w:val="none" w:sz="0" w:space="0" w:color="auto"/>
                                <w:left w:val="none" w:sz="0" w:space="0" w:color="auto"/>
                                <w:bottom w:val="none" w:sz="0" w:space="0" w:color="auto"/>
                                <w:right w:val="none" w:sz="0" w:space="0" w:color="auto"/>
                              </w:divBdr>
                            </w:div>
                            <w:div w:id="319042657">
                              <w:marLeft w:val="0"/>
                              <w:marRight w:val="0"/>
                              <w:marTop w:val="0"/>
                              <w:marBottom w:val="75"/>
                              <w:divBdr>
                                <w:top w:val="none" w:sz="0" w:space="0" w:color="auto"/>
                                <w:left w:val="none" w:sz="0" w:space="0" w:color="auto"/>
                                <w:bottom w:val="none" w:sz="0" w:space="0" w:color="auto"/>
                                <w:right w:val="none" w:sz="0" w:space="0" w:color="auto"/>
                              </w:divBdr>
                            </w:div>
                          </w:divsChild>
                        </w:div>
                        <w:div w:id="1117215911">
                          <w:marLeft w:val="255"/>
                          <w:marRight w:val="0"/>
                          <w:marTop w:val="0"/>
                          <w:marBottom w:val="75"/>
                          <w:divBdr>
                            <w:top w:val="none" w:sz="0" w:space="0" w:color="auto"/>
                            <w:left w:val="none" w:sz="0" w:space="0" w:color="auto"/>
                            <w:bottom w:val="none" w:sz="0" w:space="0" w:color="auto"/>
                            <w:right w:val="none" w:sz="0" w:space="0" w:color="auto"/>
                          </w:divBdr>
                          <w:divsChild>
                            <w:div w:id="1696349503">
                              <w:marLeft w:val="0"/>
                              <w:marRight w:val="0"/>
                              <w:marTop w:val="0"/>
                              <w:marBottom w:val="75"/>
                              <w:divBdr>
                                <w:top w:val="none" w:sz="0" w:space="0" w:color="auto"/>
                                <w:left w:val="none" w:sz="0" w:space="0" w:color="auto"/>
                                <w:bottom w:val="none" w:sz="0" w:space="0" w:color="auto"/>
                                <w:right w:val="none" w:sz="0" w:space="0" w:color="auto"/>
                              </w:divBdr>
                            </w:div>
                            <w:div w:id="1016343123">
                              <w:marLeft w:val="0"/>
                              <w:marRight w:val="0"/>
                              <w:marTop w:val="0"/>
                              <w:marBottom w:val="75"/>
                              <w:divBdr>
                                <w:top w:val="none" w:sz="0" w:space="0" w:color="auto"/>
                                <w:left w:val="none" w:sz="0" w:space="0" w:color="auto"/>
                                <w:bottom w:val="none" w:sz="0" w:space="0" w:color="auto"/>
                                <w:right w:val="none" w:sz="0" w:space="0" w:color="auto"/>
                              </w:divBdr>
                            </w:div>
                          </w:divsChild>
                        </w:div>
                        <w:div w:id="920799605">
                          <w:marLeft w:val="255"/>
                          <w:marRight w:val="0"/>
                          <w:marTop w:val="0"/>
                          <w:marBottom w:val="75"/>
                          <w:divBdr>
                            <w:top w:val="none" w:sz="0" w:space="0" w:color="auto"/>
                            <w:left w:val="none" w:sz="0" w:space="0" w:color="auto"/>
                            <w:bottom w:val="none" w:sz="0" w:space="0" w:color="auto"/>
                            <w:right w:val="none" w:sz="0" w:space="0" w:color="auto"/>
                          </w:divBdr>
                          <w:divsChild>
                            <w:div w:id="406389719">
                              <w:marLeft w:val="0"/>
                              <w:marRight w:val="0"/>
                              <w:marTop w:val="0"/>
                              <w:marBottom w:val="75"/>
                              <w:divBdr>
                                <w:top w:val="none" w:sz="0" w:space="0" w:color="auto"/>
                                <w:left w:val="none" w:sz="0" w:space="0" w:color="auto"/>
                                <w:bottom w:val="none" w:sz="0" w:space="0" w:color="auto"/>
                                <w:right w:val="none" w:sz="0" w:space="0" w:color="auto"/>
                              </w:divBdr>
                            </w:div>
                            <w:div w:id="1345397157">
                              <w:marLeft w:val="0"/>
                              <w:marRight w:val="0"/>
                              <w:marTop w:val="0"/>
                              <w:marBottom w:val="75"/>
                              <w:divBdr>
                                <w:top w:val="none" w:sz="0" w:space="0" w:color="auto"/>
                                <w:left w:val="none" w:sz="0" w:space="0" w:color="auto"/>
                                <w:bottom w:val="none" w:sz="0" w:space="0" w:color="auto"/>
                                <w:right w:val="none" w:sz="0" w:space="0" w:color="auto"/>
                              </w:divBdr>
                            </w:div>
                          </w:divsChild>
                        </w:div>
                        <w:div w:id="1752308410">
                          <w:marLeft w:val="255"/>
                          <w:marRight w:val="0"/>
                          <w:marTop w:val="0"/>
                          <w:marBottom w:val="75"/>
                          <w:divBdr>
                            <w:top w:val="none" w:sz="0" w:space="0" w:color="auto"/>
                            <w:left w:val="none" w:sz="0" w:space="0" w:color="auto"/>
                            <w:bottom w:val="none" w:sz="0" w:space="0" w:color="auto"/>
                            <w:right w:val="none" w:sz="0" w:space="0" w:color="auto"/>
                          </w:divBdr>
                          <w:divsChild>
                            <w:div w:id="604536002">
                              <w:marLeft w:val="0"/>
                              <w:marRight w:val="0"/>
                              <w:marTop w:val="0"/>
                              <w:marBottom w:val="75"/>
                              <w:divBdr>
                                <w:top w:val="none" w:sz="0" w:space="0" w:color="auto"/>
                                <w:left w:val="none" w:sz="0" w:space="0" w:color="auto"/>
                                <w:bottom w:val="none" w:sz="0" w:space="0" w:color="auto"/>
                                <w:right w:val="none" w:sz="0" w:space="0" w:color="auto"/>
                              </w:divBdr>
                            </w:div>
                            <w:div w:id="955252915">
                              <w:marLeft w:val="0"/>
                              <w:marRight w:val="0"/>
                              <w:marTop w:val="0"/>
                              <w:marBottom w:val="75"/>
                              <w:divBdr>
                                <w:top w:val="none" w:sz="0" w:space="0" w:color="auto"/>
                                <w:left w:val="none" w:sz="0" w:space="0" w:color="auto"/>
                                <w:bottom w:val="none" w:sz="0" w:space="0" w:color="auto"/>
                                <w:right w:val="none" w:sz="0" w:space="0" w:color="auto"/>
                              </w:divBdr>
                            </w:div>
                          </w:divsChild>
                        </w:div>
                        <w:div w:id="2120682682">
                          <w:marLeft w:val="255"/>
                          <w:marRight w:val="0"/>
                          <w:marTop w:val="0"/>
                          <w:marBottom w:val="75"/>
                          <w:divBdr>
                            <w:top w:val="none" w:sz="0" w:space="0" w:color="auto"/>
                            <w:left w:val="none" w:sz="0" w:space="0" w:color="auto"/>
                            <w:bottom w:val="none" w:sz="0" w:space="0" w:color="auto"/>
                            <w:right w:val="none" w:sz="0" w:space="0" w:color="auto"/>
                          </w:divBdr>
                          <w:divsChild>
                            <w:div w:id="1874877577">
                              <w:marLeft w:val="0"/>
                              <w:marRight w:val="0"/>
                              <w:marTop w:val="0"/>
                              <w:marBottom w:val="75"/>
                              <w:divBdr>
                                <w:top w:val="none" w:sz="0" w:space="0" w:color="auto"/>
                                <w:left w:val="none" w:sz="0" w:space="0" w:color="auto"/>
                                <w:bottom w:val="none" w:sz="0" w:space="0" w:color="auto"/>
                                <w:right w:val="none" w:sz="0" w:space="0" w:color="auto"/>
                              </w:divBdr>
                            </w:div>
                            <w:div w:id="253781246">
                              <w:marLeft w:val="0"/>
                              <w:marRight w:val="0"/>
                              <w:marTop w:val="0"/>
                              <w:marBottom w:val="75"/>
                              <w:divBdr>
                                <w:top w:val="none" w:sz="0" w:space="0" w:color="auto"/>
                                <w:left w:val="none" w:sz="0" w:space="0" w:color="auto"/>
                                <w:bottom w:val="none" w:sz="0" w:space="0" w:color="auto"/>
                                <w:right w:val="none" w:sz="0" w:space="0" w:color="auto"/>
                              </w:divBdr>
                            </w:div>
                          </w:divsChild>
                        </w:div>
                        <w:div w:id="489173707">
                          <w:marLeft w:val="255"/>
                          <w:marRight w:val="0"/>
                          <w:marTop w:val="0"/>
                          <w:marBottom w:val="75"/>
                          <w:divBdr>
                            <w:top w:val="none" w:sz="0" w:space="0" w:color="auto"/>
                            <w:left w:val="none" w:sz="0" w:space="0" w:color="auto"/>
                            <w:bottom w:val="none" w:sz="0" w:space="0" w:color="auto"/>
                            <w:right w:val="none" w:sz="0" w:space="0" w:color="auto"/>
                          </w:divBdr>
                          <w:divsChild>
                            <w:div w:id="1122921572">
                              <w:marLeft w:val="0"/>
                              <w:marRight w:val="0"/>
                              <w:marTop w:val="0"/>
                              <w:marBottom w:val="75"/>
                              <w:divBdr>
                                <w:top w:val="none" w:sz="0" w:space="0" w:color="auto"/>
                                <w:left w:val="none" w:sz="0" w:space="0" w:color="auto"/>
                                <w:bottom w:val="none" w:sz="0" w:space="0" w:color="auto"/>
                                <w:right w:val="none" w:sz="0" w:space="0" w:color="auto"/>
                              </w:divBdr>
                            </w:div>
                            <w:div w:id="1615097057">
                              <w:marLeft w:val="0"/>
                              <w:marRight w:val="0"/>
                              <w:marTop w:val="0"/>
                              <w:marBottom w:val="75"/>
                              <w:divBdr>
                                <w:top w:val="none" w:sz="0" w:space="0" w:color="auto"/>
                                <w:left w:val="none" w:sz="0" w:space="0" w:color="auto"/>
                                <w:bottom w:val="none" w:sz="0" w:space="0" w:color="auto"/>
                                <w:right w:val="none" w:sz="0" w:space="0" w:color="auto"/>
                              </w:divBdr>
                            </w:div>
                          </w:divsChild>
                        </w:div>
                        <w:div w:id="1075469608">
                          <w:marLeft w:val="255"/>
                          <w:marRight w:val="0"/>
                          <w:marTop w:val="0"/>
                          <w:marBottom w:val="75"/>
                          <w:divBdr>
                            <w:top w:val="none" w:sz="0" w:space="0" w:color="auto"/>
                            <w:left w:val="none" w:sz="0" w:space="0" w:color="auto"/>
                            <w:bottom w:val="none" w:sz="0" w:space="0" w:color="auto"/>
                            <w:right w:val="none" w:sz="0" w:space="0" w:color="auto"/>
                          </w:divBdr>
                          <w:divsChild>
                            <w:div w:id="527641984">
                              <w:marLeft w:val="0"/>
                              <w:marRight w:val="0"/>
                              <w:marTop w:val="0"/>
                              <w:marBottom w:val="75"/>
                              <w:divBdr>
                                <w:top w:val="none" w:sz="0" w:space="0" w:color="auto"/>
                                <w:left w:val="none" w:sz="0" w:space="0" w:color="auto"/>
                                <w:bottom w:val="none" w:sz="0" w:space="0" w:color="auto"/>
                                <w:right w:val="none" w:sz="0" w:space="0" w:color="auto"/>
                              </w:divBdr>
                            </w:div>
                            <w:div w:id="256603683">
                              <w:marLeft w:val="0"/>
                              <w:marRight w:val="0"/>
                              <w:marTop w:val="0"/>
                              <w:marBottom w:val="75"/>
                              <w:divBdr>
                                <w:top w:val="none" w:sz="0" w:space="0" w:color="auto"/>
                                <w:left w:val="none" w:sz="0" w:space="0" w:color="auto"/>
                                <w:bottom w:val="none" w:sz="0" w:space="0" w:color="auto"/>
                                <w:right w:val="none" w:sz="0" w:space="0" w:color="auto"/>
                              </w:divBdr>
                            </w:div>
                          </w:divsChild>
                        </w:div>
                        <w:div w:id="848520437">
                          <w:marLeft w:val="255"/>
                          <w:marRight w:val="0"/>
                          <w:marTop w:val="0"/>
                          <w:marBottom w:val="75"/>
                          <w:divBdr>
                            <w:top w:val="none" w:sz="0" w:space="0" w:color="auto"/>
                            <w:left w:val="none" w:sz="0" w:space="0" w:color="auto"/>
                            <w:bottom w:val="none" w:sz="0" w:space="0" w:color="auto"/>
                            <w:right w:val="none" w:sz="0" w:space="0" w:color="auto"/>
                          </w:divBdr>
                          <w:divsChild>
                            <w:div w:id="1766463362">
                              <w:marLeft w:val="0"/>
                              <w:marRight w:val="0"/>
                              <w:marTop w:val="0"/>
                              <w:marBottom w:val="75"/>
                              <w:divBdr>
                                <w:top w:val="none" w:sz="0" w:space="0" w:color="auto"/>
                                <w:left w:val="none" w:sz="0" w:space="0" w:color="auto"/>
                                <w:bottom w:val="none" w:sz="0" w:space="0" w:color="auto"/>
                                <w:right w:val="none" w:sz="0" w:space="0" w:color="auto"/>
                              </w:divBdr>
                            </w:div>
                            <w:div w:id="1770852978">
                              <w:marLeft w:val="0"/>
                              <w:marRight w:val="0"/>
                              <w:marTop w:val="0"/>
                              <w:marBottom w:val="75"/>
                              <w:divBdr>
                                <w:top w:val="none" w:sz="0" w:space="0" w:color="auto"/>
                                <w:left w:val="none" w:sz="0" w:space="0" w:color="auto"/>
                                <w:bottom w:val="none" w:sz="0" w:space="0" w:color="auto"/>
                                <w:right w:val="none" w:sz="0" w:space="0" w:color="auto"/>
                              </w:divBdr>
                            </w:div>
                          </w:divsChild>
                        </w:div>
                        <w:div w:id="276183602">
                          <w:marLeft w:val="255"/>
                          <w:marRight w:val="0"/>
                          <w:marTop w:val="0"/>
                          <w:marBottom w:val="75"/>
                          <w:divBdr>
                            <w:top w:val="none" w:sz="0" w:space="0" w:color="auto"/>
                            <w:left w:val="none" w:sz="0" w:space="0" w:color="auto"/>
                            <w:bottom w:val="none" w:sz="0" w:space="0" w:color="auto"/>
                            <w:right w:val="none" w:sz="0" w:space="0" w:color="auto"/>
                          </w:divBdr>
                          <w:divsChild>
                            <w:div w:id="732385712">
                              <w:marLeft w:val="0"/>
                              <w:marRight w:val="0"/>
                              <w:marTop w:val="0"/>
                              <w:marBottom w:val="75"/>
                              <w:divBdr>
                                <w:top w:val="none" w:sz="0" w:space="0" w:color="auto"/>
                                <w:left w:val="none" w:sz="0" w:space="0" w:color="auto"/>
                                <w:bottom w:val="none" w:sz="0" w:space="0" w:color="auto"/>
                                <w:right w:val="none" w:sz="0" w:space="0" w:color="auto"/>
                              </w:divBdr>
                            </w:div>
                            <w:div w:id="1984695407">
                              <w:marLeft w:val="0"/>
                              <w:marRight w:val="0"/>
                              <w:marTop w:val="0"/>
                              <w:marBottom w:val="75"/>
                              <w:divBdr>
                                <w:top w:val="none" w:sz="0" w:space="0" w:color="auto"/>
                                <w:left w:val="none" w:sz="0" w:space="0" w:color="auto"/>
                                <w:bottom w:val="none" w:sz="0" w:space="0" w:color="auto"/>
                                <w:right w:val="none" w:sz="0" w:space="0" w:color="auto"/>
                              </w:divBdr>
                            </w:div>
                          </w:divsChild>
                        </w:div>
                        <w:div w:id="1277953433">
                          <w:marLeft w:val="255"/>
                          <w:marRight w:val="0"/>
                          <w:marTop w:val="0"/>
                          <w:marBottom w:val="75"/>
                          <w:divBdr>
                            <w:top w:val="none" w:sz="0" w:space="0" w:color="auto"/>
                            <w:left w:val="none" w:sz="0" w:space="0" w:color="auto"/>
                            <w:bottom w:val="none" w:sz="0" w:space="0" w:color="auto"/>
                            <w:right w:val="none" w:sz="0" w:space="0" w:color="auto"/>
                          </w:divBdr>
                          <w:divsChild>
                            <w:div w:id="809909423">
                              <w:marLeft w:val="0"/>
                              <w:marRight w:val="0"/>
                              <w:marTop w:val="0"/>
                              <w:marBottom w:val="75"/>
                              <w:divBdr>
                                <w:top w:val="none" w:sz="0" w:space="0" w:color="auto"/>
                                <w:left w:val="none" w:sz="0" w:space="0" w:color="auto"/>
                                <w:bottom w:val="none" w:sz="0" w:space="0" w:color="auto"/>
                                <w:right w:val="none" w:sz="0" w:space="0" w:color="auto"/>
                              </w:divBdr>
                            </w:div>
                            <w:div w:id="611863492">
                              <w:marLeft w:val="0"/>
                              <w:marRight w:val="0"/>
                              <w:marTop w:val="0"/>
                              <w:marBottom w:val="75"/>
                              <w:divBdr>
                                <w:top w:val="none" w:sz="0" w:space="0" w:color="auto"/>
                                <w:left w:val="none" w:sz="0" w:space="0" w:color="auto"/>
                                <w:bottom w:val="none" w:sz="0" w:space="0" w:color="auto"/>
                                <w:right w:val="none" w:sz="0" w:space="0" w:color="auto"/>
                              </w:divBdr>
                            </w:div>
                          </w:divsChild>
                        </w:div>
                        <w:div w:id="1042487264">
                          <w:marLeft w:val="255"/>
                          <w:marRight w:val="0"/>
                          <w:marTop w:val="0"/>
                          <w:marBottom w:val="75"/>
                          <w:divBdr>
                            <w:top w:val="none" w:sz="0" w:space="0" w:color="auto"/>
                            <w:left w:val="none" w:sz="0" w:space="0" w:color="auto"/>
                            <w:bottom w:val="none" w:sz="0" w:space="0" w:color="auto"/>
                            <w:right w:val="none" w:sz="0" w:space="0" w:color="auto"/>
                          </w:divBdr>
                          <w:divsChild>
                            <w:div w:id="1286765413">
                              <w:marLeft w:val="0"/>
                              <w:marRight w:val="0"/>
                              <w:marTop w:val="0"/>
                              <w:marBottom w:val="75"/>
                              <w:divBdr>
                                <w:top w:val="none" w:sz="0" w:space="0" w:color="auto"/>
                                <w:left w:val="none" w:sz="0" w:space="0" w:color="auto"/>
                                <w:bottom w:val="none" w:sz="0" w:space="0" w:color="auto"/>
                                <w:right w:val="none" w:sz="0" w:space="0" w:color="auto"/>
                              </w:divBdr>
                            </w:div>
                            <w:div w:id="2013557439">
                              <w:marLeft w:val="0"/>
                              <w:marRight w:val="0"/>
                              <w:marTop w:val="0"/>
                              <w:marBottom w:val="75"/>
                              <w:divBdr>
                                <w:top w:val="none" w:sz="0" w:space="0" w:color="auto"/>
                                <w:left w:val="none" w:sz="0" w:space="0" w:color="auto"/>
                                <w:bottom w:val="none" w:sz="0" w:space="0" w:color="auto"/>
                                <w:right w:val="none" w:sz="0" w:space="0" w:color="auto"/>
                              </w:divBdr>
                            </w:div>
                          </w:divsChild>
                        </w:div>
                        <w:div w:id="1519656620">
                          <w:marLeft w:val="255"/>
                          <w:marRight w:val="0"/>
                          <w:marTop w:val="0"/>
                          <w:marBottom w:val="75"/>
                          <w:divBdr>
                            <w:top w:val="none" w:sz="0" w:space="0" w:color="auto"/>
                            <w:left w:val="none" w:sz="0" w:space="0" w:color="auto"/>
                            <w:bottom w:val="none" w:sz="0" w:space="0" w:color="auto"/>
                            <w:right w:val="none" w:sz="0" w:space="0" w:color="auto"/>
                          </w:divBdr>
                          <w:divsChild>
                            <w:div w:id="2121142190">
                              <w:marLeft w:val="0"/>
                              <w:marRight w:val="0"/>
                              <w:marTop w:val="0"/>
                              <w:marBottom w:val="75"/>
                              <w:divBdr>
                                <w:top w:val="none" w:sz="0" w:space="0" w:color="auto"/>
                                <w:left w:val="none" w:sz="0" w:space="0" w:color="auto"/>
                                <w:bottom w:val="none" w:sz="0" w:space="0" w:color="auto"/>
                                <w:right w:val="none" w:sz="0" w:space="0" w:color="auto"/>
                              </w:divBdr>
                            </w:div>
                            <w:div w:id="188303858">
                              <w:marLeft w:val="0"/>
                              <w:marRight w:val="0"/>
                              <w:marTop w:val="0"/>
                              <w:marBottom w:val="75"/>
                              <w:divBdr>
                                <w:top w:val="none" w:sz="0" w:space="0" w:color="auto"/>
                                <w:left w:val="none" w:sz="0" w:space="0" w:color="auto"/>
                                <w:bottom w:val="none" w:sz="0" w:space="0" w:color="auto"/>
                                <w:right w:val="none" w:sz="0" w:space="0" w:color="auto"/>
                              </w:divBdr>
                            </w:div>
                          </w:divsChild>
                        </w:div>
                        <w:div w:id="588347523">
                          <w:marLeft w:val="255"/>
                          <w:marRight w:val="0"/>
                          <w:marTop w:val="0"/>
                          <w:marBottom w:val="75"/>
                          <w:divBdr>
                            <w:top w:val="none" w:sz="0" w:space="0" w:color="auto"/>
                            <w:left w:val="none" w:sz="0" w:space="0" w:color="auto"/>
                            <w:bottom w:val="none" w:sz="0" w:space="0" w:color="auto"/>
                            <w:right w:val="none" w:sz="0" w:space="0" w:color="auto"/>
                          </w:divBdr>
                          <w:divsChild>
                            <w:div w:id="1242906112">
                              <w:marLeft w:val="0"/>
                              <w:marRight w:val="0"/>
                              <w:marTop w:val="0"/>
                              <w:marBottom w:val="75"/>
                              <w:divBdr>
                                <w:top w:val="none" w:sz="0" w:space="0" w:color="auto"/>
                                <w:left w:val="none" w:sz="0" w:space="0" w:color="auto"/>
                                <w:bottom w:val="none" w:sz="0" w:space="0" w:color="auto"/>
                                <w:right w:val="none" w:sz="0" w:space="0" w:color="auto"/>
                              </w:divBdr>
                            </w:div>
                            <w:div w:id="737745225">
                              <w:marLeft w:val="0"/>
                              <w:marRight w:val="0"/>
                              <w:marTop w:val="0"/>
                              <w:marBottom w:val="75"/>
                              <w:divBdr>
                                <w:top w:val="none" w:sz="0" w:space="0" w:color="auto"/>
                                <w:left w:val="none" w:sz="0" w:space="0" w:color="auto"/>
                                <w:bottom w:val="none" w:sz="0" w:space="0" w:color="auto"/>
                                <w:right w:val="none" w:sz="0" w:space="0" w:color="auto"/>
                              </w:divBdr>
                            </w:div>
                          </w:divsChild>
                        </w:div>
                        <w:div w:id="410735940">
                          <w:marLeft w:val="255"/>
                          <w:marRight w:val="0"/>
                          <w:marTop w:val="0"/>
                          <w:marBottom w:val="75"/>
                          <w:divBdr>
                            <w:top w:val="none" w:sz="0" w:space="0" w:color="auto"/>
                            <w:left w:val="none" w:sz="0" w:space="0" w:color="auto"/>
                            <w:bottom w:val="none" w:sz="0" w:space="0" w:color="auto"/>
                            <w:right w:val="none" w:sz="0" w:space="0" w:color="auto"/>
                          </w:divBdr>
                          <w:divsChild>
                            <w:div w:id="1593276078">
                              <w:marLeft w:val="0"/>
                              <w:marRight w:val="0"/>
                              <w:marTop w:val="0"/>
                              <w:marBottom w:val="75"/>
                              <w:divBdr>
                                <w:top w:val="none" w:sz="0" w:space="0" w:color="auto"/>
                                <w:left w:val="none" w:sz="0" w:space="0" w:color="auto"/>
                                <w:bottom w:val="none" w:sz="0" w:space="0" w:color="auto"/>
                                <w:right w:val="none" w:sz="0" w:space="0" w:color="auto"/>
                              </w:divBdr>
                            </w:div>
                            <w:div w:id="245964039">
                              <w:marLeft w:val="0"/>
                              <w:marRight w:val="0"/>
                              <w:marTop w:val="0"/>
                              <w:marBottom w:val="75"/>
                              <w:divBdr>
                                <w:top w:val="none" w:sz="0" w:space="0" w:color="auto"/>
                                <w:left w:val="none" w:sz="0" w:space="0" w:color="auto"/>
                                <w:bottom w:val="none" w:sz="0" w:space="0" w:color="auto"/>
                                <w:right w:val="none" w:sz="0" w:space="0" w:color="auto"/>
                              </w:divBdr>
                            </w:div>
                          </w:divsChild>
                        </w:div>
                        <w:div w:id="1676766299">
                          <w:marLeft w:val="255"/>
                          <w:marRight w:val="0"/>
                          <w:marTop w:val="0"/>
                          <w:marBottom w:val="75"/>
                          <w:divBdr>
                            <w:top w:val="none" w:sz="0" w:space="0" w:color="auto"/>
                            <w:left w:val="none" w:sz="0" w:space="0" w:color="auto"/>
                            <w:bottom w:val="none" w:sz="0" w:space="0" w:color="auto"/>
                            <w:right w:val="none" w:sz="0" w:space="0" w:color="auto"/>
                          </w:divBdr>
                          <w:divsChild>
                            <w:div w:id="1026371178">
                              <w:marLeft w:val="0"/>
                              <w:marRight w:val="0"/>
                              <w:marTop w:val="0"/>
                              <w:marBottom w:val="75"/>
                              <w:divBdr>
                                <w:top w:val="none" w:sz="0" w:space="0" w:color="auto"/>
                                <w:left w:val="none" w:sz="0" w:space="0" w:color="auto"/>
                                <w:bottom w:val="none" w:sz="0" w:space="0" w:color="auto"/>
                                <w:right w:val="none" w:sz="0" w:space="0" w:color="auto"/>
                              </w:divBdr>
                            </w:div>
                            <w:div w:id="4938425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2457632">
                      <w:marLeft w:val="255"/>
                      <w:marRight w:val="0"/>
                      <w:marTop w:val="300"/>
                      <w:marBottom w:val="0"/>
                      <w:divBdr>
                        <w:top w:val="none" w:sz="0" w:space="0" w:color="auto"/>
                        <w:left w:val="none" w:sz="0" w:space="0" w:color="auto"/>
                        <w:bottom w:val="none" w:sz="0" w:space="0" w:color="auto"/>
                        <w:right w:val="none" w:sz="0" w:space="0" w:color="auto"/>
                      </w:divBdr>
                      <w:divsChild>
                        <w:div w:id="1576545378">
                          <w:marLeft w:val="0"/>
                          <w:marRight w:val="0"/>
                          <w:marTop w:val="0"/>
                          <w:marBottom w:val="75"/>
                          <w:divBdr>
                            <w:top w:val="none" w:sz="0" w:space="0" w:color="auto"/>
                            <w:left w:val="none" w:sz="0" w:space="0" w:color="auto"/>
                            <w:bottom w:val="none" w:sz="0" w:space="0" w:color="auto"/>
                            <w:right w:val="none" w:sz="0" w:space="0" w:color="auto"/>
                          </w:divBdr>
                        </w:div>
                        <w:div w:id="815604321">
                          <w:marLeft w:val="0"/>
                          <w:marRight w:val="0"/>
                          <w:marTop w:val="0"/>
                          <w:marBottom w:val="75"/>
                          <w:divBdr>
                            <w:top w:val="none" w:sz="0" w:space="0" w:color="auto"/>
                            <w:left w:val="none" w:sz="0" w:space="0" w:color="auto"/>
                            <w:bottom w:val="none" w:sz="0" w:space="0" w:color="auto"/>
                            <w:right w:val="none" w:sz="0" w:space="0" w:color="auto"/>
                          </w:divBdr>
                        </w:div>
                        <w:div w:id="1424186761">
                          <w:marLeft w:val="255"/>
                          <w:marRight w:val="0"/>
                          <w:marTop w:val="0"/>
                          <w:marBottom w:val="75"/>
                          <w:divBdr>
                            <w:top w:val="none" w:sz="0" w:space="0" w:color="auto"/>
                            <w:left w:val="none" w:sz="0" w:space="0" w:color="auto"/>
                            <w:bottom w:val="none" w:sz="0" w:space="0" w:color="auto"/>
                            <w:right w:val="none" w:sz="0" w:space="0" w:color="auto"/>
                          </w:divBdr>
                          <w:divsChild>
                            <w:div w:id="1681424349">
                              <w:marLeft w:val="0"/>
                              <w:marRight w:val="0"/>
                              <w:marTop w:val="0"/>
                              <w:marBottom w:val="75"/>
                              <w:divBdr>
                                <w:top w:val="none" w:sz="0" w:space="0" w:color="auto"/>
                                <w:left w:val="none" w:sz="0" w:space="0" w:color="auto"/>
                                <w:bottom w:val="none" w:sz="0" w:space="0" w:color="auto"/>
                                <w:right w:val="none" w:sz="0" w:space="0" w:color="auto"/>
                              </w:divBdr>
                            </w:div>
                            <w:div w:id="1568373807">
                              <w:marLeft w:val="0"/>
                              <w:marRight w:val="0"/>
                              <w:marTop w:val="0"/>
                              <w:marBottom w:val="75"/>
                              <w:divBdr>
                                <w:top w:val="none" w:sz="0" w:space="0" w:color="auto"/>
                                <w:left w:val="none" w:sz="0" w:space="0" w:color="auto"/>
                                <w:bottom w:val="none" w:sz="0" w:space="0" w:color="auto"/>
                                <w:right w:val="none" w:sz="0" w:space="0" w:color="auto"/>
                              </w:divBdr>
                            </w:div>
                          </w:divsChild>
                        </w:div>
                        <w:div w:id="1135176600">
                          <w:marLeft w:val="255"/>
                          <w:marRight w:val="0"/>
                          <w:marTop w:val="0"/>
                          <w:marBottom w:val="75"/>
                          <w:divBdr>
                            <w:top w:val="none" w:sz="0" w:space="0" w:color="auto"/>
                            <w:left w:val="none" w:sz="0" w:space="0" w:color="auto"/>
                            <w:bottom w:val="none" w:sz="0" w:space="0" w:color="auto"/>
                            <w:right w:val="none" w:sz="0" w:space="0" w:color="auto"/>
                          </w:divBdr>
                          <w:divsChild>
                            <w:div w:id="1806191119">
                              <w:marLeft w:val="0"/>
                              <w:marRight w:val="0"/>
                              <w:marTop w:val="0"/>
                              <w:marBottom w:val="75"/>
                              <w:divBdr>
                                <w:top w:val="none" w:sz="0" w:space="0" w:color="auto"/>
                                <w:left w:val="none" w:sz="0" w:space="0" w:color="auto"/>
                                <w:bottom w:val="none" w:sz="0" w:space="0" w:color="auto"/>
                                <w:right w:val="none" w:sz="0" w:space="0" w:color="auto"/>
                              </w:divBdr>
                            </w:div>
                            <w:div w:id="793641142">
                              <w:marLeft w:val="0"/>
                              <w:marRight w:val="0"/>
                              <w:marTop w:val="0"/>
                              <w:marBottom w:val="75"/>
                              <w:divBdr>
                                <w:top w:val="none" w:sz="0" w:space="0" w:color="auto"/>
                                <w:left w:val="none" w:sz="0" w:space="0" w:color="auto"/>
                                <w:bottom w:val="none" w:sz="0" w:space="0" w:color="auto"/>
                                <w:right w:val="none" w:sz="0" w:space="0" w:color="auto"/>
                              </w:divBdr>
                            </w:div>
                          </w:divsChild>
                        </w:div>
                        <w:div w:id="116417075">
                          <w:marLeft w:val="255"/>
                          <w:marRight w:val="0"/>
                          <w:marTop w:val="0"/>
                          <w:marBottom w:val="75"/>
                          <w:divBdr>
                            <w:top w:val="none" w:sz="0" w:space="0" w:color="auto"/>
                            <w:left w:val="none" w:sz="0" w:space="0" w:color="auto"/>
                            <w:bottom w:val="none" w:sz="0" w:space="0" w:color="auto"/>
                            <w:right w:val="none" w:sz="0" w:space="0" w:color="auto"/>
                          </w:divBdr>
                          <w:divsChild>
                            <w:div w:id="1458714942">
                              <w:marLeft w:val="0"/>
                              <w:marRight w:val="0"/>
                              <w:marTop w:val="0"/>
                              <w:marBottom w:val="75"/>
                              <w:divBdr>
                                <w:top w:val="none" w:sz="0" w:space="0" w:color="auto"/>
                                <w:left w:val="none" w:sz="0" w:space="0" w:color="auto"/>
                                <w:bottom w:val="none" w:sz="0" w:space="0" w:color="auto"/>
                                <w:right w:val="none" w:sz="0" w:space="0" w:color="auto"/>
                              </w:divBdr>
                            </w:div>
                            <w:div w:id="393234751">
                              <w:marLeft w:val="0"/>
                              <w:marRight w:val="0"/>
                              <w:marTop w:val="0"/>
                              <w:marBottom w:val="75"/>
                              <w:divBdr>
                                <w:top w:val="none" w:sz="0" w:space="0" w:color="auto"/>
                                <w:left w:val="none" w:sz="0" w:space="0" w:color="auto"/>
                                <w:bottom w:val="none" w:sz="0" w:space="0" w:color="auto"/>
                                <w:right w:val="none" w:sz="0" w:space="0" w:color="auto"/>
                              </w:divBdr>
                            </w:div>
                          </w:divsChild>
                        </w:div>
                        <w:div w:id="1832022833">
                          <w:marLeft w:val="255"/>
                          <w:marRight w:val="0"/>
                          <w:marTop w:val="0"/>
                          <w:marBottom w:val="75"/>
                          <w:divBdr>
                            <w:top w:val="none" w:sz="0" w:space="0" w:color="auto"/>
                            <w:left w:val="none" w:sz="0" w:space="0" w:color="auto"/>
                            <w:bottom w:val="none" w:sz="0" w:space="0" w:color="auto"/>
                            <w:right w:val="none" w:sz="0" w:space="0" w:color="auto"/>
                          </w:divBdr>
                          <w:divsChild>
                            <w:div w:id="1507940736">
                              <w:marLeft w:val="0"/>
                              <w:marRight w:val="0"/>
                              <w:marTop w:val="0"/>
                              <w:marBottom w:val="75"/>
                              <w:divBdr>
                                <w:top w:val="none" w:sz="0" w:space="0" w:color="auto"/>
                                <w:left w:val="none" w:sz="0" w:space="0" w:color="auto"/>
                                <w:bottom w:val="none" w:sz="0" w:space="0" w:color="auto"/>
                                <w:right w:val="none" w:sz="0" w:space="0" w:color="auto"/>
                              </w:divBdr>
                            </w:div>
                            <w:div w:id="898440297">
                              <w:marLeft w:val="0"/>
                              <w:marRight w:val="0"/>
                              <w:marTop w:val="0"/>
                              <w:marBottom w:val="75"/>
                              <w:divBdr>
                                <w:top w:val="none" w:sz="0" w:space="0" w:color="auto"/>
                                <w:left w:val="none" w:sz="0" w:space="0" w:color="auto"/>
                                <w:bottom w:val="none" w:sz="0" w:space="0" w:color="auto"/>
                                <w:right w:val="none" w:sz="0" w:space="0" w:color="auto"/>
                              </w:divBdr>
                            </w:div>
                          </w:divsChild>
                        </w:div>
                        <w:div w:id="1799299209">
                          <w:marLeft w:val="255"/>
                          <w:marRight w:val="0"/>
                          <w:marTop w:val="0"/>
                          <w:marBottom w:val="75"/>
                          <w:divBdr>
                            <w:top w:val="none" w:sz="0" w:space="0" w:color="auto"/>
                            <w:left w:val="none" w:sz="0" w:space="0" w:color="auto"/>
                            <w:bottom w:val="none" w:sz="0" w:space="0" w:color="auto"/>
                            <w:right w:val="none" w:sz="0" w:space="0" w:color="auto"/>
                          </w:divBdr>
                          <w:divsChild>
                            <w:div w:id="1047875069">
                              <w:marLeft w:val="0"/>
                              <w:marRight w:val="0"/>
                              <w:marTop w:val="0"/>
                              <w:marBottom w:val="75"/>
                              <w:divBdr>
                                <w:top w:val="none" w:sz="0" w:space="0" w:color="auto"/>
                                <w:left w:val="none" w:sz="0" w:space="0" w:color="auto"/>
                                <w:bottom w:val="none" w:sz="0" w:space="0" w:color="auto"/>
                                <w:right w:val="none" w:sz="0" w:space="0" w:color="auto"/>
                              </w:divBdr>
                            </w:div>
                            <w:div w:id="143086180">
                              <w:marLeft w:val="0"/>
                              <w:marRight w:val="0"/>
                              <w:marTop w:val="0"/>
                              <w:marBottom w:val="75"/>
                              <w:divBdr>
                                <w:top w:val="none" w:sz="0" w:space="0" w:color="auto"/>
                                <w:left w:val="none" w:sz="0" w:space="0" w:color="auto"/>
                                <w:bottom w:val="none" w:sz="0" w:space="0" w:color="auto"/>
                                <w:right w:val="none" w:sz="0" w:space="0" w:color="auto"/>
                              </w:divBdr>
                            </w:div>
                          </w:divsChild>
                        </w:div>
                        <w:div w:id="1426537729">
                          <w:marLeft w:val="255"/>
                          <w:marRight w:val="0"/>
                          <w:marTop w:val="0"/>
                          <w:marBottom w:val="75"/>
                          <w:divBdr>
                            <w:top w:val="none" w:sz="0" w:space="0" w:color="auto"/>
                            <w:left w:val="none" w:sz="0" w:space="0" w:color="auto"/>
                            <w:bottom w:val="none" w:sz="0" w:space="0" w:color="auto"/>
                            <w:right w:val="none" w:sz="0" w:space="0" w:color="auto"/>
                          </w:divBdr>
                          <w:divsChild>
                            <w:div w:id="775053035">
                              <w:marLeft w:val="0"/>
                              <w:marRight w:val="0"/>
                              <w:marTop w:val="0"/>
                              <w:marBottom w:val="75"/>
                              <w:divBdr>
                                <w:top w:val="none" w:sz="0" w:space="0" w:color="auto"/>
                                <w:left w:val="none" w:sz="0" w:space="0" w:color="auto"/>
                                <w:bottom w:val="none" w:sz="0" w:space="0" w:color="auto"/>
                                <w:right w:val="none" w:sz="0" w:space="0" w:color="auto"/>
                              </w:divBdr>
                            </w:div>
                            <w:div w:id="1963419514">
                              <w:marLeft w:val="0"/>
                              <w:marRight w:val="0"/>
                              <w:marTop w:val="0"/>
                              <w:marBottom w:val="75"/>
                              <w:divBdr>
                                <w:top w:val="none" w:sz="0" w:space="0" w:color="auto"/>
                                <w:left w:val="none" w:sz="0" w:space="0" w:color="auto"/>
                                <w:bottom w:val="none" w:sz="0" w:space="0" w:color="auto"/>
                                <w:right w:val="none" w:sz="0" w:space="0" w:color="auto"/>
                              </w:divBdr>
                            </w:div>
                          </w:divsChild>
                        </w:div>
                        <w:div w:id="291329093">
                          <w:marLeft w:val="255"/>
                          <w:marRight w:val="0"/>
                          <w:marTop w:val="0"/>
                          <w:marBottom w:val="75"/>
                          <w:divBdr>
                            <w:top w:val="none" w:sz="0" w:space="0" w:color="auto"/>
                            <w:left w:val="none" w:sz="0" w:space="0" w:color="auto"/>
                            <w:bottom w:val="none" w:sz="0" w:space="0" w:color="auto"/>
                            <w:right w:val="none" w:sz="0" w:space="0" w:color="auto"/>
                          </w:divBdr>
                          <w:divsChild>
                            <w:div w:id="1887523121">
                              <w:marLeft w:val="0"/>
                              <w:marRight w:val="0"/>
                              <w:marTop w:val="0"/>
                              <w:marBottom w:val="75"/>
                              <w:divBdr>
                                <w:top w:val="none" w:sz="0" w:space="0" w:color="auto"/>
                                <w:left w:val="none" w:sz="0" w:space="0" w:color="auto"/>
                                <w:bottom w:val="none" w:sz="0" w:space="0" w:color="auto"/>
                                <w:right w:val="none" w:sz="0" w:space="0" w:color="auto"/>
                              </w:divBdr>
                            </w:div>
                            <w:div w:id="1813475329">
                              <w:marLeft w:val="0"/>
                              <w:marRight w:val="0"/>
                              <w:marTop w:val="0"/>
                              <w:marBottom w:val="75"/>
                              <w:divBdr>
                                <w:top w:val="none" w:sz="0" w:space="0" w:color="auto"/>
                                <w:left w:val="none" w:sz="0" w:space="0" w:color="auto"/>
                                <w:bottom w:val="none" w:sz="0" w:space="0" w:color="auto"/>
                                <w:right w:val="none" w:sz="0" w:space="0" w:color="auto"/>
                              </w:divBdr>
                            </w:div>
                          </w:divsChild>
                        </w:div>
                        <w:div w:id="137454929">
                          <w:marLeft w:val="255"/>
                          <w:marRight w:val="0"/>
                          <w:marTop w:val="0"/>
                          <w:marBottom w:val="75"/>
                          <w:divBdr>
                            <w:top w:val="none" w:sz="0" w:space="0" w:color="auto"/>
                            <w:left w:val="none" w:sz="0" w:space="0" w:color="auto"/>
                            <w:bottom w:val="none" w:sz="0" w:space="0" w:color="auto"/>
                            <w:right w:val="none" w:sz="0" w:space="0" w:color="auto"/>
                          </w:divBdr>
                          <w:divsChild>
                            <w:div w:id="103311617">
                              <w:marLeft w:val="0"/>
                              <w:marRight w:val="0"/>
                              <w:marTop w:val="0"/>
                              <w:marBottom w:val="75"/>
                              <w:divBdr>
                                <w:top w:val="none" w:sz="0" w:space="0" w:color="auto"/>
                                <w:left w:val="none" w:sz="0" w:space="0" w:color="auto"/>
                                <w:bottom w:val="none" w:sz="0" w:space="0" w:color="auto"/>
                                <w:right w:val="none" w:sz="0" w:space="0" w:color="auto"/>
                              </w:divBdr>
                            </w:div>
                            <w:div w:id="1909537916">
                              <w:marLeft w:val="0"/>
                              <w:marRight w:val="0"/>
                              <w:marTop w:val="0"/>
                              <w:marBottom w:val="75"/>
                              <w:divBdr>
                                <w:top w:val="none" w:sz="0" w:space="0" w:color="auto"/>
                                <w:left w:val="none" w:sz="0" w:space="0" w:color="auto"/>
                                <w:bottom w:val="none" w:sz="0" w:space="0" w:color="auto"/>
                                <w:right w:val="none" w:sz="0" w:space="0" w:color="auto"/>
                              </w:divBdr>
                            </w:div>
                          </w:divsChild>
                        </w:div>
                        <w:div w:id="2039154983">
                          <w:marLeft w:val="255"/>
                          <w:marRight w:val="0"/>
                          <w:marTop w:val="0"/>
                          <w:marBottom w:val="75"/>
                          <w:divBdr>
                            <w:top w:val="none" w:sz="0" w:space="0" w:color="auto"/>
                            <w:left w:val="none" w:sz="0" w:space="0" w:color="auto"/>
                            <w:bottom w:val="none" w:sz="0" w:space="0" w:color="auto"/>
                            <w:right w:val="none" w:sz="0" w:space="0" w:color="auto"/>
                          </w:divBdr>
                          <w:divsChild>
                            <w:div w:id="1844851349">
                              <w:marLeft w:val="0"/>
                              <w:marRight w:val="0"/>
                              <w:marTop w:val="0"/>
                              <w:marBottom w:val="75"/>
                              <w:divBdr>
                                <w:top w:val="none" w:sz="0" w:space="0" w:color="auto"/>
                                <w:left w:val="none" w:sz="0" w:space="0" w:color="auto"/>
                                <w:bottom w:val="none" w:sz="0" w:space="0" w:color="auto"/>
                                <w:right w:val="none" w:sz="0" w:space="0" w:color="auto"/>
                              </w:divBdr>
                            </w:div>
                            <w:div w:id="459109447">
                              <w:marLeft w:val="0"/>
                              <w:marRight w:val="0"/>
                              <w:marTop w:val="0"/>
                              <w:marBottom w:val="75"/>
                              <w:divBdr>
                                <w:top w:val="none" w:sz="0" w:space="0" w:color="auto"/>
                                <w:left w:val="none" w:sz="0" w:space="0" w:color="auto"/>
                                <w:bottom w:val="none" w:sz="0" w:space="0" w:color="auto"/>
                                <w:right w:val="none" w:sz="0" w:space="0" w:color="auto"/>
                              </w:divBdr>
                            </w:div>
                          </w:divsChild>
                        </w:div>
                        <w:div w:id="448667492">
                          <w:marLeft w:val="255"/>
                          <w:marRight w:val="0"/>
                          <w:marTop w:val="0"/>
                          <w:marBottom w:val="75"/>
                          <w:divBdr>
                            <w:top w:val="none" w:sz="0" w:space="0" w:color="auto"/>
                            <w:left w:val="none" w:sz="0" w:space="0" w:color="auto"/>
                            <w:bottom w:val="none" w:sz="0" w:space="0" w:color="auto"/>
                            <w:right w:val="none" w:sz="0" w:space="0" w:color="auto"/>
                          </w:divBdr>
                          <w:divsChild>
                            <w:div w:id="915819490">
                              <w:marLeft w:val="0"/>
                              <w:marRight w:val="0"/>
                              <w:marTop w:val="0"/>
                              <w:marBottom w:val="75"/>
                              <w:divBdr>
                                <w:top w:val="none" w:sz="0" w:space="0" w:color="auto"/>
                                <w:left w:val="none" w:sz="0" w:space="0" w:color="auto"/>
                                <w:bottom w:val="none" w:sz="0" w:space="0" w:color="auto"/>
                                <w:right w:val="none" w:sz="0" w:space="0" w:color="auto"/>
                              </w:divBdr>
                            </w:div>
                            <w:div w:id="770780968">
                              <w:marLeft w:val="0"/>
                              <w:marRight w:val="0"/>
                              <w:marTop w:val="0"/>
                              <w:marBottom w:val="75"/>
                              <w:divBdr>
                                <w:top w:val="none" w:sz="0" w:space="0" w:color="auto"/>
                                <w:left w:val="none" w:sz="0" w:space="0" w:color="auto"/>
                                <w:bottom w:val="none" w:sz="0" w:space="0" w:color="auto"/>
                                <w:right w:val="none" w:sz="0" w:space="0" w:color="auto"/>
                              </w:divBdr>
                            </w:div>
                          </w:divsChild>
                        </w:div>
                        <w:div w:id="1665284406">
                          <w:marLeft w:val="255"/>
                          <w:marRight w:val="0"/>
                          <w:marTop w:val="0"/>
                          <w:marBottom w:val="75"/>
                          <w:divBdr>
                            <w:top w:val="none" w:sz="0" w:space="0" w:color="auto"/>
                            <w:left w:val="none" w:sz="0" w:space="0" w:color="auto"/>
                            <w:bottom w:val="none" w:sz="0" w:space="0" w:color="auto"/>
                            <w:right w:val="none" w:sz="0" w:space="0" w:color="auto"/>
                          </w:divBdr>
                          <w:divsChild>
                            <w:div w:id="1094403804">
                              <w:marLeft w:val="0"/>
                              <w:marRight w:val="0"/>
                              <w:marTop w:val="0"/>
                              <w:marBottom w:val="75"/>
                              <w:divBdr>
                                <w:top w:val="none" w:sz="0" w:space="0" w:color="auto"/>
                                <w:left w:val="none" w:sz="0" w:space="0" w:color="auto"/>
                                <w:bottom w:val="none" w:sz="0" w:space="0" w:color="auto"/>
                                <w:right w:val="none" w:sz="0" w:space="0" w:color="auto"/>
                              </w:divBdr>
                            </w:div>
                            <w:div w:id="67385220">
                              <w:marLeft w:val="0"/>
                              <w:marRight w:val="0"/>
                              <w:marTop w:val="0"/>
                              <w:marBottom w:val="75"/>
                              <w:divBdr>
                                <w:top w:val="none" w:sz="0" w:space="0" w:color="auto"/>
                                <w:left w:val="none" w:sz="0" w:space="0" w:color="auto"/>
                                <w:bottom w:val="none" w:sz="0" w:space="0" w:color="auto"/>
                                <w:right w:val="none" w:sz="0" w:space="0" w:color="auto"/>
                              </w:divBdr>
                            </w:div>
                          </w:divsChild>
                        </w:div>
                        <w:div w:id="1367758329">
                          <w:marLeft w:val="255"/>
                          <w:marRight w:val="0"/>
                          <w:marTop w:val="0"/>
                          <w:marBottom w:val="75"/>
                          <w:divBdr>
                            <w:top w:val="none" w:sz="0" w:space="0" w:color="auto"/>
                            <w:left w:val="none" w:sz="0" w:space="0" w:color="auto"/>
                            <w:bottom w:val="none" w:sz="0" w:space="0" w:color="auto"/>
                            <w:right w:val="none" w:sz="0" w:space="0" w:color="auto"/>
                          </w:divBdr>
                          <w:divsChild>
                            <w:div w:id="1498881944">
                              <w:marLeft w:val="0"/>
                              <w:marRight w:val="0"/>
                              <w:marTop w:val="0"/>
                              <w:marBottom w:val="75"/>
                              <w:divBdr>
                                <w:top w:val="none" w:sz="0" w:space="0" w:color="auto"/>
                                <w:left w:val="none" w:sz="0" w:space="0" w:color="auto"/>
                                <w:bottom w:val="none" w:sz="0" w:space="0" w:color="auto"/>
                                <w:right w:val="none" w:sz="0" w:space="0" w:color="auto"/>
                              </w:divBdr>
                            </w:div>
                            <w:div w:id="694036214">
                              <w:marLeft w:val="0"/>
                              <w:marRight w:val="0"/>
                              <w:marTop w:val="0"/>
                              <w:marBottom w:val="75"/>
                              <w:divBdr>
                                <w:top w:val="none" w:sz="0" w:space="0" w:color="auto"/>
                                <w:left w:val="none" w:sz="0" w:space="0" w:color="auto"/>
                                <w:bottom w:val="none" w:sz="0" w:space="0" w:color="auto"/>
                                <w:right w:val="none" w:sz="0" w:space="0" w:color="auto"/>
                              </w:divBdr>
                            </w:div>
                          </w:divsChild>
                        </w:div>
                        <w:div w:id="1837531067">
                          <w:marLeft w:val="255"/>
                          <w:marRight w:val="0"/>
                          <w:marTop w:val="0"/>
                          <w:marBottom w:val="75"/>
                          <w:divBdr>
                            <w:top w:val="none" w:sz="0" w:space="0" w:color="auto"/>
                            <w:left w:val="none" w:sz="0" w:space="0" w:color="auto"/>
                            <w:bottom w:val="none" w:sz="0" w:space="0" w:color="auto"/>
                            <w:right w:val="none" w:sz="0" w:space="0" w:color="auto"/>
                          </w:divBdr>
                          <w:divsChild>
                            <w:div w:id="1143809399">
                              <w:marLeft w:val="0"/>
                              <w:marRight w:val="0"/>
                              <w:marTop w:val="0"/>
                              <w:marBottom w:val="75"/>
                              <w:divBdr>
                                <w:top w:val="none" w:sz="0" w:space="0" w:color="auto"/>
                                <w:left w:val="none" w:sz="0" w:space="0" w:color="auto"/>
                                <w:bottom w:val="none" w:sz="0" w:space="0" w:color="auto"/>
                                <w:right w:val="none" w:sz="0" w:space="0" w:color="auto"/>
                              </w:divBdr>
                            </w:div>
                            <w:div w:id="1360551548">
                              <w:marLeft w:val="0"/>
                              <w:marRight w:val="0"/>
                              <w:marTop w:val="0"/>
                              <w:marBottom w:val="75"/>
                              <w:divBdr>
                                <w:top w:val="none" w:sz="0" w:space="0" w:color="auto"/>
                                <w:left w:val="none" w:sz="0" w:space="0" w:color="auto"/>
                                <w:bottom w:val="none" w:sz="0" w:space="0" w:color="auto"/>
                                <w:right w:val="none" w:sz="0" w:space="0" w:color="auto"/>
                              </w:divBdr>
                            </w:div>
                          </w:divsChild>
                        </w:div>
                        <w:div w:id="1261067619">
                          <w:marLeft w:val="255"/>
                          <w:marRight w:val="0"/>
                          <w:marTop w:val="0"/>
                          <w:marBottom w:val="75"/>
                          <w:divBdr>
                            <w:top w:val="none" w:sz="0" w:space="0" w:color="auto"/>
                            <w:left w:val="none" w:sz="0" w:space="0" w:color="auto"/>
                            <w:bottom w:val="none" w:sz="0" w:space="0" w:color="auto"/>
                            <w:right w:val="none" w:sz="0" w:space="0" w:color="auto"/>
                          </w:divBdr>
                          <w:divsChild>
                            <w:div w:id="1362173538">
                              <w:marLeft w:val="0"/>
                              <w:marRight w:val="0"/>
                              <w:marTop w:val="0"/>
                              <w:marBottom w:val="75"/>
                              <w:divBdr>
                                <w:top w:val="none" w:sz="0" w:space="0" w:color="auto"/>
                                <w:left w:val="none" w:sz="0" w:space="0" w:color="auto"/>
                                <w:bottom w:val="none" w:sz="0" w:space="0" w:color="auto"/>
                                <w:right w:val="none" w:sz="0" w:space="0" w:color="auto"/>
                              </w:divBdr>
                            </w:div>
                            <w:div w:id="629432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59242970">
                  <w:marLeft w:val="255"/>
                  <w:marRight w:val="0"/>
                  <w:marTop w:val="300"/>
                  <w:marBottom w:val="0"/>
                  <w:divBdr>
                    <w:top w:val="none" w:sz="0" w:space="0" w:color="auto"/>
                    <w:left w:val="none" w:sz="0" w:space="0" w:color="auto"/>
                    <w:bottom w:val="none" w:sz="0" w:space="0" w:color="auto"/>
                    <w:right w:val="none" w:sz="0" w:space="0" w:color="auto"/>
                  </w:divBdr>
                  <w:divsChild>
                    <w:div w:id="592712035">
                      <w:marLeft w:val="0"/>
                      <w:marRight w:val="75"/>
                      <w:marTop w:val="300"/>
                      <w:marBottom w:val="0"/>
                      <w:divBdr>
                        <w:top w:val="none" w:sz="0" w:space="0" w:color="auto"/>
                        <w:left w:val="none" w:sz="0" w:space="0" w:color="auto"/>
                        <w:bottom w:val="none" w:sz="0" w:space="0" w:color="auto"/>
                        <w:right w:val="none" w:sz="0" w:space="0" w:color="auto"/>
                      </w:divBdr>
                    </w:div>
                    <w:div w:id="502625909">
                      <w:marLeft w:val="0"/>
                      <w:marRight w:val="0"/>
                      <w:marTop w:val="0"/>
                      <w:marBottom w:val="300"/>
                      <w:divBdr>
                        <w:top w:val="none" w:sz="0" w:space="0" w:color="auto"/>
                        <w:left w:val="none" w:sz="0" w:space="0" w:color="auto"/>
                        <w:bottom w:val="none" w:sz="0" w:space="0" w:color="auto"/>
                        <w:right w:val="none" w:sz="0" w:space="0" w:color="auto"/>
                      </w:divBdr>
                    </w:div>
                    <w:div w:id="1317224905">
                      <w:marLeft w:val="255"/>
                      <w:marRight w:val="0"/>
                      <w:marTop w:val="300"/>
                      <w:marBottom w:val="0"/>
                      <w:divBdr>
                        <w:top w:val="none" w:sz="0" w:space="0" w:color="auto"/>
                        <w:left w:val="none" w:sz="0" w:space="0" w:color="auto"/>
                        <w:bottom w:val="none" w:sz="0" w:space="0" w:color="auto"/>
                        <w:right w:val="none" w:sz="0" w:space="0" w:color="auto"/>
                      </w:divBdr>
                      <w:divsChild>
                        <w:div w:id="441077702">
                          <w:marLeft w:val="0"/>
                          <w:marRight w:val="0"/>
                          <w:marTop w:val="0"/>
                          <w:marBottom w:val="75"/>
                          <w:divBdr>
                            <w:top w:val="none" w:sz="0" w:space="0" w:color="auto"/>
                            <w:left w:val="none" w:sz="0" w:space="0" w:color="auto"/>
                            <w:bottom w:val="none" w:sz="0" w:space="0" w:color="auto"/>
                            <w:right w:val="none" w:sz="0" w:space="0" w:color="auto"/>
                          </w:divBdr>
                        </w:div>
                        <w:div w:id="1894385957">
                          <w:marLeft w:val="0"/>
                          <w:marRight w:val="0"/>
                          <w:marTop w:val="0"/>
                          <w:marBottom w:val="75"/>
                          <w:divBdr>
                            <w:top w:val="none" w:sz="0" w:space="0" w:color="auto"/>
                            <w:left w:val="none" w:sz="0" w:space="0" w:color="auto"/>
                            <w:bottom w:val="none" w:sz="0" w:space="0" w:color="auto"/>
                            <w:right w:val="none" w:sz="0" w:space="0" w:color="auto"/>
                          </w:divBdr>
                        </w:div>
                      </w:divsChild>
                    </w:div>
                    <w:div w:id="1900941244">
                      <w:marLeft w:val="255"/>
                      <w:marRight w:val="0"/>
                      <w:marTop w:val="300"/>
                      <w:marBottom w:val="0"/>
                      <w:divBdr>
                        <w:top w:val="none" w:sz="0" w:space="0" w:color="auto"/>
                        <w:left w:val="none" w:sz="0" w:space="0" w:color="auto"/>
                        <w:bottom w:val="none" w:sz="0" w:space="0" w:color="auto"/>
                        <w:right w:val="none" w:sz="0" w:space="0" w:color="auto"/>
                      </w:divBdr>
                      <w:divsChild>
                        <w:div w:id="1397053263">
                          <w:marLeft w:val="0"/>
                          <w:marRight w:val="0"/>
                          <w:marTop w:val="0"/>
                          <w:marBottom w:val="75"/>
                          <w:divBdr>
                            <w:top w:val="none" w:sz="0" w:space="0" w:color="auto"/>
                            <w:left w:val="none" w:sz="0" w:space="0" w:color="auto"/>
                            <w:bottom w:val="none" w:sz="0" w:space="0" w:color="auto"/>
                            <w:right w:val="none" w:sz="0" w:space="0" w:color="auto"/>
                          </w:divBdr>
                        </w:div>
                        <w:div w:id="347946365">
                          <w:marLeft w:val="0"/>
                          <w:marRight w:val="0"/>
                          <w:marTop w:val="0"/>
                          <w:marBottom w:val="75"/>
                          <w:divBdr>
                            <w:top w:val="none" w:sz="0" w:space="0" w:color="auto"/>
                            <w:left w:val="none" w:sz="0" w:space="0" w:color="auto"/>
                            <w:bottom w:val="none" w:sz="0" w:space="0" w:color="auto"/>
                            <w:right w:val="none" w:sz="0" w:space="0" w:color="auto"/>
                          </w:divBdr>
                        </w:div>
                        <w:div w:id="1306813702">
                          <w:marLeft w:val="255"/>
                          <w:marRight w:val="0"/>
                          <w:marTop w:val="0"/>
                          <w:marBottom w:val="75"/>
                          <w:divBdr>
                            <w:top w:val="none" w:sz="0" w:space="0" w:color="auto"/>
                            <w:left w:val="none" w:sz="0" w:space="0" w:color="auto"/>
                            <w:bottom w:val="none" w:sz="0" w:space="0" w:color="auto"/>
                            <w:right w:val="none" w:sz="0" w:space="0" w:color="auto"/>
                          </w:divBdr>
                          <w:divsChild>
                            <w:div w:id="102000525">
                              <w:marLeft w:val="0"/>
                              <w:marRight w:val="0"/>
                              <w:marTop w:val="0"/>
                              <w:marBottom w:val="75"/>
                              <w:divBdr>
                                <w:top w:val="none" w:sz="0" w:space="0" w:color="auto"/>
                                <w:left w:val="none" w:sz="0" w:space="0" w:color="auto"/>
                                <w:bottom w:val="none" w:sz="0" w:space="0" w:color="auto"/>
                                <w:right w:val="none" w:sz="0" w:space="0" w:color="auto"/>
                              </w:divBdr>
                            </w:div>
                            <w:div w:id="576210837">
                              <w:marLeft w:val="0"/>
                              <w:marRight w:val="0"/>
                              <w:marTop w:val="0"/>
                              <w:marBottom w:val="75"/>
                              <w:divBdr>
                                <w:top w:val="none" w:sz="0" w:space="0" w:color="auto"/>
                                <w:left w:val="none" w:sz="0" w:space="0" w:color="auto"/>
                                <w:bottom w:val="none" w:sz="0" w:space="0" w:color="auto"/>
                                <w:right w:val="none" w:sz="0" w:space="0" w:color="auto"/>
                              </w:divBdr>
                            </w:div>
                          </w:divsChild>
                        </w:div>
                        <w:div w:id="1300262771">
                          <w:marLeft w:val="255"/>
                          <w:marRight w:val="0"/>
                          <w:marTop w:val="0"/>
                          <w:marBottom w:val="75"/>
                          <w:divBdr>
                            <w:top w:val="none" w:sz="0" w:space="0" w:color="auto"/>
                            <w:left w:val="none" w:sz="0" w:space="0" w:color="auto"/>
                            <w:bottom w:val="none" w:sz="0" w:space="0" w:color="auto"/>
                            <w:right w:val="none" w:sz="0" w:space="0" w:color="auto"/>
                          </w:divBdr>
                          <w:divsChild>
                            <w:div w:id="1180121238">
                              <w:marLeft w:val="0"/>
                              <w:marRight w:val="0"/>
                              <w:marTop w:val="0"/>
                              <w:marBottom w:val="75"/>
                              <w:divBdr>
                                <w:top w:val="none" w:sz="0" w:space="0" w:color="auto"/>
                                <w:left w:val="none" w:sz="0" w:space="0" w:color="auto"/>
                                <w:bottom w:val="none" w:sz="0" w:space="0" w:color="auto"/>
                                <w:right w:val="none" w:sz="0" w:space="0" w:color="auto"/>
                              </w:divBdr>
                            </w:div>
                            <w:div w:id="1987391110">
                              <w:marLeft w:val="0"/>
                              <w:marRight w:val="0"/>
                              <w:marTop w:val="0"/>
                              <w:marBottom w:val="75"/>
                              <w:divBdr>
                                <w:top w:val="none" w:sz="0" w:space="0" w:color="auto"/>
                                <w:left w:val="none" w:sz="0" w:space="0" w:color="auto"/>
                                <w:bottom w:val="none" w:sz="0" w:space="0" w:color="auto"/>
                                <w:right w:val="none" w:sz="0" w:space="0" w:color="auto"/>
                              </w:divBdr>
                            </w:div>
                          </w:divsChild>
                        </w:div>
                        <w:div w:id="362102013">
                          <w:marLeft w:val="255"/>
                          <w:marRight w:val="0"/>
                          <w:marTop w:val="0"/>
                          <w:marBottom w:val="75"/>
                          <w:divBdr>
                            <w:top w:val="none" w:sz="0" w:space="0" w:color="auto"/>
                            <w:left w:val="none" w:sz="0" w:space="0" w:color="auto"/>
                            <w:bottom w:val="none" w:sz="0" w:space="0" w:color="auto"/>
                            <w:right w:val="none" w:sz="0" w:space="0" w:color="auto"/>
                          </w:divBdr>
                          <w:divsChild>
                            <w:div w:id="664283641">
                              <w:marLeft w:val="0"/>
                              <w:marRight w:val="0"/>
                              <w:marTop w:val="0"/>
                              <w:marBottom w:val="75"/>
                              <w:divBdr>
                                <w:top w:val="none" w:sz="0" w:space="0" w:color="auto"/>
                                <w:left w:val="none" w:sz="0" w:space="0" w:color="auto"/>
                                <w:bottom w:val="none" w:sz="0" w:space="0" w:color="auto"/>
                                <w:right w:val="none" w:sz="0" w:space="0" w:color="auto"/>
                              </w:divBdr>
                            </w:div>
                            <w:div w:id="926622379">
                              <w:marLeft w:val="0"/>
                              <w:marRight w:val="0"/>
                              <w:marTop w:val="0"/>
                              <w:marBottom w:val="75"/>
                              <w:divBdr>
                                <w:top w:val="none" w:sz="0" w:space="0" w:color="auto"/>
                                <w:left w:val="none" w:sz="0" w:space="0" w:color="auto"/>
                                <w:bottom w:val="none" w:sz="0" w:space="0" w:color="auto"/>
                                <w:right w:val="none" w:sz="0" w:space="0" w:color="auto"/>
                              </w:divBdr>
                            </w:div>
                          </w:divsChild>
                        </w:div>
                        <w:div w:id="1261646971">
                          <w:marLeft w:val="255"/>
                          <w:marRight w:val="0"/>
                          <w:marTop w:val="0"/>
                          <w:marBottom w:val="75"/>
                          <w:divBdr>
                            <w:top w:val="none" w:sz="0" w:space="0" w:color="auto"/>
                            <w:left w:val="none" w:sz="0" w:space="0" w:color="auto"/>
                            <w:bottom w:val="none" w:sz="0" w:space="0" w:color="auto"/>
                            <w:right w:val="none" w:sz="0" w:space="0" w:color="auto"/>
                          </w:divBdr>
                          <w:divsChild>
                            <w:div w:id="1353342394">
                              <w:marLeft w:val="0"/>
                              <w:marRight w:val="0"/>
                              <w:marTop w:val="0"/>
                              <w:marBottom w:val="75"/>
                              <w:divBdr>
                                <w:top w:val="none" w:sz="0" w:space="0" w:color="auto"/>
                                <w:left w:val="none" w:sz="0" w:space="0" w:color="auto"/>
                                <w:bottom w:val="none" w:sz="0" w:space="0" w:color="auto"/>
                                <w:right w:val="none" w:sz="0" w:space="0" w:color="auto"/>
                              </w:divBdr>
                            </w:div>
                            <w:div w:id="15222841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5762110">
                      <w:marLeft w:val="255"/>
                      <w:marRight w:val="0"/>
                      <w:marTop w:val="300"/>
                      <w:marBottom w:val="0"/>
                      <w:divBdr>
                        <w:top w:val="none" w:sz="0" w:space="0" w:color="auto"/>
                        <w:left w:val="none" w:sz="0" w:space="0" w:color="auto"/>
                        <w:bottom w:val="none" w:sz="0" w:space="0" w:color="auto"/>
                        <w:right w:val="none" w:sz="0" w:space="0" w:color="auto"/>
                      </w:divBdr>
                      <w:divsChild>
                        <w:div w:id="456342064">
                          <w:marLeft w:val="0"/>
                          <w:marRight w:val="0"/>
                          <w:marTop w:val="0"/>
                          <w:marBottom w:val="75"/>
                          <w:divBdr>
                            <w:top w:val="none" w:sz="0" w:space="0" w:color="auto"/>
                            <w:left w:val="none" w:sz="0" w:space="0" w:color="auto"/>
                            <w:bottom w:val="none" w:sz="0" w:space="0" w:color="auto"/>
                            <w:right w:val="none" w:sz="0" w:space="0" w:color="auto"/>
                          </w:divBdr>
                        </w:div>
                        <w:div w:id="1577132255">
                          <w:marLeft w:val="0"/>
                          <w:marRight w:val="0"/>
                          <w:marTop w:val="0"/>
                          <w:marBottom w:val="75"/>
                          <w:divBdr>
                            <w:top w:val="none" w:sz="0" w:space="0" w:color="auto"/>
                            <w:left w:val="none" w:sz="0" w:space="0" w:color="auto"/>
                            <w:bottom w:val="none" w:sz="0" w:space="0" w:color="auto"/>
                            <w:right w:val="none" w:sz="0" w:space="0" w:color="auto"/>
                          </w:divBdr>
                        </w:div>
                        <w:div w:id="725954259">
                          <w:marLeft w:val="255"/>
                          <w:marRight w:val="0"/>
                          <w:marTop w:val="0"/>
                          <w:marBottom w:val="75"/>
                          <w:divBdr>
                            <w:top w:val="none" w:sz="0" w:space="0" w:color="auto"/>
                            <w:left w:val="none" w:sz="0" w:space="0" w:color="auto"/>
                            <w:bottom w:val="none" w:sz="0" w:space="0" w:color="auto"/>
                            <w:right w:val="none" w:sz="0" w:space="0" w:color="auto"/>
                          </w:divBdr>
                          <w:divsChild>
                            <w:div w:id="671564332">
                              <w:marLeft w:val="0"/>
                              <w:marRight w:val="0"/>
                              <w:marTop w:val="0"/>
                              <w:marBottom w:val="75"/>
                              <w:divBdr>
                                <w:top w:val="none" w:sz="0" w:space="0" w:color="auto"/>
                                <w:left w:val="none" w:sz="0" w:space="0" w:color="auto"/>
                                <w:bottom w:val="none" w:sz="0" w:space="0" w:color="auto"/>
                                <w:right w:val="none" w:sz="0" w:space="0" w:color="auto"/>
                              </w:divBdr>
                            </w:div>
                            <w:div w:id="981689255">
                              <w:marLeft w:val="0"/>
                              <w:marRight w:val="0"/>
                              <w:marTop w:val="0"/>
                              <w:marBottom w:val="75"/>
                              <w:divBdr>
                                <w:top w:val="none" w:sz="0" w:space="0" w:color="auto"/>
                                <w:left w:val="none" w:sz="0" w:space="0" w:color="auto"/>
                                <w:bottom w:val="none" w:sz="0" w:space="0" w:color="auto"/>
                                <w:right w:val="none" w:sz="0" w:space="0" w:color="auto"/>
                              </w:divBdr>
                            </w:div>
                          </w:divsChild>
                        </w:div>
                        <w:div w:id="1124230246">
                          <w:marLeft w:val="255"/>
                          <w:marRight w:val="0"/>
                          <w:marTop w:val="0"/>
                          <w:marBottom w:val="75"/>
                          <w:divBdr>
                            <w:top w:val="none" w:sz="0" w:space="0" w:color="auto"/>
                            <w:left w:val="none" w:sz="0" w:space="0" w:color="auto"/>
                            <w:bottom w:val="none" w:sz="0" w:space="0" w:color="auto"/>
                            <w:right w:val="none" w:sz="0" w:space="0" w:color="auto"/>
                          </w:divBdr>
                          <w:divsChild>
                            <w:div w:id="1728919890">
                              <w:marLeft w:val="0"/>
                              <w:marRight w:val="0"/>
                              <w:marTop w:val="0"/>
                              <w:marBottom w:val="75"/>
                              <w:divBdr>
                                <w:top w:val="none" w:sz="0" w:space="0" w:color="auto"/>
                                <w:left w:val="none" w:sz="0" w:space="0" w:color="auto"/>
                                <w:bottom w:val="none" w:sz="0" w:space="0" w:color="auto"/>
                                <w:right w:val="none" w:sz="0" w:space="0" w:color="auto"/>
                              </w:divBdr>
                            </w:div>
                            <w:div w:id="297415028">
                              <w:marLeft w:val="0"/>
                              <w:marRight w:val="0"/>
                              <w:marTop w:val="0"/>
                              <w:marBottom w:val="75"/>
                              <w:divBdr>
                                <w:top w:val="none" w:sz="0" w:space="0" w:color="auto"/>
                                <w:left w:val="none" w:sz="0" w:space="0" w:color="auto"/>
                                <w:bottom w:val="none" w:sz="0" w:space="0" w:color="auto"/>
                                <w:right w:val="none" w:sz="0" w:space="0" w:color="auto"/>
                              </w:divBdr>
                            </w:div>
                          </w:divsChild>
                        </w:div>
                        <w:div w:id="1566647136">
                          <w:marLeft w:val="255"/>
                          <w:marRight w:val="0"/>
                          <w:marTop w:val="0"/>
                          <w:marBottom w:val="75"/>
                          <w:divBdr>
                            <w:top w:val="none" w:sz="0" w:space="0" w:color="auto"/>
                            <w:left w:val="none" w:sz="0" w:space="0" w:color="auto"/>
                            <w:bottom w:val="none" w:sz="0" w:space="0" w:color="auto"/>
                            <w:right w:val="none" w:sz="0" w:space="0" w:color="auto"/>
                          </w:divBdr>
                          <w:divsChild>
                            <w:div w:id="1279526218">
                              <w:marLeft w:val="0"/>
                              <w:marRight w:val="0"/>
                              <w:marTop w:val="0"/>
                              <w:marBottom w:val="75"/>
                              <w:divBdr>
                                <w:top w:val="none" w:sz="0" w:space="0" w:color="auto"/>
                                <w:left w:val="none" w:sz="0" w:space="0" w:color="auto"/>
                                <w:bottom w:val="none" w:sz="0" w:space="0" w:color="auto"/>
                                <w:right w:val="none" w:sz="0" w:space="0" w:color="auto"/>
                              </w:divBdr>
                            </w:div>
                            <w:div w:id="1985700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7865967">
                      <w:marLeft w:val="255"/>
                      <w:marRight w:val="0"/>
                      <w:marTop w:val="300"/>
                      <w:marBottom w:val="0"/>
                      <w:divBdr>
                        <w:top w:val="none" w:sz="0" w:space="0" w:color="auto"/>
                        <w:left w:val="none" w:sz="0" w:space="0" w:color="auto"/>
                        <w:bottom w:val="none" w:sz="0" w:space="0" w:color="auto"/>
                        <w:right w:val="none" w:sz="0" w:space="0" w:color="auto"/>
                      </w:divBdr>
                      <w:divsChild>
                        <w:div w:id="795296672">
                          <w:marLeft w:val="0"/>
                          <w:marRight w:val="0"/>
                          <w:marTop w:val="0"/>
                          <w:marBottom w:val="75"/>
                          <w:divBdr>
                            <w:top w:val="none" w:sz="0" w:space="0" w:color="auto"/>
                            <w:left w:val="none" w:sz="0" w:space="0" w:color="auto"/>
                            <w:bottom w:val="none" w:sz="0" w:space="0" w:color="auto"/>
                            <w:right w:val="none" w:sz="0" w:space="0" w:color="auto"/>
                          </w:divBdr>
                        </w:div>
                        <w:div w:id="1576206933">
                          <w:marLeft w:val="0"/>
                          <w:marRight w:val="0"/>
                          <w:marTop w:val="0"/>
                          <w:marBottom w:val="75"/>
                          <w:divBdr>
                            <w:top w:val="none" w:sz="0" w:space="0" w:color="auto"/>
                            <w:left w:val="none" w:sz="0" w:space="0" w:color="auto"/>
                            <w:bottom w:val="none" w:sz="0" w:space="0" w:color="auto"/>
                            <w:right w:val="none" w:sz="0" w:space="0" w:color="auto"/>
                          </w:divBdr>
                        </w:div>
                      </w:divsChild>
                    </w:div>
                    <w:div w:id="1647127068">
                      <w:marLeft w:val="255"/>
                      <w:marRight w:val="0"/>
                      <w:marTop w:val="300"/>
                      <w:marBottom w:val="0"/>
                      <w:divBdr>
                        <w:top w:val="none" w:sz="0" w:space="0" w:color="auto"/>
                        <w:left w:val="none" w:sz="0" w:space="0" w:color="auto"/>
                        <w:bottom w:val="none" w:sz="0" w:space="0" w:color="auto"/>
                        <w:right w:val="none" w:sz="0" w:space="0" w:color="auto"/>
                      </w:divBdr>
                      <w:divsChild>
                        <w:div w:id="1009987224">
                          <w:marLeft w:val="0"/>
                          <w:marRight w:val="0"/>
                          <w:marTop w:val="0"/>
                          <w:marBottom w:val="75"/>
                          <w:divBdr>
                            <w:top w:val="none" w:sz="0" w:space="0" w:color="auto"/>
                            <w:left w:val="none" w:sz="0" w:space="0" w:color="auto"/>
                            <w:bottom w:val="none" w:sz="0" w:space="0" w:color="auto"/>
                            <w:right w:val="none" w:sz="0" w:space="0" w:color="auto"/>
                          </w:divBdr>
                        </w:div>
                        <w:div w:id="327709183">
                          <w:marLeft w:val="0"/>
                          <w:marRight w:val="0"/>
                          <w:marTop w:val="0"/>
                          <w:marBottom w:val="75"/>
                          <w:divBdr>
                            <w:top w:val="none" w:sz="0" w:space="0" w:color="auto"/>
                            <w:left w:val="none" w:sz="0" w:space="0" w:color="auto"/>
                            <w:bottom w:val="none" w:sz="0" w:space="0" w:color="auto"/>
                            <w:right w:val="none" w:sz="0" w:space="0" w:color="auto"/>
                          </w:divBdr>
                        </w:div>
                      </w:divsChild>
                    </w:div>
                    <w:div w:id="1716730133">
                      <w:marLeft w:val="255"/>
                      <w:marRight w:val="0"/>
                      <w:marTop w:val="300"/>
                      <w:marBottom w:val="0"/>
                      <w:divBdr>
                        <w:top w:val="none" w:sz="0" w:space="0" w:color="auto"/>
                        <w:left w:val="none" w:sz="0" w:space="0" w:color="auto"/>
                        <w:bottom w:val="none" w:sz="0" w:space="0" w:color="auto"/>
                        <w:right w:val="none" w:sz="0" w:space="0" w:color="auto"/>
                      </w:divBdr>
                      <w:divsChild>
                        <w:div w:id="311912763">
                          <w:marLeft w:val="0"/>
                          <w:marRight w:val="0"/>
                          <w:marTop w:val="0"/>
                          <w:marBottom w:val="75"/>
                          <w:divBdr>
                            <w:top w:val="none" w:sz="0" w:space="0" w:color="auto"/>
                            <w:left w:val="none" w:sz="0" w:space="0" w:color="auto"/>
                            <w:bottom w:val="none" w:sz="0" w:space="0" w:color="auto"/>
                            <w:right w:val="none" w:sz="0" w:space="0" w:color="auto"/>
                          </w:divBdr>
                        </w:div>
                        <w:div w:id="774058747">
                          <w:marLeft w:val="0"/>
                          <w:marRight w:val="0"/>
                          <w:marTop w:val="0"/>
                          <w:marBottom w:val="75"/>
                          <w:divBdr>
                            <w:top w:val="none" w:sz="0" w:space="0" w:color="auto"/>
                            <w:left w:val="none" w:sz="0" w:space="0" w:color="auto"/>
                            <w:bottom w:val="none" w:sz="0" w:space="0" w:color="auto"/>
                            <w:right w:val="none" w:sz="0" w:space="0" w:color="auto"/>
                          </w:divBdr>
                        </w:div>
                      </w:divsChild>
                    </w:div>
                    <w:div w:id="1371227665">
                      <w:marLeft w:val="255"/>
                      <w:marRight w:val="0"/>
                      <w:marTop w:val="300"/>
                      <w:marBottom w:val="0"/>
                      <w:divBdr>
                        <w:top w:val="none" w:sz="0" w:space="0" w:color="auto"/>
                        <w:left w:val="none" w:sz="0" w:space="0" w:color="auto"/>
                        <w:bottom w:val="none" w:sz="0" w:space="0" w:color="auto"/>
                        <w:right w:val="none" w:sz="0" w:space="0" w:color="auto"/>
                      </w:divBdr>
                      <w:divsChild>
                        <w:div w:id="1933397537">
                          <w:marLeft w:val="0"/>
                          <w:marRight w:val="0"/>
                          <w:marTop w:val="0"/>
                          <w:marBottom w:val="75"/>
                          <w:divBdr>
                            <w:top w:val="none" w:sz="0" w:space="0" w:color="auto"/>
                            <w:left w:val="none" w:sz="0" w:space="0" w:color="auto"/>
                            <w:bottom w:val="none" w:sz="0" w:space="0" w:color="auto"/>
                            <w:right w:val="none" w:sz="0" w:space="0" w:color="auto"/>
                          </w:divBdr>
                        </w:div>
                        <w:div w:id="1500197457">
                          <w:marLeft w:val="0"/>
                          <w:marRight w:val="0"/>
                          <w:marTop w:val="0"/>
                          <w:marBottom w:val="75"/>
                          <w:divBdr>
                            <w:top w:val="none" w:sz="0" w:space="0" w:color="auto"/>
                            <w:left w:val="none" w:sz="0" w:space="0" w:color="auto"/>
                            <w:bottom w:val="none" w:sz="0" w:space="0" w:color="auto"/>
                            <w:right w:val="none" w:sz="0" w:space="0" w:color="auto"/>
                          </w:divBdr>
                        </w:div>
                      </w:divsChild>
                    </w:div>
                    <w:div w:id="1689133174">
                      <w:marLeft w:val="255"/>
                      <w:marRight w:val="0"/>
                      <w:marTop w:val="300"/>
                      <w:marBottom w:val="0"/>
                      <w:divBdr>
                        <w:top w:val="none" w:sz="0" w:space="0" w:color="auto"/>
                        <w:left w:val="none" w:sz="0" w:space="0" w:color="auto"/>
                        <w:bottom w:val="none" w:sz="0" w:space="0" w:color="auto"/>
                        <w:right w:val="none" w:sz="0" w:space="0" w:color="auto"/>
                      </w:divBdr>
                      <w:divsChild>
                        <w:div w:id="73212073">
                          <w:marLeft w:val="0"/>
                          <w:marRight w:val="0"/>
                          <w:marTop w:val="0"/>
                          <w:marBottom w:val="75"/>
                          <w:divBdr>
                            <w:top w:val="none" w:sz="0" w:space="0" w:color="auto"/>
                            <w:left w:val="none" w:sz="0" w:space="0" w:color="auto"/>
                            <w:bottom w:val="none" w:sz="0" w:space="0" w:color="auto"/>
                            <w:right w:val="none" w:sz="0" w:space="0" w:color="auto"/>
                          </w:divBdr>
                        </w:div>
                        <w:div w:id="218443041">
                          <w:marLeft w:val="0"/>
                          <w:marRight w:val="0"/>
                          <w:marTop w:val="0"/>
                          <w:marBottom w:val="75"/>
                          <w:divBdr>
                            <w:top w:val="none" w:sz="0" w:space="0" w:color="auto"/>
                            <w:left w:val="none" w:sz="0" w:space="0" w:color="auto"/>
                            <w:bottom w:val="none" w:sz="0" w:space="0" w:color="auto"/>
                            <w:right w:val="none" w:sz="0" w:space="0" w:color="auto"/>
                          </w:divBdr>
                        </w:div>
                      </w:divsChild>
                    </w:div>
                    <w:div w:id="1197350425">
                      <w:marLeft w:val="255"/>
                      <w:marRight w:val="0"/>
                      <w:marTop w:val="300"/>
                      <w:marBottom w:val="0"/>
                      <w:divBdr>
                        <w:top w:val="none" w:sz="0" w:space="0" w:color="auto"/>
                        <w:left w:val="none" w:sz="0" w:space="0" w:color="auto"/>
                        <w:bottom w:val="none" w:sz="0" w:space="0" w:color="auto"/>
                        <w:right w:val="none" w:sz="0" w:space="0" w:color="auto"/>
                      </w:divBdr>
                      <w:divsChild>
                        <w:div w:id="1873807813">
                          <w:marLeft w:val="0"/>
                          <w:marRight w:val="0"/>
                          <w:marTop w:val="0"/>
                          <w:marBottom w:val="75"/>
                          <w:divBdr>
                            <w:top w:val="none" w:sz="0" w:space="0" w:color="auto"/>
                            <w:left w:val="none" w:sz="0" w:space="0" w:color="auto"/>
                            <w:bottom w:val="none" w:sz="0" w:space="0" w:color="auto"/>
                            <w:right w:val="none" w:sz="0" w:space="0" w:color="auto"/>
                          </w:divBdr>
                        </w:div>
                        <w:div w:id="1465541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37585027">
              <w:marLeft w:val="255"/>
              <w:marRight w:val="0"/>
              <w:marTop w:val="0"/>
              <w:marBottom w:val="0"/>
              <w:divBdr>
                <w:top w:val="none" w:sz="0" w:space="0" w:color="auto"/>
                <w:left w:val="none" w:sz="0" w:space="0" w:color="auto"/>
                <w:bottom w:val="none" w:sz="0" w:space="0" w:color="auto"/>
                <w:right w:val="none" w:sz="0" w:space="0" w:color="auto"/>
              </w:divBdr>
              <w:divsChild>
                <w:div w:id="486289970">
                  <w:marLeft w:val="0"/>
                  <w:marRight w:val="0"/>
                  <w:marTop w:val="300"/>
                  <w:marBottom w:val="300"/>
                  <w:divBdr>
                    <w:top w:val="none" w:sz="0" w:space="0" w:color="auto"/>
                    <w:left w:val="none" w:sz="0" w:space="0" w:color="auto"/>
                    <w:bottom w:val="none" w:sz="0" w:space="0" w:color="auto"/>
                    <w:right w:val="none" w:sz="0" w:space="0" w:color="auto"/>
                  </w:divBdr>
                </w:div>
                <w:div w:id="1139687208">
                  <w:marLeft w:val="255"/>
                  <w:marRight w:val="0"/>
                  <w:marTop w:val="300"/>
                  <w:marBottom w:val="0"/>
                  <w:divBdr>
                    <w:top w:val="none" w:sz="0" w:space="0" w:color="auto"/>
                    <w:left w:val="none" w:sz="0" w:space="0" w:color="auto"/>
                    <w:bottom w:val="none" w:sz="0" w:space="0" w:color="auto"/>
                    <w:right w:val="none" w:sz="0" w:space="0" w:color="auto"/>
                  </w:divBdr>
                  <w:divsChild>
                    <w:div w:id="900601810">
                      <w:marLeft w:val="0"/>
                      <w:marRight w:val="75"/>
                      <w:marTop w:val="300"/>
                      <w:marBottom w:val="0"/>
                      <w:divBdr>
                        <w:top w:val="none" w:sz="0" w:space="0" w:color="auto"/>
                        <w:left w:val="none" w:sz="0" w:space="0" w:color="auto"/>
                        <w:bottom w:val="none" w:sz="0" w:space="0" w:color="auto"/>
                        <w:right w:val="none" w:sz="0" w:space="0" w:color="auto"/>
                      </w:divBdr>
                    </w:div>
                    <w:div w:id="1360082825">
                      <w:marLeft w:val="0"/>
                      <w:marRight w:val="0"/>
                      <w:marTop w:val="0"/>
                      <w:marBottom w:val="300"/>
                      <w:divBdr>
                        <w:top w:val="none" w:sz="0" w:space="0" w:color="auto"/>
                        <w:left w:val="none" w:sz="0" w:space="0" w:color="auto"/>
                        <w:bottom w:val="none" w:sz="0" w:space="0" w:color="auto"/>
                        <w:right w:val="none" w:sz="0" w:space="0" w:color="auto"/>
                      </w:divBdr>
                    </w:div>
                    <w:div w:id="889876217">
                      <w:marLeft w:val="255"/>
                      <w:marRight w:val="0"/>
                      <w:marTop w:val="300"/>
                      <w:marBottom w:val="0"/>
                      <w:divBdr>
                        <w:top w:val="none" w:sz="0" w:space="0" w:color="auto"/>
                        <w:left w:val="none" w:sz="0" w:space="0" w:color="auto"/>
                        <w:bottom w:val="none" w:sz="0" w:space="0" w:color="auto"/>
                        <w:right w:val="none" w:sz="0" w:space="0" w:color="auto"/>
                      </w:divBdr>
                      <w:divsChild>
                        <w:div w:id="666441735">
                          <w:marLeft w:val="0"/>
                          <w:marRight w:val="0"/>
                          <w:marTop w:val="0"/>
                          <w:marBottom w:val="75"/>
                          <w:divBdr>
                            <w:top w:val="none" w:sz="0" w:space="0" w:color="auto"/>
                            <w:left w:val="none" w:sz="0" w:space="0" w:color="auto"/>
                            <w:bottom w:val="none" w:sz="0" w:space="0" w:color="auto"/>
                            <w:right w:val="none" w:sz="0" w:space="0" w:color="auto"/>
                          </w:divBdr>
                        </w:div>
                        <w:div w:id="1266116642">
                          <w:marLeft w:val="0"/>
                          <w:marRight w:val="0"/>
                          <w:marTop w:val="0"/>
                          <w:marBottom w:val="75"/>
                          <w:divBdr>
                            <w:top w:val="none" w:sz="0" w:space="0" w:color="auto"/>
                            <w:left w:val="none" w:sz="0" w:space="0" w:color="auto"/>
                            <w:bottom w:val="none" w:sz="0" w:space="0" w:color="auto"/>
                            <w:right w:val="none" w:sz="0" w:space="0" w:color="auto"/>
                          </w:divBdr>
                        </w:div>
                        <w:div w:id="1991278082">
                          <w:marLeft w:val="255"/>
                          <w:marRight w:val="0"/>
                          <w:marTop w:val="0"/>
                          <w:marBottom w:val="75"/>
                          <w:divBdr>
                            <w:top w:val="none" w:sz="0" w:space="0" w:color="auto"/>
                            <w:left w:val="none" w:sz="0" w:space="0" w:color="auto"/>
                            <w:bottom w:val="none" w:sz="0" w:space="0" w:color="auto"/>
                            <w:right w:val="none" w:sz="0" w:space="0" w:color="auto"/>
                          </w:divBdr>
                          <w:divsChild>
                            <w:div w:id="73432660">
                              <w:marLeft w:val="0"/>
                              <w:marRight w:val="0"/>
                              <w:marTop w:val="0"/>
                              <w:marBottom w:val="75"/>
                              <w:divBdr>
                                <w:top w:val="none" w:sz="0" w:space="0" w:color="auto"/>
                                <w:left w:val="none" w:sz="0" w:space="0" w:color="auto"/>
                                <w:bottom w:val="none" w:sz="0" w:space="0" w:color="auto"/>
                                <w:right w:val="none" w:sz="0" w:space="0" w:color="auto"/>
                              </w:divBdr>
                            </w:div>
                            <w:div w:id="63535232">
                              <w:marLeft w:val="0"/>
                              <w:marRight w:val="0"/>
                              <w:marTop w:val="0"/>
                              <w:marBottom w:val="75"/>
                              <w:divBdr>
                                <w:top w:val="none" w:sz="0" w:space="0" w:color="auto"/>
                                <w:left w:val="none" w:sz="0" w:space="0" w:color="auto"/>
                                <w:bottom w:val="none" w:sz="0" w:space="0" w:color="auto"/>
                                <w:right w:val="none" w:sz="0" w:space="0" w:color="auto"/>
                              </w:divBdr>
                            </w:div>
                          </w:divsChild>
                        </w:div>
                        <w:div w:id="407963555">
                          <w:marLeft w:val="255"/>
                          <w:marRight w:val="0"/>
                          <w:marTop w:val="0"/>
                          <w:marBottom w:val="75"/>
                          <w:divBdr>
                            <w:top w:val="none" w:sz="0" w:space="0" w:color="auto"/>
                            <w:left w:val="none" w:sz="0" w:space="0" w:color="auto"/>
                            <w:bottom w:val="none" w:sz="0" w:space="0" w:color="auto"/>
                            <w:right w:val="none" w:sz="0" w:space="0" w:color="auto"/>
                          </w:divBdr>
                          <w:divsChild>
                            <w:div w:id="1226335227">
                              <w:marLeft w:val="0"/>
                              <w:marRight w:val="0"/>
                              <w:marTop w:val="0"/>
                              <w:marBottom w:val="75"/>
                              <w:divBdr>
                                <w:top w:val="none" w:sz="0" w:space="0" w:color="auto"/>
                                <w:left w:val="none" w:sz="0" w:space="0" w:color="auto"/>
                                <w:bottom w:val="none" w:sz="0" w:space="0" w:color="auto"/>
                                <w:right w:val="none" w:sz="0" w:space="0" w:color="auto"/>
                              </w:divBdr>
                            </w:div>
                            <w:div w:id="975067279">
                              <w:marLeft w:val="0"/>
                              <w:marRight w:val="0"/>
                              <w:marTop w:val="0"/>
                              <w:marBottom w:val="75"/>
                              <w:divBdr>
                                <w:top w:val="none" w:sz="0" w:space="0" w:color="auto"/>
                                <w:left w:val="none" w:sz="0" w:space="0" w:color="auto"/>
                                <w:bottom w:val="none" w:sz="0" w:space="0" w:color="auto"/>
                                <w:right w:val="none" w:sz="0" w:space="0" w:color="auto"/>
                              </w:divBdr>
                            </w:div>
                          </w:divsChild>
                        </w:div>
                        <w:div w:id="112212676">
                          <w:marLeft w:val="255"/>
                          <w:marRight w:val="0"/>
                          <w:marTop w:val="0"/>
                          <w:marBottom w:val="75"/>
                          <w:divBdr>
                            <w:top w:val="none" w:sz="0" w:space="0" w:color="auto"/>
                            <w:left w:val="none" w:sz="0" w:space="0" w:color="auto"/>
                            <w:bottom w:val="none" w:sz="0" w:space="0" w:color="auto"/>
                            <w:right w:val="none" w:sz="0" w:space="0" w:color="auto"/>
                          </w:divBdr>
                          <w:divsChild>
                            <w:div w:id="162204073">
                              <w:marLeft w:val="0"/>
                              <w:marRight w:val="0"/>
                              <w:marTop w:val="0"/>
                              <w:marBottom w:val="75"/>
                              <w:divBdr>
                                <w:top w:val="none" w:sz="0" w:space="0" w:color="auto"/>
                                <w:left w:val="none" w:sz="0" w:space="0" w:color="auto"/>
                                <w:bottom w:val="none" w:sz="0" w:space="0" w:color="auto"/>
                                <w:right w:val="none" w:sz="0" w:space="0" w:color="auto"/>
                              </w:divBdr>
                            </w:div>
                            <w:div w:id="271984956">
                              <w:marLeft w:val="0"/>
                              <w:marRight w:val="0"/>
                              <w:marTop w:val="0"/>
                              <w:marBottom w:val="75"/>
                              <w:divBdr>
                                <w:top w:val="none" w:sz="0" w:space="0" w:color="auto"/>
                                <w:left w:val="none" w:sz="0" w:space="0" w:color="auto"/>
                                <w:bottom w:val="none" w:sz="0" w:space="0" w:color="auto"/>
                                <w:right w:val="none" w:sz="0" w:space="0" w:color="auto"/>
                              </w:divBdr>
                            </w:div>
                          </w:divsChild>
                        </w:div>
                        <w:div w:id="1790464278">
                          <w:marLeft w:val="255"/>
                          <w:marRight w:val="0"/>
                          <w:marTop w:val="0"/>
                          <w:marBottom w:val="75"/>
                          <w:divBdr>
                            <w:top w:val="none" w:sz="0" w:space="0" w:color="auto"/>
                            <w:left w:val="none" w:sz="0" w:space="0" w:color="auto"/>
                            <w:bottom w:val="none" w:sz="0" w:space="0" w:color="auto"/>
                            <w:right w:val="none" w:sz="0" w:space="0" w:color="auto"/>
                          </w:divBdr>
                          <w:divsChild>
                            <w:div w:id="2038115551">
                              <w:marLeft w:val="0"/>
                              <w:marRight w:val="0"/>
                              <w:marTop w:val="0"/>
                              <w:marBottom w:val="75"/>
                              <w:divBdr>
                                <w:top w:val="none" w:sz="0" w:space="0" w:color="auto"/>
                                <w:left w:val="none" w:sz="0" w:space="0" w:color="auto"/>
                                <w:bottom w:val="none" w:sz="0" w:space="0" w:color="auto"/>
                                <w:right w:val="none" w:sz="0" w:space="0" w:color="auto"/>
                              </w:divBdr>
                            </w:div>
                            <w:div w:id="63990084">
                              <w:marLeft w:val="0"/>
                              <w:marRight w:val="0"/>
                              <w:marTop w:val="0"/>
                              <w:marBottom w:val="75"/>
                              <w:divBdr>
                                <w:top w:val="none" w:sz="0" w:space="0" w:color="auto"/>
                                <w:left w:val="none" w:sz="0" w:space="0" w:color="auto"/>
                                <w:bottom w:val="none" w:sz="0" w:space="0" w:color="auto"/>
                                <w:right w:val="none" w:sz="0" w:space="0" w:color="auto"/>
                              </w:divBdr>
                            </w:div>
                          </w:divsChild>
                        </w:div>
                        <w:div w:id="2142190005">
                          <w:marLeft w:val="255"/>
                          <w:marRight w:val="0"/>
                          <w:marTop w:val="0"/>
                          <w:marBottom w:val="75"/>
                          <w:divBdr>
                            <w:top w:val="none" w:sz="0" w:space="0" w:color="auto"/>
                            <w:left w:val="none" w:sz="0" w:space="0" w:color="auto"/>
                            <w:bottom w:val="none" w:sz="0" w:space="0" w:color="auto"/>
                            <w:right w:val="none" w:sz="0" w:space="0" w:color="auto"/>
                          </w:divBdr>
                          <w:divsChild>
                            <w:div w:id="1752505582">
                              <w:marLeft w:val="0"/>
                              <w:marRight w:val="0"/>
                              <w:marTop w:val="0"/>
                              <w:marBottom w:val="75"/>
                              <w:divBdr>
                                <w:top w:val="none" w:sz="0" w:space="0" w:color="auto"/>
                                <w:left w:val="none" w:sz="0" w:space="0" w:color="auto"/>
                                <w:bottom w:val="none" w:sz="0" w:space="0" w:color="auto"/>
                                <w:right w:val="none" w:sz="0" w:space="0" w:color="auto"/>
                              </w:divBdr>
                            </w:div>
                            <w:div w:id="1801340719">
                              <w:marLeft w:val="0"/>
                              <w:marRight w:val="0"/>
                              <w:marTop w:val="0"/>
                              <w:marBottom w:val="75"/>
                              <w:divBdr>
                                <w:top w:val="none" w:sz="0" w:space="0" w:color="auto"/>
                                <w:left w:val="none" w:sz="0" w:space="0" w:color="auto"/>
                                <w:bottom w:val="none" w:sz="0" w:space="0" w:color="auto"/>
                                <w:right w:val="none" w:sz="0" w:space="0" w:color="auto"/>
                              </w:divBdr>
                            </w:div>
                          </w:divsChild>
                        </w:div>
                        <w:div w:id="651249944">
                          <w:marLeft w:val="255"/>
                          <w:marRight w:val="0"/>
                          <w:marTop w:val="0"/>
                          <w:marBottom w:val="75"/>
                          <w:divBdr>
                            <w:top w:val="none" w:sz="0" w:space="0" w:color="auto"/>
                            <w:left w:val="none" w:sz="0" w:space="0" w:color="auto"/>
                            <w:bottom w:val="none" w:sz="0" w:space="0" w:color="auto"/>
                            <w:right w:val="none" w:sz="0" w:space="0" w:color="auto"/>
                          </w:divBdr>
                          <w:divsChild>
                            <w:div w:id="1782535160">
                              <w:marLeft w:val="0"/>
                              <w:marRight w:val="0"/>
                              <w:marTop w:val="0"/>
                              <w:marBottom w:val="75"/>
                              <w:divBdr>
                                <w:top w:val="none" w:sz="0" w:space="0" w:color="auto"/>
                                <w:left w:val="none" w:sz="0" w:space="0" w:color="auto"/>
                                <w:bottom w:val="none" w:sz="0" w:space="0" w:color="auto"/>
                                <w:right w:val="none" w:sz="0" w:space="0" w:color="auto"/>
                              </w:divBdr>
                            </w:div>
                            <w:div w:id="1848708935">
                              <w:marLeft w:val="0"/>
                              <w:marRight w:val="0"/>
                              <w:marTop w:val="0"/>
                              <w:marBottom w:val="75"/>
                              <w:divBdr>
                                <w:top w:val="none" w:sz="0" w:space="0" w:color="auto"/>
                                <w:left w:val="none" w:sz="0" w:space="0" w:color="auto"/>
                                <w:bottom w:val="none" w:sz="0" w:space="0" w:color="auto"/>
                                <w:right w:val="none" w:sz="0" w:space="0" w:color="auto"/>
                              </w:divBdr>
                            </w:div>
                          </w:divsChild>
                        </w:div>
                        <w:div w:id="847672760">
                          <w:marLeft w:val="255"/>
                          <w:marRight w:val="0"/>
                          <w:marTop w:val="0"/>
                          <w:marBottom w:val="75"/>
                          <w:divBdr>
                            <w:top w:val="none" w:sz="0" w:space="0" w:color="auto"/>
                            <w:left w:val="none" w:sz="0" w:space="0" w:color="auto"/>
                            <w:bottom w:val="none" w:sz="0" w:space="0" w:color="auto"/>
                            <w:right w:val="none" w:sz="0" w:space="0" w:color="auto"/>
                          </w:divBdr>
                          <w:divsChild>
                            <w:div w:id="1250038490">
                              <w:marLeft w:val="0"/>
                              <w:marRight w:val="0"/>
                              <w:marTop w:val="0"/>
                              <w:marBottom w:val="75"/>
                              <w:divBdr>
                                <w:top w:val="none" w:sz="0" w:space="0" w:color="auto"/>
                                <w:left w:val="none" w:sz="0" w:space="0" w:color="auto"/>
                                <w:bottom w:val="none" w:sz="0" w:space="0" w:color="auto"/>
                                <w:right w:val="none" w:sz="0" w:space="0" w:color="auto"/>
                              </w:divBdr>
                            </w:div>
                            <w:div w:id="974679449">
                              <w:marLeft w:val="0"/>
                              <w:marRight w:val="0"/>
                              <w:marTop w:val="0"/>
                              <w:marBottom w:val="75"/>
                              <w:divBdr>
                                <w:top w:val="none" w:sz="0" w:space="0" w:color="auto"/>
                                <w:left w:val="none" w:sz="0" w:space="0" w:color="auto"/>
                                <w:bottom w:val="none" w:sz="0" w:space="0" w:color="auto"/>
                                <w:right w:val="none" w:sz="0" w:space="0" w:color="auto"/>
                              </w:divBdr>
                            </w:div>
                          </w:divsChild>
                        </w:div>
                        <w:div w:id="714237586">
                          <w:marLeft w:val="255"/>
                          <w:marRight w:val="0"/>
                          <w:marTop w:val="0"/>
                          <w:marBottom w:val="75"/>
                          <w:divBdr>
                            <w:top w:val="none" w:sz="0" w:space="0" w:color="auto"/>
                            <w:left w:val="none" w:sz="0" w:space="0" w:color="auto"/>
                            <w:bottom w:val="none" w:sz="0" w:space="0" w:color="auto"/>
                            <w:right w:val="none" w:sz="0" w:space="0" w:color="auto"/>
                          </w:divBdr>
                          <w:divsChild>
                            <w:div w:id="1044254389">
                              <w:marLeft w:val="0"/>
                              <w:marRight w:val="0"/>
                              <w:marTop w:val="0"/>
                              <w:marBottom w:val="75"/>
                              <w:divBdr>
                                <w:top w:val="none" w:sz="0" w:space="0" w:color="auto"/>
                                <w:left w:val="none" w:sz="0" w:space="0" w:color="auto"/>
                                <w:bottom w:val="none" w:sz="0" w:space="0" w:color="auto"/>
                                <w:right w:val="none" w:sz="0" w:space="0" w:color="auto"/>
                              </w:divBdr>
                            </w:div>
                            <w:div w:id="1337348099">
                              <w:marLeft w:val="0"/>
                              <w:marRight w:val="0"/>
                              <w:marTop w:val="0"/>
                              <w:marBottom w:val="75"/>
                              <w:divBdr>
                                <w:top w:val="none" w:sz="0" w:space="0" w:color="auto"/>
                                <w:left w:val="none" w:sz="0" w:space="0" w:color="auto"/>
                                <w:bottom w:val="none" w:sz="0" w:space="0" w:color="auto"/>
                                <w:right w:val="none" w:sz="0" w:space="0" w:color="auto"/>
                              </w:divBdr>
                            </w:div>
                          </w:divsChild>
                        </w:div>
                        <w:div w:id="354233218">
                          <w:marLeft w:val="255"/>
                          <w:marRight w:val="0"/>
                          <w:marTop w:val="0"/>
                          <w:marBottom w:val="75"/>
                          <w:divBdr>
                            <w:top w:val="none" w:sz="0" w:space="0" w:color="auto"/>
                            <w:left w:val="none" w:sz="0" w:space="0" w:color="auto"/>
                            <w:bottom w:val="none" w:sz="0" w:space="0" w:color="auto"/>
                            <w:right w:val="none" w:sz="0" w:space="0" w:color="auto"/>
                          </w:divBdr>
                          <w:divsChild>
                            <w:div w:id="522868323">
                              <w:marLeft w:val="0"/>
                              <w:marRight w:val="0"/>
                              <w:marTop w:val="0"/>
                              <w:marBottom w:val="75"/>
                              <w:divBdr>
                                <w:top w:val="none" w:sz="0" w:space="0" w:color="auto"/>
                                <w:left w:val="none" w:sz="0" w:space="0" w:color="auto"/>
                                <w:bottom w:val="none" w:sz="0" w:space="0" w:color="auto"/>
                                <w:right w:val="none" w:sz="0" w:space="0" w:color="auto"/>
                              </w:divBdr>
                            </w:div>
                            <w:div w:id="1088035912">
                              <w:marLeft w:val="0"/>
                              <w:marRight w:val="0"/>
                              <w:marTop w:val="0"/>
                              <w:marBottom w:val="75"/>
                              <w:divBdr>
                                <w:top w:val="none" w:sz="0" w:space="0" w:color="auto"/>
                                <w:left w:val="none" w:sz="0" w:space="0" w:color="auto"/>
                                <w:bottom w:val="none" w:sz="0" w:space="0" w:color="auto"/>
                                <w:right w:val="none" w:sz="0" w:space="0" w:color="auto"/>
                              </w:divBdr>
                            </w:div>
                          </w:divsChild>
                        </w:div>
                        <w:div w:id="452142244">
                          <w:marLeft w:val="255"/>
                          <w:marRight w:val="0"/>
                          <w:marTop w:val="0"/>
                          <w:marBottom w:val="75"/>
                          <w:divBdr>
                            <w:top w:val="none" w:sz="0" w:space="0" w:color="auto"/>
                            <w:left w:val="none" w:sz="0" w:space="0" w:color="auto"/>
                            <w:bottom w:val="none" w:sz="0" w:space="0" w:color="auto"/>
                            <w:right w:val="none" w:sz="0" w:space="0" w:color="auto"/>
                          </w:divBdr>
                          <w:divsChild>
                            <w:div w:id="707997799">
                              <w:marLeft w:val="0"/>
                              <w:marRight w:val="0"/>
                              <w:marTop w:val="0"/>
                              <w:marBottom w:val="75"/>
                              <w:divBdr>
                                <w:top w:val="none" w:sz="0" w:space="0" w:color="auto"/>
                                <w:left w:val="none" w:sz="0" w:space="0" w:color="auto"/>
                                <w:bottom w:val="none" w:sz="0" w:space="0" w:color="auto"/>
                                <w:right w:val="none" w:sz="0" w:space="0" w:color="auto"/>
                              </w:divBdr>
                            </w:div>
                            <w:div w:id="102771462">
                              <w:marLeft w:val="0"/>
                              <w:marRight w:val="0"/>
                              <w:marTop w:val="0"/>
                              <w:marBottom w:val="75"/>
                              <w:divBdr>
                                <w:top w:val="none" w:sz="0" w:space="0" w:color="auto"/>
                                <w:left w:val="none" w:sz="0" w:space="0" w:color="auto"/>
                                <w:bottom w:val="none" w:sz="0" w:space="0" w:color="auto"/>
                                <w:right w:val="none" w:sz="0" w:space="0" w:color="auto"/>
                              </w:divBdr>
                            </w:div>
                          </w:divsChild>
                        </w:div>
                        <w:div w:id="1415979172">
                          <w:marLeft w:val="255"/>
                          <w:marRight w:val="0"/>
                          <w:marTop w:val="0"/>
                          <w:marBottom w:val="75"/>
                          <w:divBdr>
                            <w:top w:val="none" w:sz="0" w:space="0" w:color="auto"/>
                            <w:left w:val="none" w:sz="0" w:space="0" w:color="auto"/>
                            <w:bottom w:val="none" w:sz="0" w:space="0" w:color="auto"/>
                            <w:right w:val="none" w:sz="0" w:space="0" w:color="auto"/>
                          </w:divBdr>
                          <w:divsChild>
                            <w:div w:id="792820863">
                              <w:marLeft w:val="0"/>
                              <w:marRight w:val="0"/>
                              <w:marTop w:val="0"/>
                              <w:marBottom w:val="75"/>
                              <w:divBdr>
                                <w:top w:val="none" w:sz="0" w:space="0" w:color="auto"/>
                                <w:left w:val="none" w:sz="0" w:space="0" w:color="auto"/>
                                <w:bottom w:val="none" w:sz="0" w:space="0" w:color="auto"/>
                                <w:right w:val="none" w:sz="0" w:space="0" w:color="auto"/>
                              </w:divBdr>
                            </w:div>
                            <w:div w:id="1381975711">
                              <w:marLeft w:val="0"/>
                              <w:marRight w:val="0"/>
                              <w:marTop w:val="0"/>
                              <w:marBottom w:val="75"/>
                              <w:divBdr>
                                <w:top w:val="none" w:sz="0" w:space="0" w:color="auto"/>
                                <w:left w:val="none" w:sz="0" w:space="0" w:color="auto"/>
                                <w:bottom w:val="none" w:sz="0" w:space="0" w:color="auto"/>
                                <w:right w:val="none" w:sz="0" w:space="0" w:color="auto"/>
                              </w:divBdr>
                            </w:div>
                          </w:divsChild>
                        </w:div>
                        <w:div w:id="1484200828">
                          <w:marLeft w:val="255"/>
                          <w:marRight w:val="0"/>
                          <w:marTop w:val="0"/>
                          <w:marBottom w:val="75"/>
                          <w:divBdr>
                            <w:top w:val="none" w:sz="0" w:space="0" w:color="auto"/>
                            <w:left w:val="none" w:sz="0" w:space="0" w:color="auto"/>
                            <w:bottom w:val="none" w:sz="0" w:space="0" w:color="auto"/>
                            <w:right w:val="none" w:sz="0" w:space="0" w:color="auto"/>
                          </w:divBdr>
                          <w:divsChild>
                            <w:div w:id="989791955">
                              <w:marLeft w:val="0"/>
                              <w:marRight w:val="0"/>
                              <w:marTop w:val="0"/>
                              <w:marBottom w:val="75"/>
                              <w:divBdr>
                                <w:top w:val="none" w:sz="0" w:space="0" w:color="auto"/>
                                <w:left w:val="none" w:sz="0" w:space="0" w:color="auto"/>
                                <w:bottom w:val="none" w:sz="0" w:space="0" w:color="auto"/>
                                <w:right w:val="none" w:sz="0" w:space="0" w:color="auto"/>
                              </w:divBdr>
                            </w:div>
                            <w:div w:id="1263298159">
                              <w:marLeft w:val="0"/>
                              <w:marRight w:val="0"/>
                              <w:marTop w:val="0"/>
                              <w:marBottom w:val="75"/>
                              <w:divBdr>
                                <w:top w:val="none" w:sz="0" w:space="0" w:color="auto"/>
                                <w:left w:val="none" w:sz="0" w:space="0" w:color="auto"/>
                                <w:bottom w:val="none" w:sz="0" w:space="0" w:color="auto"/>
                                <w:right w:val="none" w:sz="0" w:space="0" w:color="auto"/>
                              </w:divBdr>
                            </w:div>
                          </w:divsChild>
                        </w:div>
                        <w:div w:id="1210000325">
                          <w:marLeft w:val="255"/>
                          <w:marRight w:val="0"/>
                          <w:marTop w:val="0"/>
                          <w:marBottom w:val="75"/>
                          <w:divBdr>
                            <w:top w:val="none" w:sz="0" w:space="0" w:color="auto"/>
                            <w:left w:val="none" w:sz="0" w:space="0" w:color="auto"/>
                            <w:bottom w:val="none" w:sz="0" w:space="0" w:color="auto"/>
                            <w:right w:val="none" w:sz="0" w:space="0" w:color="auto"/>
                          </w:divBdr>
                          <w:divsChild>
                            <w:div w:id="1729378555">
                              <w:marLeft w:val="0"/>
                              <w:marRight w:val="0"/>
                              <w:marTop w:val="0"/>
                              <w:marBottom w:val="75"/>
                              <w:divBdr>
                                <w:top w:val="none" w:sz="0" w:space="0" w:color="auto"/>
                                <w:left w:val="none" w:sz="0" w:space="0" w:color="auto"/>
                                <w:bottom w:val="none" w:sz="0" w:space="0" w:color="auto"/>
                                <w:right w:val="none" w:sz="0" w:space="0" w:color="auto"/>
                              </w:divBdr>
                            </w:div>
                            <w:div w:id="310133656">
                              <w:marLeft w:val="0"/>
                              <w:marRight w:val="0"/>
                              <w:marTop w:val="0"/>
                              <w:marBottom w:val="75"/>
                              <w:divBdr>
                                <w:top w:val="none" w:sz="0" w:space="0" w:color="auto"/>
                                <w:left w:val="none" w:sz="0" w:space="0" w:color="auto"/>
                                <w:bottom w:val="none" w:sz="0" w:space="0" w:color="auto"/>
                                <w:right w:val="none" w:sz="0" w:space="0" w:color="auto"/>
                              </w:divBdr>
                            </w:div>
                          </w:divsChild>
                        </w:div>
                        <w:div w:id="1691296176">
                          <w:marLeft w:val="255"/>
                          <w:marRight w:val="0"/>
                          <w:marTop w:val="0"/>
                          <w:marBottom w:val="75"/>
                          <w:divBdr>
                            <w:top w:val="none" w:sz="0" w:space="0" w:color="auto"/>
                            <w:left w:val="none" w:sz="0" w:space="0" w:color="auto"/>
                            <w:bottom w:val="none" w:sz="0" w:space="0" w:color="auto"/>
                            <w:right w:val="none" w:sz="0" w:space="0" w:color="auto"/>
                          </w:divBdr>
                          <w:divsChild>
                            <w:div w:id="1359694878">
                              <w:marLeft w:val="0"/>
                              <w:marRight w:val="0"/>
                              <w:marTop w:val="0"/>
                              <w:marBottom w:val="75"/>
                              <w:divBdr>
                                <w:top w:val="none" w:sz="0" w:space="0" w:color="auto"/>
                                <w:left w:val="none" w:sz="0" w:space="0" w:color="auto"/>
                                <w:bottom w:val="none" w:sz="0" w:space="0" w:color="auto"/>
                                <w:right w:val="none" w:sz="0" w:space="0" w:color="auto"/>
                              </w:divBdr>
                            </w:div>
                            <w:div w:id="895509113">
                              <w:marLeft w:val="0"/>
                              <w:marRight w:val="0"/>
                              <w:marTop w:val="0"/>
                              <w:marBottom w:val="75"/>
                              <w:divBdr>
                                <w:top w:val="none" w:sz="0" w:space="0" w:color="auto"/>
                                <w:left w:val="none" w:sz="0" w:space="0" w:color="auto"/>
                                <w:bottom w:val="none" w:sz="0" w:space="0" w:color="auto"/>
                                <w:right w:val="none" w:sz="0" w:space="0" w:color="auto"/>
                              </w:divBdr>
                            </w:div>
                          </w:divsChild>
                        </w:div>
                        <w:div w:id="1184856010">
                          <w:marLeft w:val="255"/>
                          <w:marRight w:val="0"/>
                          <w:marTop w:val="0"/>
                          <w:marBottom w:val="75"/>
                          <w:divBdr>
                            <w:top w:val="none" w:sz="0" w:space="0" w:color="auto"/>
                            <w:left w:val="none" w:sz="0" w:space="0" w:color="auto"/>
                            <w:bottom w:val="none" w:sz="0" w:space="0" w:color="auto"/>
                            <w:right w:val="none" w:sz="0" w:space="0" w:color="auto"/>
                          </w:divBdr>
                          <w:divsChild>
                            <w:div w:id="2014409296">
                              <w:marLeft w:val="0"/>
                              <w:marRight w:val="0"/>
                              <w:marTop w:val="0"/>
                              <w:marBottom w:val="75"/>
                              <w:divBdr>
                                <w:top w:val="none" w:sz="0" w:space="0" w:color="auto"/>
                                <w:left w:val="none" w:sz="0" w:space="0" w:color="auto"/>
                                <w:bottom w:val="none" w:sz="0" w:space="0" w:color="auto"/>
                                <w:right w:val="none" w:sz="0" w:space="0" w:color="auto"/>
                              </w:divBdr>
                            </w:div>
                            <w:div w:id="2131123018">
                              <w:marLeft w:val="0"/>
                              <w:marRight w:val="0"/>
                              <w:marTop w:val="0"/>
                              <w:marBottom w:val="75"/>
                              <w:divBdr>
                                <w:top w:val="none" w:sz="0" w:space="0" w:color="auto"/>
                                <w:left w:val="none" w:sz="0" w:space="0" w:color="auto"/>
                                <w:bottom w:val="none" w:sz="0" w:space="0" w:color="auto"/>
                                <w:right w:val="none" w:sz="0" w:space="0" w:color="auto"/>
                              </w:divBdr>
                            </w:div>
                          </w:divsChild>
                        </w:div>
                        <w:div w:id="706609355">
                          <w:marLeft w:val="255"/>
                          <w:marRight w:val="0"/>
                          <w:marTop w:val="0"/>
                          <w:marBottom w:val="75"/>
                          <w:divBdr>
                            <w:top w:val="none" w:sz="0" w:space="0" w:color="auto"/>
                            <w:left w:val="none" w:sz="0" w:space="0" w:color="auto"/>
                            <w:bottom w:val="none" w:sz="0" w:space="0" w:color="auto"/>
                            <w:right w:val="none" w:sz="0" w:space="0" w:color="auto"/>
                          </w:divBdr>
                          <w:divsChild>
                            <w:div w:id="524564642">
                              <w:marLeft w:val="0"/>
                              <w:marRight w:val="0"/>
                              <w:marTop w:val="0"/>
                              <w:marBottom w:val="75"/>
                              <w:divBdr>
                                <w:top w:val="none" w:sz="0" w:space="0" w:color="auto"/>
                                <w:left w:val="none" w:sz="0" w:space="0" w:color="auto"/>
                                <w:bottom w:val="none" w:sz="0" w:space="0" w:color="auto"/>
                                <w:right w:val="none" w:sz="0" w:space="0" w:color="auto"/>
                              </w:divBdr>
                            </w:div>
                            <w:div w:id="989139180">
                              <w:marLeft w:val="0"/>
                              <w:marRight w:val="0"/>
                              <w:marTop w:val="0"/>
                              <w:marBottom w:val="75"/>
                              <w:divBdr>
                                <w:top w:val="none" w:sz="0" w:space="0" w:color="auto"/>
                                <w:left w:val="none" w:sz="0" w:space="0" w:color="auto"/>
                                <w:bottom w:val="none" w:sz="0" w:space="0" w:color="auto"/>
                                <w:right w:val="none" w:sz="0" w:space="0" w:color="auto"/>
                              </w:divBdr>
                            </w:div>
                          </w:divsChild>
                        </w:div>
                        <w:div w:id="1463425007">
                          <w:marLeft w:val="255"/>
                          <w:marRight w:val="0"/>
                          <w:marTop w:val="0"/>
                          <w:marBottom w:val="75"/>
                          <w:divBdr>
                            <w:top w:val="none" w:sz="0" w:space="0" w:color="auto"/>
                            <w:left w:val="none" w:sz="0" w:space="0" w:color="auto"/>
                            <w:bottom w:val="none" w:sz="0" w:space="0" w:color="auto"/>
                            <w:right w:val="none" w:sz="0" w:space="0" w:color="auto"/>
                          </w:divBdr>
                          <w:divsChild>
                            <w:div w:id="1694839793">
                              <w:marLeft w:val="0"/>
                              <w:marRight w:val="0"/>
                              <w:marTop w:val="0"/>
                              <w:marBottom w:val="75"/>
                              <w:divBdr>
                                <w:top w:val="none" w:sz="0" w:space="0" w:color="auto"/>
                                <w:left w:val="none" w:sz="0" w:space="0" w:color="auto"/>
                                <w:bottom w:val="none" w:sz="0" w:space="0" w:color="auto"/>
                                <w:right w:val="none" w:sz="0" w:space="0" w:color="auto"/>
                              </w:divBdr>
                            </w:div>
                            <w:div w:id="820192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1133923">
                      <w:marLeft w:val="255"/>
                      <w:marRight w:val="0"/>
                      <w:marTop w:val="300"/>
                      <w:marBottom w:val="0"/>
                      <w:divBdr>
                        <w:top w:val="none" w:sz="0" w:space="0" w:color="auto"/>
                        <w:left w:val="none" w:sz="0" w:space="0" w:color="auto"/>
                        <w:bottom w:val="none" w:sz="0" w:space="0" w:color="auto"/>
                        <w:right w:val="none" w:sz="0" w:space="0" w:color="auto"/>
                      </w:divBdr>
                      <w:divsChild>
                        <w:div w:id="1564835033">
                          <w:marLeft w:val="0"/>
                          <w:marRight w:val="0"/>
                          <w:marTop w:val="0"/>
                          <w:marBottom w:val="75"/>
                          <w:divBdr>
                            <w:top w:val="none" w:sz="0" w:space="0" w:color="auto"/>
                            <w:left w:val="none" w:sz="0" w:space="0" w:color="auto"/>
                            <w:bottom w:val="none" w:sz="0" w:space="0" w:color="auto"/>
                            <w:right w:val="none" w:sz="0" w:space="0" w:color="auto"/>
                          </w:divBdr>
                        </w:div>
                        <w:div w:id="968363947">
                          <w:marLeft w:val="0"/>
                          <w:marRight w:val="0"/>
                          <w:marTop w:val="0"/>
                          <w:marBottom w:val="75"/>
                          <w:divBdr>
                            <w:top w:val="none" w:sz="0" w:space="0" w:color="auto"/>
                            <w:left w:val="none" w:sz="0" w:space="0" w:color="auto"/>
                            <w:bottom w:val="none" w:sz="0" w:space="0" w:color="auto"/>
                            <w:right w:val="none" w:sz="0" w:space="0" w:color="auto"/>
                          </w:divBdr>
                        </w:div>
                      </w:divsChild>
                    </w:div>
                    <w:div w:id="1323972876">
                      <w:marLeft w:val="255"/>
                      <w:marRight w:val="0"/>
                      <w:marTop w:val="300"/>
                      <w:marBottom w:val="0"/>
                      <w:divBdr>
                        <w:top w:val="none" w:sz="0" w:space="0" w:color="auto"/>
                        <w:left w:val="none" w:sz="0" w:space="0" w:color="auto"/>
                        <w:bottom w:val="none" w:sz="0" w:space="0" w:color="auto"/>
                        <w:right w:val="none" w:sz="0" w:space="0" w:color="auto"/>
                      </w:divBdr>
                      <w:divsChild>
                        <w:div w:id="245002058">
                          <w:marLeft w:val="0"/>
                          <w:marRight w:val="0"/>
                          <w:marTop w:val="0"/>
                          <w:marBottom w:val="75"/>
                          <w:divBdr>
                            <w:top w:val="none" w:sz="0" w:space="0" w:color="auto"/>
                            <w:left w:val="none" w:sz="0" w:space="0" w:color="auto"/>
                            <w:bottom w:val="none" w:sz="0" w:space="0" w:color="auto"/>
                            <w:right w:val="none" w:sz="0" w:space="0" w:color="auto"/>
                          </w:divBdr>
                        </w:div>
                        <w:div w:id="10887159">
                          <w:marLeft w:val="0"/>
                          <w:marRight w:val="0"/>
                          <w:marTop w:val="0"/>
                          <w:marBottom w:val="75"/>
                          <w:divBdr>
                            <w:top w:val="none" w:sz="0" w:space="0" w:color="auto"/>
                            <w:left w:val="none" w:sz="0" w:space="0" w:color="auto"/>
                            <w:bottom w:val="none" w:sz="0" w:space="0" w:color="auto"/>
                            <w:right w:val="none" w:sz="0" w:space="0" w:color="auto"/>
                          </w:divBdr>
                        </w:div>
                      </w:divsChild>
                    </w:div>
                    <w:div w:id="1141269662">
                      <w:marLeft w:val="255"/>
                      <w:marRight w:val="0"/>
                      <w:marTop w:val="300"/>
                      <w:marBottom w:val="0"/>
                      <w:divBdr>
                        <w:top w:val="none" w:sz="0" w:space="0" w:color="auto"/>
                        <w:left w:val="none" w:sz="0" w:space="0" w:color="auto"/>
                        <w:bottom w:val="none" w:sz="0" w:space="0" w:color="auto"/>
                        <w:right w:val="none" w:sz="0" w:space="0" w:color="auto"/>
                      </w:divBdr>
                      <w:divsChild>
                        <w:div w:id="712273283">
                          <w:marLeft w:val="0"/>
                          <w:marRight w:val="0"/>
                          <w:marTop w:val="0"/>
                          <w:marBottom w:val="75"/>
                          <w:divBdr>
                            <w:top w:val="none" w:sz="0" w:space="0" w:color="auto"/>
                            <w:left w:val="none" w:sz="0" w:space="0" w:color="auto"/>
                            <w:bottom w:val="none" w:sz="0" w:space="0" w:color="auto"/>
                            <w:right w:val="none" w:sz="0" w:space="0" w:color="auto"/>
                          </w:divBdr>
                        </w:div>
                        <w:div w:id="1726829272">
                          <w:marLeft w:val="0"/>
                          <w:marRight w:val="0"/>
                          <w:marTop w:val="0"/>
                          <w:marBottom w:val="75"/>
                          <w:divBdr>
                            <w:top w:val="none" w:sz="0" w:space="0" w:color="auto"/>
                            <w:left w:val="none" w:sz="0" w:space="0" w:color="auto"/>
                            <w:bottom w:val="none" w:sz="0" w:space="0" w:color="auto"/>
                            <w:right w:val="none" w:sz="0" w:space="0" w:color="auto"/>
                          </w:divBdr>
                        </w:div>
                      </w:divsChild>
                    </w:div>
                    <w:div w:id="655187915">
                      <w:marLeft w:val="255"/>
                      <w:marRight w:val="0"/>
                      <w:marTop w:val="300"/>
                      <w:marBottom w:val="0"/>
                      <w:divBdr>
                        <w:top w:val="none" w:sz="0" w:space="0" w:color="auto"/>
                        <w:left w:val="none" w:sz="0" w:space="0" w:color="auto"/>
                        <w:bottom w:val="none" w:sz="0" w:space="0" w:color="auto"/>
                        <w:right w:val="none" w:sz="0" w:space="0" w:color="auto"/>
                      </w:divBdr>
                      <w:divsChild>
                        <w:div w:id="446704009">
                          <w:marLeft w:val="0"/>
                          <w:marRight w:val="0"/>
                          <w:marTop w:val="0"/>
                          <w:marBottom w:val="75"/>
                          <w:divBdr>
                            <w:top w:val="none" w:sz="0" w:space="0" w:color="auto"/>
                            <w:left w:val="none" w:sz="0" w:space="0" w:color="auto"/>
                            <w:bottom w:val="none" w:sz="0" w:space="0" w:color="auto"/>
                            <w:right w:val="none" w:sz="0" w:space="0" w:color="auto"/>
                          </w:divBdr>
                        </w:div>
                        <w:div w:id="119499161">
                          <w:marLeft w:val="0"/>
                          <w:marRight w:val="0"/>
                          <w:marTop w:val="0"/>
                          <w:marBottom w:val="75"/>
                          <w:divBdr>
                            <w:top w:val="none" w:sz="0" w:space="0" w:color="auto"/>
                            <w:left w:val="none" w:sz="0" w:space="0" w:color="auto"/>
                            <w:bottom w:val="none" w:sz="0" w:space="0" w:color="auto"/>
                            <w:right w:val="none" w:sz="0" w:space="0" w:color="auto"/>
                          </w:divBdr>
                        </w:div>
                      </w:divsChild>
                    </w:div>
                    <w:div w:id="422801165">
                      <w:marLeft w:val="255"/>
                      <w:marRight w:val="0"/>
                      <w:marTop w:val="300"/>
                      <w:marBottom w:val="0"/>
                      <w:divBdr>
                        <w:top w:val="none" w:sz="0" w:space="0" w:color="auto"/>
                        <w:left w:val="none" w:sz="0" w:space="0" w:color="auto"/>
                        <w:bottom w:val="none" w:sz="0" w:space="0" w:color="auto"/>
                        <w:right w:val="none" w:sz="0" w:space="0" w:color="auto"/>
                      </w:divBdr>
                      <w:divsChild>
                        <w:div w:id="508259642">
                          <w:marLeft w:val="0"/>
                          <w:marRight w:val="0"/>
                          <w:marTop w:val="0"/>
                          <w:marBottom w:val="75"/>
                          <w:divBdr>
                            <w:top w:val="none" w:sz="0" w:space="0" w:color="auto"/>
                            <w:left w:val="none" w:sz="0" w:space="0" w:color="auto"/>
                            <w:bottom w:val="none" w:sz="0" w:space="0" w:color="auto"/>
                            <w:right w:val="none" w:sz="0" w:space="0" w:color="auto"/>
                          </w:divBdr>
                        </w:div>
                        <w:div w:id="1908222019">
                          <w:marLeft w:val="0"/>
                          <w:marRight w:val="0"/>
                          <w:marTop w:val="0"/>
                          <w:marBottom w:val="75"/>
                          <w:divBdr>
                            <w:top w:val="none" w:sz="0" w:space="0" w:color="auto"/>
                            <w:left w:val="none" w:sz="0" w:space="0" w:color="auto"/>
                            <w:bottom w:val="none" w:sz="0" w:space="0" w:color="auto"/>
                            <w:right w:val="none" w:sz="0" w:space="0" w:color="auto"/>
                          </w:divBdr>
                        </w:div>
                      </w:divsChild>
                    </w:div>
                    <w:div w:id="500588329">
                      <w:marLeft w:val="255"/>
                      <w:marRight w:val="0"/>
                      <w:marTop w:val="300"/>
                      <w:marBottom w:val="0"/>
                      <w:divBdr>
                        <w:top w:val="none" w:sz="0" w:space="0" w:color="auto"/>
                        <w:left w:val="none" w:sz="0" w:space="0" w:color="auto"/>
                        <w:bottom w:val="none" w:sz="0" w:space="0" w:color="auto"/>
                        <w:right w:val="none" w:sz="0" w:space="0" w:color="auto"/>
                      </w:divBdr>
                      <w:divsChild>
                        <w:div w:id="2004239382">
                          <w:marLeft w:val="0"/>
                          <w:marRight w:val="0"/>
                          <w:marTop w:val="0"/>
                          <w:marBottom w:val="75"/>
                          <w:divBdr>
                            <w:top w:val="none" w:sz="0" w:space="0" w:color="auto"/>
                            <w:left w:val="none" w:sz="0" w:space="0" w:color="auto"/>
                            <w:bottom w:val="none" w:sz="0" w:space="0" w:color="auto"/>
                            <w:right w:val="none" w:sz="0" w:space="0" w:color="auto"/>
                          </w:divBdr>
                        </w:div>
                        <w:div w:id="7370914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738332">
                  <w:marLeft w:val="255"/>
                  <w:marRight w:val="0"/>
                  <w:marTop w:val="0"/>
                  <w:marBottom w:val="0"/>
                  <w:divBdr>
                    <w:top w:val="none" w:sz="0" w:space="0" w:color="auto"/>
                    <w:left w:val="none" w:sz="0" w:space="0" w:color="auto"/>
                    <w:bottom w:val="none" w:sz="0" w:space="0" w:color="auto"/>
                    <w:right w:val="none" w:sz="0" w:space="0" w:color="auto"/>
                  </w:divBdr>
                  <w:divsChild>
                    <w:div w:id="248735039">
                      <w:marLeft w:val="255"/>
                      <w:marRight w:val="0"/>
                      <w:marTop w:val="300"/>
                      <w:marBottom w:val="0"/>
                      <w:divBdr>
                        <w:top w:val="none" w:sz="0" w:space="0" w:color="auto"/>
                        <w:left w:val="none" w:sz="0" w:space="0" w:color="auto"/>
                        <w:bottom w:val="none" w:sz="0" w:space="0" w:color="auto"/>
                        <w:right w:val="none" w:sz="0" w:space="0" w:color="auto"/>
                      </w:divBdr>
                      <w:divsChild>
                        <w:div w:id="1995718389">
                          <w:marLeft w:val="0"/>
                          <w:marRight w:val="75"/>
                          <w:marTop w:val="300"/>
                          <w:marBottom w:val="0"/>
                          <w:divBdr>
                            <w:top w:val="none" w:sz="0" w:space="0" w:color="auto"/>
                            <w:left w:val="none" w:sz="0" w:space="0" w:color="auto"/>
                            <w:bottom w:val="none" w:sz="0" w:space="0" w:color="auto"/>
                            <w:right w:val="none" w:sz="0" w:space="0" w:color="auto"/>
                          </w:divBdr>
                        </w:div>
                        <w:div w:id="1397243225">
                          <w:marLeft w:val="255"/>
                          <w:marRight w:val="0"/>
                          <w:marTop w:val="0"/>
                          <w:marBottom w:val="0"/>
                          <w:divBdr>
                            <w:top w:val="none" w:sz="0" w:space="0" w:color="auto"/>
                            <w:left w:val="none" w:sz="0" w:space="0" w:color="auto"/>
                            <w:bottom w:val="none" w:sz="0" w:space="0" w:color="auto"/>
                            <w:right w:val="none" w:sz="0" w:space="0" w:color="auto"/>
                          </w:divBdr>
                        </w:div>
                        <w:div w:id="164789564">
                          <w:marLeft w:val="255"/>
                          <w:marRight w:val="0"/>
                          <w:marTop w:val="0"/>
                          <w:marBottom w:val="0"/>
                          <w:divBdr>
                            <w:top w:val="none" w:sz="0" w:space="0" w:color="auto"/>
                            <w:left w:val="none" w:sz="0" w:space="0" w:color="auto"/>
                            <w:bottom w:val="none" w:sz="0" w:space="0" w:color="auto"/>
                            <w:right w:val="none" w:sz="0" w:space="0" w:color="auto"/>
                          </w:divBdr>
                        </w:div>
                        <w:div w:id="625039315">
                          <w:marLeft w:val="255"/>
                          <w:marRight w:val="0"/>
                          <w:marTop w:val="0"/>
                          <w:marBottom w:val="0"/>
                          <w:divBdr>
                            <w:top w:val="none" w:sz="0" w:space="0" w:color="auto"/>
                            <w:left w:val="none" w:sz="0" w:space="0" w:color="auto"/>
                            <w:bottom w:val="none" w:sz="0" w:space="0" w:color="auto"/>
                            <w:right w:val="none" w:sz="0" w:space="0" w:color="auto"/>
                          </w:divBdr>
                        </w:div>
                        <w:div w:id="1456169712">
                          <w:marLeft w:val="255"/>
                          <w:marRight w:val="0"/>
                          <w:marTop w:val="0"/>
                          <w:marBottom w:val="0"/>
                          <w:divBdr>
                            <w:top w:val="none" w:sz="0" w:space="0" w:color="auto"/>
                            <w:left w:val="none" w:sz="0" w:space="0" w:color="auto"/>
                            <w:bottom w:val="none" w:sz="0" w:space="0" w:color="auto"/>
                            <w:right w:val="none" w:sz="0" w:space="0" w:color="auto"/>
                          </w:divBdr>
                        </w:div>
                        <w:div w:id="1047411287">
                          <w:marLeft w:val="255"/>
                          <w:marRight w:val="0"/>
                          <w:marTop w:val="0"/>
                          <w:marBottom w:val="0"/>
                          <w:divBdr>
                            <w:top w:val="none" w:sz="0" w:space="0" w:color="auto"/>
                            <w:left w:val="none" w:sz="0" w:space="0" w:color="auto"/>
                            <w:bottom w:val="none" w:sz="0" w:space="0" w:color="auto"/>
                            <w:right w:val="none" w:sz="0" w:space="0" w:color="auto"/>
                          </w:divBdr>
                        </w:div>
                        <w:div w:id="729155912">
                          <w:marLeft w:val="255"/>
                          <w:marRight w:val="0"/>
                          <w:marTop w:val="0"/>
                          <w:marBottom w:val="0"/>
                          <w:divBdr>
                            <w:top w:val="none" w:sz="0" w:space="0" w:color="auto"/>
                            <w:left w:val="none" w:sz="0" w:space="0" w:color="auto"/>
                            <w:bottom w:val="none" w:sz="0" w:space="0" w:color="auto"/>
                            <w:right w:val="none" w:sz="0" w:space="0" w:color="auto"/>
                          </w:divBdr>
                        </w:div>
                        <w:div w:id="698048879">
                          <w:marLeft w:val="255"/>
                          <w:marRight w:val="0"/>
                          <w:marTop w:val="0"/>
                          <w:marBottom w:val="0"/>
                          <w:divBdr>
                            <w:top w:val="none" w:sz="0" w:space="0" w:color="auto"/>
                            <w:left w:val="none" w:sz="0" w:space="0" w:color="auto"/>
                            <w:bottom w:val="none" w:sz="0" w:space="0" w:color="auto"/>
                            <w:right w:val="none" w:sz="0" w:space="0" w:color="auto"/>
                          </w:divBdr>
                        </w:div>
                      </w:divsChild>
                    </w:div>
                    <w:div w:id="565335596">
                      <w:marLeft w:val="255"/>
                      <w:marRight w:val="0"/>
                      <w:marTop w:val="300"/>
                      <w:marBottom w:val="0"/>
                      <w:divBdr>
                        <w:top w:val="none" w:sz="0" w:space="0" w:color="auto"/>
                        <w:left w:val="none" w:sz="0" w:space="0" w:color="auto"/>
                        <w:bottom w:val="none" w:sz="0" w:space="0" w:color="auto"/>
                        <w:right w:val="none" w:sz="0" w:space="0" w:color="auto"/>
                      </w:divBdr>
                      <w:divsChild>
                        <w:div w:id="1461921638">
                          <w:marLeft w:val="0"/>
                          <w:marRight w:val="75"/>
                          <w:marTop w:val="300"/>
                          <w:marBottom w:val="0"/>
                          <w:divBdr>
                            <w:top w:val="none" w:sz="0" w:space="0" w:color="auto"/>
                            <w:left w:val="none" w:sz="0" w:space="0" w:color="auto"/>
                            <w:bottom w:val="none" w:sz="0" w:space="0" w:color="auto"/>
                            <w:right w:val="none" w:sz="0" w:space="0" w:color="auto"/>
                          </w:divBdr>
                        </w:div>
                        <w:div w:id="1315448812">
                          <w:marLeft w:val="255"/>
                          <w:marRight w:val="0"/>
                          <w:marTop w:val="300"/>
                          <w:marBottom w:val="0"/>
                          <w:divBdr>
                            <w:top w:val="none" w:sz="0" w:space="0" w:color="auto"/>
                            <w:left w:val="none" w:sz="0" w:space="0" w:color="auto"/>
                            <w:bottom w:val="none" w:sz="0" w:space="0" w:color="auto"/>
                            <w:right w:val="none" w:sz="0" w:space="0" w:color="auto"/>
                          </w:divBdr>
                          <w:divsChild>
                            <w:div w:id="2052880252">
                              <w:marLeft w:val="0"/>
                              <w:marRight w:val="0"/>
                              <w:marTop w:val="0"/>
                              <w:marBottom w:val="75"/>
                              <w:divBdr>
                                <w:top w:val="none" w:sz="0" w:space="0" w:color="auto"/>
                                <w:left w:val="none" w:sz="0" w:space="0" w:color="auto"/>
                                <w:bottom w:val="none" w:sz="0" w:space="0" w:color="auto"/>
                                <w:right w:val="none" w:sz="0" w:space="0" w:color="auto"/>
                              </w:divBdr>
                            </w:div>
                            <w:div w:id="18775047">
                              <w:marLeft w:val="0"/>
                              <w:marRight w:val="0"/>
                              <w:marTop w:val="0"/>
                              <w:marBottom w:val="75"/>
                              <w:divBdr>
                                <w:top w:val="none" w:sz="0" w:space="0" w:color="auto"/>
                                <w:left w:val="none" w:sz="0" w:space="0" w:color="auto"/>
                                <w:bottom w:val="none" w:sz="0" w:space="0" w:color="auto"/>
                                <w:right w:val="none" w:sz="0" w:space="0" w:color="auto"/>
                              </w:divBdr>
                            </w:div>
                          </w:divsChild>
                        </w:div>
                        <w:div w:id="820729440">
                          <w:marLeft w:val="255"/>
                          <w:marRight w:val="0"/>
                          <w:marTop w:val="300"/>
                          <w:marBottom w:val="0"/>
                          <w:divBdr>
                            <w:top w:val="none" w:sz="0" w:space="0" w:color="auto"/>
                            <w:left w:val="none" w:sz="0" w:space="0" w:color="auto"/>
                            <w:bottom w:val="none" w:sz="0" w:space="0" w:color="auto"/>
                            <w:right w:val="none" w:sz="0" w:space="0" w:color="auto"/>
                          </w:divBdr>
                          <w:divsChild>
                            <w:div w:id="479616890">
                              <w:marLeft w:val="0"/>
                              <w:marRight w:val="0"/>
                              <w:marTop w:val="0"/>
                              <w:marBottom w:val="75"/>
                              <w:divBdr>
                                <w:top w:val="none" w:sz="0" w:space="0" w:color="auto"/>
                                <w:left w:val="none" w:sz="0" w:space="0" w:color="auto"/>
                                <w:bottom w:val="none" w:sz="0" w:space="0" w:color="auto"/>
                                <w:right w:val="none" w:sz="0" w:space="0" w:color="auto"/>
                              </w:divBdr>
                            </w:div>
                            <w:div w:id="2136023614">
                              <w:marLeft w:val="0"/>
                              <w:marRight w:val="0"/>
                              <w:marTop w:val="0"/>
                              <w:marBottom w:val="75"/>
                              <w:divBdr>
                                <w:top w:val="none" w:sz="0" w:space="0" w:color="auto"/>
                                <w:left w:val="none" w:sz="0" w:space="0" w:color="auto"/>
                                <w:bottom w:val="none" w:sz="0" w:space="0" w:color="auto"/>
                                <w:right w:val="none" w:sz="0" w:space="0" w:color="auto"/>
                              </w:divBdr>
                            </w:div>
                          </w:divsChild>
                        </w:div>
                        <w:div w:id="488132629">
                          <w:marLeft w:val="255"/>
                          <w:marRight w:val="0"/>
                          <w:marTop w:val="300"/>
                          <w:marBottom w:val="0"/>
                          <w:divBdr>
                            <w:top w:val="none" w:sz="0" w:space="0" w:color="auto"/>
                            <w:left w:val="none" w:sz="0" w:space="0" w:color="auto"/>
                            <w:bottom w:val="none" w:sz="0" w:space="0" w:color="auto"/>
                            <w:right w:val="none" w:sz="0" w:space="0" w:color="auto"/>
                          </w:divBdr>
                          <w:divsChild>
                            <w:div w:id="1262490720">
                              <w:marLeft w:val="0"/>
                              <w:marRight w:val="0"/>
                              <w:marTop w:val="0"/>
                              <w:marBottom w:val="75"/>
                              <w:divBdr>
                                <w:top w:val="none" w:sz="0" w:space="0" w:color="auto"/>
                                <w:left w:val="none" w:sz="0" w:space="0" w:color="auto"/>
                                <w:bottom w:val="none" w:sz="0" w:space="0" w:color="auto"/>
                                <w:right w:val="none" w:sz="0" w:space="0" w:color="auto"/>
                              </w:divBdr>
                            </w:div>
                            <w:div w:id="755443111">
                              <w:marLeft w:val="0"/>
                              <w:marRight w:val="0"/>
                              <w:marTop w:val="0"/>
                              <w:marBottom w:val="75"/>
                              <w:divBdr>
                                <w:top w:val="none" w:sz="0" w:space="0" w:color="auto"/>
                                <w:left w:val="none" w:sz="0" w:space="0" w:color="auto"/>
                                <w:bottom w:val="none" w:sz="0" w:space="0" w:color="auto"/>
                                <w:right w:val="none" w:sz="0" w:space="0" w:color="auto"/>
                              </w:divBdr>
                            </w:div>
                          </w:divsChild>
                        </w:div>
                        <w:div w:id="630281885">
                          <w:marLeft w:val="255"/>
                          <w:marRight w:val="0"/>
                          <w:marTop w:val="300"/>
                          <w:marBottom w:val="0"/>
                          <w:divBdr>
                            <w:top w:val="none" w:sz="0" w:space="0" w:color="auto"/>
                            <w:left w:val="none" w:sz="0" w:space="0" w:color="auto"/>
                            <w:bottom w:val="none" w:sz="0" w:space="0" w:color="auto"/>
                            <w:right w:val="none" w:sz="0" w:space="0" w:color="auto"/>
                          </w:divBdr>
                          <w:divsChild>
                            <w:div w:id="1675568506">
                              <w:marLeft w:val="0"/>
                              <w:marRight w:val="0"/>
                              <w:marTop w:val="0"/>
                              <w:marBottom w:val="75"/>
                              <w:divBdr>
                                <w:top w:val="none" w:sz="0" w:space="0" w:color="auto"/>
                                <w:left w:val="none" w:sz="0" w:space="0" w:color="auto"/>
                                <w:bottom w:val="none" w:sz="0" w:space="0" w:color="auto"/>
                                <w:right w:val="none" w:sz="0" w:space="0" w:color="auto"/>
                              </w:divBdr>
                            </w:div>
                            <w:div w:id="1241450708">
                              <w:marLeft w:val="0"/>
                              <w:marRight w:val="0"/>
                              <w:marTop w:val="0"/>
                              <w:marBottom w:val="75"/>
                              <w:divBdr>
                                <w:top w:val="none" w:sz="0" w:space="0" w:color="auto"/>
                                <w:left w:val="none" w:sz="0" w:space="0" w:color="auto"/>
                                <w:bottom w:val="none" w:sz="0" w:space="0" w:color="auto"/>
                                <w:right w:val="none" w:sz="0" w:space="0" w:color="auto"/>
                              </w:divBdr>
                            </w:div>
                          </w:divsChild>
                        </w:div>
                        <w:div w:id="323121076">
                          <w:marLeft w:val="255"/>
                          <w:marRight w:val="0"/>
                          <w:marTop w:val="300"/>
                          <w:marBottom w:val="0"/>
                          <w:divBdr>
                            <w:top w:val="none" w:sz="0" w:space="0" w:color="auto"/>
                            <w:left w:val="none" w:sz="0" w:space="0" w:color="auto"/>
                            <w:bottom w:val="none" w:sz="0" w:space="0" w:color="auto"/>
                            <w:right w:val="none" w:sz="0" w:space="0" w:color="auto"/>
                          </w:divBdr>
                          <w:divsChild>
                            <w:div w:id="1701280211">
                              <w:marLeft w:val="0"/>
                              <w:marRight w:val="0"/>
                              <w:marTop w:val="0"/>
                              <w:marBottom w:val="75"/>
                              <w:divBdr>
                                <w:top w:val="none" w:sz="0" w:space="0" w:color="auto"/>
                                <w:left w:val="none" w:sz="0" w:space="0" w:color="auto"/>
                                <w:bottom w:val="none" w:sz="0" w:space="0" w:color="auto"/>
                                <w:right w:val="none" w:sz="0" w:space="0" w:color="auto"/>
                              </w:divBdr>
                            </w:div>
                            <w:div w:id="1251888561">
                              <w:marLeft w:val="0"/>
                              <w:marRight w:val="0"/>
                              <w:marTop w:val="0"/>
                              <w:marBottom w:val="75"/>
                              <w:divBdr>
                                <w:top w:val="none" w:sz="0" w:space="0" w:color="auto"/>
                                <w:left w:val="none" w:sz="0" w:space="0" w:color="auto"/>
                                <w:bottom w:val="none" w:sz="0" w:space="0" w:color="auto"/>
                                <w:right w:val="none" w:sz="0" w:space="0" w:color="auto"/>
                              </w:divBdr>
                            </w:div>
                          </w:divsChild>
                        </w:div>
                        <w:div w:id="1562668773">
                          <w:marLeft w:val="255"/>
                          <w:marRight w:val="0"/>
                          <w:marTop w:val="300"/>
                          <w:marBottom w:val="0"/>
                          <w:divBdr>
                            <w:top w:val="none" w:sz="0" w:space="0" w:color="auto"/>
                            <w:left w:val="none" w:sz="0" w:space="0" w:color="auto"/>
                            <w:bottom w:val="none" w:sz="0" w:space="0" w:color="auto"/>
                            <w:right w:val="none" w:sz="0" w:space="0" w:color="auto"/>
                          </w:divBdr>
                          <w:divsChild>
                            <w:div w:id="2031448146">
                              <w:marLeft w:val="0"/>
                              <w:marRight w:val="0"/>
                              <w:marTop w:val="0"/>
                              <w:marBottom w:val="75"/>
                              <w:divBdr>
                                <w:top w:val="none" w:sz="0" w:space="0" w:color="auto"/>
                                <w:left w:val="none" w:sz="0" w:space="0" w:color="auto"/>
                                <w:bottom w:val="none" w:sz="0" w:space="0" w:color="auto"/>
                                <w:right w:val="none" w:sz="0" w:space="0" w:color="auto"/>
                              </w:divBdr>
                            </w:div>
                            <w:div w:id="353072072">
                              <w:marLeft w:val="0"/>
                              <w:marRight w:val="0"/>
                              <w:marTop w:val="0"/>
                              <w:marBottom w:val="75"/>
                              <w:divBdr>
                                <w:top w:val="none" w:sz="0" w:space="0" w:color="auto"/>
                                <w:left w:val="none" w:sz="0" w:space="0" w:color="auto"/>
                                <w:bottom w:val="none" w:sz="0" w:space="0" w:color="auto"/>
                                <w:right w:val="none" w:sz="0" w:space="0" w:color="auto"/>
                              </w:divBdr>
                            </w:div>
                          </w:divsChild>
                        </w:div>
                        <w:div w:id="1931115773">
                          <w:marLeft w:val="255"/>
                          <w:marRight w:val="0"/>
                          <w:marTop w:val="300"/>
                          <w:marBottom w:val="0"/>
                          <w:divBdr>
                            <w:top w:val="none" w:sz="0" w:space="0" w:color="auto"/>
                            <w:left w:val="none" w:sz="0" w:space="0" w:color="auto"/>
                            <w:bottom w:val="none" w:sz="0" w:space="0" w:color="auto"/>
                            <w:right w:val="none" w:sz="0" w:space="0" w:color="auto"/>
                          </w:divBdr>
                          <w:divsChild>
                            <w:div w:id="2127115776">
                              <w:marLeft w:val="0"/>
                              <w:marRight w:val="0"/>
                              <w:marTop w:val="0"/>
                              <w:marBottom w:val="75"/>
                              <w:divBdr>
                                <w:top w:val="none" w:sz="0" w:space="0" w:color="auto"/>
                                <w:left w:val="none" w:sz="0" w:space="0" w:color="auto"/>
                                <w:bottom w:val="none" w:sz="0" w:space="0" w:color="auto"/>
                                <w:right w:val="none" w:sz="0" w:space="0" w:color="auto"/>
                              </w:divBdr>
                            </w:div>
                            <w:div w:id="934171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41464187">
              <w:marLeft w:val="255"/>
              <w:marRight w:val="0"/>
              <w:marTop w:val="0"/>
              <w:marBottom w:val="0"/>
              <w:divBdr>
                <w:top w:val="none" w:sz="0" w:space="0" w:color="auto"/>
                <w:left w:val="none" w:sz="0" w:space="0" w:color="auto"/>
                <w:bottom w:val="none" w:sz="0" w:space="0" w:color="auto"/>
                <w:right w:val="none" w:sz="0" w:space="0" w:color="auto"/>
              </w:divBdr>
              <w:divsChild>
                <w:div w:id="812677137">
                  <w:marLeft w:val="0"/>
                  <w:marRight w:val="0"/>
                  <w:marTop w:val="300"/>
                  <w:marBottom w:val="300"/>
                  <w:divBdr>
                    <w:top w:val="none" w:sz="0" w:space="0" w:color="auto"/>
                    <w:left w:val="none" w:sz="0" w:space="0" w:color="auto"/>
                    <w:bottom w:val="none" w:sz="0" w:space="0" w:color="auto"/>
                    <w:right w:val="none" w:sz="0" w:space="0" w:color="auto"/>
                  </w:divBdr>
                </w:div>
                <w:div w:id="1536893225">
                  <w:marLeft w:val="255"/>
                  <w:marRight w:val="0"/>
                  <w:marTop w:val="300"/>
                  <w:marBottom w:val="0"/>
                  <w:divBdr>
                    <w:top w:val="none" w:sz="0" w:space="0" w:color="auto"/>
                    <w:left w:val="none" w:sz="0" w:space="0" w:color="auto"/>
                    <w:bottom w:val="none" w:sz="0" w:space="0" w:color="auto"/>
                    <w:right w:val="none" w:sz="0" w:space="0" w:color="auto"/>
                  </w:divBdr>
                  <w:divsChild>
                    <w:div w:id="1281955141">
                      <w:marLeft w:val="0"/>
                      <w:marRight w:val="75"/>
                      <w:marTop w:val="300"/>
                      <w:marBottom w:val="0"/>
                      <w:divBdr>
                        <w:top w:val="none" w:sz="0" w:space="0" w:color="auto"/>
                        <w:left w:val="none" w:sz="0" w:space="0" w:color="auto"/>
                        <w:bottom w:val="none" w:sz="0" w:space="0" w:color="auto"/>
                        <w:right w:val="none" w:sz="0" w:space="0" w:color="auto"/>
                      </w:divBdr>
                    </w:div>
                    <w:div w:id="60717675">
                      <w:marLeft w:val="0"/>
                      <w:marRight w:val="0"/>
                      <w:marTop w:val="0"/>
                      <w:marBottom w:val="300"/>
                      <w:divBdr>
                        <w:top w:val="none" w:sz="0" w:space="0" w:color="auto"/>
                        <w:left w:val="none" w:sz="0" w:space="0" w:color="auto"/>
                        <w:bottom w:val="none" w:sz="0" w:space="0" w:color="auto"/>
                        <w:right w:val="none" w:sz="0" w:space="0" w:color="auto"/>
                      </w:divBdr>
                    </w:div>
                    <w:div w:id="1993751721">
                      <w:marLeft w:val="255"/>
                      <w:marRight w:val="0"/>
                      <w:marTop w:val="0"/>
                      <w:marBottom w:val="0"/>
                      <w:divBdr>
                        <w:top w:val="none" w:sz="0" w:space="0" w:color="auto"/>
                        <w:left w:val="none" w:sz="0" w:space="0" w:color="auto"/>
                        <w:bottom w:val="none" w:sz="0" w:space="0" w:color="auto"/>
                        <w:right w:val="none" w:sz="0" w:space="0" w:color="auto"/>
                      </w:divBdr>
                    </w:div>
                    <w:div w:id="1052579033">
                      <w:marLeft w:val="255"/>
                      <w:marRight w:val="0"/>
                      <w:marTop w:val="0"/>
                      <w:marBottom w:val="0"/>
                      <w:divBdr>
                        <w:top w:val="none" w:sz="0" w:space="0" w:color="auto"/>
                        <w:left w:val="none" w:sz="0" w:space="0" w:color="auto"/>
                        <w:bottom w:val="none" w:sz="0" w:space="0" w:color="auto"/>
                        <w:right w:val="none" w:sz="0" w:space="0" w:color="auto"/>
                      </w:divBdr>
                    </w:div>
                    <w:div w:id="1195116211">
                      <w:marLeft w:val="255"/>
                      <w:marRight w:val="0"/>
                      <w:marTop w:val="0"/>
                      <w:marBottom w:val="0"/>
                      <w:divBdr>
                        <w:top w:val="none" w:sz="0" w:space="0" w:color="auto"/>
                        <w:left w:val="none" w:sz="0" w:space="0" w:color="auto"/>
                        <w:bottom w:val="none" w:sz="0" w:space="0" w:color="auto"/>
                        <w:right w:val="none" w:sz="0" w:space="0" w:color="auto"/>
                      </w:divBdr>
                    </w:div>
                    <w:div w:id="2132288004">
                      <w:marLeft w:val="255"/>
                      <w:marRight w:val="0"/>
                      <w:marTop w:val="0"/>
                      <w:marBottom w:val="0"/>
                      <w:divBdr>
                        <w:top w:val="none" w:sz="0" w:space="0" w:color="auto"/>
                        <w:left w:val="none" w:sz="0" w:space="0" w:color="auto"/>
                        <w:bottom w:val="none" w:sz="0" w:space="0" w:color="auto"/>
                        <w:right w:val="none" w:sz="0" w:space="0" w:color="auto"/>
                      </w:divBdr>
                    </w:div>
                    <w:div w:id="2141533133">
                      <w:marLeft w:val="255"/>
                      <w:marRight w:val="0"/>
                      <w:marTop w:val="0"/>
                      <w:marBottom w:val="0"/>
                      <w:divBdr>
                        <w:top w:val="none" w:sz="0" w:space="0" w:color="auto"/>
                        <w:left w:val="none" w:sz="0" w:space="0" w:color="auto"/>
                        <w:bottom w:val="none" w:sz="0" w:space="0" w:color="auto"/>
                        <w:right w:val="none" w:sz="0" w:space="0" w:color="auto"/>
                      </w:divBdr>
                    </w:div>
                    <w:div w:id="1266575838">
                      <w:marLeft w:val="255"/>
                      <w:marRight w:val="0"/>
                      <w:marTop w:val="0"/>
                      <w:marBottom w:val="0"/>
                      <w:divBdr>
                        <w:top w:val="none" w:sz="0" w:space="0" w:color="auto"/>
                        <w:left w:val="none" w:sz="0" w:space="0" w:color="auto"/>
                        <w:bottom w:val="none" w:sz="0" w:space="0" w:color="auto"/>
                        <w:right w:val="none" w:sz="0" w:space="0" w:color="auto"/>
                      </w:divBdr>
                    </w:div>
                    <w:div w:id="510871369">
                      <w:marLeft w:val="255"/>
                      <w:marRight w:val="0"/>
                      <w:marTop w:val="0"/>
                      <w:marBottom w:val="0"/>
                      <w:divBdr>
                        <w:top w:val="none" w:sz="0" w:space="0" w:color="auto"/>
                        <w:left w:val="none" w:sz="0" w:space="0" w:color="auto"/>
                        <w:bottom w:val="none" w:sz="0" w:space="0" w:color="auto"/>
                        <w:right w:val="none" w:sz="0" w:space="0" w:color="auto"/>
                      </w:divBdr>
                    </w:div>
                    <w:div w:id="1215115519">
                      <w:marLeft w:val="255"/>
                      <w:marRight w:val="0"/>
                      <w:marTop w:val="0"/>
                      <w:marBottom w:val="0"/>
                      <w:divBdr>
                        <w:top w:val="none" w:sz="0" w:space="0" w:color="auto"/>
                        <w:left w:val="none" w:sz="0" w:space="0" w:color="auto"/>
                        <w:bottom w:val="none" w:sz="0" w:space="0" w:color="auto"/>
                        <w:right w:val="none" w:sz="0" w:space="0" w:color="auto"/>
                      </w:divBdr>
                    </w:div>
                    <w:div w:id="1324972922">
                      <w:marLeft w:val="255"/>
                      <w:marRight w:val="0"/>
                      <w:marTop w:val="0"/>
                      <w:marBottom w:val="0"/>
                      <w:divBdr>
                        <w:top w:val="none" w:sz="0" w:space="0" w:color="auto"/>
                        <w:left w:val="none" w:sz="0" w:space="0" w:color="auto"/>
                        <w:bottom w:val="none" w:sz="0" w:space="0" w:color="auto"/>
                        <w:right w:val="none" w:sz="0" w:space="0" w:color="auto"/>
                      </w:divBdr>
                    </w:div>
                    <w:div w:id="723067780">
                      <w:marLeft w:val="255"/>
                      <w:marRight w:val="0"/>
                      <w:marTop w:val="0"/>
                      <w:marBottom w:val="0"/>
                      <w:divBdr>
                        <w:top w:val="none" w:sz="0" w:space="0" w:color="auto"/>
                        <w:left w:val="none" w:sz="0" w:space="0" w:color="auto"/>
                        <w:bottom w:val="none" w:sz="0" w:space="0" w:color="auto"/>
                        <w:right w:val="none" w:sz="0" w:space="0" w:color="auto"/>
                      </w:divBdr>
                    </w:div>
                    <w:div w:id="214893130">
                      <w:marLeft w:val="255"/>
                      <w:marRight w:val="0"/>
                      <w:marTop w:val="0"/>
                      <w:marBottom w:val="0"/>
                      <w:divBdr>
                        <w:top w:val="none" w:sz="0" w:space="0" w:color="auto"/>
                        <w:left w:val="none" w:sz="0" w:space="0" w:color="auto"/>
                        <w:bottom w:val="none" w:sz="0" w:space="0" w:color="auto"/>
                        <w:right w:val="none" w:sz="0" w:space="0" w:color="auto"/>
                      </w:divBdr>
                    </w:div>
                    <w:div w:id="1410732853">
                      <w:marLeft w:val="255"/>
                      <w:marRight w:val="0"/>
                      <w:marTop w:val="0"/>
                      <w:marBottom w:val="0"/>
                      <w:divBdr>
                        <w:top w:val="none" w:sz="0" w:space="0" w:color="auto"/>
                        <w:left w:val="none" w:sz="0" w:space="0" w:color="auto"/>
                        <w:bottom w:val="none" w:sz="0" w:space="0" w:color="auto"/>
                        <w:right w:val="none" w:sz="0" w:space="0" w:color="auto"/>
                      </w:divBdr>
                    </w:div>
                  </w:divsChild>
                </w:div>
                <w:div w:id="453601762">
                  <w:marLeft w:val="255"/>
                  <w:marRight w:val="0"/>
                  <w:marTop w:val="300"/>
                  <w:marBottom w:val="0"/>
                  <w:divBdr>
                    <w:top w:val="none" w:sz="0" w:space="0" w:color="auto"/>
                    <w:left w:val="none" w:sz="0" w:space="0" w:color="auto"/>
                    <w:bottom w:val="none" w:sz="0" w:space="0" w:color="auto"/>
                    <w:right w:val="none" w:sz="0" w:space="0" w:color="auto"/>
                  </w:divBdr>
                  <w:divsChild>
                    <w:div w:id="1177504753">
                      <w:marLeft w:val="0"/>
                      <w:marRight w:val="75"/>
                      <w:marTop w:val="300"/>
                      <w:marBottom w:val="0"/>
                      <w:divBdr>
                        <w:top w:val="none" w:sz="0" w:space="0" w:color="auto"/>
                        <w:left w:val="none" w:sz="0" w:space="0" w:color="auto"/>
                        <w:bottom w:val="none" w:sz="0" w:space="0" w:color="auto"/>
                        <w:right w:val="none" w:sz="0" w:space="0" w:color="auto"/>
                      </w:divBdr>
                    </w:div>
                    <w:div w:id="1763723945">
                      <w:marLeft w:val="0"/>
                      <w:marRight w:val="0"/>
                      <w:marTop w:val="0"/>
                      <w:marBottom w:val="300"/>
                      <w:divBdr>
                        <w:top w:val="none" w:sz="0" w:space="0" w:color="auto"/>
                        <w:left w:val="none" w:sz="0" w:space="0" w:color="auto"/>
                        <w:bottom w:val="none" w:sz="0" w:space="0" w:color="auto"/>
                        <w:right w:val="none" w:sz="0" w:space="0" w:color="auto"/>
                      </w:divBdr>
                    </w:div>
                    <w:div w:id="1268998098">
                      <w:marLeft w:val="255"/>
                      <w:marRight w:val="0"/>
                      <w:marTop w:val="300"/>
                      <w:marBottom w:val="0"/>
                      <w:divBdr>
                        <w:top w:val="none" w:sz="0" w:space="0" w:color="auto"/>
                        <w:left w:val="none" w:sz="0" w:space="0" w:color="auto"/>
                        <w:bottom w:val="none" w:sz="0" w:space="0" w:color="auto"/>
                        <w:right w:val="none" w:sz="0" w:space="0" w:color="auto"/>
                      </w:divBdr>
                      <w:divsChild>
                        <w:div w:id="1714964793">
                          <w:marLeft w:val="0"/>
                          <w:marRight w:val="0"/>
                          <w:marTop w:val="0"/>
                          <w:marBottom w:val="75"/>
                          <w:divBdr>
                            <w:top w:val="none" w:sz="0" w:space="0" w:color="auto"/>
                            <w:left w:val="none" w:sz="0" w:space="0" w:color="auto"/>
                            <w:bottom w:val="none" w:sz="0" w:space="0" w:color="auto"/>
                            <w:right w:val="none" w:sz="0" w:space="0" w:color="auto"/>
                          </w:divBdr>
                        </w:div>
                        <w:div w:id="861044567">
                          <w:marLeft w:val="0"/>
                          <w:marRight w:val="0"/>
                          <w:marTop w:val="0"/>
                          <w:marBottom w:val="75"/>
                          <w:divBdr>
                            <w:top w:val="none" w:sz="0" w:space="0" w:color="auto"/>
                            <w:left w:val="none" w:sz="0" w:space="0" w:color="auto"/>
                            <w:bottom w:val="none" w:sz="0" w:space="0" w:color="auto"/>
                            <w:right w:val="none" w:sz="0" w:space="0" w:color="auto"/>
                          </w:divBdr>
                        </w:div>
                      </w:divsChild>
                    </w:div>
                    <w:div w:id="87849725">
                      <w:marLeft w:val="255"/>
                      <w:marRight w:val="0"/>
                      <w:marTop w:val="300"/>
                      <w:marBottom w:val="0"/>
                      <w:divBdr>
                        <w:top w:val="none" w:sz="0" w:space="0" w:color="auto"/>
                        <w:left w:val="none" w:sz="0" w:space="0" w:color="auto"/>
                        <w:bottom w:val="none" w:sz="0" w:space="0" w:color="auto"/>
                        <w:right w:val="none" w:sz="0" w:space="0" w:color="auto"/>
                      </w:divBdr>
                      <w:divsChild>
                        <w:div w:id="515848328">
                          <w:marLeft w:val="0"/>
                          <w:marRight w:val="0"/>
                          <w:marTop w:val="0"/>
                          <w:marBottom w:val="75"/>
                          <w:divBdr>
                            <w:top w:val="none" w:sz="0" w:space="0" w:color="auto"/>
                            <w:left w:val="none" w:sz="0" w:space="0" w:color="auto"/>
                            <w:bottom w:val="none" w:sz="0" w:space="0" w:color="auto"/>
                            <w:right w:val="none" w:sz="0" w:space="0" w:color="auto"/>
                          </w:divBdr>
                        </w:div>
                        <w:div w:id="1295940423">
                          <w:marLeft w:val="0"/>
                          <w:marRight w:val="0"/>
                          <w:marTop w:val="0"/>
                          <w:marBottom w:val="75"/>
                          <w:divBdr>
                            <w:top w:val="none" w:sz="0" w:space="0" w:color="auto"/>
                            <w:left w:val="none" w:sz="0" w:space="0" w:color="auto"/>
                            <w:bottom w:val="none" w:sz="0" w:space="0" w:color="auto"/>
                            <w:right w:val="none" w:sz="0" w:space="0" w:color="auto"/>
                          </w:divBdr>
                        </w:div>
                      </w:divsChild>
                    </w:div>
                    <w:div w:id="1630479369">
                      <w:marLeft w:val="255"/>
                      <w:marRight w:val="0"/>
                      <w:marTop w:val="300"/>
                      <w:marBottom w:val="0"/>
                      <w:divBdr>
                        <w:top w:val="none" w:sz="0" w:space="0" w:color="auto"/>
                        <w:left w:val="none" w:sz="0" w:space="0" w:color="auto"/>
                        <w:bottom w:val="none" w:sz="0" w:space="0" w:color="auto"/>
                        <w:right w:val="none" w:sz="0" w:space="0" w:color="auto"/>
                      </w:divBdr>
                      <w:divsChild>
                        <w:div w:id="1914049334">
                          <w:marLeft w:val="0"/>
                          <w:marRight w:val="0"/>
                          <w:marTop w:val="0"/>
                          <w:marBottom w:val="75"/>
                          <w:divBdr>
                            <w:top w:val="none" w:sz="0" w:space="0" w:color="auto"/>
                            <w:left w:val="none" w:sz="0" w:space="0" w:color="auto"/>
                            <w:bottom w:val="none" w:sz="0" w:space="0" w:color="auto"/>
                            <w:right w:val="none" w:sz="0" w:space="0" w:color="auto"/>
                          </w:divBdr>
                        </w:div>
                        <w:div w:id="398479735">
                          <w:marLeft w:val="0"/>
                          <w:marRight w:val="0"/>
                          <w:marTop w:val="0"/>
                          <w:marBottom w:val="75"/>
                          <w:divBdr>
                            <w:top w:val="none" w:sz="0" w:space="0" w:color="auto"/>
                            <w:left w:val="none" w:sz="0" w:space="0" w:color="auto"/>
                            <w:bottom w:val="none" w:sz="0" w:space="0" w:color="auto"/>
                            <w:right w:val="none" w:sz="0" w:space="0" w:color="auto"/>
                          </w:divBdr>
                        </w:div>
                      </w:divsChild>
                    </w:div>
                    <w:div w:id="1140683769">
                      <w:marLeft w:val="255"/>
                      <w:marRight w:val="0"/>
                      <w:marTop w:val="300"/>
                      <w:marBottom w:val="0"/>
                      <w:divBdr>
                        <w:top w:val="none" w:sz="0" w:space="0" w:color="auto"/>
                        <w:left w:val="none" w:sz="0" w:space="0" w:color="auto"/>
                        <w:bottom w:val="none" w:sz="0" w:space="0" w:color="auto"/>
                        <w:right w:val="none" w:sz="0" w:space="0" w:color="auto"/>
                      </w:divBdr>
                      <w:divsChild>
                        <w:div w:id="251014672">
                          <w:marLeft w:val="0"/>
                          <w:marRight w:val="0"/>
                          <w:marTop w:val="0"/>
                          <w:marBottom w:val="75"/>
                          <w:divBdr>
                            <w:top w:val="none" w:sz="0" w:space="0" w:color="auto"/>
                            <w:left w:val="none" w:sz="0" w:space="0" w:color="auto"/>
                            <w:bottom w:val="none" w:sz="0" w:space="0" w:color="auto"/>
                            <w:right w:val="none" w:sz="0" w:space="0" w:color="auto"/>
                          </w:divBdr>
                        </w:div>
                        <w:div w:id="596862371">
                          <w:marLeft w:val="0"/>
                          <w:marRight w:val="0"/>
                          <w:marTop w:val="0"/>
                          <w:marBottom w:val="75"/>
                          <w:divBdr>
                            <w:top w:val="none" w:sz="0" w:space="0" w:color="auto"/>
                            <w:left w:val="none" w:sz="0" w:space="0" w:color="auto"/>
                            <w:bottom w:val="none" w:sz="0" w:space="0" w:color="auto"/>
                            <w:right w:val="none" w:sz="0" w:space="0" w:color="auto"/>
                          </w:divBdr>
                        </w:div>
                      </w:divsChild>
                    </w:div>
                    <w:div w:id="1712611259">
                      <w:marLeft w:val="255"/>
                      <w:marRight w:val="0"/>
                      <w:marTop w:val="300"/>
                      <w:marBottom w:val="0"/>
                      <w:divBdr>
                        <w:top w:val="none" w:sz="0" w:space="0" w:color="auto"/>
                        <w:left w:val="none" w:sz="0" w:space="0" w:color="auto"/>
                        <w:bottom w:val="none" w:sz="0" w:space="0" w:color="auto"/>
                        <w:right w:val="none" w:sz="0" w:space="0" w:color="auto"/>
                      </w:divBdr>
                      <w:divsChild>
                        <w:div w:id="1281959962">
                          <w:marLeft w:val="0"/>
                          <w:marRight w:val="0"/>
                          <w:marTop w:val="0"/>
                          <w:marBottom w:val="75"/>
                          <w:divBdr>
                            <w:top w:val="none" w:sz="0" w:space="0" w:color="auto"/>
                            <w:left w:val="none" w:sz="0" w:space="0" w:color="auto"/>
                            <w:bottom w:val="none" w:sz="0" w:space="0" w:color="auto"/>
                            <w:right w:val="none" w:sz="0" w:space="0" w:color="auto"/>
                          </w:divBdr>
                        </w:div>
                        <w:div w:id="83302451">
                          <w:marLeft w:val="0"/>
                          <w:marRight w:val="0"/>
                          <w:marTop w:val="0"/>
                          <w:marBottom w:val="75"/>
                          <w:divBdr>
                            <w:top w:val="none" w:sz="0" w:space="0" w:color="auto"/>
                            <w:left w:val="none" w:sz="0" w:space="0" w:color="auto"/>
                            <w:bottom w:val="none" w:sz="0" w:space="0" w:color="auto"/>
                            <w:right w:val="none" w:sz="0" w:space="0" w:color="auto"/>
                          </w:divBdr>
                        </w:div>
                      </w:divsChild>
                    </w:div>
                    <w:div w:id="1949848013">
                      <w:marLeft w:val="255"/>
                      <w:marRight w:val="0"/>
                      <w:marTop w:val="300"/>
                      <w:marBottom w:val="0"/>
                      <w:divBdr>
                        <w:top w:val="none" w:sz="0" w:space="0" w:color="auto"/>
                        <w:left w:val="none" w:sz="0" w:space="0" w:color="auto"/>
                        <w:bottom w:val="none" w:sz="0" w:space="0" w:color="auto"/>
                        <w:right w:val="none" w:sz="0" w:space="0" w:color="auto"/>
                      </w:divBdr>
                      <w:divsChild>
                        <w:div w:id="734819359">
                          <w:marLeft w:val="0"/>
                          <w:marRight w:val="0"/>
                          <w:marTop w:val="0"/>
                          <w:marBottom w:val="75"/>
                          <w:divBdr>
                            <w:top w:val="none" w:sz="0" w:space="0" w:color="auto"/>
                            <w:left w:val="none" w:sz="0" w:space="0" w:color="auto"/>
                            <w:bottom w:val="none" w:sz="0" w:space="0" w:color="auto"/>
                            <w:right w:val="none" w:sz="0" w:space="0" w:color="auto"/>
                          </w:divBdr>
                        </w:div>
                        <w:div w:id="1811173671">
                          <w:marLeft w:val="0"/>
                          <w:marRight w:val="0"/>
                          <w:marTop w:val="0"/>
                          <w:marBottom w:val="75"/>
                          <w:divBdr>
                            <w:top w:val="none" w:sz="0" w:space="0" w:color="auto"/>
                            <w:left w:val="none" w:sz="0" w:space="0" w:color="auto"/>
                            <w:bottom w:val="none" w:sz="0" w:space="0" w:color="auto"/>
                            <w:right w:val="none" w:sz="0" w:space="0" w:color="auto"/>
                          </w:divBdr>
                        </w:div>
                      </w:divsChild>
                    </w:div>
                    <w:div w:id="249896356">
                      <w:marLeft w:val="255"/>
                      <w:marRight w:val="0"/>
                      <w:marTop w:val="300"/>
                      <w:marBottom w:val="0"/>
                      <w:divBdr>
                        <w:top w:val="none" w:sz="0" w:space="0" w:color="auto"/>
                        <w:left w:val="none" w:sz="0" w:space="0" w:color="auto"/>
                        <w:bottom w:val="none" w:sz="0" w:space="0" w:color="auto"/>
                        <w:right w:val="none" w:sz="0" w:space="0" w:color="auto"/>
                      </w:divBdr>
                      <w:divsChild>
                        <w:div w:id="1036811757">
                          <w:marLeft w:val="0"/>
                          <w:marRight w:val="0"/>
                          <w:marTop w:val="0"/>
                          <w:marBottom w:val="75"/>
                          <w:divBdr>
                            <w:top w:val="none" w:sz="0" w:space="0" w:color="auto"/>
                            <w:left w:val="none" w:sz="0" w:space="0" w:color="auto"/>
                            <w:bottom w:val="none" w:sz="0" w:space="0" w:color="auto"/>
                            <w:right w:val="none" w:sz="0" w:space="0" w:color="auto"/>
                          </w:divBdr>
                        </w:div>
                        <w:div w:id="502549670">
                          <w:marLeft w:val="0"/>
                          <w:marRight w:val="0"/>
                          <w:marTop w:val="0"/>
                          <w:marBottom w:val="75"/>
                          <w:divBdr>
                            <w:top w:val="none" w:sz="0" w:space="0" w:color="auto"/>
                            <w:left w:val="none" w:sz="0" w:space="0" w:color="auto"/>
                            <w:bottom w:val="none" w:sz="0" w:space="0" w:color="auto"/>
                            <w:right w:val="none" w:sz="0" w:space="0" w:color="auto"/>
                          </w:divBdr>
                        </w:div>
                      </w:divsChild>
                    </w:div>
                    <w:div w:id="611398278">
                      <w:marLeft w:val="255"/>
                      <w:marRight w:val="0"/>
                      <w:marTop w:val="300"/>
                      <w:marBottom w:val="0"/>
                      <w:divBdr>
                        <w:top w:val="none" w:sz="0" w:space="0" w:color="auto"/>
                        <w:left w:val="none" w:sz="0" w:space="0" w:color="auto"/>
                        <w:bottom w:val="none" w:sz="0" w:space="0" w:color="auto"/>
                        <w:right w:val="none" w:sz="0" w:space="0" w:color="auto"/>
                      </w:divBdr>
                      <w:divsChild>
                        <w:div w:id="779493944">
                          <w:marLeft w:val="0"/>
                          <w:marRight w:val="0"/>
                          <w:marTop w:val="0"/>
                          <w:marBottom w:val="75"/>
                          <w:divBdr>
                            <w:top w:val="none" w:sz="0" w:space="0" w:color="auto"/>
                            <w:left w:val="none" w:sz="0" w:space="0" w:color="auto"/>
                            <w:bottom w:val="none" w:sz="0" w:space="0" w:color="auto"/>
                            <w:right w:val="none" w:sz="0" w:space="0" w:color="auto"/>
                          </w:divBdr>
                        </w:div>
                        <w:div w:id="1245992737">
                          <w:marLeft w:val="0"/>
                          <w:marRight w:val="0"/>
                          <w:marTop w:val="0"/>
                          <w:marBottom w:val="75"/>
                          <w:divBdr>
                            <w:top w:val="none" w:sz="0" w:space="0" w:color="auto"/>
                            <w:left w:val="none" w:sz="0" w:space="0" w:color="auto"/>
                            <w:bottom w:val="none" w:sz="0" w:space="0" w:color="auto"/>
                            <w:right w:val="none" w:sz="0" w:space="0" w:color="auto"/>
                          </w:divBdr>
                        </w:div>
                      </w:divsChild>
                    </w:div>
                    <w:div w:id="1256090589">
                      <w:marLeft w:val="255"/>
                      <w:marRight w:val="0"/>
                      <w:marTop w:val="300"/>
                      <w:marBottom w:val="0"/>
                      <w:divBdr>
                        <w:top w:val="none" w:sz="0" w:space="0" w:color="auto"/>
                        <w:left w:val="none" w:sz="0" w:space="0" w:color="auto"/>
                        <w:bottom w:val="none" w:sz="0" w:space="0" w:color="auto"/>
                        <w:right w:val="none" w:sz="0" w:space="0" w:color="auto"/>
                      </w:divBdr>
                      <w:divsChild>
                        <w:div w:id="1158349705">
                          <w:marLeft w:val="0"/>
                          <w:marRight w:val="0"/>
                          <w:marTop w:val="0"/>
                          <w:marBottom w:val="75"/>
                          <w:divBdr>
                            <w:top w:val="none" w:sz="0" w:space="0" w:color="auto"/>
                            <w:left w:val="none" w:sz="0" w:space="0" w:color="auto"/>
                            <w:bottom w:val="none" w:sz="0" w:space="0" w:color="auto"/>
                            <w:right w:val="none" w:sz="0" w:space="0" w:color="auto"/>
                          </w:divBdr>
                        </w:div>
                        <w:div w:id="411852835">
                          <w:marLeft w:val="0"/>
                          <w:marRight w:val="0"/>
                          <w:marTop w:val="0"/>
                          <w:marBottom w:val="75"/>
                          <w:divBdr>
                            <w:top w:val="none" w:sz="0" w:space="0" w:color="auto"/>
                            <w:left w:val="none" w:sz="0" w:space="0" w:color="auto"/>
                            <w:bottom w:val="none" w:sz="0" w:space="0" w:color="auto"/>
                            <w:right w:val="none" w:sz="0" w:space="0" w:color="auto"/>
                          </w:divBdr>
                        </w:div>
                      </w:divsChild>
                    </w:div>
                    <w:div w:id="438990079">
                      <w:marLeft w:val="255"/>
                      <w:marRight w:val="0"/>
                      <w:marTop w:val="300"/>
                      <w:marBottom w:val="0"/>
                      <w:divBdr>
                        <w:top w:val="none" w:sz="0" w:space="0" w:color="auto"/>
                        <w:left w:val="none" w:sz="0" w:space="0" w:color="auto"/>
                        <w:bottom w:val="none" w:sz="0" w:space="0" w:color="auto"/>
                        <w:right w:val="none" w:sz="0" w:space="0" w:color="auto"/>
                      </w:divBdr>
                      <w:divsChild>
                        <w:div w:id="848057505">
                          <w:marLeft w:val="0"/>
                          <w:marRight w:val="0"/>
                          <w:marTop w:val="0"/>
                          <w:marBottom w:val="75"/>
                          <w:divBdr>
                            <w:top w:val="none" w:sz="0" w:space="0" w:color="auto"/>
                            <w:left w:val="none" w:sz="0" w:space="0" w:color="auto"/>
                            <w:bottom w:val="none" w:sz="0" w:space="0" w:color="auto"/>
                            <w:right w:val="none" w:sz="0" w:space="0" w:color="auto"/>
                          </w:divBdr>
                        </w:div>
                        <w:div w:id="1309018216">
                          <w:marLeft w:val="0"/>
                          <w:marRight w:val="0"/>
                          <w:marTop w:val="0"/>
                          <w:marBottom w:val="75"/>
                          <w:divBdr>
                            <w:top w:val="none" w:sz="0" w:space="0" w:color="auto"/>
                            <w:left w:val="none" w:sz="0" w:space="0" w:color="auto"/>
                            <w:bottom w:val="none" w:sz="0" w:space="0" w:color="auto"/>
                            <w:right w:val="none" w:sz="0" w:space="0" w:color="auto"/>
                          </w:divBdr>
                        </w:div>
                      </w:divsChild>
                    </w:div>
                    <w:div w:id="1794208253">
                      <w:marLeft w:val="255"/>
                      <w:marRight w:val="0"/>
                      <w:marTop w:val="300"/>
                      <w:marBottom w:val="0"/>
                      <w:divBdr>
                        <w:top w:val="none" w:sz="0" w:space="0" w:color="auto"/>
                        <w:left w:val="none" w:sz="0" w:space="0" w:color="auto"/>
                        <w:bottom w:val="none" w:sz="0" w:space="0" w:color="auto"/>
                        <w:right w:val="none" w:sz="0" w:space="0" w:color="auto"/>
                      </w:divBdr>
                      <w:divsChild>
                        <w:div w:id="2059889762">
                          <w:marLeft w:val="0"/>
                          <w:marRight w:val="0"/>
                          <w:marTop w:val="0"/>
                          <w:marBottom w:val="75"/>
                          <w:divBdr>
                            <w:top w:val="none" w:sz="0" w:space="0" w:color="auto"/>
                            <w:left w:val="none" w:sz="0" w:space="0" w:color="auto"/>
                            <w:bottom w:val="none" w:sz="0" w:space="0" w:color="auto"/>
                            <w:right w:val="none" w:sz="0" w:space="0" w:color="auto"/>
                          </w:divBdr>
                        </w:div>
                        <w:div w:id="587927409">
                          <w:marLeft w:val="0"/>
                          <w:marRight w:val="0"/>
                          <w:marTop w:val="0"/>
                          <w:marBottom w:val="75"/>
                          <w:divBdr>
                            <w:top w:val="none" w:sz="0" w:space="0" w:color="auto"/>
                            <w:left w:val="none" w:sz="0" w:space="0" w:color="auto"/>
                            <w:bottom w:val="none" w:sz="0" w:space="0" w:color="auto"/>
                            <w:right w:val="none" w:sz="0" w:space="0" w:color="auto"/>
                          </w:divBdr>
                        </w:div>
                      </w:divsChild>
                    </w:div>
                    <w:div w:id="356152886">
                      <w:marLeft w:val="255"/>
                      <w:marRight w:val="0"/>
                      <w:marTop w:val="300"/>
                      <w:marBottom w:val="0"/>
                      <w:divBdr>
                        <w:top w:val="none" w:sz="0" w:space="0" w:color="auto"/>
                        <w:left w:val="none" w:sz="0" w:space="0" w:color="auto"/>
                        <w:bottom w:val="none" w:sz="0" w:space="0" w:color="auto"/>
                        <w:right w:val="none" w:sz="0" w:space="0" w:color="auto"/>
                      </w:divBdr>
                      <w:divsChild>
                        <w:div w:id="235823902">
                          <w:marLeft w:val="0"/>
                          <w:marRight w:val="0"/>
                          <w:marTop w:val="0"/>
                          <w:marBottom w:val="75"/>
                          <w:divBdr>
                            <w:top w:val="none" w:sz="0" w:space="0" w:color="auto"/>
                            <w:left w:val="none" w:sz="0" w:space="0" w:color="auto"/>
                            <w:bottom w:val="none" w:sz="0" w:space="0" w:color="auto"/>
                            <w:right w:val="none" w:sz="0" w:space="0" w:color="auto"/>
                          </w:divBdr>
                        </w:div>
                        <w:div w:id="757091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2594217">
                  <w:marLeft w:val="255"/>
                  <w:marRight w:val="0"/>
                  <w:marTop w:val="300"/>
                  <w:marBottom w:val="0"/>
                  <w:divBdr>
                    <w:top w:val="none" w:sz="0" w:space="0" w:color="auto"/>
                    <w:left w:val="none" w:sz="0" w:space="0" w:color="auto"/>
                    <w:bottom w:val="none" w:sz="0" w:space="0" w:color="auto"/>
                    <w:right w:val="none" w:sz="0" w:space="0" w:color="auto"/>
                  </w:divBdr>
                  <w:divsChild>
                    <w:div w:id="480968769">
                      <w:marLeft w:val="0"/>
                      <w:marRight w:val="75"/>
                      <w:marTop w:val="300"/>
                      <w:marBottom w:val="0"/>
                      <w:divBdr>
                        <w:top w:val="none" w:sz="0" w:space="0" w:color="auto"/>
                        <w:left w:val="none" w:sz="0" w:space="0" w:color="auto"/>
                        <w:bottom w:val="none" w:sz="0" w:space="0" w:color="auto"/>
                        <w:right w:val="none" w:sz="0" w:space="0" w:color="auto"/>
                      </w:divBdr>
                    </w:div>
                    <w:div w:id="1479565814">
                      <w:marLeft w:val="0"/>
                      <w:marRight w:val="0"/>
                      <w:marTop w:val="0"/>
                      <w:marBottom w:val="300"/>
                      <w:divBdr>
                        <w:top w:val="none" w:sz="0" w:space="0" w:color="auto"/>
                        <w:left w:val="none" w:sz="0" w:space="0" w:color="auto"/>
                        <w:bottom w:val="none" w:sz="0" w:space="0" w:color="auto"/>
                        <w:right w:val="none" w:sz="0" w:space="0" w:color="auto"/>
                      </w:divBdr>
                    </w:div>
                    <w:div w:id="959067397">
                      <w:marLeft w:val="255"/>
                      <w:marRight w:val="0"/>
                      <w:marTop w:val="300"/>
                      <w:marBottom w:val="0"/>
                      <w:divBdr>
                        <w:top w:val="none" w:sz="0" w:space="0" w:color="auto"/>
                        <w:left w:val="none" w:sz="0" w:space="0" w:color="auto"/>
                        <w:bottom w:val="none" w:sz="0" w:space="0" w:color="auto"/>
                        <w:right w:val="none" w:sz="0" w:space="0" w:color="auto"/>
                      </w:divBdr>
                      <w:divsChild>
                        <w:div w:id="1046297665">
                          <w:marLeft w:val="0"/>
                          <w:marRight w:val="0"/>
                          <w:marTop w:val="0"/>
                          <w:marBottom w:val="75"/>
                          <w:divBdr>
                            <w:top w:val="none" w:sz="0" w:space="0" w:color="auto"/>
                            <w:left w:val="none" w:sz="0" w:space="0" w:color="auto"/>
                            <w:bottom w:val="none" w:sz="0" w:space="0" w:color="auto"/>
                            <w:right w:val="none" w:sz="0" w:space="0" w:color="auto"/>
                          </w:divBdr>
                        </w:div>
                        <w:div w:id="779301529">
                          <w:marLeft w:val="0"/>
                          <w:marRight w:val="0"/>
                          <w:marTop w:val="0"/>
                          <w:marBottom w:val="75"/>
                          <w:divBdr>
                            <w:top w:val="none" w:sz="0" w:space="0" w:color="auto"/>
                            <w:left w:val="none" w:sz="0" w:space="0" w:color="auto"/>
                            <w:bottom w:val="none" w:sz="0" w:space="0" w:color="auto"/>
                            <w:right w:val="none" w:sz="0" w:space="0" w:color="auto"/>
                          </w:divBdr>
                        </w:div>
                      </w:divsChild>
                    </w:div>
                    <w:div w:id="1042292759">
                      <w:marLeft w:val="255"/>
                      <w:marRight w:val="0"/>
                      <w:marTop w:val="300"/>
                      <w:marBottom w:val="0"/>
                      <w:divBdr>
                        <w:top w:val="none" w:sz="0" w:space="0" w:color="auto"/>
                        <w:left w:val="none" w:sz="0" w:space="0" w:color="auto"/>
                        <w:bottom w:val="none" w:sz="0" w:space="0" w:color="auto"/>
                        <w:right w:val="none" w:sz="0" w:space="0" w:color="auto"/>
                      </w:divBdr>
                      <w:divsChild>
                        <w:div w:id="607154990">
                          <w:marLeft w:val="0"/>
                          <w:marRight w:val="0"/>
                          <w:marTop w:val="0"/>
                          <w:marBottom w:val="75"/>
                          <w:divBdr>
                            <w:top w:val="none" w:sz="0" w:space="0" w:color="auto"/>
                            <w:left w:val="none" w:sz="0" w:space="0" w:color="auto"/>
                            <w:bottom w:val="none" w:sz="0" w:space="0" w:color="auto"/>
                            <w:right w:val="none" w:sz="0" w:space="0" w:color="auto"/>
                          </w:divBdr>
                        </w:div>
                        <w:div w:id="1687125743">
                          <w:marLeft w:val="0"/>
                          <w:marRight w:val="0"/>
                          <w:marTop w:val="0"/>
                          <w:marBottom w:val="75"/>
                          <w:divBdr>
                            <w:top w:val="none" w:sz="0" w:space="0" w:color="auto"/>
                            <w:left w:val="none" w:sz="0" w:space="0" w:color="auto"/>
                            <w:bottom w:val="none" w:sz="0" w:space="0" w:color="auto"/>
                            <w:right w:val="none" w:sz="0" w:space="0" w:color="auto"/>
                          </w:divBdr>
                        </w:div>
                      </w:divsChild>
                    </w:div>
                    <w:div w:id="1962417721">
                      <w:marLeft w:val="255"/>
                      <w:marRight w:val="0"/>
                      <w:marTop w:val="300"/>
                      <w:marBottom w:val="0"/>
                      <w:divBdr>
                        <w:top w:val="none" w:sz="0" w:space="0" w:color="auto"/>
                        <w:left w:val="none" w:sz="0" w:space="0" w:color="auto"/>
                        <w:bottom w:val="none" w:sz="0" w:space="0" w:color="auto"/>
                        <w:right w:val="none" w:sz="0" w:space="0" w:color="auto"/>
                      </w:divBdr>
                      <w:divsChild>
                        <w:div w:id="893008783">
                          <w:marLeft w:val="0"/>
                          <w:marRight w:val="0"/>
                          <w:marTop w:val="0"/>
                          <w:marBottom w:val="75"/>
                          <w:divBdr>
                            <w:top w:val="none" w:sz="0" w:space="0" w:color="auto"/>
                            <w:left w:val="none" w:sz="0" w:space="0" w:color="auto"/>
                            <w:bottom w:val="none" w:sz="0" w:space="0" w:color="auto"/>
                            <w:right w:val="none" w:sz="0" w:space="0" w:color="auto"/>
                          </w:divBdr>
                        </w:div>
                        <w:div w:id="2145736493">
                          <w:marLeft w:val="0"/>
                          <w:marRight w:val="0"/>
                          <w:marTop w:val="0"/>
                          <w:marBottom w:val="75"/>
                          <w:divBdr>
                            <w:top w:val="none" w:sz="0" w:space="0" w:color="auto"/>
                            <w:left w:val="none" w:sz="0" w:space="0" w:color="auto"/>
                            <w:bottom w:val="none" w:sz="0" w:space="0" w:color="auto"/>
                            <w:right w:val="none" w:sz="0" w:space="0" w:color="auto"/>
                          </w:divBdr>
                        </w:div>
                      </w:divsChild>
                    </w:div>
                    <w:div w:id="135072941">
                      <w:marLeft w:val="255"/>
                      <w:marRight w:val="0"/>
                      <w:marTop w:val="300"/>
                      <w:marBottom w:val="0"/>
                      <w:divBdr>
                        <w:top w:val="none" w:sz="0" w:space="0" w:color="auto"/>
                        <w:left w:val="none" w:sz="0" w:space="0" w:color="auto"/>
                        <w:bottom w:val="none" w:sz="0" w:space="0" w:color="auto"/>
                        <w:right w:val="none" w:sz="0" w:space="0" w:color="auto"/>
                      </w:divBdr>
                      <w:divsChild>
                        <w:div w:id="23213635">
                          <w:marLeft w:val="0"/>
                          <w:marRight w:val="0"/>
                          <w:marTop w:val="0"/>
                          <w:marBottom w:val="75"/>
                          <w:divBdr>
                            <w:top w:val="none" w:sz="0" w:space="0" w:color="auto"/>
                            <w:left w:val="none" w:sz="0" w:space="0" w:color="auto"/>
                            <w:bottom w:val="none" w:sz="0" w:space="0" w:color="auto"/>
                            <w:right w:val="none" w:sz="0" w:space="0" w:color="auto"/>
                          </w:divBdr>
                        </w:div>
                        <w:div w:id="1258750045">
                          <w:marLeft w:val="0"/>
                          <w:marRight w:val="0"/>
                          <w:marTop w:val="0"/>
                          <w:marBottom w:val="75"/>
                          <w:divBdr>
                            <w:top w:val="none" w:sz="0" w:space="0" w:color="auto"/>
                            <w:left w:val="none" w:sz="0" w:space="0" w:color="auto"/>
                            <w:bottom w:val="none" w:sz="0" w:space="0" w:color="auto"/>
                            <w:right w:val="none" w:sz="0" w:space="0" w:color="auto"/>
                          </w:divBdr>
                        </w:div>
                      </w:divsChild>
                    </w:div>
                    <w:div w:id="700011812">
                      <w:marLeft w:val="255"/>
                      <w:marRight w:val="0"/>
                      <w:marTop w:val="300"/>
                      <w:marBottom w:val="0"/>
                      <w:divBdr>
                        <w:top w:val="none" w:sz="0" w:space="0" w:color="auto"/>
                        <w:left w:val="none" w:sz="0" w:space="0" w:color="auto"/>
                        <w:bottom w:val="none" w:sz="0" w:space="0" w:color="auto"/>
                        <w:right w:val="none" w:sz="0" w:space="0" w:color="auto"/>
                      </w:divBdr>
                      <w:divsChild>
                        <w:div w:id="1735272539">
                          <w:marLeft w:val="0"/>
                          <w:marRight w:val="0"/>
                          <w:marTop w:val="0"/>
                          <w:marBottom w:val="75"/>
                          <w:divBdr>
                            <w:top w:val="none" w:sz="0" w:space="0" w:color="auto"/>
                            <w:left w:val="none" w:sz="0" w:space="0" w:color="auto"/>
                            <w:bottom w:val="none" w:sz="0" w:space="0" w:color="auto"/>
                            <w:right w:val="none" w:sz="0" w:space="0" w:color="auto"/>
                          </w:divBdr>
                        </w:div>
                        <w:div w:id="1082023019">
                          <w:marLeft w:val="0"/>
                          <w:marRight w:val="0"/>
                          <w:marTop w:val="0"/>
                          <w:marBottom w:val="75"/>
                          <w:divBdr>
                            <w:top w:val="none" w:sz="0" w:space="0" w:color="auto"/>
                            <w:left w:val="none" w:sz="0" w:space="0" w:color="auto"/>
                            <w:bottom w:val="none" w:sz="0" w:space="0" w:color="auto"/>
                            <w:right w:val="none" w:sz="0" w:space="0" w:color="auto"/>
                          </w:divBdr>
                        </w:div>
                      </w:divsChild>
                    </w:div>
                    <w:div w:id="775904132">
                      <w:marLeft w:val="255"/>
                      <w:marRight w:val="0"/>
                      <w:marTop w:val="300"/>
                      <w:marBottom w:val="0"/>
                      <w:divBdr>
                        <w:top w:val="none" w:sz="0" w:space="0" w:color="auto"/>
                        <w:left w:val="none" w:sz="0" w:space="0" w:color="auto"/>
                        <w:bottom w:val="none" w:sz="0" w:space="0" w:color="auto"/>
                        <w:right w:val="none" w:sz="0" w:space="0" w:color="auto"/>
                      </w:divBdr>
                      <w:divsChild>
                        <w:div w:id="1892886558">
                          <w:marLeft w:val="0"/>
                          <w:marRight w:val="0"/>
                          <w:marTop w:val="0"/>
                          <w:marBottom w:val="75"/>
                          <w:divBdr>
                            <w:top w:val="none" w:sz="0" w:space="0" w:color="auto"/>
                            <w:left w:val="none" w:sz="0" w:space="0" w:color="auto"/>
                            <w:bottom w:val="none" w:sz="0" w:space="0" w:color="auto"/>
                            <w:right w:val="none" w:sz="0" w:space="0" w:color="auto"/>
                          </w:divBdr>
                        </w:div>
                        <w:div w:id="412317075">
                          <w:marLeft w:val="0"/>
                          <w:marRight w:val="0"/>
                          <w:marTop w:val="0"/>
                          <w:marBottom w:val="75"/>
                          <w:divBdr>
                            <w:top w:val="none" w:sz="0" w:space="0" w:color="auto"/>
                            <w:left w:val="none" w:sz="0" w:space="0" w:color="auto"/>
                            <w:bottom w:val="none" w:sz="0" w:space="0" w:color="auto"/>
                            <w:right w:val="none" w:sz="0" w:space="0" w:color="auto"/>
                          </w:divBdr>
                        </w:div>
                      </w:divsChild>
                    </w:div>
                    <w:div w:id="806361696">
                      <w:marLeft w:val="255"/>
                      <w:marRight w:val="0"/>
                      <w:marTop w:val="300"/>
                      <w:marBottom w:val="0"/>
                      <w:divBdr>
                        <w:top w:val="none" w:sz="0" w:space="0" w:color="auto"/>
                        <w:left w:val="none" w:sz="0" w:space="0" w:color="auto"/>
                        <w:bottom w:val="none" w:sz="0" w:space="0" w:color="auto"/>
                        <w:right w:val="none" w:sz="0" w:space="0" w:color="auto"/>
                      </w:divBdr>
                      <w:divsChild>
                        <w:div w:id="1775780231">
                          <w:marLeft w:val="0"/>
                          <w:marRight w:val="0"/>
                          <w:marTop w:val="0"/>
                          <w:marBottom w:val="75"/>
                          <w:divBdr>
                            <w:top w:val="none" w:sz="0" w:space="0" w:color="auto"/>
                            <w:left w:val="none" w:sz="0" w:space="0" w:color="auto"/>
                            <w:bottom w:val="none" w:sz="0" w:space="0" w:color="auto"/>
                            <w:right w:val="none" w:sz="0" w:space="0" w:color="auto"/>
                          </w:divBdr>
                        </w:div>
                        <w:div w:id="1941839055">
                          <w:marLeft w:val="0"/>
                          <w:marRight w:val="0"/>
                          <w:marTop w:val="0"/>
                          <w:marBottom w:val="75"/>
                          <w:divBdr>
                            <w:top w:val="none" w:sz="0" w:space="0" w:color="auto"/>
                            <w:left w:val="none" w:sz="0" w:space="0" w:color="auto"/>
                            <w:bottom w:val="none" w:sz="0" w:space="0" w:color="auto"/>
                            <w:right w:val="none" w:sz="0" w:space="0" w:color="auto"/>
                          </w:divBdr>
                        </w:div>
                      </w:divsChild>
                    </w:div>
                    <w:div w:id="252788645">
                      <w:marLeft w:val="255"/>
                      <w:marRight w:val="0"/>
                      <w:marTop w:val="300"/>
                      <w:marBottom w:val="0"/>
                      <w:divBdr>
                        <w:top w:val="none" w:sz="0" w:space="0" w:color="auto"/>
                        <w:left w:val="none" w:sz="0" w:space="0" w:color="auto"/>
                        <w:bottom w:val="none" w:sz="0" w:space="0" w:color="auto"/>
                        <w:right w:val="none" w:sz="0" w:space="0" w:color="auto"/>
                      </w:divBdr>
                      <w:divsChild>
                        <w:div w:id="1412774358">
                          <w:marLeft w:val="0"/>
                          <w:marRight w:val="0"/>
                          <w:marTop w:val="0"/>
                          <w:marBottom w:val="75"/>
                          <w:divBdr>
                            <w:top w:val="none" w:sz="0" w:space="0" w:color="auto"/>
                            <w:left w:val="none" w:sz="0" w:space="0" w:color="auto"/>
                            <w:bottom w:val="none" w:sz="0" w:space="0" w:color="auto"/>
                            <w:right w:val="none" w:sz="0" w:space="0" w:color="auto"/>
                          </w:divBdr>
                        </w:div>
                        <w:div w:id="1580866799">
                          <w:marLeft w:val="0"/>
                          <w:marRight w:val="0"/>
                          <w:marTop w:val="0"/>
                          <w:marBottom w:val="75"/>
                          <w:divBdr>
                            <w:top w:val="none" w:sz="0" w:space="0" w:color="auto"/>
                            <w:left w:val="none" w:sz="0" w:space="0" w:color="auto"/>
                            <w:bottom w:val="none" w:sz="0" w:space="0" w:color="auto"/>
                            <w:right w:val="none" w:sz="0" w:space="0" w:color="auto"/>
                          </w:divBdr>
                        </w:div>
                      </w:divsChild>
                    </w:div>
                    <w:div w:id="1462110388">
                      <w:marLeft w:val="255"/>
                      <w:marRight w:val="0"/>
                      <w:marTop w:val="300"/>
                      <w:marBottom w:val="0"/>
                      <w:divBdr>
                        <w:top w:val="none" w:sz="0" w:space="0" w:color="auto"/>
                        <w:left w:val="none" w:sz="0" w:space="0" w:color="auto"/>
                        <w:bottom w:val="none" w:sz="0" w:space="0" w:color="auto"/>
                        <w:right w:val="none" w:sz="0" w:space="0" w:color="auto"/>
                      </w:divBdr>
                      <w:divsChild>
                        <w:div w:id="970788540">
                          <w:marLeft w:val="0"/>
                          <w:marRight w:val="0"/>
                          <w:marTop w:val="0"/>
                          <w:marBottom w:val="75"/>
                          <w:divBdr>
                            <w:top w:val="none" w:sz="0" w:space="0" w:color="auto"/>
                            <w:left w:val="none" w:sz="0" w:space="0" w:color="auto"/>
                            <w:bottom w:val="none" w:sz="0" w:space="0" w:color="auto"/>
                            <w:right w:val="none" w:sz="0" w:space="0" w:color="auto"/>
                          </w:divBdr>
                        </w:div>
                        <w:div w:id="1021321334">
                          <w:marLeft w:val="0"/>
                          <w:marRight w:val="0"/>
                          <w:marTop w:val="0"/>
                          <w:marBottom w:val="75"/>
                          <w:divBdr>
                            <w:top w:val="none" w:sz="0" w:space="0" w:color="auto"/>
                            <w:left w:val="none" w:sz="0" w:space="0" w:color="auto"/>
                            <w:bottom w:val="none" w:sz="0" w:space="0" w:color="auto"/>
                            <w:right w:val="none" w:sz="0" w:space="0" w:color="auto"/>
                          </w:divBdr>
                        </w:div>
                      </w:divsChild>
                    </w:div>
                    <w:div w:id="469515214">
                      <w:marLeft w:val="255"/>
                      <w:marRight w:val="0"/>
                      <w:marTop w:val="300"/>
                      <w:marBottom w:val="0"/>
                      <w:divBdr>
                        <w:top w:val="none" w:sz="0" w:space="0" w:color="auto"/>
                        <w:left w:val="none" w:sz="0" w:space="0" w:color="auto"/>
                        <w:bottom w:val="none" w:sz="0" w:space="0" w:color="auto"/>
                        <w:right w:val="none" w:sz="0" w:space="0" w:color="auto"/>
                      </w:divBdr>
                      <w:divsChild>
                        <w:div w:id="1954239034">
                          <w:marLeft w:val="0"/>
                          <w:marRight w:val="0"/>
                          <w:marTop w:val="0"/>
                          <w:marBottom w:val="75"/>
                          <w:divBdr>
                            <w:top w:val="none" w:sz="0" w:space="0" w:color="auto"/>
                            <w:left w:val="none" w:sz="0" w:space="0" w:color="auto"/>
                            <w:bottom w:val="none" w:sz="0" w:space="0" w:color="auto"/>
                            <w:right w:val="none" w:sz="0" w:space="0" w:color="auto"/>
                          </w:divBdr>
                        </w:div>
                        <w:div w:id="7247217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704201">
                  <w:marLeft w:val="255"/>
                  <w:marRight w:val="0"/>
                  <w:marTop w:val="300"/>
                  <w:marBottom w:val="0"/>
                  <w:divBdr>
                    <w:top w:val="none" w:sz="0" w:space="0" w:color="auto"/>
                    <w:left w:val="none" w:sz="0" w:space="0" w:color="auto"/>
                    <w:bottom w:val="none" w:sz="0" w:space="0" w:color="auto"/>
                    <w:right w:val="none" w:sz="0" w:space="0" w:color="auto"/>
                  </w:divBdr>
                  <w:divsChild>
                    <w:div w:id="354040883">
                      <w:marLeft w:val="0"/>
                      <w:marRight w:val="75"/>
                      <w:marTop w:val="300"/>
                      <w:marBottom w:val="0"/>
                      <w:divBdr>
                        <w:top w:val="none" w:sz="0" w:space="0" w:color="auto"/>
                        <w:left w:val="none" w:sz="0" w:space="0" w:color="auto"/>
                        <w:bottom w:val="none" w:sz="0" w:space="0" w:color="auto"/>
                        <w:right w:val="none" w:sz="0" w:space="0" w:color="auto"/>
                      </w:divBdr>
                    </w:div>
                    <w:div w:id="168562943">
                      <w:marLeft w:val="0"/>
                      <w:marRight w:val="0"/>
                      <w:marTop w:val="0"/>
                      <w:marBottom w:val="300"/>
                      <w:divBdr>
                        <w:top w:val="none" w:sz="0" w:space="0" w:color="auto"/>
                        <w:left w:val="none" w:sz="0" w:space="0" w:color="auto"/>
                        <w:bottom w:val="none" w:sz="0" w:space="0" w:color="auto"/>
                        <w:right w:val="none" w:sz="0" w:space="0" w:color="auto"/>
                      </w:divBdr>
                    </w:div>
                    <w:div w:id="1466311027">
                      <w:marLeft w:val="255"/>
                      <w:marRight w:val="0"/>
                      <w:marTop w:val="300"/>
                      <w:marBottom w:val="0"/>
                      <w:divBdr>
                        <w:top w:val="none" w:sz="0" w:space="0" w:color="auto"/>
                        <w:left w:val="none" w:sz="0" w:space="0" w:color="auto"/>
                        <w:bottom w:val="none" w:sz="0" w:space="0" w:color="auto"/>
                        <w:right w:val="none" w:sz="0" w:space="0" w:color="auto"/>
                      </w:divBdr>
                      <w:divsChild>
                        <w:div w:id="355622243">
                          <w:marLeft w:val="0"/>
                          <w:marRight w:val="0"/>
                          <w:marTop w:val="0"/>
                          <w:marBottom w:val="75"/>
                          <w:divBdr>
                            <w:top w:val="none" w:sz="0" w:space="0" w:color="auto"/>
                            <w:left w:val="none" w:sz="0" w:space="0" w:color="auto"/>
                            <w:bottom w:val="none" w:sz="0" w:space="0" w:color="auto"/>
                            <w:right w:val="none" w:sz="0" w:space="0" w:color="auto"/>
                          </w:divBdr>
                        </w:div>
                        <w:div w:id="1303733087">
                          <w:marLeft w:val="0"/>
                          <w:marRight w:val="0"/>
                          <w:marTop w:val="0"/>
                          <w:marBottom w:val="75"/>
                          <w:divBdr>
                            <w:top w:val="none" w:sz="0" w:space="0" w:color="auto"/>
                            <w:left w:val="none" w:sz="0" w:space="0" w:color="auto"/>
                            <w:bottom w:val="none" w:sz="0" w:space="0" w:color="auto"/>
                            <w:right w:val="none" w:sz="0" w:space="0" w:color="auto"/>
                          </w:divBdr>
                        </w:div>
                      </w:divsChild>
                    </w:div>
                    <w:div w:id="1509640179">
                      <w:marLeft w:val="255"/>
                      <w:marRight w:val="0"/>
                      <w:marTop w:val="300"/>
                      <w:marBottom w:val="0"/>
                      <w:divBdr>
                        <w:top w:val="none" w:sz="0" w:space="0" w:color="auto"/>
                        <w:left w:val="none" w:sz="0" w:space="0" w:color="auto"/>
                        <w:bottom w:val="none" w:sz="0" w:space="0" w:color="auto"/>
                        <w:right w:val="none" w:sz="0" w:space="0" w:color="auto"/>
                      </w:divBdr>
                      <w:divsChild>
                        <w:div w:id="1481193174">
                          <w:marLeft w:val="0"/>
                          <w:marRight w:val="0"/>
                          <w:marTop w:val="0"/>
                          <w:marBottom w:val="75"/>
                          <w:divBdr>
                            <w:top w:val="none" w:sz="0" w:space="0" w:color="auto"/>
                            <w:left w:val="none" w:sz="0" w:space="0" w:color="auto"/>
                            <w:bottom w:val="none" w:sz="0" w:space="0" w:color="auto"/>
                            <w:right w:val="none" w:sz="0" w:space="0" w:color="auto"/>
                          </w:divBdr>
                        </w:div>
                        <w:div w:id="1219827539">
                          <w:marLeft w:val="0"/>
                          <w:marRight w:val="0"/>
                          <w:marTop w:val="0"/>
                          <w:marBottom w:val="75"/>
                          <w:divBdr>
                            <w:top w:val="none" w:sz="0" w:space="0" w:color="auto"/>
                            <w:left w:val="none" w:sz="0" w:space="0" w:color="auto"/>
                            <w:bottom w:val="none" w:sz="0" w:space="0" w:color="auto"/>
                            <w:right w:val="none" w:sz="0" w:space="0" w:color="auto"/>
                          </w:divBdr>
                        </w:div>
                      </w:divsChild>
                    </w:div>
                    <w:div w:id="1039285066">
                      <w:marLeft w:val="255"/>
                      <w:marRight w:val="0"/>
                      <w:marTop w:val="300"/>
                      <w:marBottom w:val="0"/>
                      <w:divBdr>
                        <w:top w:val="none" w:sz="0" w:space="0" w:color="auto"/>
                        <w:left w:val="none" w:sz="0" w:space="0" w:color="auto"/>
                        <w:bottom w:val="none" w:sz="0" w:space="0" w:color="auto"/>
                        <w:right w:val="none" w:sz="0" w:space="0" w:color="auto"/>
                      </w:divBdr>
                      <w:divsChild>
                        <w:div w:id="1418789982">
                          <w:marLeft w:val="0"/>
                          <w:marRight w:val="0"/>
                          <w:marTop w:val="0"/>
                          <w:marBottom w:val="75"/>
                          <w:divBdr>
                            <w:top w:val="none" w:sz="0" w:space="0" w:color="auto"/>
                            <w:left w:val="none" w:sz="0" w:space="0" w:color="auto"/>
                            <w:bottom w:val="none" w:sz="0" w:space="0" w:color="auto"/>
                            <w:right w:val="none" w:sz="0" w:space="0" w:color="auto"/>
                          </w:divBdr>
                        </w:div>
                        <w:div w:id="134688676">
                          <w:marLeft w:val="0"/>
                          <w:marRight w:val="0"/>
                          <w:marTop w:val="0"/>
                          <w:marBottom w:val="75"/>
                          <w:divBdr>
                            <w:top w:val="none" w:sz="0" w:space="0" w:color="auto"/>
                            <w:left w:val="none" w:sz="0" w:space="0" w:color="auto"/>
                            <w:bottom w:val="none" w:sz="0" w:space="0" w:color="auto"/>
                            <w:right w:val="none" w:sz="0" w:space="0" w:color="auto"/>
                          </w:divBdr>
                        </w:div>
                      </w:divsChild>
                    </w:div>
                    <w:div w:id="1577520444">
                      <w:marLeft w:val="255"/>
                      <w:marRight w:val="0"/>
                      <w:marTop w:val="300"/>
                      <w:marBottom w:val="0"/>
                      <w:divBdr>
                        <w:top w:val="none" w:sz="0" w:space="0" w:color="auto"/>
                        <w:left w:val="none" w:sz="0" w:space="0" w:color="auto"/>
                        <w:bottom w:val="none" w:sz="0" w:space="0" w:color="auto"/>
                        <w:right w:val="none" w:sz="0" w:space="0" w:color="auto"/>
                      </w:divBdr>
                      <w:divsChild>
                        <w:div w:id="338432577">
                          <w:marLeft w:val="0"/>
                          <w:marRight w:val="0"/>
                          <w:marTop w:val="0"/>
                          <w:marBottom w:val="75"/>
                          <w:divBdr>
                            <w:top w:val="none" w:sz="0" w:space="0" w:color="auto"/>
                            <w:left w:val="none" w:sz="0" w:space="0" w:color="auto"/>
                            <w:bottom w:val="none" w:sz="0" w:space="0" w:color="auto"/>
                            <w:right w:val="none" w:sz="0" w:space="0" w:color="auto"/>
                          </w:divBdr>
                        </w:div>
                        <w:div w:id="1471827699">
                          <w:marLeft w:val="0"/>
                          <w:marRight w:val="0"/>
                          <w:marTop w:val="0"/>
                          <w:marBottom w:val="75"/>
                          <w:divBdr>
                            <w:top w:val="none" w:sz="0" w:space="0" w:color="auto"/>
                            <w:left w:val="none" w:sz="0" w:space="0" w:color="auto"/>
                            <w:bottom w:val="none" w:sz="0" w:space="0" w:color="auto"/>
                            <w:right w:val="none" w:sz="0" w:space="0" w:color="auto"/>
                          </w:divBdr>
                        </w:div>
                      </w:divsChild>
                    </w:div>
                    <w:div w:id="1251890802">
                      <w:marLeft w:val="255"/>
                      <w:marRight w:val="0"/>
                      <w:marTop w:val="300"/>
                      <w:marBottom w:val="0"/>
                      <w:divBdr>
                        <w:top w:val="none" w:sz="0" w:space="0" w:color="auto"/>
                        <w:left w:val="none" w:sz="0" w:space="0" w:color="auto"/>
                        <w:bottom w:val="none" w:sz="0" w:space="0" w:color="auto"/>
                        <w:right w:val="none" w:sz="0" w:space="0" w:color="auto"/>
                      </w:divBdr>
                      <w:divsChild>
                        <w:div w:id="1429038942">
                          <w:marLeft w:val="0"/>
                          <w:marRight w:val="0"/>
                          <w:marTop w:val="0"/>
                          <w:marBottom w:val="75"/>
                          <w:divBdr>
                            <w:top w:val="none" w:sz="0" w:space="0" w:color="auto"/>
                            <w:left w:val="none" w:sz="0" w:space="0" w:color="auto"/>
                            <w:bottom w:val="none" w:sz="0" w:space="0" w:color="auto"/>
                            <w:right w:val="none" w:sz="0" w:space="0" w:color="auto"/>
                          </w:divBdr>
                        </w:div>
                        <w:div w:id="9825419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1720867">
                  <w:marLeft w:val="255"/>
                  <w:marRight w:val="0"/>
                  <w:marTop w:val="300"/>
                  <w:marBottom w:val="0"/>
                  <w:divBdr>
                    <w:top w:val="none" w:sz="0" w:space="0" w:color="auto"/>
                    <w:left w:val="none" w:sz="0" w:space="0" w:color="auto"/>
                    <w:bottom w:val="none" w:sz="0" w:space="0" w:color="auto"/>
                    <w:right w:val="none" w:sz="0" w:space="0" w:color="auto"/>
                  </w:divBdr>
                  <w:divsChild>
                    <w:div w:id="26104943">
                      <w:marLeft w:val="0"/>
                      <w:marRight w:val="75"/>
                      <w:marTop w:val="300"/>
                      <w:marBottom w:val="0"/>
                      <w:divBdr>
                        <w:top w:val="none" w:sz="0" w:space="0" w:color="auto"/>
                        <w:left w:val="none" w:sz="0" w:space="0" w:color="auto"/>
                        <w:bottom w:val="none" w:sz="0" w:space="0" w:color="auto"/>
                        <w:right w:val="none" w:sz="0" w:space="0" w:color="auto"/>
                      </w:divBdr>
                    </w:div>
                    <w:div w:id="1040546643">
                      <w:marLeft w:val="0"/>
                      <w:marRight w:val="0"/>
                      <w:marTop w:val="0"/>
                      <w:marBottom w:val="300"/>
                      <w:divBdr>
                        <w:top w:val="none" w:sz="0" w:space="0" w:color="auto"/>
                        <w:left w:val="none" w:sz="0" w:space="0" w:color="auto"/>
                        <w:bottom w:val="none" w:sz="0" w:space="0" w:color="auto"/>
                        <w:right w:val="none" w:sz="0" w:space="0" w:color="auto"/>
                      </w:divBdr>
                    </w:div>
                    <w:div w:id="1547258381">
                      <w:marLeft w:val="255"/>
                      <w:marRight w:val="0"/>
                      <w:marTop w:val="300"/>
                      <w:marBottom w:val="0"/>
                      <w:divBdr>
                        <w:top w:val="none" w:sz="0" w:space="0" w:color="auto"/>
                        <w:left w:val="none" w:sz="0" w:space="0" w:color="auto"/>
                        <w:bottom w:val="none" w:sz="0" w:space="0" w:color="auto"/>
                        <w:right w:val="none" w:sz="0" w:space="0" w:color="auto"/>
                      </w:divBdr>
                      <w:divsChild>
                        <w:div w:id="1199968677">
                          <w:marLeft w:val="0"/>
                          <w:marRight w:val="0"/>
                          <w:marTop w:val="0"/>
                          <w:marBottom w:val="75"/>
                          <w:divBdr>
                            <w:top w:val="none" w:sz="0" w:space="0" w:color="auto"/>
                            <w:left w:val="none" w:sz="0" w:space="0" w:color="auto"/>
                            <w:bottom w:val="none" w:sz="0" w:space="0" w:color="auto"/>
                            <w:right w:val="none" w:sz="0" w:space="0" w:color="auto"/>
                          </w:divBdr>
                        </w:div>
                        <w:div w:id="1738672811">
                          <w:marLeft w:val="0"/>
                          <w:marRight w:val="0"/>
                          <w:marTop w:val="0"/>
                          <w:marBottom w:val="75"/>
                          <w:divBdr>
                            <w:top w:val="none" w:sz="0" w:space="0" w:color="auto"/>
                            <w:left w:val="none" w:sz="0" w:space="0" w:color="auto"/>
                            <w:bottom w:val="none" w:sz="0" w:space="0" w:color="auto"/>
                            <w:right w:val="none" w:sz="0" w:space="0" w:color="auto"/>
                          </w:divBdr>
                        </w:div>
                      </w:divsChild>
                    </w:div>
                    <w:div w:id="1466897554">
                      <w:marLeft w:val="255"/>
                      <w:marRight w:val="0"/>
                      <w:marTop w:val="300"/>
                      <w:marBottom w:val="0"/>
                      <w:divBdr>
                        <w:top w:val="none" w:sz="0" w:space="0" w:color="auto"/>
                        <w:left w:val="none" w:sz="0" w:space="0" w:color="auto"/>
                        <w:bottom w:val="none" w:sz="0" w:space="0" w:color="auto"/>
                        <w:right w:val="none" w:sz="0" w:space="0" w:color="auto"/>
                      </w:divBdr>
                      <w:divsChild>
                        <w:div w:id="2114592786">
                          <w:marLeft w:val="0"/>
                          <w:marRight w:val="0"/>
                          <w:marTop w:val="0"/>
                          <w:marBottom w:val="75"/>
                          <w:divBdr>
                            <w:top w:val="none" w:sz="0" w:space="0" w:color="auto"/>
                            <w:left w:val="none" w:sz="0" w:space="0" w:color="auto"/>
                            <w:bottom w:val="none" w:sz="0" w:space="0" w:color="auto"/>
                            <w:right w:val="none" w:sz="0" w:space="0" w:color="auto"/>
                          </w:divBdr>
                        </w:div>
                        <w:div w:id="18714553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840510">
                  <w:marLeft w:val="255"/>
                  <w:marRight w:val="0"/>
                  <w:marTop w:val="300"/>
                  <w:marBottom w:val="0"/>
                  <w:divBdr>
                    <w:top w:val="none" w:sz="0" w:space="0" w:color="auto"/>
                    <w:left w:val="none" w:sz="0" w:space="0" w:color="auto"/>
                    <w:bottom w:val="none" w:sz="0" w:space="0" w:color="auto"/>
                    <w:right w:val="none" w:sz="0" w:space="0" w:color="auto"/>
                  </w:divBdr>
                  <w:divsChild>
                    <w:div w:id="2083334322">
                      <w:marLeft w:val="0"/>
                      <w:marRight w:val="75"/>
                      <w:marTop w:val="300"/>
                      <w:marBottom w:val="0"/>
                      <w:divBdr>
                        <w:top w:val="none" w:sz="0" w:space="0" w:color="auto"/>
                        <w:left w:val="none" w:sz="0" w:space="0" w:color="auto"/>
                        <w:bottom w:val="none" w:sz="0" w:space="0" w:color="auto"/>
                        <w:right w:val="none" w:sz="0" w:space="0" w:color="auto"/>
                      </w:divBdr>
                    </w:div>
                    <w:div w:id="1306204760">
                      <w:marLeft w:val="0"/>
                      <w:marRight w:val="0"/>
                      <w:marTop w:val="0"/>
                      <w:marBottom w:val="300"/>
                      <w:divBdr>
                        <w:top w:val="none" w:sz="0" w:space="0" w:color="auto"/>
                        <w:left w:val="none" w:sz="0" w:space="0" w:color="auto"/>
                        <w:bottom w:val="none" w:sz="0" w:space="0" w:color="auto"/>
                        <w:right w:val="none" w:sz="0" w:space="0" w:color="auto"/>
                      </w:divBdr>
                    </w:div>
                    <w:div w:id="1159881324">
                      <w:marLeft w:val="255"/>
                      <w:marRight w:val="0"/>
                      <w:marTop w:val="300"/>
                      <w:marBottom w:val="0"/>
                      <w:divBdr>
                        <w:top w:val="none" w:sz="0" w:space="0" w:color="auto"/>
                        <w:left w:val="none" w:sz="0" w:space="0" w:color="auto"/>
                        <w:bottom w:val="none" w:sz="0" w:space="0" w:color="auto"/>
                        <w:right w:val="none" w:sz="0" w:space="0" w:color="auto"/>
                      </w:divBdr>
                      <w:divsChild>
                        <w:div w:id="904099936">
                          <w:marLeft w:val="0"/>
                          <w:marRight w:val="0"/>
                          <w:marTop w:val="0"/>
                          <w:marBottom w:val="75"/>
                          <w:divBdr>
                            <w:top w:val="none" w:sz="0" w:space="0" w:color="auto"/>
                            <w:left w:val="none" w:sz="0" w:space="0" w:color="auto"/>
                            <w:bottom w:val="none" w:sz="0" w:space="0" w:color="auto"/>
                            <w:right w:val="none" w:sz="0" w:space="0" w:color="auto"/>
                          </w:divBdr>
                        </w:div>
                        <w:div w:id="340086865">
                          <w:marLeft w:val="0"/>
                          <w:marRight w:val="0"/>
                          <w:marTop w:val="0"/>
                          <w:marBottom w:val="75"/>
                          <w:divBdr>
                            <w:top w:val="none" w:sz="0" w:space="0" w:color="auto"/>
                            <w:left w:val="none" w:sz="0" w:space="0" w:color="auto"/>
                            <w:bottom w:val="none" w:sz="0" w:space="0" w:color="auto"/>
                            <w:right w:val="none" w:sz="0" w:space="0" w:color="auto"/>
                          </w:divBdr>
                        </w:div>
                      </w:divsChild>
                    </w:div>
                    <w:div w:id="1096437769">
                      <w:marLeft w:val="255"/>
                      <w:marRight w:val="0"/>
                      <w:marTop w:val="300"/>
                      <w:marBottom w:val="0"/>
                      <w:divBdr>
                        <w:top w:val="none" w:sz="0" w:space="0" w:color="auto"/>
                        <w:left w:val="none" w:sz="0" w:space="0" w:color="auto"/>
                        <w:bottom w:val="none" w:sz="0" w:space="0" w:color="auto"/>
                        <w:right w:val="none" w:sz="0" w:space="0" w:color="auto"/>
                      </w:divBdr>
                      <w:divsChild>
                        <w:div w:id="1983653887">
                          <w:marLeft w:val="0"/>
                          <w:marRight w:val="0"/>
                          <w:marTop w:val="0"/>
                          <w:marBottom w:val="75"/>
                          <w:divBdr>
                            <w:top w:val="none" w:sz="0" w:space="0" w:color="auto"/>
                            <w:left w:val="none" w:sz="0" w:space="0" w:color="auto"/>
                            <w:bottom w:val="none" w:sz="0" w:space="0" w:color="auto"/>
                            <w:right w:val="none" w:sz="0" w:space="0" w:color="auto"/>
                          </w:divBdr>
                        </w:div>
                        <w:div w:id="1981298100">
                          <w:marLeft w:val="0"/>
                          <w:marRight w:val="0"/>
                          <w:marTop w:val="0"/>
                          <w:marBottom w:val="75"/>
                          <w:divBdr>
                            <w:top w:val="none" w:sz="0" w:space="0" w:color="auto"/>
                            <w:left w:val="none" w:sz="0" w:space="0" w:color="auto"/>
                            <w:bottom w:val="none" w:sz="0" w:space="0" w:color="auto"/>
                            <w:right w:val="none" w:sz="0" w:space="0" w:color="auto"/>
                          </w:divBdr>
                        </w:div>
                      </w:divsChild>
                    </w:div>
                    <w:div w:id="1674870047">
                      <w:marLeft w:val="255"/>
                      <w:marRight w:val="0"/>
                      <w:marTop w:val="300"/>
                      <w:marBottom w:val="0"/>
                      <w:divBdr>
                        <w:top w:val="none" w:sz="0" w:space="0" w:color="auto"/>
                        <w:left w:val="none" w:sz="0" w:space="0" w:color="auto"/>
                        <w:bottom w:val="none" w:sz="0" w:space="0" w:color="auto"/>
                        <w:right w:val="none" w:sz="0" w:space="0" w:color="auto"/>
                      </w:divBdr>
                      <w:divsChild>
                        <w:div w:id="2013336197">
                          <w:marLeft w:val="0"/>
                          <w:marRight w:val="0"/>
                          <w:marTop w:val="0"/>
                          <w:marBottom w:val="75"/>
                          <w:divBdr>
                            <w:top w:val="none" w:sz="0" w:space="0" w:color="auto"/>
                            <w:left w:val="none" w:sz="0" w:space="0" w:color="auto"/>
                            <w:bottom w:val="none" w:sz="0" w:space="0" w:color="auto"/>
                            <w:right w:val="none" w:sz="0" w:space="0" w:color="auto"/>
                          </w:divBdr>
                        </w:div>
                        <w:div w:id="2058504837">
                          <w:marLeft w:val="0"/>
                          <w:marRight w:val="0"/>
                          <w:marTop w:val="0"/>
                          <w:marBottom w:val="75"/>
                          <w:divBdr>
                            <w:top w:val="none" w:sz="0" w:space="0" w:color="auto"/>
                            <w:left w:val="none" w:sz="0" w:space="0" w:color="auto"/>
                            <w:bottom w:val="none" w:sz="0" w:space="0" w:color="auto"/>
                            <w:right w:val="none" w:sz="0" w:space="0" w:color="auto"/>
                          </w:divBdr>
                        </w:div>
                      </w:divsChild>
                    </w:div>
                    <w:div w:id="2008359488">
                      <w:marLeft w:val="255"/>
                      <w:marRight w:val="0"/>
                      <w:marTop w:val="300"/>
                      <w:marBottom w:val="0"/>
                      <w:divBdr>
                        <w:top w:val="none" w:sz="0" w:space="0" w:color="auto"/>
                        <w:left w:val="none" w:sz="0" w:space="0" w:color="auto"/>
                        <w:bottom w:val="none" w:sz="0" w:space="0" w:color="auto"/>
                        <w:right w:val="none" w:sz="0" w:space="0" w:color="auto"/>
                      </w:divBdr>
                      <w:divsChild>
                        <w:div w:id="1060981913">
                          <w:marLeft w:val="0"/>
                          <w:marRight w:val="0"/>
                          <w:marTop w:val="0"/>
                          <w:marBottom w:val="75"/>
                          <w:divBdr>
                            <w:top w:val="none" w:sz="0" w:space="0" w:color="auto"/>
                            <w:left w:val="none" w:sz="0" w:space="0" w:color="auto"/>
                            <w:bottom w:val="none" w:sz="0" w:space="0" w:color="auto"/>
                            <w:right w:val="none" w:sz="0" w:space="0" w:color="auto"/>
                          </w:divBdr>
                        </w:div>
                        <w:div w:id="5788297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6768827">
                  <w:marLeft w:val="255"/>
                  <w:marRight w:val="0"/>
                  <w:marTop w:val="300"/>
                  <w:marBottom w:val="0"/>
                  <w:divBdr>
                    <w:top w:val="none" w:sz="0" w:space="0" w:color="auto"/>
                    <w:left w:val="none" w:sz="0" w:space="0" w:color="auto"/>
                    <w:bottom w:val="none" w:sz="0" w:space="0" w:color="auto"/>
                    <w:right w:val="none" w:sz="0" w:space="0" w:color="auto"/>
                  </w:divBdr>
                  <w:divsChild>
                    <w:div w:id="875855284">
                      <w:marLeft w:val="0"/>
                      <w:marRight w:val="75"/>
                      <w:marTop w:val="300"/>
                      <w:marBottom w:val="0"/>
                      <w:divBdr>
                        <w:top w:val="none" w:sz="0" w:space="0" w:color="auto"/>
                        <w:left w:val="none" w:sz="0" w:space="0" w:color="auto"/>
                        <w:bottom w:val="none" w:sz="0" w:space="0" w:color="auto"/>
                        <w:right w:val="none" w:sz="0" w:space="0" w:color="auto"/>
                      </w:divBdr>
                    </w:div>
                    <w:div w:id="115150504">
                      <w:marLeft w:val="0"/>
                      <w:marRight w:val="0"/>
                      <w:marTop w:val="0"/>
                      <w:marBottom w:val="300"/>
                      <w:divBdr>
                        <w:top w:val="none" w:sz="0" w:space="0" w:color="auto"/>
                        <w:left w:val="none" w:sz="0" w:space="0" w:color="auto"/>
                        <w:bottom w:val="none" w:sz="0" w:space="0" w:color="auto"/>
                        <w:right w:val="none" w:sz="0" w:space="0" w:color="auto"/>
                      </w:divBdr>
                    </w:div>
                    <w:div w:id="1455558216">
                      <w:marLeft w:val="255"/>
                      <w:marRight w:val="0"/>
                      <w:marTop w:val="300"/>
                      <w:marBottom w:val="0"/>
                      <w:divBdr>
                        <w:top w:val="none" w:sz="0" w:space="0" w:color="auto"/>
                        <w:left w:val="none" w:sz="0" w:space="0" w:color="auto"/>
                        <w:bottom w:val="none" w:sz="0" w:space="0" w:color="auto"/>
                        <w:right w:val="none" w:sz="0" w:space="0" w:color="auto"/>
                      </w:divBdr>
                      <w:divsChild>
                        <w:div w:id="1172143485">
                          <w:marLeft w:val="0"/>
                          <w:marRight w:val="0"/>
                          <w:marTop w:val="0"/>
                          <w:marBottom w:val="75"/>
                          <w:divBdr>
                            <w:top w:val="none" w:sz="0" w:space="0" w:color="auto"/>
                            <w:left w:val="none" w:sz="0" w:space="0" w:color="auto"/>
                            <w:bottom w:val="none" w:sz="0" w:space="0" w:color="auto"/>
                            <w:right w:val="none" w:sz="0" w:space="0" w:color="auto"/>
                          </w:divBdr>
                        </w:div>
                      </w:divsChild>
                    </w:div>
                    <w:div w:id="2123762857">
                      <w:marLeft w:val="255"/>
                      <w:marRight w:val="0"/>
                      <w:marTop w:val="225"/>
                      <w:marBottom w:val="0"/>
                      <w:divBdr>
                        <w:top w:val="none" w:sz="0" w:space="0" w:color="auto"/>
                        <w:left w:val="none" w:sz="0" w:space="0" w:color="auto"/>
                        <w:bottom w:val="none" w:sz="0" w:space="0" w:color="auto"/>
                        <w:right w:val="none" w:sz="0" w:space="0" w:color="auto"/>
                      </w:divBdr>
                    </w:div>
                    <w:div w:id="1276055166">
                      <w:marLeft w:val="255"/>
                      <w:marRight w:val="0"/>
                      <w:marTop w:val="225"/>
                      <w:marBottom w:val="0"/>
                      <w:divBdr>
                        <w:top w:val="none" w:sz="0" w:space="0" w:color="auto"/>
                        <w:left w:val="none" w:sz="0" w:space="0" w:color="auto"/>
                        <w:bottom w:val="none" w:sz="0" w:space="0" w:color="auto"/>
                        <w:right w:val="none" w:sz="0" w:space="0" w:color="auto"/>
                      </w:divBdr>
                    </w:div>
                    <w:div w:id="281959849">
                      <w:marLeft w:val="255"/>
                      <w:marRight w:val="0"/>
                      <w:marTop w:val="225"/>
                      <w:marBottom w:val="0"/>
                      <w:divBdr>
                        <w:top w:val="none" w:sz="0" w:space="0" w:color="auto"/>
                        <w:left w:val="none" w:sz="0" w:space="0" w:color="auto"/>
                        <w:bottom w:val="none" w:sz="0" w:space="0" w:color="auto"/>
                        <w:right w:val="none" w:sz="0" w:space="0" w:color="auto"/>
                      </w:divBdr>
                    </w:div>
                    <w:div w:id="970598150">
                      <w:marLeft w:val="255"/>
                      <w:marRight w:val="0"/>
                      <w:marTop w:val="225"/>
                      <w:marBottom w:val="0"/>
                      <w:divBdr>
                        <w:top w:val="none" w:sz="0" w:space="0" w:color="auto"/>
                        <w:left w:val="none" w:sz="0" w:space="0" w:color="auto"/>
                        <w:bottom w:val="none" w:sz="0" w:space="0" w:color="auto"/>
                        <w:right w:val="none" w:sz="0" w:space="0" w:color="auto"/>
                      </w:divBdr>
                    </w:div>
                    <w:div w:id="858003531">
                      <w:marLeft w:val="255"/>
                      <w:marRight w:val="0"/>
                      <w:marTop w:val="225"/>
                      <w:marBottom w:val="0"/>
                      <w:divBdr>
                        <w:top w:val="none" w:sz="0" w:space="0" w:color="auto"/>
                        <w:left w:val="none" w:sz="0" w:space="0" w:color="auto"/>
                        <w:bottom w:val="none" w:sz="0" w:space="0" w:color="auto"/>
                        <w:right w:val="none" w:sz="0" w:space="0" w:color="auto"/>
                      </w:divBdr>
                    </w:div>
                    <w:div w:id="308751422">
                      <w:marLeft w:val="255"/>
                      <w:marRight w:val="0"/>
                      <w:marTop w:val="225"/>
                      <w:marBottom w:val="0"/>
                      <w:divBdr>
                        <w:top w:val="none" w:sz="0" w:space="0" w:color="auto"/>
                        <w:left w:val="none" w:sz="0" w:space="0" w:color="auto"/>
                        <w:bottom w:val="none" w:sz="0" w:space="0" w:color="auto"/>
                        <w:right w:val="none" w:sz="0" w:space="0" w:color="auto"/>
                      </w:divBdr>
                    </w:div>
                    <w:div w:id="1303537178">
                      <w:marLeft w:val="255"/>
                      <w:marRight w:val="0"/>
                      <w:marTop w:val="225"/>
                      <w:marBottom w:val="0"/>
                      <w:divBdr>
                        <w:top w:val="none" w:sz="0" w:space="0" w:color="auto"/>
                        <w:left w:val="none" w:sz="0" w:space="0" w:color="auto"/>
                        <w:bottom w:val="none" w:sz="0" w:space="0" w:color="auto"/>
                        <w:right w:val="none" w:sz="0" w:space="0" w:color="auto"/>
                      </w:divBdr>
                    </w:div>
                    <w:div w:id="578444673">
                      <w:marLeft w:val="255"/>
                      <w:marRight w:val="0"/>
                      <w:marTop w:val="225"/>
                      <w:marBottom w:val="0"/>
                      <w:divBdr>
                        <w:top w:val="none" w:sz="0" w:space="0" w:color="auto"/>
                        <w:left w:val="none" w:sz="0" w:space="0" w:color="auto"/>
                        <w:bottom w:val="none" w:sz="0" w:space="0" w:color="auto"/>
                        <w:right w:val="none" w:sz="0" w:space="0" w:color="auto"/>
                      </w:divBdr>
                    </w:div>
                    <w:div w:id="1245145084">
                      <w:marLeft w:val="255"/>
                      <w:marRight w:val="0"/>
                      <w:marTop w:val="225"/>
                      <w:marBottom w:val="0"/>
                      <w:divBdr>
                        <w:top w:val="none" w:sz="0" w:space="0" w:color="auto"/>
                        <w:left w:val="none" w:sz="0" w:space="0" w:color="auto"/>
                        <w:bottom w:val="none" w:sz="0" w:space="0" w:color="auto"/>
                        <w:right w:val="none" w:sz="0" w:space="0" w:color="auto"/>
                      </w:divBdr>
                    </w:div>
                    <w:div w:id="1657605664">
                      <w:marLeft w:val="255"/>
                      <w:marRight w:val="0"/>
                      <w:marTop w:val="225"/>
                      <w:marBottom w:val="0"/>
                      <w:divBdr>
                        <w:top w:val="none" w:sz="0" w:space="0" w:color="auto"/>
                        <w:left w:val="none" w:sz="0" w:space="0" w:color="auto"/>
                        <w:bottom w:val="none" w:sz="0" w:space="0" w:color="auto"/>
                        <w:right w:val="none" w:sz="0" w:space="0" w:color="auto"/>
                      </w:divBdr>
                    </w:div>
                    <w:div w:id="1624656264">
                      <w:marLeft w:val="255"/>
                      <w:marRight w:val="0"/>
                      <w:marTop w:val="225"/>
                      <w:marBottom w:val="0"/>
                      <w:divBdr>
                        <w:top w:val="none" w:sz="0" w:space="0" w:color="auto"/>
                        <w:left w:val="none" w:sz="0" w:space="0" w:color="auto"/>
                        <w:bottom w:val="none" w:sz="0" w:space="0" w:color="auto"/>
                        <w:right w:val="none" w:sz="0" w:space="0" w:color="auto"/>
                      </w:divBdr>
                    </w:div>
                    <w:div w:id="55861656">
                      <w:marLeft w:val="255"/>
                      <w:marRight w:val="0"/>
                      <w:marTop w:val="225"/>
                      <w:marBottom w:val="0"/>
                      <w:divBdr>
                        <w:top w:val="none" w:sz="0" w:space="0" w:color="auto"/>
                        <w:left w:val="none" w:sz="0" w:space="0" w:color="auto"/>
                        <w:bottom w:val="none" w:sz="0" w:space="0" w:color="auto"/>
                        <w:right w:val="none" w:sz="0" w:space="0" w:color="auto"/>
                      </w:divBdr>
                    </w:div>
                  </w:divsChild>
                </w:div>
                <w:div w:id="1577401462">
                  <w:marLeft w:val="255"/>
                  <w:marRight w:val="0"/>
                  <w:marTop w:val="300"/>
                  <w:marBottom w:val="0"/>
                  <w:divBdr>
                    <w:top w:val="none" w:sz="0" w:space="0" w:color="auto"/>
                    <w:left w:val="none" w:sz="0" w:space="0" w:color="auto"/>
                    <w:bottom w:val="none" w:sz="0" w:space="0" w:color="auto"/>
                    <w:right w:val="none" w:sz="0" w:space="0" w:color="auto"/>
                  </w:divBdr>
                  <w:divsChild>
                    <w:div w:id="966207557">
                      <w:marLeft w:val="0"/>
                      <w:marRight w:val="75"/>
                      <w:marTop w:val="300"/>
                      <w:marBottom w:val="0"/>
                      <w:divBdr>
                        <w:top w:val="none" w:sz="0" w:space="0" w:color="auto"/>
                        <w:left w:val="none" w:sz="0" w:space="0" w:color="auto"/>
                        <w:bottom w:val="none" w:sz="0" w:space="0" w:color="auto"/>
                        <w:right w:val="none" w:sz="0" w:space="0" w:color="auto"/>
                      </w:divBdr>
                    </w:div>
                    <w:div w:id="1618029749">
                      <w:marLeft w:val="0"/>
                      <w:marRight w:val="0"/>
                      <w:marTop w:val="0"/>
                      <w:marBottom w:val="300"/>
                      <w:divBdr>
                        <w:top w:val="none" w:sz="0" w:space="0" w:color="auto"/>
                        <w:left w:val="none" w:sz="0" w:space="0" w:color="auto"/>
                        <w:bottom w:val="none" w:sz="0" w:space="0" w:color="auto"/>
                        <w:right w:val="none" w:sz="0" w:space="0" w:color="auto"/>
                      </w:divBdr>
                    </w:div>
                    <w:div w:id="1719040011">
                      <w:marLeft w:val="255"/>
                      <w:marRight w:val="0"/>
                      <w:marTop w:val="300"/>
                      <w:marBottom w:val="0"/>
                      <w:divBdr>
                        <w:top w:val="none" w:sz="0" w:space="0" w:color="auto"/>
                        <w:left w:val="none" w:sz="0" w:space="0" w:color="auto"/>
                        <w:bottom w:val="none" w:sz="0" w:space="0" w:color="auto"/>
                        <w:right w:val="none" w:sz="0" w:space="0" w:color="auto"/>
                      </w:divBdr>
                      <w:divsChild>
                        <w:div w:id="73184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00496985">
          <w:marLeft w:val="0"/>
          <w:marRight w:val="0"/>
          <w:marTop w:val="0"/>
          <w:marBottom w:val="0"/>
          <w:divBdr>
            <w:top w:val="none" w:sz="0" w:space="0" w:color="auto"/>
            <w:left w:val="none" w:sz="0" w:space="0" w:color="auto"/>
            <w:bottom w:val="none" w:sz="0" w:space="0" w:color="auto"/>
            <w:right w:val="none" w:sz="0" w:space="0" w:color="auto"/>
          </w:divBdr>
          <w:divsChild>
            <w:div w:id="473643195">
              <w:marLeft w:val="0"/>
              <w:marRight w:val="0"/>
              <w:marTop w:val="0"/>
              <w:marBottom w:val="0"/>
              <w:divBdr>
                <w:top w:val="none" w:sz="0" w:space="0" w:color="auto"/>
                <w:left w:val="none" w:sz="0" w:space="0" w:color="auto"/>
                <w:bottom w:val="none" w:sz="0" w:space="0" w:color="auto"/>
                <w:right w:val="none" w:sz="0" w:space="0" w:color="auto"/>
              </w:divBdr>
              <w:divsChild>
                <w:div w:id="1982688673">
                  <w:marLeft w:val="0"/>
                  <w:marRight w:val="0"/>
                  <w:marTop w:val="0"/>
                  <w:marBottom w:val="0"/>
                  <w:divBdr>
                    <w:top w:val="none" w:sz="0" w:space="0" w:color="auto"/>
                    <w:left w:val="none" w:sz="0" w:space="0" w:color="auto"/>
                    <w:bottom w:val="none" w:sz="0" w:space="0" w:color="auto"/>
                    <w:right w:val="none" w:sz="0" w:space="0" w:color="auto"/>
                  </w:divBdr>
                </w:div>
                <w:div w:id="1214654427">
                  <w:marLeft w:val="0"/>
                  <w:marRight w:val="0"/>
                  <w:marTop w:val="0"/>
                  <w:marBottom w:val="0"/>
                  <w:divBdr>
                    <w:top w:val="none" w:sz="0" w:space="0" w:color="auto"/>
                    <w:left w:val="none" w:sz="0" w:space="0" w:color="auto"/>
                    <w:bottom w:val="none" w:sz="0" w:space="0" w:color="auto"/>
                    <w:right w:val="none" w:sz="0" w:space="0" w:color="auto"/>
                  </w:divBdr>
                  <w:divsChild>
                    <w:div w:id="1573152739">
                      <w:marLeft w:val="0"/>
                      <w:marRight w:val="0"/>
                      <w:marTop w:val="0"/>
                      <w:marBottom w:val="0"/>
                      <w:divBdr>
                        <w:top w:val="none" w:sz="0" w:space="0" w:color="auto"/>
                        <w:left w:val="none" w:sz="0" w:space="0" w:color="auto"/>
                        <w:bottom w:val="none" w:sz="0" w:space="0" w:color="auto"/>
                        <w:right w:val="none" w:sz="0" w:space="0" w:color="auto"/>
                      </w:divBdr>
                    </w:div>
                    <w:div w:id="239608749">
                      <w:marLeft w:val="0"/>
                      <w:marRight w:val="0"/>
                      <w:marTop w:val="0"/>
                      <w:marBottom w:val="0"/>
                      <w:divBdr>
                        <w:top w:val="none" w:sz="0" w:space="0" w:color="auto"/>
                        <w:left w:val="none" w:sz="0" w:space="0" w:color="auto"/>
                        <w:bottom w:val="none" w:sz="0" w:space="0" w:color="auto"/>
                        <w:right w:val="none" w:sz="0" w:space="0" w:color="auto"/>
                      </w:divBdr>
                      <w:divsChild>
                        <w:div w:id="442916925">
                          <w:marLeft w:val="0"/>
                          <w:marRight w:val="0"/>
                          <w:marTop w:val="0"/>
                          <w:marBottom w:val="0"/>
                          <w:divBdr>
                            <w:top w:val="none" w:sz="0" w:space="0" w:color="auto"/>
                            <w:left w:val="none" w:sz="0" w:space="0" w:color="auto"/>
                            <w:bottom w:val="none" w:sz="0" w:space="0" w:color="auto"/>
                            <w:right w:val="none" w:sz="0" w:space="0" w:color="auto"/>
                          </w:divBdr>
                        </w:div>
                        <w:div w:id="932277976">
                          <w:marLeft w:val="0"/>
                          <w:marRight w:val="0"/>
                          <w:marTop w:val="0"/>
                          <w:marBottom w:val="0"/>
                          <w:divBdr>
                            <w:top w:val="none" w:sz="0" w:space="0" w:color="auto"/>
                            <w:left w:val="none" w:sz="0" w:space="0" w:color="auto"/>
                            <w:bottom w:val="none" w:sz="0" w:space="0" w:color="auto"/>
                            <w:right w:val="none" w:sz="0" w:space="0" w:color="auto"/>
                          </w:divBdr>
                        </w:div>
                      </w:divsChild>
                    </w:div>
                    <w:div w:id="1592154837">
                      <w:marLeft w:val="0"/>
                      <w:marRight w:val="0"/>
                      <w:marTop w:val="0"/>
                      <w:marBottom w:val="0"/>
                      <w:divBdr>
                        <w:top w:val="none" w:sz="0" w:space="0" w:color="auto"/>
                        <w:left w:val="none" w:sz="0" w:space="0" w:color="auto"/>
                        <w:bottom w:val="none" w:sz="0" w:space="0" w:color="auto"/>
                        <w:right w:val="none" w:sz="0" w:space="0" w:color="auto"/>
                      </w:divBdr>
                      <w:divsChild>
                        <w:div w:id="703873126">
                          <w:marLeft w:val="0"/>
                          <w:marRight w:val="0"/>
                          <w:marTop w:val="0"/>
                          <w:marBottom w:val="0"/>
                          <w:divBdr>
                            <w:top w:val="none" w:sz="0" w:space="0" w:color="auto"/>
                            <w:left w:val="none" w:sz="0" w:space="0" w:color="auto"/>
                            <w:bottom w:val="none" w:sz="0" w:space="0" w:color="auto"/>
                            <w:right w:val="none" w:sz="0" w:space="0" w:color="auto"/>
                          </w:divBdr>
                        </w:div>
                        <w:div w:id="480927049">
                          <w:marLeft w:val="0"/>
                          <w:marRight w:val="0"/>
                          <w:marTop w:val="0"/>
                          <w:marBottom w:val="0"/>
                          <w:divBdr>
                            <w:top w:val="none" w:sz="0" w:space="0" w:color="auto"/>
                            <w:left w:val="none" w:sz="0" w:space="0" w:color="auto"/>
                            <w:bottom w:val="none" w:sz="0" w:space="0" w:color="auto"/>
                            <w:right w:val="none" w:sz="0" w:space="0" w:color="auto"/>
                          </w:divBdr>
                          <w:divsChild>
                            <w:div w:id="527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603595">
          <w:marLeft w:val="0"/>
          <w:marRight w:val="0"/>
          <w:marTop w:val="0"/>
          <w:marBottom w:val="0"/>
          <w:divBdr>
            <w:top w:val="none" w:sz="0" w:space="0" w:color="auto"/>
            <w:left w:val="none" w:sz="0" w:space="0" w:color="auto"/>
            <w:bottom w:val="none" w:sz="0" w:space="0" w:color="auto"/>
            <w:right w:val="none" w:sz="0" w:space="0" w:color="auto"/>
          </w:divBdr>
          <w:divsChild>
            <w:div w:id="659962803">
              <w:marLeft w:val="0"/>
              <w:marRight w:val="0"/>
              <w:marTop w:val="0"/>
              <w:marBottom w:val="0"/>
              <w:divBdr>
                <w:top w:val="none" w:sz="0" w:space="0" w:color="auto"/>
                <w:left w:val="none" w:sz="0" w:space="0" w:color="auto"/>
                <w:bottom w:val="none" w:sz="0" w:space="0" w:color="auto"/>
                <w:right w:val="none" w:sz="0" w:space="0" w:color="auto"/>
              </w:divBdr>
              <w:divsChild>
                <w:div w:id="1537425205">
                  <w:marLeft w:val="0"/>
                  <w:marRight w:val="0"/>
                  <w:marTop w:val="0"/>
                  <w:marBottom w:val="0"/>
                  <w:divBdr>
                    <w:top w:val="none" w:sz="0" w:space="0" w:color="auto"/>
                    <w:left w:val="none" w:sz="0" w:space="0" w:color="auto"/>
                    <w:bottom w:val="none" w:sz="0" w:space="0" w:color="auto"/>
                    <w:right w:val="none" w:sz="0" w:space="0" w:color="auto"/>
                  </w:divBdr>
                </w:div>
                <w:div w:id="1933049934">
                  <w:marLeft w:val="0"/>
                  <w:marRight w:val="0"/>
                  <w:marTop w:val="0"/>
                  <w:marBottom w:val="0"/>
                  <w:divBdr>
                    <w:top w:val="none" w:sz="0" w:space="0" w:color="auto"/>
                    <w:left w:val="none" w:sz="0" w:space="0" w:color="auto"/>
                    <w:bottom w:val="none" w:sz="0" w:space="0" w:color="auto"/>
                    <w:right w:val="none" w:sz="0" w:space="0" w:color="auto"/>
                  </w:divBdr>
                </w:div>
              </w:divsChild>
            </w:div>
            <w:div w:id="907230880">
              <w:marLeft w:val="0"/>
              <w:marRight w:val="0"/>
              <w:marTop w:val="0"/>
              <w:marBottom w:val="0"/>
              <w:divBdr>
                <w:top w:val="none" w:sz="0" w:space="0" w:color="auto"/>
                <w:left w:val="none" w:sz="0" w:space="0" w:color="auto"/>
                <w:bottom w:val="none" w:sz="0" w:space="0" w:color="auto"/>
                <w:right w:val="none" w:sz="0" w:space="0" w:color="auto"/>
              </w:divBdr>
              <w:divsChild>
                <w:div w:id="1558666017">
                  <w:marLeft w:val="0"/>
                  <w:marRight w:val="0"/>
                  <w:marTop w:val="0"/>
                  <w:marBottom w:val="0"/>
                  <w:divBdr>
                    <w:top w:val="none" w:sz="0" w:space="0" w:color="auto"/>
                    <w:left w:val="none" w:sz="0" w:space="0" w:color="auto"/>
                    <w:bottom w:val="none" w:sz="0" w:space="0" w:color="auto"/>
                    <w:right w:val="none" w:sz="0" w:space="0" w:color="auto"/>
                  </w:divBdr>
                </w:div>
                <w:div w:id="853884397">
                  <w:marLeft w:val="0"/>
                  <w:marRight w:val="0"/>
                  <w:marTop w:val="0"/>
                  <w:marBottom w:val="0"/>
                  <w:divBdr>
                    <w:top w:val="none" w:sz="0" w:space="0" w:color="auto"/>
                    <w:left w:val="none" w:sz="0" w:space="0" w:color="auto"/>
                    <w:bottom w:val="none" w:sz="0" w:space="0" w:color="auto"/>
                    <w:right w:val="none" w:sz="0" w:space="0" w:color="auto"/>
                  </w:divBdr>
                </w:div>
              </w:divsChild>
            </w:div>
            <w:div w:id="801850440">
              <w:marLeft w:val="0"/>
              <w:marRight w:val="0"/>
              <w:marTop w:val="0"/>
              <w:marBottom w:val="0"/>
              <w:divBdr>
                <w:top w:val="none" w:sz="0" w:space="0" w:color="auto"/>
                <w:left w:val="none" w:sz="0" w:space="0" w:color="auto"/>
                <w:bottom w:val="none" w:sz="0" w:space="0" w:color="auto"/>
                <w:right w:val="none" w:sz="0" w:space="0" w:color="auto"/>
              </w:divBdr>
              <w:divsChild>
                <w:div w:id="477384077">
                  <w:marLeft w:val="0"/>
                  <w:marRight w:val="0"/>
                  <w:marTop w:val="0"/>
                  <w:marBottom w:val="0"/>
                  <w:divBdr>
                    <w:top w:val="none" w:sz="0" w:space="0" w:color="auto"/>
                    <w:left w:val="none" w:sz="0" w:space="0" w:color="auto"/>
                    <w:bottom w:val="none" w:sz="0" w:space="0" w:color="auto"/>
                    <w:right w:val="none" w:sz="0" w:space="0" w:color="auto"/>
                  </w:divBdr>
                </w:div>
                <w:div w:id="1264798219">
                  <w:marLeft w:val="0"/>
                  <w:marRight w:val="0"/>
                  <w:marTop w:val="0"/>
                  <w:marBottom w:val="0"/>
                  <w:divBdr>
                    <w:top w:val="none" w:sz="0" w:space="0" w:color="auto"/>
                    <w:left w:val="none" w:sz="0" w:space="0" w:color="auto"/>
                    <w:bottom w:val="none" w:sz="0" w:space="0" w:color="auto"/>
                    <w:right w:val="none" w:sz="0" w:space="0" w:color="auto"/>
                  </w:divBdr>
                </w:div>
              </w:divsChild>
            </w:div>
            <w:div w:id="391393327">
              <w:marLeft w:val="0"/>
              <w:marRight w:val="0"/>
              <w:marTop w:val="0"/>
              <w:marBottom w:val="0"/>
              <w:divBdr>
                <w:top w:val="none" w:sz="0" w:space="0" w:color="auto"/>
                <w:left w:val="none" w:sz="0" w:space="0" w:color="auto"/>
                <w:bottom w:val="none" w:sz="0" w:space="0" w:color="auto"/>
                <w:right w:val="none" w:sz="0" w:space="0" w:color="auto"/>
              </w:divBdr>
              <w:divsChild>
                <w:div w:id="602297941">
                  <w:marLeft w:val="0"/>
                  <w:marRight w:val="0"/>
                  <w:marTop w:val="0"/>
                  <w:marBottom w:val="0"/>
                  <w:divBdr>
                    <w:top w:val="none" w:sz="0" w:space="0" w:color="auto"/>
                    <w:left w:val="none" w:sz="0" w:space="0" w:color="auto"/>
                    <w:bottom w:val="none" w:sz="0" w:space="0" w:color="auto"/>
                    <w:right w:val="none" w:sz="0" w:space="0" w:color="auto"/>
                  </w:divBdr>
                </w:div>
                <w:div w:id="523057737">
                  <w:marLeft w:val="0"/>
                  <w:marRight w:val="0"/>
                  <w:marTop w:val="0"/>
                  <w:marBottom w:val="0"/>
                  <w:divBdr>
                    <w:top w:val="none" w:sz="0" w:space="0" w:color="auto"/>
                    <w:left w:val="none" w:sz="0" w:space="0" w:color="auto"/>
                    <w:bottom w:val="none" w:sz="0" w:space="0" w:color="auto"/>
                    <w:right w:val="none" w:sz="0" w:space="0" w:color="auto"/>
                  </w:divBdr>
                </w:div>
              </w:divsChild>
            </w:div>
            <w:div w:id="1808474912">
              <w:marLeft w:val="0"/>
              <w:marRight w:val="0"/>
              <w:marTop w:val="0"/>
              <w:marBottom w:val="0"/>
              <w:divBdr>
                <w:top w:val="none" w:sz="0" w:space="0" w:color="auto"/>
                <w:left w:val="none" w:sz="0" w:space="0" w:color="auto"/>
                <w:bottom w:val="none" w:sz="0" w:space="0" w:color="auto"/>
                <w:right w:val="none" w:sz="0" w:space="0" w:color="auto"/>
              </w:divBdr>
              <w:divsChild>
                <w:div w:id="307440044">
                  <w:marLeft w:val="0"/>
                  <w:marRight w:val="0"/>
                  <w:marTop w:val="0"/>
                  <w:marBottom w:val="0"/>
                  <w:divBdr>
                    <w:top w:val="none" w:sz="0" w:space="0" w:color="auto"/>
                    <w:left w:val="none" w:sz="0" w:space="0" w:color="auto"/>
                    <w:bottom w:val="none" w:sz="0" w:space="0" w:color="auto"/>
                    <w:right w:val="none" w:sz="0" w:space="0" w:color="auto"/>
                  </w:divBdr>
                </w:div>
                <w:div w:id="916523271">
                  <w:marLeft w:val="0"/>
                  <w:marRight w:val="0"/>
                  <w:marTop w:val="0"/>
                  <w:marBottom w:val="0"/>
                  <w:divBdr>
                    <w:top w:val="none" w:sz="0" w:space="0" w:color="auto"/>
                    <w:left w:val="none" w:sz="0" w:space="0" w:color="auto"/>
                    <w:bottom w:val="none" w:sz="0" w:space="0" w:color="auto"/>
                    <w:right w:val="none" w:sz="0" w:space="0" w:color="auto"/>
                  </w:divBdr>
                </w:div>
              </w:divsChild>
            </w:div>
            <w:div w:id="1962807352">
              <w:marLeft w:val="0"/>
              <w:marRight w:val="0"/>
              <w:marTop w:val="0"/>
              <w:marBottom w:val="0"/>
              <w:divBdr>
                <w:top w:val="none" w:sz="0" w:space="0" w:color="auto"/>
                <w:left w:val="none" w:sz="0" w:space="0" w:color="auto"/>
                <w:bottom w:val="none" w:sz="0" w:space="0" w:color="auto"/>
                <w:right w:val="none" w:sz="0" w:space="0" w:color="auto"/>
              </w:divBdr>
              <w:divsChild>
                <w:div w:id="293680695">
                  <w:marLeft w:val="0"/>
                  <w:marRight w:val="0"/>
                  <w:marTop w:val="0"/>
                  <w:marBottom w:val="0"/>
                  <w:divBdr>
                    <w:top w:val="none" w:sz="0" w:space="0" w:color="auto"/>
                    <w:left w:val="none" w:sz="0" w:space="0" w:color="auto"/>
                    <w:bottom w:val="none" w:sz="0" w:space="0" w:color="auto"/>
                    <w:right w:val="none" w:sz="0" w:space="0" w:color="auto"/>
                  </w:divBdr>
                </w:div>
                <w:div w:id="2110194418">
                  <w:marLeft w:val="0"/>
                  <w:marRight w:val="0"/>
                  <w:marTop w:val="0"/>
                  <w:marBottom w:val="0"/>
                  <w:divBdr>
                    <w:top w:val="none" w:sz="0" w:space="0" w:color="auto"/>
                    <w:left w:val="none" w:sz="0" w:space="0" w:color="auto"/>
                    <w:bottom w:val="none" w:sz="0" w:space="0" w:color="auto"/>
                    <w:right w:val="none" w:sz="0" w:space="0" w:color="auto"/>
                  </w:divBdr>
                </w:div>
              </w:divsChild>
            </w:div>
            <w:div w:id="80180161">
              <w:marLeft w:val="0"/>
              <w:marRight w:val="0"/>
              <w:marTop w:val="0"/>
              <w:marBottom w:val="0"/>
              <w:divBdr>
                <w:top w:val="none" w:sz="0" w:space="0" w:color="auto"/>
                <w:left w:val="none" w:sz="0" w:space="0" w:color="auto"/>
                <w:bottom w:val="none" w:sz="0" w:space="0" w:color="auto"/>
                <w:right w:val="none" w:sz="0" w:space="0" w:color="auto"/>
              </w:divBdr>
              <w:divsChild>
                <w:div w:id="935603236">
                  <w:marLeft w:val="0"/>
                  <w:marRight w:val="0"/>
                  <w:marTop w:val="0"/>
                  <w:marBottom w:val="0"/>
                  <w:divBdr>
                    <w:top w:val="none" w:sz="0" w:space="0" w:color="auto"/>
                    <w:left w:val="none" w:sz="0" w:space="0" w:color="auto"/>
                    <w:bottom w:val="none" w:sz="0" w:space="0" w:color="auto"/>
                    <w:right w:val="none" w:sz="0" w:space="0" w:color="auto"/>
                  </w:divBdr>
                </w:div>
                <w:div w:id="2043286546">
                  <w:marLeft w:val="0"/>
                  <w:marRight w:val="0"/>
                  <w:marTop w:val="0"/>
                  <w:marBottom w:val="0"/>
                  <w:divBdr>
                    <w:top w:val="none" w:sz="0" w:space="0" w:color="auto"/>
                    <w:left w:val="none" w:sz="0" w:space="0" w:color="auto"/>
                    <w:bottom w:val="none" w:sz="0" w:space="0" w:color="auto"/>
                    <w:right w:val="none" w:sz="0" w:space="0" w:color="auto"/>
                  </w:divBdr>
                </w:div>
              </w:divsChild>
            </w:div>
            <w:div w:id="1494877204">
              <w:marLeft w:val="0"/>
              <w:marRight w:val="0"/>
              <w:marTop w:val="0"/>
              <w:marBottom w:val="0"/>
              <w:divBdr>
                <w:top w:val="none" w:sz="0" w:space="0" w:color="auto"/>
                <w:left w:val="none" w:sz="0" w:space="0" w:color="auto"/>
                <w:bottom w:val="none" w:sz="0" w:space="0" w:color="auto"/>
                <w:right w:val="none" w:sz="0" w:space="0" w:color="auto"/>
              </w:divBdr>
              <w:divsChild>
                <w:div w:id="1664774186">
                  <w:marLeft w:val="0"/>
                  <w:marRight w:val="0"/>
                  <w:marTop w:val="0"/>
                  <w:marBottom w:val="0"/>
                  <w:divBdr>
                    <w:top w:val="none" w:sz="0" w:space="0" w:color="auto"/>
                    <w:left w:val="none" w:sz="0" w:space="0" w:color="auto"/>
                    <w:bottom w:val="none" w:sz="0" w:space="0" w:color="auto"/>
                    <w:right w:val="none" w:sz="0" w:space="0" w:color="auto"/>
                  </w:divBdr>
                </w:div>
                <w:div w:id="547954566">
                  <w:marLeft w:val="0"/>
                  <w:marRight w:val="0"/>
                  <w:marTop w:val="0"/>
                  <w:marBottom w:val="0"/>
                  <w:divBdr>
                    <w:top w:val="none" w:sz="0" w:space="0" w:color="auto"/>
                    <w:left w:val="none" w:sz="0" w:space="0" w:color="auto"/>
                    <w:bottom w:val="none" w:sz="0" w:space="0" w:color="auto"/>
                    <w:right w:val="none" w:sz="0" w:space="0" w:color="auto"/>
                  </w:divBdr>
                </w:div>
              </w:divsChild>
            </w:div>
            <w:div w:id="806749601">
              <w:marLeft w:val="0"/>
              <w:marRight w:val="0"/>
              <w:marTop w:val="0"/>
              <w:marBottom w:val="0"/>
              <w:divBdr>
                <w:top w:val="none" w:sz="0" w:space="0" w:color="auto"/>
                <w:left w:val="none" w:sz="0" w:space="0" w:color="auto"/>
                <w:bottom w:val="none" w:sz="0" w:space="0" w:color="auto"/>
                <w:right w:val="none" w:sz="0" w:space="0" w:color="auto"/>
              </w:divBdr>
              <w:divsChild>
                <w:div w:id="174152506">
                  <w:marLeft w:val="0"/>
                  <w:marRight w:val="0"/>
                  <w:marTop w:val="0"/>
                  <w:marBottom w:val="0"/>
                  <w:divBdr>
                    <w:top w:val="none" w:sz="0" w:space="0" w:color="auto"/>
                    <w:left w:val="none" w:sz="0" w:space="0" w:color="auto"/>
                    <w:bottom w:val="none" w:sz="0" w:space="0" w:color="auto"/>
                    <w:right w:val="none" w:sz="0" w:space="0" w:color="auto"/>
                  </w:divBdr>
                </w:div>
                <w:div w:id="1753357966">
                  <w:marLeft w:val="0"/>
                  <w:marRight w:val="0"/>
                  <w:marTop w:val="0"/>
                  <w:marBottom w:val="0"/>
                  <w:divBdr>
                    <w:top w:val="none" w:sz="0" w:space="0" w:color="auto"/>
                    <w:left w:val="none" w:sz="0" w:space="0" w:color="auto"/>
                    <w:bottom w:val="none" w:sz="0" w:space="0" w:color="auto"/>
                    <w:right w:val="none" w:sz="0" w:space="0" w:color="auto"/>
                  </w:divBdr>
                </w:div>
              </w:divsChild>
            </w:div>
            <w:div w:id="152336553">
              <w:marLeft w:val="0"/>
              <w:marRight w:val="0"/>
              <w:marTop w:val="0"/>
              <w:marBottom w:val="0"/>
              <w:divBdr>
                <w:top w:val="none" w:sz="0" w:space="0" w:color="auto"/>
                <w:left w:val="none" w:sz="0" w:space="0" w:color="auto"/>
                <w:bottom w:val="none" w:sz="0" w:space="0" w:color="auto"/>
                <w:right w:val="none" w:sz="0" w:space="0" w:color="auto"/>
              </w:divBdr>
              <w:divsChild>
                <w:div w:id="63989903">
                  <w:marLeft w:val="0"/>
                  <w:marRight w:val="0"/>
                  <w:marTop w:val="0"/>
                  <w:marBottom w:val="0"/>
                  <w:divBdr>
                    <w:top w:val="none" w:sz="0" w:space="0" w:color="auto"/>
                    <w:left w:val="none" w:sz="0" w:space="0" w:color="auto"/>
                    <w:bottom w:val="none" w:sz="0" w:space="0" w:color="auto"/>
                    <w:right w:val="none" w:sz="0" w:space="0" w:color="auto"/>
                  </w:divBdr>
                </w:div>
                <w:div w:id="1435443309">
                  <w:marLeft w:val="0"/>
                  <w:marRight w:val="0"/>
                  <w:marTop w:val="0"/>
                  <w:marBottom w:val="0"/>
                  <w:divBdr>
                    <w:top w:val="none" w:sz="0" w:space="0" w:color="auto"/>
                    <w:left w:val="none" w:sz="0" w:space="0" w:color="auto"/>
                    <w:bottom w:val="none" w:sz="0" w:space="0" w:color="auto"/>
                    <w:right w:val="none" w:sz="0" w:space="0" w:color="auto"/>
                  </w:divBdr>
                </w:div>
              </w:divsChild>
            </w:div>
            <w:div w:id="170342540">
              <w:marLeft w:val="0"/>
              <w:marRight w:val="0"/>
              <w:marTop w:val="0"/>
              <w:marBottom w:val="0"/>
              <w:divBdr>
                <w:top w:val="none" w:sz="0" w:space="0" w:color="auto"/>
                <w:left w:val="none" w:sz="0" w:space="0" w:color="auto"/>
                <w:bottom w:val="none" w:sz="0" w:space="0" w:color="auto"/>
                <w:right w:val="none" w:sz="0" w:space="0" w:color="auto"/>
              </w:divBdr>
              <w:divsChild>
                <w:div w:id="157355679">
                  <w:marLeft w:val="0"/>
                  <w:marRight w:val="0"/>
                  <w:marTop w:val="0"/>
                  <w:marBottom w:val="0"/>
                  <w:divBdr>
                    <w:top w:val="none" w:sz="0" w:space="0" w:color="auto"/>
                    <w:left w:val="none" w:sz="0" w:space="0" w:color="auto"/>
                    <w:bottom w:val="none" w:sz="0" w:space="0" w:color="auto"/>
                    <w:right w:val="none" w:sz="0" w:space="0" w:color="auto"/>
                  </w:divBdr>
                </w:div>
                <w:div w:id="135921811">
                  <w:marLeft w:val="0"/>
                  <w:marRight w:val="0"/>
                  <w:marTop w:val="0"/>
                  <w:marBottom w:val="0"/>
                  <w:divBdr>
                    <w:top w:val="none" w:sz="0" w:space="0" w:color="auto"/>
                    <w:left w:val="none" w:sz="0" w:space="0" w:color="auto"/>
                    <w:bottom w:val="none" w:sz="0" w:space="0" w:color="auto"/>
                    <w:right w:val="none" w:sz="0" w:space="0" w:color="auto"/>
                  </w:divBdr>
                </w:div>
              </w:divsChild>
            </w:div>
            <w:div w:id="354967465">
              <w:marLeft w:val="0"/>
              <w:marRight w:val="0"/>
              <w:marTop w:val="0"/>
              <w:marBottom w:val="0"/>
              <w:divBdr>
                <w:top w:val="none" w:sz="0" w:space="0" w:color="auto"/>
                <w:left w:val="none" w:sz="0" w:space="0" w:color="auto"/>
                <w:bottom w:val="none" w:sz="0" w:space="0" w:color="auto"/>
                <w:right w:val="none" w:sz="0" w:space="0" w:color="auto"/>
              </w:divBdr>
              <w:divsChild>
                <w:div w:id="2046827405">
                  <w:marLeft w:val="0"/>
                  <w:marRight w:val="0"/>
                  <w:marTop w:val="0"/>
                  <w:marBottom w:val="0"/>
                  <w:divBdr>
                    <w:top w:val="none" w:sz="0" w:space="0" w:color="auto"/>
                    <w:left w:val="none" w:sz="0" w:space="0" w:color="auto"/>
                    <w:bottom w:val="none" w:sz="0" w:space="0" w:color="auto"/>
                    <w:right w:val="none" w:sz="0" w:space="0" w:color="auto"/>
                  </w:divBdr>
                </w:div>
                <w:div w:id="2016495655">
                  <w:marLeft w:val="0"/>
                  <w:marRight w:val="0"/>
                  <w:marTop w:val="0"/>
                  <w:marBottom w:val="0"/>
                  <w:divBdr>
                    <w:top w:val="none" w:sz="0" w:space="0" w:color="auto"/>
                    <w:left w:val="none" w:sz="0" w:space="0" w:color="auto"/>
                    <w:bottom w:val="none" w:sz="0" w:space="0" w:color="auto"/>
                    <w:right w:val="none" w:sz="0" w:space="0" w:color="auto"/>
                  </w:divBdr>
                </w:div>
              </w:divsChild>
            </w:div>
            <w:div w:id="952829241">
              <w:marLeft w:val="0"/>
              <w:marRight w:val="0"/>
              <w:marTop w:val="0"/>
              <w:marBottom w:val="0"/>
              <w:divBdr>
                <w:top w:val="none" w:sz="0" w:space="0" w:color="auto"/>
                <w:left w:val="none" w:sz="0" w:space="0" w:color="auto"/>
                <w:bottom w:val="none" w:sz="0" w:space="0" w:color="auto"/>
                <w:right w:val="none" w:sz="0" w:space="0" w:color="auto"/>
              </w:divBdr>
              <w:divsChild>
                <w:div w:id="199442705">
                  <w:marLeft w:val="0"/>
                  <w:marRight w:val="0"/>
                  <w:marTop w:val="0"/>
                  <w:marBottom w:val="0"/>
                  <w:divBdr>
                    <w:top w:val="none" w:sz="0" w:space="0" w:color="auto"/>
                    <w:left w:val="none" w:sz="0" w:space="0" w:color="auto"/>
                    <w:bottom w:val="none" w:sz="0" w:space="0" w:color="auto"/>
                    <w:right w:val="none" w:sz="0" w:space="0" w:color="auto"/>
                  </w:divBdr>
                </w:div>
                <w:div w:id="852501535">
                  <w:marLeft w:val="0"/>
                  <w:marRight w:val="0"/>
                  <w:marTop w:val="0"/>
                  <w:marBottom w:val="0"/>
                  <w:divBdr>
                    <w:top w:val="none" w:sz="0" w:space="0" w:color="auto"/>
                    <w:left w:val="none" w:sz="0" w:space="0" w:color="auto"/>
                    <w:bottom w:val="none" w:sz="0" w:space="0" w:color="auto"/>
                    <w:right w:val="none" w:sz="0" w:space="0" w:color="auto"/>
                  </w:divBdr>
                </w:div>
              </w:divsChild>
            </w:div>
            <w:div w:id="261374218">
              <w:marLeft w:val="0"/>
              <w:marRight w:val="0"/>
              <w:marTop w:val="0"/>
              <w:marBottom w:val="0"/>
              <w:divBdr>
                <w:top w:val="none" w:sz="0" w:space="0" w:color="auto"/>
                <w:left w:val="none" w:sz="0" w:space="0" w:color="auto"/>
                <w:bottom w:val="none" w:sz="0" w:space="0" w:color="auto"/>
                <w:right w:val="none" w:sz="0" w:space="0" w:color="auto"/>
              </w:divBdr>
              <w:divsChild>
                <w:div w:id="1845048605">
                  <w:marLeft w:val="0"/>
                  <w:marRight w:val="0"/>
                  <w:marTop w:val="0"/>
                  <w:marBottom w:val="0"/>
                  <w:divBdr>
                    <w:top w:val="none" w:sz="0" w:space="0" w:color="auto"/>
                    <w:left w:val="none" w:sz="0" w:space="0" w:color="auto"/>
                    <w:bottom w:val="none" w:sz="0" w:space="0" w:color="auto"/>
                    <w:right w:val="none" w:sz="0" w:space="0" w:color="auto"/>
                  </w:divBdr>
                </w:div>
                <w:div w:id="1004169497">
                  <w:marLeft w:val="0"/>
                  <w:marRight w:val="0"/>
                  <w:marTop w:val="0"/>
                  <w:marBottom w:val="0"/>
                  <w:divBdr>
                    <w:top w:val="none" w:sz="0" w:space="0" w:color="auto"/>
                    <w:left w:val="none" w:sz="0" w:space="0" w:color="auto"/>
                    <w:bottom w:val="none" w:sz="0" w:space="0" w:color="auto"/>
                    <w:right w:val="none" w:sz="0" w:space="0" w:color="auto"/>
                  </w:divBdr>
                </w:div>
              </w:divsChild>
            </w:div>
            <w:div w:id="1815756695">
              <w:marLeft w:val="0"/>
              <w:marRight w:val="0"/>
              <w:marTop w:val="0"/>
              <w:marBottom w:val="0"/>
              <w:divBdr>
                <w:top w:val="none" w:sz="0" w:space="0" w:color="auto"/>
                <w:left w:val="none" w:sz="0" w:space="0" w:color="auto"/>
                <w:bottom w:val="none" w:sz="0" w:space="0" w:color="auto"/>
                <w:right w:val="none" w:sz="0" w:space="0" w:color="auto"/>
              </w:divBdr>
              <w:divsChild>
                <w:div w:id="1054960714">
                  <w:marLeft w:val="0"/>
                  <w:marRight w:val="0"/>
                  <w:marTop w:val="0"/>
                  <w:marBottom w:val="0"/>
                  <w:divBdr>
                    <w:top w:val="none" w:sz="0" w:space="0" w:color="auto"/>
                    <w:left w:val="none" w:sz="0" w:space="0" w:color="auto"/>
                    <w:bottom w:val="none" w:sz="0" w:space="0" w:color="auto"/>
                    <w:right w:val="none" w:sz="0" w:space="0" w:color="auto"/>
                  </w:divBdr>
                </w:div>
                <w:div w:id="2135321837">
                  <w:marLeft w:val="0"/>
                  <w:marRight w:val="0"/>
                  <w:marTop w:val="0"/>
                  <w:marBottom w:val="0"/>
                  <w:divBdr>
                    <w:top w:val="none" w:sz="0" w:space="0" w:color="auto"/>
                    <w:left w:val="none" w:sz="0" w:space="0" w:color="auto"/>
                    <w:bottom w:val="none" w:sz="0" w:space="0" w:color="auto"/>
                    <w:right w:val="none" w:sz="0" w:space="0" w:color="auto"/>
                  </w:divBdr>
                </w:div>
              </w:divsChild>
            </w:div>
            <w:div w:id="1720473230">
              <w:marLeft w:val="0"/>
              <w:marRight w:val="0"/>
              <w:marTop w:val="0"/>
              <w:marBottom w:val="0"/>
              <w:divBdr>
                <w:top w:val="none" w:sz="0" w:space="0" w:color="auto"/>
                <w:left w:val="none" w:sz="0" w:space="0" w:color="auto"/>
                <w:bottom w:val="none" w:sz="0" w:space="0" w:color="auto"/>
                <w:right w:val="none" w:sz="0" w:space="0" w:color="auto"/>
              </w:divBdr>
              <w:divsChild>
                <w:div w:id="400106254">
                  <w:marLeft w:val="0"/>
                  <w:marRight w:val="0"/>
                  <w:marTop w:val="0"/>
                  <w:marBottom w:val="0"/>
                  <w:divBdr>
                    <w:top w:val="none" w:sz="0" w:space="0" w:color="auto"/>
                    <w:left w:val="none" w:sz="0" w:space="0" w:color="auto"/>
                    <w:bottom w:val="none" w:sz="0" w:space="0" w:color="auto"/>
                    <w:right w:val="none" w:sz="0" w:space="0" w:color="auto"/>
                  </w:divBdr>
                </w:div>
                <w:div w:id="1430002169">
                  <w:marLeft w:val="0"/>
                  <w:marRight w:val="0"/>
                  <w:marTop w:val="0"/>
                  <w:marBottom w:val="0"/>
                  <w:divBdr>
                    <w:top w:val="none" w:sz="0" w:space="0" w:color="auto"/>
                    <w:left w:val="none" w:sz="0" w:space="0" w:color="auto"/>
                    <w:bottom w:val="none" w:sz="0" w:space="0" w:color="auto"/>
                    <w:right w:val="none" w:sz="0" w:space="0" w:color="auto"/>
                  </w:divBdr>
                </w:div>
              </w:divsChild>
            </w:div>
            <w:div w:id="1728144530">
              <w:marLeft w:val="0"/>
              <w:marRight w:val="0"/>
              <w:marTop w:val="0"/>
              <w:marBottom w:val="0"/>
              <w:divBdr>
                <w:top w:val="none" w:sz="0" w:space="0" w:color="auto"/>
                <w:left w:val="none" w:sz="0" w:space="0" w:color="auto"/>
                <w:bottom w:val="none" w:sz="0" w:space="0" w:color="auto"/>
                <w:right w:val="none" w:sz="0" w:space="0" w:color="auto"/>
              </w:divBdr>
              <w:divsChild>
                <w:div w:id="900945371">
                  <w:marLeft w:val="0"/>
                  <w:marRight w:val="0"/>
                  <w:marTop w:val="0"/>
                  <w:marBottom w:val="0"/>
                  <w:divBdr>
                    <w:top w:val="none" w:sz="0" w:space="0" w:color="auto"/>
                    <w:left w:val="none" w:sz="0" w:space="0" w:color="auto"/>
                    <w:bottom w:val="none" w:sz="0" w:space="0" w:color="auto"/>
                    <w:right w:val="none" w:sz="0" w:space="0" w:color="auto"/>
                  </w:divBdr>
                </w:div>
                <w:div w:id="1496065349">
                  <w:marLeft w:val="0"/>
                  <w:marRight w:val="0"/>
                  <w:marTop w:val="0"/>
                  <w:marBottom w:val="0"/>
                  <w:divBdr>
                    <w:top w:val="none" w:sz="0" w:space="0" w:color="auto"/>
                    <w:left w:val="none" w:sz="0" w:space="0" w:color="auto"/>
                    <w:bottom w:val="none" w:sz="0" w:space="0" w:color="auto"/>
                    <w:right w:val="none" w:sz="0" w:space="0" w:color="auto"/>
                  </w:divBdr>
                </w:div>
              </w:divsChild>
            </w:div>
            <w:div w:id="1223641597">
              <w:marLeft w:val="0"/>
              <w:marRight w:val="0"/>
              <w:marTop w:val="0"/>
              <w:marBottom w:val="0"/>
              <w:divBdr>
                <w:top w:val="none" w:sz="0" w:space="0" w:color="auto"/>
                <w:left w:val="none" w:sz="0" w:space="0" w:color="auto"/>
                <w:bottom w:val="none" w:sz="0" w:space="0" w:color="auto"/>
                <w:right w:val="none" w:sz="0" w:space="0" w:color="auto"/>
              </w:divBdr>
              <w:divsChild>
                <w:div w:id="1485856487">
                  <w:marLeft w:val="0"/>
                  <w:marRight w:val="0"/>
                  <w:marTop w:val="0"/>
                  <w:marBottom w:val="0"/>
                  <w:divBdr>
                    <w:top w:val="none" w:sz="0" w:space="0" w:color="auto"/>
                    <w:left w:val="none" w:sz="0" w:space="0" w:color="auto"/>
                    <w:bottom w:val="none" w:sz="0" w:space="0" w:color="auto"/>
                    <w:right w:val="none" w:sz="0" w:space="0" w:color="auto"/>
                  </w:divBdr>
                </w:div>
                <w:div w:id="2031057453">
                  <w:marLeft w:val="0"/>
                  <w:marRight w:val="0"/>
                  <w:marTop w:val="0"/>
                  <w:marBottom w:val="0"/>
                  <w:divBdr>
                    <w:top w:val="none" w:sz="0" w:space="0" w:color="auto"/>
                    <w:left w:val="none" w:sz="0" w:space="0" w:color="auto"/>
                    <w:bottom w:val="none" w:sz="0" w:space="0" w:color="auto"/>
                    <w:right w:val="none" w:sz="0" w:space="0" w:color="auto"/>
                  </w:divBdr>
                </w:div>
              </w:divsChild>
            </w:div>
            <w:div w:id="1653371244">
              <w:marLeft w:val="0"/>
              <w:marRight w:val="0"/>
              <w:marTop w:val="0"/>
              <w:marBottom w:val="0"/>
              <w:divBdr>
                <w:top w:val="none" w:sz="0" w:space="0" w:color="auto"/>
                <w:left w:val="none" w:sz="0" w:space="0" w:color="auto"/>
                <w:bottom w:val="none" w:sz="0" w:space="0" w:color="auto"/>
                <w:right w:val="none" w:sz="0" w:space="0" w:color="auto"/>
              </w:divBdr>
              <w:divsChild>
                <w:div w:id="442501451">
                  <w:marLeft w:val="0"/>
                  <w:marRight w:val="0"/>
                  <w:marTop w:val="0"/>
                  <w:marBottom w:val="0"/>
                  <w:divBdr>
                    <w:top w:val="none" w:sz="0" w:space="0" w:color="auto"/>
                    <w:left w:val="none" w:sz="0" w:space="0" w:color="auto"/>
                    <w:bottom w:val="none" w:sz="0" w:space="0" w:color="auto"/>
                    <w:right w:val="none" w:sz="0" w:space="0" w:color="auto"/>
                  </w:divBdr>
                </w:div>
                <w:div w:id="146750537">
                  <w:marLeft w:val="0"/>
                  <w:marRight w:val="0"/>
                  <w:marTop w:val="0"/>
                  <w:marBottom w:val="0"/>
                  <w:divBdr>
                    <w:top w:val="none" w:sz="0" w:space="0" w:color="auto"/>
                    <w:left w:val="none" w:sz="0" w:space="0" w:color="auto"/>
                    <w:bottom w:val="none" w:sz="0" w:space="0" w:color="auto"/>
                    <w:right w:val="none" w:sz="0" w:space="0" w:color="auto"/>
                  </w:divBdr>
                </w:div>
              </w:divsChild>
            </w:div>
            <w:div w:id="2018799752">
              <w:marLeft w:val="0"/>
              <w:marRight w:val="0"/>
              <w:marTop w:val="0"/>
              <w:marBottom w:val="0"/>
              <w:divBdr>
                <w:top w:val="none" w:sz="0" w:space="0" w:color="auto"/>
                <w:left w:val="none" w:sz="0" w:space="0" w:color="auto"/>
                <w:bottom w:val="none" w:sz="0" w:space="0" w:color="auto"/>
                <w:right w:val="none" w:sz="0" w:space="0" w:color="auto"/>
              </w:divBdr>
              <w:divsChild>
                <w:div w:id="1942905825">
                  <w:marLeft w:val="0"/>
                  <w:marRight w:val="0"/>
                  <w:marTop w:val="0"/>
                  <w:marBottom w:val="0"/>
                  <w:divBdr>
                    <w:top w:val="none" w:sz="0" w:space="0" w:color="auto"/>
                    <w:left w:val="none" w:sz="0" w:space="0" w:color="auto"/>
                    <w:bottom w:val="none" w:sz="0" w:space="0" w:color="auto"/>
                    <w:right w:val="none" w:sz="0" w:space="0" w:color="auto"/>
                  </w:divBdr>
                </w:div>
                <w:div w:id="1509295071">
                  <w:marLeft w:val="0"/>
                  <w:marRight w:val="0"/>
                  <w:marTop w:val="0"/>
                  <w:marBottom w:val="0"/>
                  <w:divBdr>
                    <w:top w:val="none" w:sz="0" w:space="0" w:color="auto"/>
                    <w:left w:val="none" w:sz="0" w:space="0" w:color="auto"/>
                    <w:bottom w:val="none" w:sz="0" w:space="0" w:color="auto"/>
                    <w:right w:val="none" w:sz="0" w:space="0" w:color="auto"/>
                  </w:divBdr>
                </w:div>
              </w:divsChild>
            </w:div>
            <w:div w:id="547646909">
              <w:marLeft w:val="0"/>
              <w:marRight w:val="0"/>
              <w:marTop w:val="0"/>
              <w:marBottom w:val="0"/>
              <w:divBdr>
                <w:top w:val="none" w:sz="0" w:space="0" w:color="auto"/>
                <w:left w:val="none" w:sz="0" w:space="0" w:color="auto"/>
                <w:bottom w:val="none" w:sz="0" w:space="0" w:color="auto"/>
                <w:right w:val="none" w:sz="0" w:space="0" w:color="auto"/>
              </w:divBdr>
              <w:divsChild>
                <w:div w:id="983777897">
                  <w:marLeft w:val="0"/>
                  <w:marRight w:val="0"/>
                  <w:marTop w:val="0"/>
                  <w:marBottom w:val="0"/>
                  <w:divBdr>
                    <w:top w:val="none" w:sz="0" w:space="0" w:color="auto"/>
                    <w:left w:val="none" w:sz="0" w:space="0" w:color="auto"/>
                    <w:bottom w:val="none" w:sz="0" w:space="0" w:color="auto"/>
                    <w:right w:val="none" w:sz="0" w:space="0" w:color="auto"/>
                  </w:divBdr>
                </w:div>
                <w:div w:id="1647931738">
                  <w:marLeft w:val="0"/>
                  <w:marRight w:val="0"/>
                  <w:marTop w:val="0"/>
                  <w:marBottom w:val="0"/>
                  <w:divBdr>
                    <w:top w:val="none" w:sz="0" w:space="0" w:color="auto"/>
                    <w:left w:val="none" w:sz="0" w:space="0" w:color="auto"/>
                    <w:bottom w:val="none" w:sz="0" w:space="0" w:color="auto"/>
                    <w:right w:val="none" w:sz="0" w:space="0" w:color="auto"/>
                  </w:divBdr>
                </w:div>
              </w:divsChild>
            </w:div>
            <w:div w:id="405956346">
              <w:marLeft w:val="0"/>
              <w:marRight w:val="0"/>
              <w:marTop w:val="0"/>
              <w:marBottom w:val="0"/>
              <w:divBdr>
                <w:top w:val="none" w:sz="0" w:space="0" w:color="auto"/>
                <w:left w:val="none" w:sz="0" w:space="0" w:color="auto"/>
                <w:bottom w:val="none" w:sz="0" w:space="0" w:color="auto"/>
                <w:right w:val="none" w:sz="0" w:space="0" w:color="auto"/>
              </w:divBdr>
              <w:divsChild>
                <w:div w:id="182940132">
                  <w:marLeft w:val="0"/>
                  <w:marRight w:val="0"/>
                  <w:marTop w:val="0"/>
                  <w:marBottom w:val="0"/>
                  <w:divBdr>
                    <w:top w:val="none" w:sz="0" w:space="0" w:color="auto"/>
                    <w:left w:val="none" w:sz="0" w:space="0" w:color="auto"/>
                    <w:bottom w:val="none" w:sz="0" w:space="0" w:color="auto"/>
                    <w:right w:val="none" w:sz="0" w:space="0" w:color="auto"/>
                  </w:divBdr>
                </w:div>
                <w:div w:id="1528256996">
                  <w:marLeft w:val="0"/>
                  <w:marRight w:val="0"/>
                  <w:marTop w:val="0"/>
                  <w:marBottom w:val="0"/>
                  <w:divBdr>
                    <w:top w:val="none" w:sz="0" w:space="0" w:color="auto"/>
                    <w:left w:val="none" w:sz="0" w:space="0" w:color="auto"/>
                    <w:bottom w:val="none" w:sz="0" w:space="0" w:color="auto"/>
                    <w:right w:val="none" w:sz="0" w:space="0" w:color="auto"/>
                  </w:divBdr>
                </w:div>
              </w:divsChild>
            </w:div>
            <w:div w:id="459763236">
              <w:marLeft w:val="0"/>
              <w:marRight w:val="0"/>
              <w:marTop w:val="0"/>
              <w:marBottom w:val="0"/>
              <w:divBdr>
                <w:top w:val="none" w:sz="0" w:space="0" w:color="auto"/>
                <w:left w:val="none" w:sz="0" w:space="0" w:color="auto"/>
                <w:bottom w:val="none" w:sz="0" w:space="0" w:color="auto"/>
                <w:right w:val="none" w:sz="0" w:space="0" w:color="auto"/>
              </w:divBdr>
              <w:divsChild>
                <w:div w:id="545992377">
                  <w:marLeft w:val="0"/>
                  <w:marRight w:val="0"/>
                  <w:marTop w:val="0"/>
                  <w:marBottom w:val="0"/>
                  <w:divBdr>
                    <w:top w:val="none" w:sz="0" w:space="0" w:color="auto"/>
                    <w:left w:val="none" w:sz="0" w:space="0" w:color="auto"/>
                    <w:bottom w:val="none" w:sz="0" w:space="0" w:color="auto"/>
                    <w:right w:val="none" w:sz="0" w:space="0" w:color="auto"/>
                  </w:divBdr>
                </w:div>
                <w:div w:id="2135516601">
                  <w:marLeft w:val="0"/>
                  <w:marRight w:val="0"/>
                  <w:marTop w:val="0"/>
                  <w:marBottom w:val="0"/>
                  <w:divBdr>
                    <w:top w:val="none" w:sz="0" w:space="0" w:color="auto"/>
                    <w:left w:val="none" w:sz="0" w:space="0" w:color="auto"/>
                    <w:bottom w:val="none" w:sz="0" w:space="0" w:color="auto"/>
                    <w:right w:val="none" w:sz="0" w:space="0" w:color="auto"/>
                  </w:divBdr>
                </w:div>
              </w:divsChild>
            </w:div>
            <w:div w:id="720599306">
              <w:marLeft w:val="0"/>
              <w:marRight w:val="0"/>
              <w:marTop w:val="0"/>
              <w:marBottom w:val="0"/>
              <w:divBdr>
                <w:top w:val="none" w:sz="0" w:space="0" w:color="auto"/>
                <w:left w:val="none" w:sz="0" w:space="0" w:color="auto"/>
                <w:bottom w:val="none" w:sz="0" w:space="0" w:color="auto"/>
                <w:right w:val="none" w:sz="0" w:space="0" w:color="auto"/>
              </w:divBdr>
              <w:divsChild>
                <w:div w:id="326906354">
                  <w:marLeft w:val="0"/>
                  <w:marRight w:val="0"/>
                  <w:marTop w:val="0"/>
                  <w:marBottom w:val="0"/>
                  <w:divBdr>
                    <w:top w:val="none" w:sz="0" w:space="0" w:color="auto"/>
                    <w:left w:val="none" w:sz="0" w:space="0" w:color="auto"/>
                    <w:bottom w:val="none" w:sz="0" w:space="0" w:color="auto"/>
                    <w:right w:val="none" w:sz="0" w:space="0" w:color="auto"/>
                  </w:divBdr>
                </w:div>
                <w:div w:id="770050243">
                  <w:marLeft w:val="0"/>
                  <w:marRight w:val="0"/>
                  <w:marTop w:val="0"/>
                  <w:marBottom w:val="0"/>
                  <w:divBdr>
                    <w:top w:val="none" w:sz="0" w:space="0" w:color="auto"/>
                    <w:left w:val="none" w:sz="0" w:space="0" w:color="auto"/>
                    <w:bottom w:val="none" w:sz="0" w:space="0" w:color="auto"/>
                    <w:right w:val="none" w:sz="0" w:space="0" w:color="auto"/>
                  </w:divBdr>
                </w:div>
              </w:divsChild>
            </w:div>
            <w:div w:id="634069116">
              <w:marLeft w:val="0"/>
              <w:marRight w:val="0"/>
              <w:marTop w:val="0"/>
              <w:marBottom w:val="0"/>
              <w:divBdr>
                <w:top w:val="none" w:sz="0" w:space="0" w:color="auto"/>
                <w:left w:val="none" w:sz="0" w:space="0" w:color="auto"/>
                <w:bottom w:val="none" w:sz="0" w:space="0" w:color="auto"/>
                <w:right w:val="none" w:sz="0" w:space="0" w:color="auto"/>
              </w:divBdr>
              <w:divsChild>
                <w:div w:id="516039571">
                  <w:marLeft w:val="0"/>
                  <w:marRight w:val="0"/>
                  <w:marTop w:val="0"/>
                  <w:marBottom w:val="0"/>
                  <w:divBdr>
                    <w:top w:val="none" w:sz="0" w:space="0" w:color="auto"/>
                    <w:left w:val="none" w:sz="0" w:space="0" w:color="auto"/>
                    <w:bottom w:val="none" w:sz="0" w:space="0" w:color="auto"/>
                    <w:right w:val="none" w:sz="0" w:space="0" w:color="auto"/>
                  </w:divBdr>
                </w:div>
                <w:div w:id="1114983894">
                  <w:marLeft w:val="0"/>
                  <w:marRight w:val="0"/>
                  <w:marTop w:val="0"/>
                  <w:marBottom w:val="0"/>
                  <w:divBdr>
                    <w:top w:val="none" w:sz="0" w:space="0" w:color="auto"/>
                    <w:left w:val="none" w:sz="0" w:space="0" w:color="auto"/>
                    <w:bottom w:val="none" w:sz="0" w:space="0" w:color="auto"/>
                    <w:right w:val="none" w:sz="0" w:space="0" w:color="auto"/>
                  </w:divBdr>
                </w:div>
              </w:divsChild>
            </w:div>
            <w:div w:id="1146436448">
              <w:marLeft w:val="0"/>
              <w:marRight w:val="0"/>
              <w:marTop w:val="0"/>
              <w:marBottom w:val="0"/>
              <w:divBdr>
                <w:top w:val="none" w:sz="0" w:space="0" w:color="auto"/>
                <w:left w:val="none" w:sz="0" w:space="0" w:color="auto"/>
                <w:bottom w:val="none" w:sz="0" w:space="0" w:color="auto"/>
                <w:right w:val="none" w:sz="0" w:space="0" w:color="auto"/>
              </w:divBdr>
              <w:divsChild>
                <w:div w:id="1445031059">
                  <w:marLeft w:val="0"/>
                  <w:marRight w:val="0"/>
                  <w:marTop w:val="0"/>
                  <w:marBottom w:val="0"/>
                  <w:divBdr>
                    <w:top w:val="none" w:sz="0" w:space="0" w:color="auto"/>
                    <w:left w:val="none" w:sz="0" w:space="0" w:color="auto"/>
                    <w:bottom w:val="none" w:sz="0" w:space="0" w:color="auto"/>
                    <w:right w:val="none" w:sz="0" w:space="0" w:color="auto"/>
                  </w:divBdr>
                </w:div>
                <w:div w:id="1772704826">
                  <w:marLeft w:val="0"/>
                  <w:marRight w:val="0"/>
                  <w:marTop w:val="0"/>
                  <w:marBottom w:val="0"/>
                  <w:divBdr>
                    <w:top w:val="none" w:sz="0" w:space="0" w:color="auto"/>
                    <w:left w:val="none" w:sz="0" w:space="0" w:color="auto"/>
                    <w:bottom w:val="none" w:sz="0" w:space="0" w:color="auto"/>
                    <w:right w:val="none" w:sz="0" w:space="0" w:color="auto"/>
                  </w:divBdr>
                </w:div>
              </w:divsChild>
            </w:div>
            <w:div w:id="1008410963">
              <w:marLeft w:val="0"/>
              <w:marRight w:val="0"/>
              <w:marTop w:val="0"/>
              <w:marBottom w:val="0"/>
              <w:divBdr>
                <w:top w:val="none" w:sz="0" w:space="0" w:color="auto"/>
                <w:left w:val="none" w:sz="0" w:space="0" w:color="auto"/>
                <w:bottom w:val="none" w:sz="0" w:space="0" w:color="auto"/>
                <w:right w:val="none" w:sz="0" w:space="0" w:color="auto"/>
              </w:divBdr>
              <w:divsChild>
                <w:div w:id="1928534924">
                  <w:marLeft w:val="0"/>
                  <w:marRight w:val="0"/>
                  <w:marTop w:val="0"/>
                  <w:marBottom w:val="0"/>
                  <w:divBdr>
                    <w:top w:val="none" w:sz="0" w:space="0" w:color="auto"/>
                    <w:left w:val="none" w:sz="0" w:space="0" w:color="auto"/>
                    <w:bottom w:val="none" w:sz="0" w:space="0" w:color="auto"/>
                    <w:right w:val="none" w:sz="0" w:space="0" w:color="auto"/>
                  </w:divBdr>
                </w:div>
                <w:div w:id="1380007158">
                  <w:marLeft w:val="0"/>
                  <w:marRight w:val="0"/>
                  <w:marTop w:val="0"/>
                  <w:marBottom w:val="0"/>
                  <w:divBdr>
                    <w:top w:val="none" w:sz="0" w:space="0" w:color="auto"/>
                    <w:left w:val="none" w:sz="0" w:space="0" w:color="auto"/>
                    <w:bottom w:val="none" w:sz="0" w:space="0" w:color="auto"/>
                    <w:right w:val="none" w:sz="0" w:space="0" w:color="auto"/>
                  </w:divBdr>
                </w:div>
              </w:divsChild>
            </w:div>
            <w:div w:id="1130048938">
              <w:marLeft w:val="0"/>
              <w:marRight w:val="0"/>
              <w:marTop w:val="0"/>
              <w:marBottom w:val="0"/>
              <w:divBdr>
                <w:top w:val="none" w:sz="0" w:space="0" w:color="auto"/>
                <w:left w:val="none" w:sz="0" w:space="0" w:color="auto"/>
                <w:bottom w:val="none" w:sz="0" w:space="0" w:color="auto"/>
                <w:right w:val="none" w:sz="0" w:space="0" w:color="auto"/>
              </w:divBdr>
              <w:divsChild>
                <w:div w:id="260114219">
                  <w:marLeft w:val="0"/>
                  <w:marRight w:val="0"/>
                  <w:marTop w:val="0"/>
                  <w:marBottom w:val="0"/>
                  <w:divBdr>
                    <w:top w:val="none" w:sz="0" w:space="0" w:color="auto"/>
                    <w:left w:val="none" w:sz="0" w:space="0" w:color="auto"/>
                    <w:bottom w:val="none" w:sz="0" w:space="0" w:color="auto"/>
                    <w:right w:val="none" w:sz="0" w:space="0" w:color="auto"/>
                  </w:divBdr>
                </w:div>
                <w:div w:id="137499471">
                  <w:marLeft w:val="0"/>
                  <w:marRight w:val="0"/>
                  <w:marTop w:val="0"/>
                  <w:marBottom w:val="0"/>
                  <w:divBdr>
                    <w:top w:val="none" w:sz="0" w:space="0" w:color="auto"/>
                    <w:left w:val="none" w:sz="0" w:space="0" w:color="auto"/>
                    <w:bottom w:val="none" w:sz="0" w:space="0" w:color="auto"/>
                    <w:right w:val="none" w:sz="0" w:space="0" w:color="auto"/>
                  </w:divBdr>
                </w:div>
              </w:divsChild>
            </w:div>
            <w:div w:id="1023483325">
              <w:marLeft w:val="0"/>
              <w:marRight w:val="0"/>
              <w:marTop w:val="0"/>
              <w:marBottom w:val="0"/>
              <w:divBdr>
                <w:top w:val="none" w:sz="0" w:space="0" w:color="auto"/>
                <w:left w:val="none" w:sz="0" w:space="0" w:color="auto"/>
                <w:bottom w:val="none" w:sz="0" w:space="0" w:color="auto"/>
                <w:right w:val="none" w:sz="0" w:space="0" w:color="auto"/>
              </w:divBdr>
              <w:divsChild>
                <w:div w:id="1703551148">
                  <w:marLeft w:val="0"/>
                  <w:marRight w:val="0"/>
                  <w:marTop w:val="0"/>
                  <w:marBottom w:val="0"/>
                  <w:divBdr>
                    <w:top w:val="none" w:sz="0" w:space="0" w:color="auto"/>
                    <w:left w:val="none" w:sz="0" w:space="0" w:color="auto"/>
                    <w:bottom w:val="none" w:sz="0" w:space="0" w:color="auto"/>
                    <w:right w:val="none" w:sz="0" w:space="0" w:color="auto"/>
                  </w:divBdr>
                </w:div>
                <w:div w:id="1892187550">
                  <w:marLeft w:val="0"/>
                  <w:marRight w:val="0"/>
                  <w:marTop w:val="0"/>
                  <w:marBottom w:val="0"/>
                  <w:divBdr>
                    <w:top w:val="none" w:sz="0" w:space="0" w:color="auto"/>
                    <w:left w:val="none" w:sz="0" w:space="0" w:color="auto"/>
                    <w:bottom w:val="none" w:sz="0" w:space="0" w:color="auto"/>
                    <w:right w:val="none" w:sz="0" w:space="0" w:color="auto"/>
                  </w:divBdr>
                </w:div>
              </w:divsChild>
            </w:div>
            <w:div w:id="525287997">
              <w:marLeft w:val="0"/>
              <w:marRight w:val="0"/>
              <w:marTop w:val="0"/>
              <w:marBottom w:val="0"/>
              <w:divBdr>
                <w:top w:val="none" w:sz="0" w:space="0" w:color="auto"/>
                <w:left w:val="none" w:sz="0" w:space="0" w:color="auto"/>
                <w:bottom w:val="none" w:sz="0" w:space="0" w:color="auto"/>
                <w:right w:val="none" w:sz="0" w:space="0" w:color="auto"/>
              </w:divBdr>
              <w:divsChild>
                <w:div w:id="1869221248">
                  <w:marLeft w:val="0"/>
                  <w:marRight w:val="0"/>
                  <w:marTop w:val="0"/>
                  <w:marBottom w:val="0"/>
                  <w:divBdr>
                    <w:top w:val="none" w:sz="0" w:space="0" w:color="auto"/>
                    <w:left w:val="none" w:sz="0" w:space="0" w:color="auto"/>
                    <w:bottom w:val="none" w:sz="0" w:space="0" w:color="auto"/>
                    <w:right w:val="none" w:sz="0" w:space="0" w:color="auto"/>
                  </w:divBdr>
                </w:div>
                <w:div w:id="1646661587">
                  <w:marLeft w:val="0"/>
                  <w:marRight w:val="0"/>
                  <w:marTop w:val="0"/>
                  <w:marBottom w:val="0"/>
                  <w:divBdr>
                    <w:top w:val="none" w:sz="0" w:space="0" w:color="auto"/>
                    <w:left w:val="none" w:sz="0" w:space="0" w:color="auto"/>
                    <w:bottom w:val="none" w:sz="0" w:space="0" w:color="auto"/>
                    <w:right w:val="none" w:sz="0" w:space="0" w:color="auto"/>
                  </w:divBdr>
                </w:div>
              </w:divsChild>
            </w:div>
            <w:div w:id="538780029">
              <w:marLeft w:val="0"/>
              <w:marRight w:val="0"/>
              <w:marTop w:val="0"/>
              <w:marBottom w:val="0"/>
              <w:divBdr>
                <w:top w:val="none" w:sz="0" w:space="0" w:color="auto"/>
                <w:left w:val="none" w:sz="0" w:space="0" w:color="auto"/>
                <w:bottom w:val="none" w:sz="0" w:space="0" w:color="auto"/>
                <w:right w:val="none" w:sz="0" w:space="0" w:color="auto"/>
              </w:divBdr>
              <w:divsChild>
                <w:div w:id="923761361">
                  <w:marLeft w:val="0"/>
                  <w:marRight w:val="0"/>
                  <w:marTop w:val="0"/>
                  <w:marBottom w:val="0"/>
                  <w:divBdr>
                    <w:top w:val="none" w:sz="0" w:space="0" w:color="auto"/>
                    <w:left w:val="none" w:sz="0" w:space="0" w:color="auto"/>
                    <w:bottom w:val="none" w:sz="0" w:space="0" w:color="auto"/>
                    <w:right w:val="none" w:sz="0" w:space="0" w:color="auto"/>
                  </w:divBdr>
                </w:div>
                <w:div w:id="1190022717">
                  <w:marLeft w:val="0"/>
                  <w:marRight w:val="0"/>
                  <w:marTop w:val="0"/>
                  <w:marBottom w:val="0"/>
                  <w:divBdr>
                    <w:top w:val="none" w:sz="0" w:space="0" w:color="auto"/>
                    <w:left w:val="none" w:sz="0" w:space="0" w:color="auto"/>
                    <w:bottom w:val="none" w:sz="0" w:space="0" w:color="auto"/>
                    <w:right w:val="none" w:sz="0" w:space="0" w:color="auto"/>
                  </w:divBdr>
                </w:div>
              </w:divsChild>
            </w:div>
            <w:div w:id="1956716366">
              <w:marLeft w:val="0"/>
              <w:marRight w:val="0"/>
              <w:marTop w:val="0"/>
              <w:marBottom w:val="0"/>
              <w:divBdr>
                <w:top w:val="none" w:sz="0" w:space="0" w:color="auto"/>
                <w:left w:val="none" w:sz="0" w:space="0" w:color="auto"/>
                <w:bottom w:val="none" w:sz="0" w:space="0" w:color="auto"/>
                <w:right w:val="none" w:sz="0" w:space="0" w:color="auto"/>
              </w:divBdr>
              <w:divsChild>
                <w:div w:id="1309748900">
                  <w:marLeft w:val="0"/>
                  <w:marRight w:val="0"/>
                  <w:marTop w:val="0"/>
                  <w:marBottom w:val="0"/>
                  <w:divBdr>
                    <w:top w:val="none" w:sz="0" w:space="0" w:color="auto"/>
                    <w:left w:val="none" w:sz="0" w:space="0" w:color="auto"/>
                    <w:bottom w:val="none" w:sz="0" w:space="0" w:color="auto"/>
                    <w:right w:val="none" w:sz="0" w:space="0" w:color="auto"/>
                  </w:divBdr>
                </w:div>
                <w:div w:id="1600867720">
                  <w:marLeft w:val="0"/>
                  <w:marRight w:val="0"/>
                  <w:marTop w:val="0"/>
                  <w:marBottom w:val="0"/>
                  <w:divBdr>
                    <w:top w:val="none" w:sz="0" w:space="0" w:color="auto"/>
                    <w:left w:val="none" w:sz="0" w:space="0" w:color="auto"/>
                    <w:bottom w:val="none" w:sz="0" w:space="0" w:color="auto"/>
                    <w:right w:val="none" w:sz="0" w:space="0" w:color="auto"/>
                  </w:divBdr>
                </w:div>
              </w:divsChild>
            </w:div>
            <w:div w:id="972716236">
              <w:marLeft w:val="0"/>
              <w:marRight w:val="0"/>
              <w:marTop w:val="0"/>
              <w:marBottom w:val="0"/>
              <w:divBdr>
                <w:top w:val="none" w:sz="0" w:space="0" w:color="auto"/>
                <w:left w:val="none" w:sz="0" w:space="0" w:color="auto"/>
                <w:bottom w:val="none" w:sz="0" w:space="0" w:color="auto"/>
                <w:right w:val="none" w:sz="0" w:space="0" w:color="auto"/>
              </w:divBdr>
              <w:divsChild>
                <w:div w:id="260651233">
                  <w:marLeft w:val="0"/>
                  <w:marRight w:val="0"/>
                  <w:marTop w:val="0"/>
                  <w:marBottom w:val="0"/>
                  <w:divBdr>
                    <w:top w:val="none" w:sz="0" w:space="0" w:color="auto"/>
                    <w:left w:val="none" w:sz="0" w:space="0" w:color="auto"/>
                    <w:bottom w:val="none" w:sz="0" w:space="0" w:color="auto"/>
                    <w:right w:val="none" w:sz="0" w:space="0" w:color="auto"/>
                  </w:divBdr>
                </w:div>
                <w:div w:id="455880058">
                  <w:marLeft w:val="0"/>
                  <w:marRight w:val="0"/>
                  <w:marTop w:val="0"/>
                  <w:marBottom w:val="0"/>
                  <w:divBdr>
                    <w:top w:val="none" w:sz="0" w:space="0" w:color="auto"/>
                    <w:left w:val="none" w:sz="0" w:space="0" w:color="auto"/>
                    <w:bottom w:val="none" w:sz="0" w:space="0" w:color="auto"/>
                    <w:right w:val="none" w:sz="0" w:space="0" w:color="auto"/>
                  </w:divBdr>
                </w:div>
              </w:divsChild>
            </w:div>
            <w:div w:id="266234875">
              <w:marLeft w:val="0"/>
              <w:marRight w:val="0"/>
              <w:marTop w:val="0"/>
              <w:marBottom w:val="0"/>
              <w:divBdr>
                <w:top w:val="none" w:sz="0" w:space="0" w:color="auto"/>
                <w:left w:val="none" w:sz="0" w:space="0" w:color="auto"/>
                <w:bottom w:val="none" w:sz="0" w:space="0" w:color="auto"/>
                <w:right w:val="none" w:sz="0" w:space="0" w:color="auto"/>
              </w:divBdr>
              <w:divsChild>
                <w:div w:id="1740592342">
                  <w:marLeft w:val="0"/>
                  <w:marRight w:val="0"/>
                  <w:marTop w:val="0"/>
                  <w:marBottom w:val="0"/>
                  <w:divBdr>
                    <w:top w:val="none" w:sz="0" w:space="0" w:color="auto"/>
                    <w:left w:val="none" w:sz="0" w:space="0" w:color="auto"/>
                    <w:bottom w:val="none" w:sz="0" w:space="0" w:color="auto"/>
                    <w:right w:val="none" w:sz="0" w:space="0" w:color="auto"/>
                  </w:divBdr>
                </w:div>
                <w:div w:id="669405737">
                  <w:marLeft w:val="0"/>
                  <w:marRight w:val="0"/>
                  <w:marTop w:val="0"/>
                  <w:marBottom w:val="0"/>
                  <w:divBdr>
                    <w:top w:val="none" w:sz="0" w:space="0" w:color="auto"/>
                    <w:left w:val="none" w:sz="0" w:space="0" w:color="auto"/>
                    <w:bottom w:val="none" w:sz="0" w:space="0" w:color="auto"/>
                    <w:right w:val="none" w:sz="0" w:space="0" w:color="auto"/>
                  </w:divBdr>
                </w:div>
              </w:divsChild>
            </w:div>
            <w:div w:id="859705997">
              <w:marLeft w:val="0"/>
              <w:marRight w:val="0"/>
              <w:marTop w:val="0"/>
              <w:marBottom w:val="0"/>
              <w:divBdr>
                <w:top w:val="none" w:sz="0" w:space="0" w:color="auto"/>
                <w:left w:val="none" w:sz="0" w:space="0" w:color="auto"/>
                <w:bottom w:val="none" w:sz="0" w:space="0" w:color="auto"/>
                <w:right w:val="none" w:sz="0" w:space="0" w:color="auto"/>
              </w:divBdr>
              <w:divsChild>
                <w:div w:id="384371902">
                  <w:marLeft w:val="0"/>
                  <w:marRight w:val="0"/>
                  <w:marTop w:val="0"/>
                  <w:marBottom w:val="0"/>
                  <w:divBdr>
                    <w:top w:val="none" w:sz="0" w:space="0" w:color="auto"/>
                    <w:left w:val="none" w:sz="0" w:space="0" w:color="auto"/>
                    <w:bottom w:val="none" w:sz="0" w:space="0" w:color="auto"/>
                    <w:right w:val="none" w:sz="0" w:space="0" w:color="auto"/>
                  </w:divBdr>
                </w:div>
                <w:div w:id="1454520699">
                  <w:marLeft w:val="0"/>
                  <w:marRight w:val="0"/>
                  <w:marTop w:val="0"/>
                  <w:marBottom w:val="0"/>
                  <w:divBdr>
                    <w:top w:val="none" w:sz="0" w:space="0" w:color="auto"/>
                    <w:left w:val="none" w:sz="0" w:space="0" w:color="auto"/>
                    <w:bottom w:val="none" w:sz="0" w:space="0" w:color="auto"/>
                    <w:right w:val="none" w:sz="0" w:space="0" w:color="auto"/>
                  </w:divBdr>
                </w:div>
              </w:divsChild>
            </w:div>
            <w:div w:id="338698737">
              <w:marLeft w:val="0"/>
              <w:marRight w:val="0"/>
              <w:marTop w:val="0"/>
              <w:marBottom w:val="0"/>
              <w:divBdr>
                <w:top w:val="none" w:sz="0" w:space="0" w:color="auto"/>
                <w:left w:val="none" w:sz="0" w:space="0" w:color="auto"/>
                <w:bottom w:val="none" w:sz="0" w:space="0" w:color="auto"/>
                <w:right w:val="none" w:sz="0" w:space="0" w:color="auto"/>
              </w:divBdr>
              <w:divsChild>
                <w:div w:id="636834802">
                  <w:marLeft w:val="0"/>
                  <w:marRight w:val="0"/>
                  <w:marTop w:val="0"/>
                  <w:marBottom w:val="0"/>
                  <w:divBdr>
                    <w:top w:val="none" w:sz="0" w:space="0" w:color="auto"/>
                    <w:left w:val="none" w:sz="0" w:space="0" w:color="auto"/>
                    <w:bottom w:val="none" w:sz="0" w:space="0" w:color="auto"/>
                    <w:right w:val="none" w:sz="0" w:space="0" w:color="auto"/>
                  </w:divBdr>
                </w:div>
                <w:div w:id="188373843">
                  <w:marLeft w:val="0"/>
                  <w:marRight w:val="0"/>
                  <w:marTop w:val="0"/>
                  <w:marBottom w:val="0"/>
                  <w:divBdr>
                    <w:top w:val="none" w:sz="0" w:space="0" w:color="auto"/>
                    <w:left w:val="none" w:sz="0" w:space="0" w:color="auto"/>
                    <w:bottom w:val="none" w:sz="0" w:space="0" w:color="auto"/>
                    <w:right w:val="none" w:sz="0" w:space="0" w:color="auto"/>
                  </w:divBdr>
                </w:div>
              </w:divsChild>
            </w:div>
            <w:div w:id="771319891">
              <w:marLeft w:val="0"/>
              <w:marRight w:val="0"/>
              <w:marTop w:val="0"/>
              <w:marBottom w:val="0"/>
              <w:divBdr>
                <w:top w:val="none" w:sz="0" w:space="0" w:color="auto"/>
                <w:left w:val="none" w:sz="0" w:space="0" w:color="auto"/>
                <w:bottom w:val="none" w:sz="0" w:space="0" w:color="auto"/>
                <w:right w:val="none" w:sz="0" w:space="0" w:color="auto"/>
              </w:divBdr>
              <w:divsChild>
                <w:div w:id="568150441">
                  <w:marLeft w:val="0"/>
                  <w:marRight w:val="0"/>
                  <w:marTop w:val="0"/>
                  <w:marBottom w:val="0"/>
                  <w:divBdr>
                    <w:top w:val="none" w:sz="0" w:space="0" w:color="auto"/>
                    <w:left w:val="none" w:sz="0" w:space="0" w:color="auto"/>
                    <w:bottom w:val="none" w:sz="0" w:space="0" w:color="auto"/>
                    <w:right w:val="none" w:sz="0" w:space="0" w:color="auto"/>
                  </w:divBdr>
                </w:div>
                <w:div w:id="157964942">
                  <w:marLeft w:val="0"/>
                  <w:marRight w:val="0"/>
                  <w:marTop w:val="0"/>
                  <w:marBottom w:val="0"/>
                  <w:divBdr>
                    <w:top w:val="none" w:sz="0" w:space="0" w:color="auto"/>
                    <w:left w:val="none" w:sz="0" w:space="0" w:color="auto"/>
                    <w:bottom w:val="none" w:sz="0" w:space="0" w:color="auto"/>
                    <w:right w:val="none" w:sz="0" w:space="0" w:color="auto"/>
                  </w:divBdr>
                </w:div>
              </w:divsChild>
            </w:div>
            <w:div w:id="369569185">
              <w:marLeft w:val="0"/>
              <w:marRight w:val="0"/>
              <w:marTop w:val="0"/>
              <w:marBottom w:val="0"/>
              <w:divBdr>
                <w:top w:val="none" w:sz="0" w:space="0" w:color="auto"/>
                <w:left w:val="none" w:sz="0" w:space="0" w:color="auto"/>
                <w:bottom w:val="none" w:sz="0" w:space="0" w:color="auto"/>
                <w:right w:val="none" w:sz="0" w:space="0" w:color="auto"/>
              </w:divBdr>
              <w:divsChild>
                <w:div w:id="1441485729">
                  <w:marLeft w:val="0"/>
                  <w:marRight w:val="0"/>
                  <w:marTop w:val="0"/>
                  <w:marBottom w:val="0"/>
                  <w:divBdr>
                    <w:top w:val="none" w:sz="0" w:space="0" w:color="auto"/>
                    <w:left w:val="none" w:sz="0" w:space="0" w:color="auto"/>
                    <w:bottom w:val="none" w:sz="0" w:space="0" w:color="auto"/>
                    <w:right w:val="none" w:sz="0" w:space="0" w:color="auto"/>
                  </w:divBdr>
                </w:div>
                <w:div w:id="1796095791">
                  <w:marLeft w:val="0"/>
                  <w:marRight w:val="0"/>
                  <w:marTop w:val="0"/>
                  <w:marBottom w:val="0"/>
                  <w:divBdr>
                    <w:top w:val="none" w:sz="0" w:space="0" w:color="auto"/>
                    <w:left w:val="none" w:sz="0" w:space="0" w:color="auto"/>
                    <w:bottom w:val="none" w:sz="0" w:space="0" w:color="auto"/>
                    <w:right w:val="none" w:sz="0" w:space="0" w:color="auto"/>
                  </w:divBdr>
                </w:div>
              </w:divsChild>
            </w:div>
            <w:div w:id="1345135673">
              <w:marLeft w:val="0"/>
              <w:marRight w:val="0"/>
              <w:marTop w:val="0"/>
              <w:marBottom w:val="0"/>
              <w:divBdr>
                <w:top w:val="none" w:sz="0" w:space="0" w:color="auto"/>
                <w:left w:val="none" w:sz="0" w:space="0" w:color="auto"/>
                <w:bottom w:val="none" w:sz="0" w:space="0" w:color="auto"/>
                <w:right w:val="none" w:sz="0" w:space="0" w:color="auto"/>
              </w:divBdr>
              <w:divsChild>
                <w:div w:id="530454920">
                  <w:marLeft w:val="0"/>
                  <w:marRight w:val="0"/>
                  <w:marTop w:val="0"/>
                  <w:marBottom w:val="0"/>
                  <w:divBdr>
                    <w:top w:val="none" w:sz="0" w:space="0" w:color="auto"/>
                    <w:left w:val="none" w:sz="0" w:space="0" w:color="auto"/>
                    <w:bottom w:val="none" w:sz="0" w:space="0" w:color="auto"/>
                    <w:right w:val="none" w:sz="0" w:space="0" w:color="auto"/>
                  </w:divBdr>
                </w:div>
                <w:div w:id="168444121">
                  <w:marLeft w:val="0"/>
                  <w:marRight w:val="0"/>
                  <w:marTop w:val="0"/>
                  <w:marBottom w:val="0"/>
                  <w:divBdr>
                    <w:top w:val="none" w:sz="0" w:space="0" w:color="auto"/>
                    <w:left w:val="none" w:sz="0" w:space="0" w:color="auto"/>
                    <w:bottom w:val="none" w:sz="0" w:space="0" w:color="auto"/>
                    <w:right w:val="none" w:sz="0" w:space="0" w:color="auto"/>
                  </w:divBdr>
                </w:div>
              </w:divsChild>
            </w:div>
            <w:div w:id="1890024187">
              <w:marLeft w:val="0"/>
              <w:marRight w:val="0"/>
              <w:marTop w:val="0"/>
              <w:marBottom w:val="0"/>
              <w:divBdr>
                <w:top w:val="none" w:sz="0" w:space="0" w:color="auto"/>
                <w:left w:val="none" w:sz="0" w:space="0" w:color="auto"/>
                <w:bottom w:val="none" w:sz="0" w:space="0" w:color="auto"/>
                <w:right w:val="none" w:sz="0" w:space="0" w:color="auto"/>
              </w:divBdr>
              <w:divsChild>
                <w:div w:id="610862455">
                  <w:marLeft w:val="0"/>
                  <w:marRight w:val="0"/>
                  <w:marTop w:val="0"/>
                  <w:marBottom w:val="0"/>
                  <w:divBdr>
                    <w:top w:val="none" w:sz="0" w:space="0" w:color="auto"/>
                    <w:left w:val="none" w:sz="0" w:space="0" w:color="auto"/>
                    <w:bottom w:val="none" w:sz="0" w:space="0" w:color="auto"/>
                    <w:right w:val="none" w:sz="0" w:space="0" w:color="auto"/>
                  </w:divBdr>
                </w:div>
                <w:div w:id="1092239634">
                  <w:marLeft w:val="0"/>
                  <w:marRight w:val="0"/>
                  <w:marTop w:val="0"/>
                  <w:marBottom w:val="0"/>
                  <w:divBdr>
                    <w:top w:val="none" w:sz="0" w:space="0" w:color="auto"/>
                    <w:left w:val="none" w:sz="0" w:space="0" w:color="auto"/>
                    <w:bottom w:val="none" w:sz="0" w:space="0" w:color="auto"/>
                    <w:right w:val="none" w:sz="0" w:space="0" w:color="auto"/>
                  </w:divBdr>
                </w:div>
              </w:divsChild>
            </w:div>
            <w:div w:id="270285852">
              <w:marLeft w:val="0"/>
              <w:marRight w:val="0"/>
              <w:marTop w:val="0"/>
              <w:marBottom w:val="0"/>
              <w:divBdr>
                <w:top w:val="none" w:sz="0" w:space="0" w:color="auto"/>
                <w:left w:val="none" w:sz="0" w:space="0" w:color="auto"/>
                <w:bottom w:val="none" w:sz="0" w:space="0" w:color="auto"/>
                <w:right w:val="none" w:sz="0" w:space="0" w:color="auto"/>
              </w:divBdr>
              <w:divsChild>
                <w:div w:id="500975804">
                  <w:marLeft w:val="0"/>
                  <w:marRight w:val="0"/>
                  <w:marTop w:val="0"/>
                  <w:marBottom w:val="0"/>
                  <w:divBdr>
                    <w:top w:val="none" w:sz="0" w:space="0" w:color="auto"/>
                    <w:left w:val="none" w:sz="0" w:space="0" w:color="auto"/>
                    <w:bottom w:val="none" w:sz="0" w:space="0" w:color="auto"/>
                    <w:right w:val="none" w:sz="0" w:space="0" w:color="auto"/>
                  </w:divBdr>
                </w:div>
                <w:div w:id="1995989022">
                  <w:marLeft w:val="0"/>
                  <w:marRight w:val="0"/>
                  <w:marTop w:val="0"/>
                  <w:marBottom w:val="0"/>
                  <w:divBdr>
                    <w:top w:val="none" w:sz="0" w:space="0" w:color="auto"/>
                    <w:left w:val="none" w:sz="0" w:space="0" w:color="auto"/>
                    <w:bottom w:val="none" w:sz="0" w:space="0" w:color="auto"/>
                    <w:right w:val="none" w:sz="0" w:space="0" w:color="auto"/>
                  </w:divBdr>
                </w:div>
              </w:divsChild>
            </w:div>
            <w:div w:id="1248686196">
              <w:marLeft w:val="0"/>
              <w:marRight w:val="0"/>
              <w:marTop w:val="0"/>
              <w:marBottom w:val="0"/>
              <w:divBdr>
                <w:top w:val="none" w:sz="0" w:space="0" w:color="auto"/>
                <w:left w:val="none" w:sz="0" w:space="0" w:color="auto"/>
                <w:bottom w:val="none" w:sz="0" w:space="0" w:color="auto"/>
                <w:right w:val="none" w:sz="0" w:space="0" w:color="auto"/>
              </w:divBdr>
              <w:divsChild>
                <w:div w:id="681708158">
                  <w:marLeft w:val="0"/>
                  <w:marRight w:val="0"/>
                  <w:marTop w:val="0"/>
                  <w:marBottom w:val="0"/>
                  <w:divBdr>
                    <w:top w:val="none" w:sz="0" w:space="0" w:color="auto"/>
                    <w:left w:val="none" w:sz="0" w:space="0" w:color="auto"/>
                    <w:bottom w:val="none" w:sz="0" w:space="0" w:color="auto"/>
                    <w:right w:val="none" w:sz="0" w:space="0" w:color="auto"/>
                  </w:divBdr>
                </w:div>
                <w:div w:id="256597210">
                  <w:marLeft w:val="0"/>
                  <w:marRight w:val="0"/>
                  <w:marTop w:val="0"/>
                  <w:marBottom w:val="0"/>
                  <w:divBdr>
                    <w:top w:val="none" w:sz="0" w:space="0" w:color="auto"/>
                    <w:left w:val="none" w:sz="0" w:space="0" w:color="auto"/>
                    <w:bottom w:val="none" w:sz="0" w:space="0" w:color="auto"/>
                    <w:right w:val="none" w:sz="0" w:space="0" w:color="auto"/>
                  </w:divBdr>
                </w:div>
              </w:divsChild>
            </w:div>
            <w:div w:id="152182056">
              <w:marLeft w:val="0"/>
              <w:marRight w:val="0"/>
              <w:marTop w:val="0"/>
              <w:marBottom w:val="0"/>
              <w:divBdr>
                <w:top w:val="none" w:sz="0" w:space="0" w:color="auto"/>
                <w:left w:val="none" w:sz="0" w:space="0" w:color="auto"/>
                <w:bottom w:val="none" w:sz="0" w:space="0" w:color="auto"/>
                <w:right w:val="none" w:sz="0" w:space="0" w:color="auto"/>
              </w:divBdr>
              <w:divsChild>
                <w:div w:id="990408117">
                  <w:marLeft w:val="0"/>
                  <w:marRight w:val="0"/>
                  <w:marTop w:val="0"/>
                  <w:marBottom w:val="0"/>
                  <w:divBdr>
                    <w:top w:val="none" w:sz="0" w:space="0" w:color="auto"/>
                    <w:left w:val="none" w:sz="0" w:space="0" w:color="auto"/>
                    <w:bottom w:val="none" w:sz="0" w:space="0" w:color="auto"/>
                    <w:right w:val="none" w:sz="0" w:space="0" w:color="auto"/>
                  </w:divBdr>
                </w:div>
                <w:div w:id="1385643850">
                  <w:marLeft w:val="0"/>
                  <w:marRight w:val="0"/>
                  <w:marTop w:val="0"/>
                  <w:marBottom w:val="0"/>
                  <w:divBdr>
                    <w:top w:val="none" w:sz="0" w:space="0" w:color="auto"/>
                    <w:left w:val="none" w:sz="0" w:space="0" w:color="auto"/>
                    <w:bottom w:val="none" w:sz="0" w:space="0" w:color="auto"/>
                    <w:right w:val="none" w:sz="0" w:space="0" w:color="auto"/>
                  </w:divBdr>
                </w:div>
              </w:divsChild>
            </w:div>
            <w:div w:id="1980574475">
              <w:marLeft w:val="0"/>
              <w:marRight w:val="0"/>
              <w:marTop w:val="0"/>
              <w:marBottom w:val="0"/>
              <w:divBdr>
                <w:top w:val="none" w:sz="0" w:space="0" w:color="auto"/>
                <w:left w:val="none" w:sz="0" w:space="0" w:color="auto"/>
                <w:bottom w:val="none" w:sz="0" w:space="0" w:color="auto"/>
                <w:right w:val="none" w:sz="0" w:space="0" w:color="auto"/>
              </w:divBdr>
              <w:divsChild>
                <w:div w:id="329404741">
                  <w:marLeft w:val="0"/>
                  <w:marRight w:val="0"/>
                  <w:marTop w:val="0"/>
                  <w:marBottom w:val="0"/>
                  <w:divBdr>
                    <w:top w:val="none" w:sz="0" w:space="0" w:color="auto"/>
                    <w:left w:val="none" w:sz="0" w:space="0" w:color="auto"/>
                    <w:bottom w:val="none" w:sz="0" w:space="0" w:color="auto"/>
                    <w:right w:val="none" w:sz="0" w:space="0" w:color="auto"/>
                  </w:divBdr>
                </w:div>
                <w:div w:id="1592854131">
                  <w:marLeft w:val="0"/>
                  <w:marRight w:val="0"/>
                  <w:marTop w:val="0"/>
                  <w:marBottom w:val="0"/>
                  <w:divBdr>
                    <w:top w:val="none" w:sz="0" w:space="0" w:color="auto"/>
                    <w:left w:val="none" w:sz="0" w:space="0" w:color="auto"/>
                    <w:bottom w:val="none" w:sz="0" w:space="0" w:color="auto"/>
                    <w:right w:val="none" w:sz="0" w:space="0" w:color="auto"/>
                  </w:divBdr>
                </w:div>
              </w:divsChild>
            </w:div>
            <w:div w:id="866216352">
              <w:marLeft w:val="0"/>
              <w:marRight w:val="0"/>
              <w:marTop w:val="0"/>
              <w:marBottom w:val="0"/>
              <w:divBdr>
                <w:top w:val="none" w:sz="0" w:space="0" w:color="auto"/>
                <w:left w:val="none" w:sz="0" w:space="0" w:color="auto"/>
                <w:bottom w:val="none" w:sz="0" w:space="0" w:color="auto"/>
                <w:right w:val="none" w:sz="0" w:space="0" w:color="auto"/>
              </w:divBdr>
              <w:divsChild>
                <w:div w:id="1663853717">
                  <w:marLeft w:val="0"/>
                  <w:marRight w:val="0"/>
                  <w:marTop w:val="0"/>
                  <w:marBottom w:val="0"/>
                  <w:divBdr>
                    <w:top w:val="none" w:sz="0" w:space="0" w:color="auto"/>
                    <w:left w:val="none" w:sz="0" w:space="0" w:color="auto"/>
                    <w:bottom w:val="none" w:sz="0" w:space="0" w:color="auto"/>
                    <w:right w:val="none" w:sz="0" w:space="0" w:color="auto"/>
                  </w:divBdr>
                </w:div>
                <w:div w:id="1566259866">
                  <w:marLeft w:val="0"/>
                  <w:marRight w:val="0"/>
                  <w:marTop w:val="0"/>
                  <w:marBottom w:val="0"/>
                  <w:divBdr>
                    <w:top w:val="none" w:sz="0" w:space="0" w:color="auto"/>
                    <w:left w:val="none" w:sz="0" w:space="0" w:color="auto"/>
                    <w:bottom w:val="none" w:sz="0" w:space="0" w:color="auto"/>
                    <w:right w:val="none" w:sz="0" w:space="0" w:color="auto"/>
                  </w:divBdr>
                </w:div>
              </w:divsChild>
            </w:div>
            <w:div w:id="852381871">
              <w:marLeft w:val="0"/>
              <w:marRight w:val="0"/>
              <w:marTop w:val="0"/>
              <w:marBottom w:val="0"/>
              <w:divBdr>
                <w:top w:val="none" w:sz="0" w:space="0" w:color="auto"/>
                <w:left w:val="none" w:sz="0" w:space="0" w:color="auto"/>
                <w:bottom w:val="none" w:sz="0" w:space="0" w:color="auto"/>
                <w:right w:val="none" w:sz="0" w:space="0" w:color="auto"/>
              </w:divBdr>
              <w:divsChild>
                <w:div w:id="1111389511">
                  <w:marLeft w:val="0"/>
                  <w:marRight w:val="0"/>
                  <w:marTop w:val="0"/>
                  <w:marBottom w:val="0"/>
                  <w:divBdr>
                    <w:top w:val="none" w:sz="0" w:space="0" w:color="auto"/>
                    <w:left w:val="none" w:sz="0" w:space="0" w:color="auto"/>
                    <w:bottom w:val="none" w:sz="0" w:space="0" w:color="auto"/>
                    <w:right w:val="none" w:sz="0" w:space="0" w:color="auto"/>
                  </w:divBdr>
                </w:div>
                <w:div w:id="1203710947">
                  <w:marLeft w:val="0"/>
                  <w:marRight w:val="0"/>
                  <w:marTop w:val="0"/>
                  <w:marBottom w:val="0"/>
                  <w:divBdr>
                    <w:top w:val="none" w:sz="0" w:space="0" w:color="auto"/>
                    <w:left w:val="none" w:sz="0" w:space="0" w:color="auto"/>
                    <w:bottom w:val="none" w:sz="0" w:space="0" w:color="auto"/>
                    <w:right w:val="none" w:sz="0" w:space="0" w:color="auto"/>
                  </w:divBdr>
                </w:div>
              </w:divsChild>
            </w:div>
            <w:div w:id="895581578">
              <w:marLeft w:val="0"/>
              <w:marRight w:val="0"/>
              <w:marTop w:val="0"/>
              <w:marBottom w:val="0"/>
              <w:divBdr>
                <w:top w:val="none" w:sz="0" w:space="0" w:color="auto"/>
                <w:left w:val="none" w:sz="0" w:space="0" w:color="auto"/>
                <w:bottom w:val="none" w:sz="0" w:space="0" w:color="auto"/>
                <w:right w:val="none" w:sz="0" w:space="0" w:color="auto"/>
              </w:divBdr>
              <w:divsChild>
                <w:div w:id="1531410138">
                  <w:marLeft w:val="0"/>
                  <w:marRight w:val="0"/>
                  <w:marTop w:val="0"/>
                  <w:marBottom w:val="0"/>
                  <w:divBdr>
                    <w:top w:val="none" w:sz="0" w:space="0" w:color="auto"/>
                    <w:left w:val="none" w:sz="0" w:space="0" w:color="auto"/>
                    <w:bottom w:val="none" w:sz="0" w:space="0" w:color="auto"/>
                    <w:right w:val="none" w:sz="0" w:space="0" w:color="auto"/>
                  </w:divBdr>
                </w:div>
                <w:div w:id="897474041">
                  <w:marLeft w:val="0"/>
                  <w:marRight w:val="0"/>
                  <w:marTop w:val="0"/>
                  <w:marBottom w:val="0"/>
                  <w:divBdr>
                    <w:top w:val="none" w:sz="0" w:space="0" w:color="auto"/>
                    <w:left w:val="none" w:sz="0" w:space="0" w:color="auto"/>
                    <w:bottom w:val="none" w:sz="0" w:space="0" w:color="auto"/>
                    <w:right w:val="none" w:sz="0" w:space="0" w:color="auto"/>
                  </w:divBdr>
                </w:div>
              </w:divsChild>
            </w:div>
            <w:div w:id="1561288394">
              <w:marLeft w:val="0"/>
              <w:marRight w:val="0"/>
              <w:marTop w:val="0"/>
              <w:marBottom w:val="0"/>
              <w:divBdr>
                <w:top w:val="none" w:sz="0" w:space="0" w:color="auto"/>
                <w:left w:val="none" w:sz="0" w:space="0" w:color="auto"/>
                <w:bottom w:val="none" w:sz="0" w:space="0" w:color="auto"/>
                <w:right w:val="none" w:sz="0" w:space="0" w:color="auto"/>
              </w:divBdr>
              <w:divsChild>
                <w:div w:id="1002704334">
                  <w:marLeft w:val="0"/>
                  <w:marRight w:val="0"/>
                  <w:marTop w:val="0"/>
                  <w:marBottom w:val="0"/>
                  <w:divBdr>
                    <w:top w:val="none" w:sz="0" w:space="0" w:color="auto"/>
                    <w:left w:val="none" w:sz="0" w:space="0" w:color="auto"/>
                    <w:bottom w:val="none" w:sz="0" w:space="0" w:color="auto"/>
                    <w:right w:val="none" w:sz="0" w:space="0" w:color="auto"/>
                  </w:divBdr>
                </w:div>
                <w:div w:id="517085952">
                  <w:marLeft w:val="0"/>
                  <w:marRight w:val="0"/>
                  <w:marTop w:val="0"/>
                  <w:marBottom w:val="0"/>
                  <w:divBdr>
                    <w:top w:val="none" w:sz="0" w:space="0" w:color="auto"/>
                    <w:left w:val="none" w:sz="0" w:space="0" w:color="auto"/>
                    <w:bottom w:val="none" w:sz="0" w:space="0" w:color="auto"/>
                    <w:right w:val="none" w:sz="0" w:space="0" w:color="auto"/>
                  </w:divBdr>
                </w:div>
              </w:divsChild>
            </w:div>
            <w:div w:id="1010139022">
              <w:marLeft w:val="0"/>
              <w:marRight w:val="0"/>
              <w:marTop w:val="0"/>
              <w:marBottom w:val="0"/>
              <w:divBdr>
                <w:top w:val="none" w:sz="0" w:space="0" w:color="auto"/>
                <w:left w:val="none" w:sz="0" w:space="0" w:color="auto"/>
                <w:bottom w:val="none" w:sz="0" w:space="0" w:color="auto"/>
                <w:right w:val="none" w:sz="0" w:space="0" w:color="auto"/>
              </w:divBdr>
              <w:divsChild>
                <w:div w:id="417365106">
                  <w:marLeft w:val="0"/>
                  <w:marRight w:val="0"/>
                  <w:marTop w:val="0"/>
                  <w:marBottom w:val="0"/>
                  <w:divBdr>
                    <w:top w:val="none" w:sz="0" w:space="0" w:color="auto"/>
                    <w:left w:val="none" w:sz="0" w:space="0" w:color="auto"/>
                    <w:bottom w:val="none" w:sz="0" w:space="0" w:color="auto"/>
                    <w:right w:val="none" w:sz="0" w:space="0" w:color="auto"/>
                  </w:divBdr>
                </w:div>
                <w:div w:id="1486313583">
                  <w:marLeft w:val="0"/>
                  <w:marRight w:val="0"/>
                  <w:marTop w:val="0"/>
                  <w:marBottom w:val="0"/>
                  <w:divBdr>
                    <w:top w:val="none" w:sz="0" w:space="0" w:color="auto"/>
                    <w:left w:val="none" w:sz="0" w:space="0" w:color="auto"/>
                    <w:bottom w:val="none" w:sz="0" w:space="0" w:color="auto"/>
                    <w:right w:val="none" w:sz="0" w:space="0" w:color="auto"/>
                  </w:divBdr>
                </w:div>
              </w:divsChild>
            </w:div>
            <w:div w:id="1153255899">
              <w:marLeft w:val="0"/>
              <w:marRight w:val="0"/>
              <w:marTop w:val="0"/>
              <w:marBottom w:val="0"/>
              <w:divBdr>
                <w:top w:val="none" w:sz="0" w:space="0" w:color="auto"/>
                <w:left w:val="none" w:sz="0" w:space="0" w:color="auto"/>
                <w:bottom w:val="none" w:sz="0" w:space="0" w:color="auto"/>
                <w:right w:val="none" w:sz="0" w:space="0" w:color="auto"/>
              </w:divBdr>
              <w:divsChild>
                <w:div w:id="227230627">
                  <w:marLeft w:val="0"/>
                  <w:marRight w:val="0"/>
                  <w:marTop w:val="0"/>
                  <w:marBottom w:val="0"/>
                  <w:divBdr>
                    <w:top w:val="none" w:sz="0" w:space="0" w:color="auto"/>
                    <w:left w:val="none" w:sz="0" w:space="0" w:color="auto"/>
                    <w:bottom w:val="none" w:sz="0" w:space="0" w:color="auto"/>
                    <w:right w:val="none" w:sz="0" w:space="0" w:color="auto"/>
                  </w:divBdr>
                </w:div>
                <w:div w:id="1504662349">
                  <w:marLeft w:val="0"/>
                  <w:marRight w:val="0"/>
                  <w:marTop w:val="0"/>
                  <w:marBottom w:val="0"/>
                  <w:divBdr>
                    <w:top w:val="none" w:sz="0" w:space="0" w:color="auto"/>
                    <w:left w:val="none" w:sz="0" w:space="0" w:color="auto"/>
                    <w:bottom w:val="none" w:sz="0" w:space="0" w:color="auto"/>
                    <w:right w:val="none" w:sz="0" w:space="0" w:color="auto"/>
                  </w:divBdr>
                </w:div>
              </w:divsChild>
            </w:div>
            <w:div w:id="373239755">
              <w:marLeft w:val="0"/>
              <w:marRight w:val="0"/>
              <w:marTop w:val="0"/>
              <w:marBottom w:val="0"/>
              <w:divBdr>
                <w:top w:val="none" w:sz="0" w:space="0" w:color="auto"/>
                <w:left w:val="none" w:sz="0" w:space="0" w:color="auto"/>
                <w:bottom w:val="none" w:sz="0" w:space="0" w:color="auto"/>
                <w:right w:val="none" w:sz="0" w:space="0" w:color="auto"/>
              </w:divBdr>
              <w:divsChild>
                <w:div w:id="2010868686">
                  <w:marLeft w:val="0"/>
                  <w:marRight w:val="0"/>
                  <w:marTop w:val="0"/>
                  <w:marBottom w:val="0"/>
                  <w:divBdr>
                    <w:top w:val="none" w:sz="0" w:space="0" w:color="auto"/>
                    <w:left w:val="none" w:sz="0" w:space="0" w:color="auto"/>
                    <w:bottom w:val="none" w:sz="0" w:space="0" w:color="auto"/>
                    <w:right w:val="none" w:sz="0" w:space="0" w:color="auto"/>
                  </w:divBdr>
                </w:div>
                <w:div w:id="2008089771">
                  <w:marLeft w:val="0"/>
                  <w:marRight w:val="0"/>
                  <w:marTop w:val="0"/>
                  <w:marBottom w:val="0"/>
                  <w:divBdr>
                    <w:top w:val="none" w:sz="0" w:space="0" w:color="auto"/>
                    <w:left w:val="none" w:sz="0" w:space="0" w:color="auto"/>
                    <w:bottom w:val="none" w:sz="0" w:space="0" w:color="auto"/>
                    <w:right w:val="none" w:sz="0" w:space="0" w:color="auto"/>
                  </w:divBdr>
                </w:div>
              </w:divsChild>
            </w:div>
            <w:div w:id="306209914">
              <w:marLeft w:val="0"/>
              <w:marRight w:val="0"/>
              <w:marTop w:val="0"/>
              <w:marBottom w:val="0"/>
              <w:divBdr>
                <w:top w:val="none" w:sz="0" w:space="0" w:color="auto"/>
                <w:left w:val="none" w:sz="0" w:space="0" w:color="auto"/>
                <w:bottom w:val="none" w:sz="0" w:space="0" w:color="auto"/>
                <w:right w:val="none" w:sz="0" w:space="0" w:color="auto"/>
              </w:divBdr>
              <w:divsChild>
                <w:div w:id="584536575">
                  <w:marLeft w:val="0"/>
                  <w:marRight w:val="0"/>
                  <w:marTop w:val="0"/>
                  <w:marBottom w:val="0"/>
                  <w:divBdr>
                    <w:top w:val="none" w:sz="0" w:space="0" w:color="auto"/>
                    <w:left w:val="none" w:sz="0" w:space="0" w:color="auto"/>
                    <w:bottom w:val="none" w:sz="0" w:space="0" w:color="auto"/>
                    <w:right w:val="none" w:sz="0" w:space="0" w:color="auto"/>
                  </w:divBdr>
                </w:div>
                <w:div w:id="907693802">
                  <w:marLeft w:val="0"/>
                  <w:marRight w:val="0"/>
                  <w:marTop w:val="0"/>
                  <w:marBottom w:val="0"/>
                  <w:divBdr>
                    <w:top w:val="none" w:sz="0" w:space="0" w:color="auto"/>
                    <w:left w:val="none" w:sz="0" w:space="0" w:color="auto"/>
                    <w:bottom w:val="none" w:sz="0" w:space="0" w:color="auto"/>
                    <w:right w:val="none" w:sz="0" w:space="0" w:color="auto"/>
                  </w:divBdr>
                </w:div>
              </w:divsChild>
            </w:div>
            <w:div w:id="513810417">
              <w:marLeft w:val="0"/>
              <w:marRight w:val="0"/>
              <w:marTop w:val="0"/>
              <w:marBottom w:val="0"/>
              <w:divBdr>
                <w:top w:val="none" w:sz="0" w:space="0" w:color="auto"/>
                <w:left w:val="none" w:sz="0" w:space="0" w:color="auto"/>
                <w:bottom w:val="none" w:sz="0" w:space="0" w:color="auto"/>
                <w:right w:val="none" w:sz="0" w:space="0" w:color="auto"/>
              </w:divBdr>
              <w:divsChild>
                <w:div w:id="1285891947">
                  <w:marLeft w:val="0"/>
                  <w:marRight w:val="0"/>
                  <w:marTop w:val="0"/>
                  <w:marBottom w:val="0"/>
                  <w:divBdr>
                    <w:top w:val="none" w:sz="0" w:space="0" w:color="auto"/>
                    <w:left w:val="none" w:sz="0" w:space="0" w:color="auto"/>
                    <w:bottom w:val="none" w:sz="0" w:space="0" w:color="auto"/>
                    <w:right w:val="none" w:sz="0" w:space="0" w:color="auto"/>
                  </w:divBdr>
                </w:div>
                <w:div w:id="1416516231">
                  <w:marLeft w:val="0"/>
                  <w:marRight w:val="0"/>
                  <w:marTop w:val="0"/>
                  <w:marBottom w:val="0"/>
                  <w:divBdr>
                    <w:top w:val="none" w:sz="0" w:space="0" w:color="auto"/>
                    <w:left w:val="none" w:sz="0" w:space="0" w:color="auto"/>
                    <w:bottom w:val="none" w:sz="0" w:space="0" w:color="auto"/>
                    <w:right w:val="none" w:sz="0" w:space="0" w:color="auto"/>
                  </w:divBdr>
                </w:div>
              </w:divsChild>
            </w:div>
            <w:div w:id="1723479326">
              <w:marLeft w:val="0"/>
              <w:marRight w:val="0"/>
              <w:marTop w:val="0"/>
              <w:marBottom w:val="0"/>
              <w:divBdr>
                <w:top w:val="none" w:sz="0" w:space="0" w:color="auto"/>
                <w:left w:val="none" w:sz="0" w:space="0" w:color="auto"/>
                <w:bottom w:val="none" w:sz="0" w:space="0" w:color="auto"/>
                <w:right w:val="none" w:sz="0" w:space="0" w:color="auto"/>
              </w:divBdr>
              <w:divsChild>
                <w:div w:id="43986127">
                  <w:marLeft w:val="0"/>
                  <w:marRight w:val="0"/>
                  <w:marTop w:val="0"/>
                  <w:marBottom w:val="0"/>
                  <w:divBdr>
                    <w:top w:val="none" w:sz="0" w:space="0" w:color="auto"/>
                    <w:left w:val="none" w:sz="0" w:space="0" w:color="auto"/>
                    <w:bottom w:val="none" w:sz="0" w:space="0" w:color="auto"/>
                    <w:right w:val="none" w:sz="0" w:space="0" w:color="auto"/>
                  </w:divBdr>
                </w:div>
                <w:div w:id="357780748">
                  <w:marLeft w:val="0"/>
                  <w:marRight w:val="0"/>
                  <w:marTop w:val="0"/>
                  <w:marBottom w:val="0"/>
                  <w:divBdr>
                    <w:top w:val="none" w:sz="0" w:space="0" w:color="auto"/>
                    <w:left w:val="none" w:sz="0" w:space="0" w:color="auto"/>
                    <w:bottom w:val="none" w:sz="0" w:space="0" w:color="auto"/>
                    <w:right w:val="none" w:sz="0" w:space="0" w:color="auto"/>
                  </w:divBdr>
                </w:div>
              </w:divsChild>
            </w:div>
            <w:div w:id="1853832833">
              <w:marLeft w:val="0"/>
              <w:marRight w:val="0"/>
              <w:marTop w:val="0"/>
              <w:marBottom w:val="0"/>
              <w:divBdr>
                <w:top w:val="none" w:sz="0" w:space="0" w:color="auto"/>
                <w:left w:val="none" w:sz="0" w:space="0" w:color="auto"/>
                <w:bottom w:val="none" w:sz="0" w:space="0" w:color="auto"/>
                <w:right w:val="none" w:sz="0" w:space="0" w:color="auto"/>
              </w:divBdr>
              <w:divsChild>
                <w:div w:id="1719890470">
                  <w:marLeft w:val="0"/>
                  <w:marRight w:val="0"/>
                  <w:marTop w:val="0"/>
                  <w:marBottom w:val="0"/>
                  <w:divBdr>
                    <w:top w:val="none" w:sz="0" w:space="0" w:color="auto"/>
                    <w:left w:val="none" w:sz="0" w:space="0" w:color="auto"/>
                    <w:bottom w:val="none" w:sz="0" w:space="0" w:color="auto"/>
                    <w:right w:val="none" w:sz="0" w:space="0" w:color="auto"/>
                  </w:divBdr>
                </w:div>
                <w:div w:id="1090349320">
                  <w:marLeft w:val="0"/>
                  <w:marRight w:val="0"/>
                  <w:marTop w:val="0"/>
                  <w:marBottom w:val="0"/>
                  <w:divBdr>
                    <w:top w:val="none" w:sz="0" w:space="0" w:color="auto"/>
                    <w:left w:val="none" w:sz="0" w:space="0" w:color="auto"/>
                    <w:bottom w:val="none" w:sz="0" w:space="0" w:color="auto"/>
                    <w:right w:val="none" w:sz="0" w:space="0" w:color="auto"/>
                  </w:divBdr>
                </w:div>
              </w:divsChild>
            </w:div>
            <w:div w:id="80178189">
              <w:marLeft w:val="0"/>
              <w:marRight w:val="0"/>
              <w:marTop w:val="0"/>
              <w:marBottom w:val="0"/>
              <w:divBdr>
                <w:top w:val="none" w:sz="0" w:space="0" w:color="auto"/>
                <w:left w:val="none" w:sz="0" w:space="0" w:color="auto"/>
                <w:bottom w:val="none" w:sz="0" w:space="0" w:color="auto"/>
                <w:right w:val="none" w:sz="0" w:space="0" w:color="auto"/>
              </w:divBdr>
              <w:divsChild>
                <w:div w:id="1750155676">
                  <w:marLeft w:val="0"/>
                  <w:marRight w:val="0"/>
                  <w:marTop w:val="0"/>
                  <w:marBottom w:val="0"/>
                  <w:divBdr>
                    <w:top w:val="none" w:sz="0" w:space="0" w:color="auto"/>
                    <w:left w:val="none" w:sz="0" w:space="0" w:color="auto"/>
                    <w:bottom w:val="none" w:sz="0" w:space="0" w:color="auto"/>
                    <w:right w:val="none" w:sz="0" w:space="0" w:color="auto"/>
                  </w:divBdr>
                </w:div>
                <w:div w:id="667097477">
                  <w:marLeft w:val="0"/>
                  <w:marRight w:val="0"/>
                  <w:marTop w:val="0"/>
                  <w:marBottom w:val="0"/>
                  <w:divBdr>
                    <w:top w:val="none" w:sz="0" w:space="0" w:color="auto"/>
                    <w:left w:val="none" w:sz="0" w:space="0" w:color="auto"/>
                    <w:bottom w:val="none" w:sz="0" w:space="0" w:color="auto"/>
                    <w:right w:val="none" w:sz="0" w:space="0" w:color="auto"/>
                  </w:divBdr>
                </w:div>
              </w:divsChild>
            </w:div>
            <w:div w:id="1303928590">
              <w:marLeft w:val="0"/>
              <w:marRight w:val="0"/>
              <w:marTop w:val="0"/>
              <w:marBottom w:val="0"/>
              <w:divBdr>
                <w:top w:val="none" w:sz="0" w:space="0" w:color="auto"/>
                <w:left w:val="none" w:sz="0" w:space="0" w:color="auto"/>
                <w:bottom w:val="none" w:sz="0" w:space="0" w:color="auto"/>
                <w:right w:val="none" w:sz="0" w:space="0" w:color="auto"/>
              </w:divBdr>
              <w:divsChild>
                <w:div w:id="1158155989">
                  <w:marLeft w:val="0"/>
                  <w:marRight w:val="0"/>
                  <w:marTop w:val="0"/>
                  <w:marBottom w:val="0"/>
                  <w:divBdr>
                    <w:top w:val="none" w:sz="0" w:space="0" w:color="auto"/>
                    <w:left w:val="none" w:sz="0" w:space="0" w:color="auto"/>
                    <w:bottom w:val="none" w:sz="0" w:space="0" w:color="auto"/>
                    <w:right w:val="none" w:sz="0" w:space="0" w:color="auto"/>
                  </w:divBdr>
                </w:div>
                <w:div w:id="37753436">
                  <w:marLeft w:val="0"/>
                  <w:marRight w:val="0"/>
                  <w:marTop w:val="0"/>
                  <w:marBottom w:val="0"/>
                  <w:divBdr>
                    <w:top w:val="none" w:sz="0" w:space="0" w:color="auto"/>
                    <w:left w:val="none" w:sz="0" w:space="0" w:color="auto"/>
                    <w:bottom w:val="none" w:sz="0" w:space="0" w:color="auto"/>
                    <w:right w:val="none" w:sz="0" w:space="0" w:color="auto"/>
                  </w:divBdr>
                </w:div>
              </w:divsChild>
            </w:div>
            <w:div w:id="1169759681">
              <w:marLeft w:val="0"/>
              <w:marRight w:val="0"/>
              <w:marTop w:val="0"/>
              <w:marBottom w:val="0"/>
              <w:divBdr>
                <w:top w:val="none" w:sz="0" w:space="0" w:color="auto"/>
                <w:left w:val="none" w:sz="0" w:space="0" w:color="auto"/>
                <w:bottom w:val="none" w:sz="0" w:space="0" w:color="auto"/>
                <w:right w:val="none" w:sz="0" w:space="0" w:color="auto"/>
              </w:divBdr>
              <w:divsChild>
                <w:div w:id="939026694">
                  <w:marLeft w:val="0"/>
                  <w:marRight w:val="0"/>
                  <w:marTop w:val="0"/>
                  <w:marBottom w:val="0"/>
                  <w:divBdr>
                    <w:top w:val="none" w:sz="0" w:space="0" w:color="auto"/>
                    <w:left w:val="none" w:sz="0" w:space="0" w:color="auto"/>
                    <w:bottom w:val="none" w:sz="0" w:space="0" w:color="auto"/>
                    <w:right w:val="none" w:sz="0" w:space="0" w:color="auto"/>
                  </w:divBdr>
                </w:div>
                <w:div w:id="890195094">
                  <w:marLeft w:val="0"/>
                  <w:marRight w:val="0"/>
                  <w:marTop w:val="0"/>
                  <w:marBottom w:val="0"/>
                  <w:divBdr>
                    <w:top w:val="none" w:sz="0" w:space="0" w:color="auto"/>
                    <w:left w:val="none" w:sz="0" w:space="0" w:color="auto"/>
                    <w:bottom w:val="none" w:sz="0" w:space="0" w:color="auto"/>
                    <w:right w:val="none" w:sz="0" w:space="0" w:color="auto"/>
                  </w:divBdr>
                </w:div>
              </w:divsChild>
            </w:div>
            <w:div w:id="626161274">
              <w:marLeft w:val="0"/>
              <w:marRight w:val="0"/>
              <w:marTop w:val="0"/>
              <w:marBottom w:val="0"/>
              <w:divBdr>
                <w:top w:val="none" w:sz="0" w:space="0" w:color="auto"/>
                <w:left w:val="none" w:sz="0" w:space="0" w:color="auto"/>
                <w:bottom w:val="none" w:sz="0" w:space="0" w:color="auto"/>
                <w:right w:val="none" w:sz="0" w:space="0" w:color="auto"/>
              </w:divBdr>
              <w:divsChild>
                <w:div w:id="1987003550">
                  <w:marLeft w:val="0"/>
                  <w:marRight w:val="0"/>
                  <w:marTop w:val="0"/>
                  <w:marBottom w:val="0"/>
                  <w:divBdr>
                    <w:top w:val="none" w:sz="0" w:space="0" w:color="auto"/>
                    <w:left w:val="none" w:sz="0" w:space="0" w:color="auto"/>
                    <w:bottom w:val="none" w:sz="0" w:space="0" w:color="auto"/>
                    <w:right w:val="none" w:sz="0" w:space="0" w:color="auto"/>
                  </w:divBdr>
                </w:div>
                <w:div w:id="190387996">
                  <w:marLeft w:val="0"/>
                  <w:marRight w:val="0"/>
                  <w:marTop w:val="0"/>
                  <w:marBottom w:val="0"/>
                  <w:divBdr>
                    <w:top w:val="none" w:sz="0" w:space="0" w:color="auto"/>
                    <w:left w:val="none" w:sz="0" w:space="0" w:color="auto"/>
                    <w:bottom w:val="none" w:sz="0" w:space="0" w:color="auto"/>
                    <w:right w:val="none" w:sz="0" w:space="0" w:color="auto"/>
                  </w:divBdr>
                </w:div>
              </w:divsChild>
            </w:div>
            <w:div w:id="590436794">
              <w:marLeft w:val="0"/>
              <w:marRight w:val="0"/>
              <w:marTop w:val="0"/>
              <w:marBottom w:val="0"/>
              <w:divBdr>
                <w:top w:val="none" w:sz="0" w:space="0" w:color="auto"/>
                <w:left w:val="none" w:sz="0" w:space="0" w:color="auto"/>
                <w:bottom w:val="none" w:sz="0" w:space="0" w:color="auto"/>
                <w:right w:val="none" w:sz="0" w:space="0" w:color="auto"/>
              </w:divBdr>
              <w:divsChild>
                <w:div w:id="1295596558">
                  <w:marLeft w:val="0"/>
                  <w:marRight w:val="0"/>
                  <w:marTop w:val="0"/>
                  <w:marBottom w:val="0"/>
                  <w:divBdr>
                    <w:top w:val="none" w:sz="0" w:space="0" w:color="auto"/>
                    <w:left w:val="none" w:sz="0" w:space="0" w:color="auto"/>
                    <w:bottom w:val="none" w:sz="0" w:space="0" w:color="auto"/>
                    <w:right w:val="none" w:sz="0" w:space="0" w:color="auto"/>
                  </w:divBdr>
                </w:div>
                <w:div w:id="82918699">
                  <w:marLeft w:val="0"/>
                  <w:marRight w:val="0"/>
                  <w:marTop w:val="0"/>
                  <w:marBottom w:val="0"/>
                  <w:divBdr>
                    <w:top w:val="none" w:sz="0" w:space="0" w:color="auto"/>
                    <w:left w:val="none" w:sz="0" w:space="0" w:color="auto"/>
                    <w:bottom w:val="none" w:sz="0" w:space="0" w:color="auto"/>
                    <w:right w:val="none" w:sz="0" w:space="0" w:color="auto"/>
                  </w:divBdr>
                </w:div>
              </w:divsChild>
            </w:div>
            <w:div w:id="1011761995">
              <w:marLeft w:val="0"/>
              <w:marRight w:val="0"/>
              <w:marTop w:val="0"/>
              <w:marBottom w:val="0"/>
              <w:divBdr>
                <w:top w:val="none" w:sz="0" w:space="0" w:color="auto"/>
                <w:left w:val="none" w:sz="0" w:space="0" w:color="auto"/>
                <w:bottom w:val="none" w:sz="0" w:space="0" w:color="auto"/>
                <w:right w:val="none" w:sz="0" w:space="0" w:color="auto"/>
              </w:divBdr>
              <w:divsChild>
                <w:div w:id="1668944096">
                  <w:marLeft w:val="0"/>
                  <w:marRight w:val="0"/>
                  <w:marTop w:val="0"/>
                  <w:marBottom w:val="0"/>
                  <w:divBdr>
                    <w:top w:val="none" w:sz="0" w:space="0" w:color="auto"/>
                    <w:left w:val="none" w:sz="0" w:space="0" w:color="auto"/>
                    <w:bottom w:val="none" w:sz="0" w:space="0" w:color="auto"/>
                    <w:right w:val="none" w:sz="0" w:space="0" w:color="auto"/>
                  </w:divBdr>
                </w:div>
                <w:div w:id="2120568572">
                  <w:marLeft w:val="0"/>
                  <w:marRight w:val="0"/>
                  <w:marTop w:val="0"/>
                  <w:marBottom w:val="0"/>
                  <w:divBdr>
                    <w:top w:val="none" w:sz="0" w:space="0" w:color="auto"/>
                    <w:left w:val="none" w:sz="0" w:space="0" w:color="auto"/>
                    <w:bottom w:val="none" w:sz="0" w:space="0" w:color="auto"/>
                    <w:right w:val="none" w:sz="0" w:space="0" w:color="auto"/>
                  </w:divBdr>
                </w:div>
              </w:divsChild>
            </w:div>
            <w:div w:id="1012682537">
              <w:marLeft w:val="0"/>
              <w:marRight w:val="0"/>
              <w:marTop w:val="0"/>
              <w:marBottom w:val="0"/>
              <w:divBdr>
                <w:top w:val="none" w:sz="0" w:space="0" w:color="auto"/>
                <w:left w:val="none" w:sz="0" w:space="0" w:color="auto"/>
                <w:bottom w:val="none" w:sz="0" w:space="0" w:color="auto"/>
                <w:right w:val="none" w:sz="0" w:space="0" w:color="auto"/>
              </w:divBdr>
              <w:divsChild>
                <w:div w:id="631791318">
                  <w:marLeft w:val="0"/>
                  <w:marRight w:val="0"/>
                  <w:marTop w:val="0"/>
                  <w:marBottom w:val="0"/>
                  <w:divBdr>
                    <w:top w:val="none" w:sz="0" w:space="0" w:color="auto"/>
                    <w:left w:val="none" w:sz="0" w:space="0" w:color="auto"/>
                    <w:bottom w:val="none" w:sz="0" w:space="0" w:color="auto"/>
                    <w:right w:val="none" w:sz="0" w:space="0" w:color="auto"/>
                  </w:divBdr>
                </w:div>
                <w:div w:id="1337996687">
                  <w:marLeft w:val="0"/>
                  <w:marRight w:val="0"/>
                  <w:marTop w:val="0"/>
                  <w:marBottom w:val="0"/>
                  <w:divBdr>
                    <w:top w:val="none" w:sz="0" w:space="0" w:color="auto"/>
                    <w:left w:val="none" w:sz="0" w:space="0" w:color="auto"/>
                    <w:bottom w:val="none" w:sz="0" w:space="0" w:color="auto"/>
                    <w:right w:val="none" w:sz="0" w:space="0" w:color="auto"/>
                  </w:divBdr>
                </w:div>
              </w:divsChild>
            </w:div>
            <w:div w:id="135033045">
              <w:marLeft w:val="0"/>
              <w:marRight w:val="0"/>
              <w:marTop w:val="0"/>
              <w:marBottom w:val="0"/>
              <w:divBdr>
                <w:top w:val="none" w:sz="0" w:space="0" w:color="auto"/>
                <w:left w:val="none" w:sz="0" w:space="0" w:color="auto"/>
                <w:bottom w:val="none" w:sz="0" w:space="0" w:color="auto"/>
                <w:right w:val="none" w:sz="0" w:space="0" w:color="auto"/>
              </w:divBdr>
              <w:divsChild>
                <w:div w:id="2029984619">
                  <w:marLeft w:val="0"/>
                  <w:marRight w:val="0"/>
                  <w:marTop w:val="0"/>
                  <w:marBottom w:val="0"/>
                  <w:divBdr>
                    <w:top w:val="none" w:sz="0" w:space="0" w:color="auto"/>
                    <w:left w:val="none" w:sz="0" w:space="0" w:color="auto"/>
                    <w:bottom w:val="none" w:sz="0" w:space="0" w:color="auto"/>
                    <w:right w:val="none" w:sz="0" w:space="0" w:color="auto"/>
                  </w:divBdr>
                </w:div>
                <w:div w:id="1483158468">
                  <w:marLeft w:val="0"/>
                  <w:marRight w:val="0"/>
                  <w:marTop w:val="0"/>
                  <w:marBottom w:val="0"/>
                  <w:divBdr>
                    <w:top w:val="none" w:sz="0" w:space="0" w:color="auto"/>
                    <w:left w:val="none" w:sz="0" w:space="0" w:color="auto"/>
                    <w:bottom w:val="none" w:sz="0" w:space="0" w:color="auto"/>
                    <w:right w:val="none" w:sz="0" w:space="0" w:color="auto"/>
                  </w:divBdr>
                </w:div>
              </w:divsChild>
            </w:div>
            <w:div w:id="1988824601">
              <w:marLeft w:val="0"/>
              <w:marRight w:val="0"/>
              <w:marTop w:val="0"/>
              <w:marBottom w:val="0"/>
              <w:divBdr>
                <w:top w:val="none" w:sz="0" w:space="0" w:color="auto"/>
                <w:left w:val="none" w:sz="0" w:space="0" w:color="auto"/>
                <w:bottom w:val="none" w:sz="0" w:space="0" w:color="auto"/>
                <w:right w:val="none" w:sz="0" w:space="0" w:color="auto"/>
              </w:divBdr>
              <w:divsChild>
                <w:div w:id="1140534393">
                  <w:marLeft w:val="0"/>
                  <w:marRight w:val="0"/>
                  <w:marTop w:val="0"/>
                  <w:marBottom w:val="0"/>
                  <w:divBdr>
                    <w:top w:val="none" w:sz="0" w:space="0" w:color="auto"/>
                    <w:left w:val="none" w:sz="0" w:space="0" w:color="auto"/>
                    <w:bottom w:val="none" w:sz="0" w:space="0" w:color="auto"/>
                    <w:right w:val="none" w:sz="0" w:space="0" w:color="auto"/>
                  </w:divBdr>
                </w:div>
                <w:div w:id="1162311081">
                  <w:marLeft w:val="0"/>
                  <w:marRight w:val="0"/>
                  <w:marTop w:val="0"/>
                  <w:marBottom w:val="0"/>
                  <w:divBdr>
                    <w:top w:val="none" w:sz="0" w:space="0" w:color="auto"/>
                    <w:left w:val="none" w:sz="0" w:space="0" w:color="auto"/>
                    <w:bottom w:val="none" w:sz="0" w:space="0" w:color="auto"/>
                    <w:right w:val="none" w:sz="0" w:space="0" w:color="auto"/>
                  </w:divBdr>
                </w:div>
              </w:divsChild>
            </w:div>
            <w:div w:id="204683350">
              <w:marLeft w:val="0"/>
              <w:marRight w:val="0"/>
              <w:marTop w:val="0"/>
              <w:marBottom w:val="0"/>
              <w:divBdr>
                <w:top w:val="none" w:sz="0" w:space="0" w:color="auto"/>
                <w:left w:val="none" w:sz="0" w:space="0" w:color="auto"/>
                <w:bottom w:val="none" w:sz="0" w:space="0" w:color="auto"/>
                <w:right w:val="none" w:sz="0" w:space="0" w:color="auto"/>
              </w:divBdr>
              <w:divsChild>
                <w:div w:id="1849172125">
                  <w:marLeft w:val="0"/>
                  <w:marRight w:val="0"/>
                  <w:marTop w:val="0"/>
                  <w:marBottom w:val="0"/>
                  <w:divBdr>
                    <w:top w:val="none" w:sz="0" w:space="0" w:color="auto"/>
                    <w:left w:val="none" w:sz="0" w:space="0" w:color="auto"/>
                    <w:bottom w:val="none" w:sz="0" w:space="0" w:color="auto"/>
                    <w:right w:val="none" w:sz="0" w:space="0" w:color="auto"/>
                  </w:divBdr>
                </w:div>
                <w:div w:id="726534922">
                  <w:marLeft w:val="0"/>
                  <w:marRight w:val="0"/>
                  <w:marTop w:val="0"/>
                  <w:marBottom w:val="0"/>
                  <w:divBdr>
                    <w:top w:val="none" w:sz="0" w:space="0" w:color="auto"/>
                    <w:left w:val="none" w:sz="0" w:space="0" w:color="auto"/>
                    <w:bottom w:val="none" w:sz="0" w:space="0" w:color="auto"/>
                    <w:right w:val="none" w:sz="0" w:space="0" w:color="auto"/>
                  </w:divBdr>
                </w:div>
              </w:divsChild>
            </w:div>
            <w:div w:id="2134474321">
              <w:marLeft w:val="0"/>
              <w:marRight w:val="0"/>
              <w:marTop w:val="0"/>
              <w:marBottom w:val="0"/>
              <w:divBdr>
                <w:top w:val="none" w:sz="0" w:space="0" w:color="auto"/>
                <w:left w:val="none" w:sz="0" w:space="0" w:color="auto"/>
                <w:bottom w:val="none" w:sz="0" w:space="0" w:color="auto"/>
                <w:right w:val="none" w:sz="0" w:space="0" w:color="auto"/>
              </w:divBdr>
              <w:divsChild>
                <w:div w:id="1257788911">
                  <w:marLeft w:val="0"/>
                  <w:marRight w:val="0"/>
                  <w:marTop w:val="0"/>
                  <w:marBottom w:val="0"/>
                  <w:divBdr>
                    <w:top w:val="none" w:sz="0" w:space="0" w:color="auto"/>
                    <w:left w:val="none" w:sz="0" w:space="0" w:color="auto"/>
                    <w:bottom w:val="none" w:sz="0" w:space="0" w:color="auto"/>
                    <w:right w:val="none" w:sz="0" w:space="0" w:color="auto"/>
                  </w:divBdr>
                </w:div>
                <w:div w:id="1397970850">
                  <w:marLeft w:val="0"/>
                  <w:marRight w:val="0"/>
                  <w:marTop w:val="0"/>
                  <w:marBottom w:val="0"/>
                  <w:divBdr>
                    <w:top w:val="none" w:sz="0" w:space="0" w:color="auto"/>
                    <w:left w:val="none" w:sz="0" w:space="0" w:color="auto"/>
                    <w:bottom w:val="none" w:sz="0" w:space="0" w:color="auto"/>
                    <w:right w:val="none" w:sz="0" w:space="0" w:color="auto"/>
                  </w:divBdr>
                </w:div>
              </w:divsChild>
            </w:div>
            <w:div w:id="1050686447">
              <w:marLeft w:val="0"/>
              <w:marRight w:val="0"/>
              <w:marTop w:val="0"/>
              <w:marBottom w:val="0"/>
              <w:divBdr>
                <w:top w:val="none" w:sz="0" w:space="0" w:color="auto"/>
                <w:left w:val="none" w:sz="0" w:space="0" w:color="auto"/>
                <w:bottom w:val="none" w:sz="0" w:space="0" w:color="auto"/>
                <w:right w:val="none" w:sz="0" w:space="0" w:color="auto"/>
              </w:divBdr>
              <w:divsChild>
                <w:div w:id="372389542">
                  <w:marLeft w:val="0"/>
                  <w:marRight w:val="0"/>
                  <w:marTop w:val="0"/>
                  <w:marBottom w:val="0"/>
                  <w:divBdr>
                    <w:top w:val="none" w:sz="0" w:space="0" w:color="auto"/>
                    <w:left w:val="none" w:sz="0" w:space="0" w:color="auto"/>
                    <w:bottom w:val="none" w:sz="0" w:space="0" w:color="auto"/>
                    <w:right w:val="none" w:sz="0" w:space="0" w:color="auto"/>
                  </w:divBdr>
                </w:div>
                <w:div w:id="479542545">
                  <w:marLeft w:val="0"/>
                  <w:marRight w:val="0"/>
                  <w:marTop w:val="0"/>
                  <w:marBottom w:val="0"/>
                  <w:divBdr>
                    <w:top w:val="none" w:sz="0" w:space="0" w:color="auto"/>
                    <w:left w:val="none" w:sz="0" w:space="0" w:color="auto"/>
                    <w:bottom w:val="none" w:sz="0" w:space="0" w:color="auto"/>
                    <w:right w:val="none" w:sz="0" w:space="0" w:color="auto"/>
                  </w:divBdr>
                </w:div>
              </w:divsChild>
            </w:div>
            <w:div w:id="1353334861">
              <w:marLeft w:val="0"/>
              <w:marRight w:val="0"/>
              <w:marTop w:val="0"/>
              <w:marBottom w:val="0"/>
              <w:divBdr>
                <w:top w:val="none" w:sz="0" w:space="0" w:color="auto"/>
                <w:left w:val="none" w:sz="0" w:space="0" w:color="auto"/>
                <w:bottom w:val="none" w:sz="0" w:space="0" w:color="auto"/>
                <w:right w:val="none" w:sz="0" w:space="0" w:color="auto"/>
              </w:divBdr>
              <w:divsChild>
                <w:div w:id="1739866840">
                  <w:marLeft w:val="0"/>
                  <w:marRight w:val="0"/>
                  <w:marTop w:val="0"/>
                  <w:marBottom w:val="0"/>
                  <w:divBdr>
                    <w:top w:val="none" w:sz="0" w:space="0" w:color="auto"/>
                    <w:left w:val="none" w:sz="0" w:space="0" w:color="auto"/>
                    <w:bottom w:val="none" w:sz="0" w:space="0" w:color="auto"/>
                    <w:right w:val="none" w:sz="0" w:space="0" w:color="auto"/>
                  </w:divBdr>
                </w:div>
                <w:div w:id="1649744800">
                  <w:marLeft w:val="0"/>
                  <w:marRight w:val="0"/>
                  <w:marTop w:val="0"/>
                  <w:marBottom w:val="0"/>
                  <w:divBdr>
                    <w:top w:val="none" w:sz="0" w:space="0" w:color="auto"/>
                    <w:left w:val="none" w:sz="0" w:space="0" w:color="auto"/>
                    <w:bottom w:val="none" w:sz="0" w:space="0" w:color="auto"/>
                    <w:right w:val="none" w:sz="0" w:space="0" w:color="auto"/>
                  </w:divBdr>
                </w:div>
              </w:divsChild>
            </w:div>
            <w:div w:id="968589248">
              <w:marLeft w:val="0"/>
              <w:marRight w:val="0"/>
              <w:marTop w:val="0"/>
              <w:marBottom w:val="0"/>
              <w:divBdr>
                <w:top w:val="none" w:sz="0" w:space="0" w:color="auto"/>
                <w:left w:val="none" w:sz="0" w:space="0" w:color="auto"/>
                <w:bottom w:val="none" w:sz="0" w:space="0" w:color="auto"/>
                <w:right w:val="none" w:sz="0" w:space="0" w:color="auto"/>
              </w:divBdr>
              <w:divsChild>
                <w:div w:id="1596748364">
                  <w:marLeft w:val="0"/>
                  <w:marRight w:val="0"/>
                  <w:marTop w:val="0"/>
                  <w:marBottom w:val="0"/>
                  <w:divBdr>
                    <w:top w:val="none" w:sz="0" w:space="0" w:color="auto"/>
                    <w:left w:val="none" w:sz="0" w:space="0" w:color="auto"/>
                    <w:bottom w:val="none" w:sz="0" w:space="0" w:color="auto"/>
                    <w:right w:val="none" w:sz="0" w:space="0" w:color="auto"/>
                  </w:divBdr>
                </w:div>
                <w:div w:id="1960256179">
                  <w:marLeft w:val="0"/>
                  <w:marRight w:val="0"/>
                  <w:marTop w:val="0"/>
                  <w:marBottom w:val="0"/>
                  <w:divBdr>
                    <w:top w:val="none" w:sz="0" w:space="0" w:color="auto"/>
                    <w:left w:val="none" w:sz="0" w:space="0" w:color="auto"/>
                    <w:bottom w:val="none" w:sz="0" w:space="0" w:color="auto"/>
                    <w:right w:val="none" w:sz="0" w:space="0" w:color="auto"/>
                  </w:divBdr>
                </w:div>
              </w:divsChild>
            </w:div>
            <w:div w:id="850073742">
              <w:marLeft w:val="0"/>
              <w:marRight w:val="0"/>
              <w:marTop w:val="0"/>
              <w:marBottom w:val="0"/>
              <w:divBdr>
                <w:top w:val="none" w:sz="0" w:space="0" w:color="auto"/>
                <w:left w:val="none" w:sz="0" w:space="0" w:color="auto"/>
                <w:bottom w:val="none" w:sz="0" w:space="0" w:color="auto"/>
                <w:right w:val="none" w:sz="0" w:space="0" w:color="auto"/>
              </w:divBdr>
              <w:divsChild>
                <w:div w:id="266231870">
                  <w:marLeft w:val="0"/>
                  <w:marRight w:val="0"/>
                  <w:marTop w:val="0"/>
                  <w:marBottom w:val="0"/>
                  <w:divBdr>
                    <w:top w:val="none" w:sz="0" w:space="0" w:color="auto"/>
                    <w:left w:val="none" w:sz="0" w:space="0" w:color="auto"/>
                    <w:bottom w:val="none" w:sz="0" w:space="0" w:color="auto"/>
                    <w:right w:val="none" w:sz="0" w:space="0" w:color="auto"/>
                  </w:divBdr>
                </w:div>
                <w:div w:id="1266504120">
                  <w:marLeft w:val="0"/>
                  <w:marRight w:val="0"/>
                  <w:marTop w:val="0"/>
                  <w:marBottom w:val="0"/>
                  <w:divBdr>
                    <w:top w:val="none" w:sz="0" w:space="0" w:color="auto"/>
                    <w:left w:val="none" w:sz="0" w:space="0" w:color="auto"/>
                    <w:bottom w:val="none" w:sz="0" w:space="0" w:color="auto"/>
                    <w:right w:val="none" w:sz="0" w:space="0" w:color="auto"/>
                  </w:divBdr>
                </w:div>
              </w:divsChild>
            </w:div>
            <w:div w:id="688144211">
              <w:marLeft w:val="0"/>
              <w:marRight w:val="0"/>
              <w:marTop w:val="0"/>
              <w:marBottom w:val="0"/>
              <w:divBdr>
                <w:top w:val="none" w:sz="0" w:space="0" w:color="auto"/>
                <w:left w:val="none" w:sz="0" w:space="0" w:color="auto"/>
                <w:bottom w:val="none" w:sz="0" w:space="0" w:color="auto"/>
                <w:right w:val="none" w:sz="0" w:space="0" w:color="auto"/>
              </w:divBdr>
              <w:divsChild>
                <w:div w:id="137112664">
                  <w:marLeft w:val="0"/>
                  <w:marRight w:val="0"/>
                  <w:marTop w:val="0"/>
                  <w:marBottom w:val="0"/>
                  <w:divBdr>
                    <w:top w:val="none" w:sz="0" w:space="0" w:color="auto"/>
                    <w:left w:val="none" w:sz="0" w:space="0" w:color="auto"/>
                    <w:bottom w:val="none" w:sz="0" w:space="0" w:color="auto"/>
                    <w:right w:val="none" w:sz="0" w:space="0" w:color="auto"/>
                  </w:divBdr>
                </w:div>
                <w:div w:id="1184366616">
                  <w:marLeft w:val="0"/>
                  <w:marRight w:val="0"/>
                  <w:marTop w:val="0"/>
                  <w:marBottom w:val="0"/>
                  <w:divBdr>
                    <w:top w:val="none" w:sz="0" w:space="0" w:color="auto"/>
                    <w:left w:val="none" w:sz="0" w:space="0" w:color="auto"/>
                    <w:bottom w:val="none" w:sz="0" w:space="0" w:color="auto"/>
                    <w:right w:val="none" w:sz="0" w:space="0" w:color="auto"/>
                  </w:divBdr>
                </w:div>
              </w:divsChild>
            </w:div>
            <w:div w:id="522937823">
              <w:marLeft w:val="0"/>
              <w:marRight w:val="0"/>
              <w:marTop w:val="0"/>
              <w:marBottom w:val="0"/>
              <w:divBdr>
                <w:top w:val="none" w:sz="0" w:space="0" w:color="auto"/>
                <w:left w:val="none" w:sz="0" w:space="0" w:color="auto"/>
                <w:bottom w:val="none" w:sz="0" w:space="0" w:color="auto"/>
                <w:right w:val="none" w:sz="0" w:space="0" w:color="auto"/>
              </w:divBdr>
              <w:divsChild>
                <w:div w:id="2139301047">
                  <w:marLeft w:val="0"/>
                  <w:marRight w:val="0"/>
                  <w:marTop w:val="0"/>
                  <w:marBottom w:val="0"/>
                  <w:divBdr>
                    <w:top w:val="none" w:sz="0" w:space="0" w:color="auto"/>
                    <w:left w:val="none" w:sz="0" w:space="0" w:color="auto"/>
                    <w:bottom w:val="none" w:sz="0" w:space="0" w:color="auto"/>
                    <w:right w:val="none" w:sz="0" w:space="0" w:color="auto"/>
                  </w:divBdr>
                </w:div>
                <w:div w:id="136846542">
                  <w:marLeft w:val="0"/>
                  <w:marRight w:val="0"/>
                  <w:marTop w:val="0"/>
                  <w:marBottom w:val="0"/>
                  <w:divBdr>
                    <w:top w:val="none" w:sz="0" w:space="0" w:color="auto"/>
                    <w:left w:val="none" w:sz="0" w:space="0" w:color="auto"/>
                    <w:bottom w:val="none" w:sz="0" w:space="0" w:color="auto"/>
                    <w:right w:val="none" w:sz="0" w:space="0" w:color="auto"/>
                  </w:divBdr>
                </w:div>
              </w:divsChild>
            </w:div>
            <w:div w:id="608045165">
              <w:marLeft w:val="0"/>
              <w:marRight w:val="0"/>
              <w:marTop w:val="0"/>
              <w:marBottom w:val="0"/>
              <w:divBdr>
                <w:top w:val="none" w:sz="0" w:space="0" w:color="auto"/>
                <w:left w:val="none" w:sz="0" w:space="0" w:color="auto"/>
                <w:bottom w:val="none" w:sz="0" w:space="0" w:color="auto"/>
                <w:right w:val="none" w:sz="0" w:space="0" w:color="auto"/>
              </w:divBdr>
              <w:divsChild>
                <w:div w:id="1294478334">
                  <w:marLeft w:val="0"/>
                  <w:marRight w:val="0"/>
                  <w:marTop w:val="0"/>
                  <w:marBottom w:val="0"/>
                  <w:divBdr>
                    <w:top w:val="none" w:sz="0" w:space="0" w:color="auto"/>
                    <w:left w:val="none" w:sz="0" w:space="0" w:color="auto"/>
                    <w:bottom w:val="none" w:sz="0" w:space="0" w:color="auto"/>
                    <w:right w:val="none" w:sz="0" w:space="0" w:color="auto"/>
                  </w:divBdr>
                </w:div>
                <w:div w:id="1401442921">
                  <w:marLeft w:val="0"/>
                  <w:marRight w:val="0"/>
                  <w:marTop w:val="0"/>
                  <w:marBottom w:val="0"/>
                  <w:divBdr>
                    <w:top w:val="none" w:sz="0" w:space="0" w:color="auto"/>
                    <w:left w:val="none" w:sz="0" w:space="0" w:color="auto"/>
                    <w:bottom w:val="none" w:sz="0" w:space="0" w:color="auto"/>
                    <w:right w:val="none" w:sz="0" w:space="0" w:color="auto"/>
                  </w:divBdr>
                </w:div>
              </w:divsChild>
            </w:div>
            <w:div w:id="1085300979">
              <w:marLeft w:val="0"/>
              <w:marRight w:val="0"/>
              <w:marTop w:val="0"/>
              <w:marBottom w:val="0"/>
              <w:divBdr>
                <w:top w:val="none" w:sz="0" w:space="0" w:color="auto"/>
                <w:left w:val="none" w:sz="0" w:space="0" w:color="auto"/>
                <w:bottom w:val="none" w:sz="0" w:space="0" w:color="auto"/>
                <w:right w:val="none" w:sz="0" w:space="0" w:color="auto"/>
              </w:divBdr>
              <w:divsChild>
                <w:div w:id="952055413">
                  <w:marLeft w:val="0"/>
                  <w:marRight w:val="0"/>
                  <w:marTop w:val="0"/>
                  <w:marBottom w:val="0"/>
                  <w:divBdr>
                    <w:top w:val="none" w:sz="0" w:space="0" w:color="auto"/>
                    <w:left w:val="none" w:sz="0" w:space="0" w:color="auto"/>
                    <w:bottom w:val="none" w:sz="0" w:space="0" w:color="auto"/>
                    <w:right w:val="none" w:sz="0" w:space="0" w:color="auto"/>
                  </w:divBdr>
                </w:div>
                <w:div w:id="743337810">
                  <w:marLeft w:val="0"/>
                  <w:marRight w:val="0"/>
                  <w:marTop w:val="0"/>
                  <w:marBottom w:val="0"/>
                  <w:divBdr>
                    <w:top w:val="none" w:sz="0" w:space="0" w:color="auto"/>
                    <w:left w:val="none" w:sz="0" w:space="0" w:color="auto"/>
                    <w:bottom w:val="none" w:sz="0" w:space="0" w:color="auto"/>
                    <w:right w:val="none" w:sz="0" w:space="0" w:color="auto"/>
                  </w:divBdr>
                </w:div>
              </w:divsChild>
            </w:div>
            <w:div w:id="1703288193">
              <w:marLeft w:val="0"/>
              <w:marRight w:val="0"/>
              <w:marTop w:val="0"/>
              <w:marBottom w:val="0"/>
              <w:divBdr>
                <w:top w:val="none" w:sz="0" w:space="0" w:color="auto"/>
                <w:left w:val="none" w:sz="0" w:space="0" w:color="auto"/>
                <w:bottom w:val="none" w:sz="0" w:space="0" w:color="auto"/>
                <w:right w:val="none" w:sz="0" w:space="0" w:color="auto"/>
              </w:divBdr>
              <w:divsChild>
                <w:div w:id="1877499647">
                  <w:marLeft w:val="0"/>
                  <w:marRight w:val="0"/>
                  <w:marTop w:val="0"/>
                  <w:marBottom w:val="0"/>
                  <w:divBdr>
                    <w:top w:val="none" w:sz="0" w:space="0" w:color="auto"/>
                    <w:left w:val="none" w:sz="0" w:space="0" w:color="auto"/>
                    <w:bottom w:val="none" w:sz="0" w:space="0" w:color="auto"/>
                    <w:right w:val="none" w:sz="0" w:space="0" w:color="auto"/>
                  </w:divBdr>
                </w:div>
                <w:div w:id="171382725">
                  <w:marLeft w:val="0"/>
                  <w:marRight w:val="0"/>
                  <w:marTop w:val="0"/>
                  <w:marBottom w:val="0"/>
                  <w:divBdr>
                    <w:top w:val="none" w:sz="0" w:space="0" w:color="auto"/>
                    <w:left w:val="none" w:sz="0" w:space="0" w:color="auto"/>
                    <w:bottom w:val="none" w:sz="0" w:space="0" w:color="auto"/>
                    <w:right w:val="none" w:sz="0" w:space="0" w:color="auto"/>
                  </w:divBdr>
                </w:div>
              </w:divsChild>
            </w:div>
            <w:div w:id="670374777">
              <w:marLeft w:val="0"/>
              <w:marRight w:val="0"/>
              <w:marTop w:val="0"/>
              <w:marBottom w:val="0"/>
              <w:divBdr>
                <w:top w:val="none" w:sz="0" w:space="0" w:color="auto"/>
                <w:left w:val="none" w:sz="0" w:space="0" w:color="auto"/>
                <w:bottom w:val="none" w:sz="0" w:space="0" w:color="auto"/>
                <w:right w:val="none" w:sz="0" w:space="0" w:color="auto"/>
              </w:divBdr>
              <w:divsChild>
                <w:div w:id="1615482315">
                  <w:marLeft w:val="0"/>
                  <w:marRight w:val="0"/>
                  <w:marTop w:val="0"/>
                  <w:marBottom w:val="0"/>
                  <w:divBdr>
                    <w:top w:val="none" w:sz="0" w:space="0" w:color="auto"/>
                    <w:left w:val="none" w:sz="0" w:space="0" w:color="auto"/>
                    <w:bottom w:val="none" w:sz="0" w:space="0" w:color="auto"/>
                    <w:right w:val="none" w:sz="0" w:space="0" w:color="auto"/>
                  </w:divBdr>
                </w:div>
                <w:div w:id="378944567">
                  <w:marLeft w:val="0"/>
                  <w:marRight w:val="0"/>
                  <w:marTop w:val="0"/>
                  <w:marBottom w:val="0"/>
                  <w:divBdr>
                    <w:top w:val="none" w:sz="0" w:space="0" w:color="auto"/>
                    <w:left w:val="none" w:sz="0" w:space="0" w:color="auto"/>
                    <w:bottom w:val="none" w:sz="0" w:space="0" w:color="auto"/>
                    <w:right w:val="none" w:sz="0" w:space="0" w:color="auto"/>
                  </w:divBdr>
                </w:div>
              </w:divsChild>
            </w:div>
            <w:div w:id="2010794760">
              <w:marLeft w:val="0"/>
              <w:marRight w:val="0"/>
              <w:marTop w:val="0"/>
              <w:marBottom w:val="0"/>
              <w:divBdr>
                <w:top w:val="none" w:sz="0" w:space="0" w:color="auto"/>
                <w:left w:val="none" w:sz="0" w:space="0" w:color="auto"/>
                <w:bottom w:val="none" w:sz="0" w:space="0" w:color="auto"/>
                <w:right w:val="none" w:sz="0" w:space="0" w:color="auto"/>
              </w:divBdr>
              <w:divsChild>
                <w:div w:id="184635895">
                  <w:marLeft w:val="0"/>
                  <w:marRight w:val="0"/>
                  <w:marTop w:val="0"/>
                  <w:marBottom w:val="0"/>
                  <w:divBdr>
                    <w:top w:val="none" w:sz="0" w:space="0" w:color="auto"/>
                    <w:left w:val="none" w:sz="0" w:space="0" w:color="auto"/>
                    <w:bottom w:val="none" w:sz="0" w:space="0" w:color="auto"/>
                    <w:right w:val="none" w:sz="0" w:space="0" w:color="auto"/>
                  </w:divBdr>
                </w:div>
                <w:div w:id="2122451418">
                  <w:marLeft w:val="0"/>
                  <w:marRight w:val="0"/>
                  <w:marTop w:val="0"/>
                  <w:marBottom w:val="0"/>
                  <w:divBdr>
                    <w:top w:val="none" w:sz="0" w:space="0" w:color="auto"/>
                    <w:left w:val="none" w:sz="0" w:space="0" w:color="auto"/>
                    <w:bottom w:val="none" w:sz="0" w:space="0" w:color="auto"/>
                    <w:right w:val="none" w:sz="0" w:space="0" w:color="auto"/>
                  </w:divBdr>
                </w:div>
              </w:divsChild>
            </w:div>
            <w:div w:id="152835615">
              <w:marLeft w:val="0"/>
              <w:marRight w:val="0"/>
              <w:marTop w:val="0"/>
              <w:marBottom w:val="0"/>
              <w:divBdr>
                <w:top w:val="none" w:sz="0" w:space="0" w:color="auto"/>
                <w:left w:val="none" w:sz="0" w:space="0" w:color="auto"/>
                <w:bottom w:val="none" w:sz="0" w:space="0" w:color="auto"/>
                <w:right w:val="none" w:sz="0" w:space="0" w:color="auto"/>
              </w:divBdr>
              <w:divsChild>
                <w:div w:id="449012803">
                  <w:marLeft w:val="0"/>
                  <w:marRight w:val="0"/>
                  <w:marTop w:val="0"/>
                  <w:marBottom w:val="0"/>
                  <w:divBdr>
                    <w:top w:val="none" w:sz="0" w:space="0" w:color="auto"/>
                    <w:left w:val="none" w:sz="0" w:space="0" w:color="auto"/>
                    <w:bottom w:val="none" w:sz="0" w:space="0" w:color="auto"/>
                    <w:right w:val="none" w:sz="0" w:space="0" w:color="auto"/>
                  </w:divBdr>
                </w:div>
                <w:div w:id="261690269">
                  <w:marLeft w:val="0"/>
                  <w:marRight w:val="0"/>
                  <w:marTop w:val="0"/>
                  <w:marBottom w:val="0"/>
                  <w:divBdr>
                    <w:top w:val="none" w:sz="0" w:space="0" w:color="auto"/>
                    <w:left w:val="none" w:sz="0" w:space="0" w:color="auto"/>
                    <w:bottom w:val="none" w:sz="0" w:space="0" w:color="auto"/>
                    <w:right w:val="none" w:sz="0" w:space="0" w:color="auto"/>
                  </w:divBdr>
                </w:div>
              </w:divsChild>
            </w:div>
            <w:div w:id="2008248610">
              <w:marLeft w:val="0"/>
              <w:marRight w:val="0"/>
              <w:marTop w:val="0"/>
              <w:marBottom w:val="0"/>
              <w:divBdr>
                <w:top w:val="none" w:sz="0" w:space="0" w:color="auto"/>
                <w:left w:val="none" w:sz="0" w:space="0" w:color="auto"/>
                <w:bottom w:val="none" w:sz="0" w:space="0" w:color="auto"/>
                <w:right w:val="none" w:sz="0" w:space="0" w:color="auto"/>
              </w:divBdr>
              <w:divsChild>
                <w:div w:id="776099890">
                  <w:marLeft w:val="0"/>
                  <w:marRight w:val="0"/>
                  <w:marTop w:val="0"/>
                  <w:marBottom w:val="0"/>
                  <w:divBdr>
                    <w:top w:val="none" w:sz="0" w:space="0" w:color="auto"/>
                    <w:left w:val="none" w:sz="0" w:space="0" w:color="auto"/>
                    <w:bottom w:val="none" w:sz="0" w:space="0" w:color="auto"/>
                    <w:right w:val="none" w:sz="0" w:space="0" w:color="auto"/>
                  </w:divBdr>
                </w:div>
                <w:div w:id="366881928">
                  <w:marLeft w:val="0"/>
                  <w:marRight w:val="0"/>
                  <w:marTop w:val="0"/>
                  <w:marBottom w:val="0"/>
                  <w:divBdr>
                    <w:top w:val="none" w:sz="0" w:space="0" w:color="auto"/>
                    <w:left w:val="none" w:sz="0" w:space="0" w:color="auto"/>
                    <w:bottom w:val="none" w:sz="0" w:space="0" w:color="auto"/>
                    <w:right w:val="none" w:sz="0" w:space="0" w:color="auto"/>
                  </w:divBdr>
                </w:div>
              </w:divsChild>
            </w:div>
            <w:div w:id="627398642">
              <w:marLeft w:val="0"/>
              <w:marRight w:val="0"/>
              <w:marTop w:val="0"/>
              <w:marBottom w:val="0"/>
              <w:divBdr>
                <w:top w:val="none" w:sz="0" w:space="0" w:color="auto"/>
                <w:left w:val="none" w:sz="0" w:space="0" w:color="auto"/>
                <w:bottom w:val="none" w:sz="0" w:space="0" w:color="auto"/>
                <w:right w:val="none" w:sz="0" w:space="0" w:color="auto"/>
              </w:divBdr>
              <w:divsChild>
                <w:div w:id="1057363876">
                  <w:marLeft w:val="0"/>
                  <w:marRight w:val="0"/>
                  <w:marTop w:val="0"/>
                  <w:marBottom w:val="0"/>
                  <w:divBdr>
                    <w:top w:val="none" w:sz="0" w:space="0" w:color="auto"/>
                    <w:left w:val="none" w:sz="0" w:space="0" w:color="auto"/>
                    <w:bottom w:val="none" w:sz="0" w:space="0" w:color="auto"/>
                    <w:right w:val="none" w:sz="0" w:space="0" w:color="auto"/>
                  </w:divBdr>
                </w:div>
                <w:div w:id="210773132">
                  <w:marLeft w:val="0"/>
                  <w:marRight w:val="0"/>
                  <w:marTop w:val="0"/>
                  <w:marBottom w:val="0"/>
                  <w:divBdr>
                    <w:top w:val="none" w:sz="0" w:space="0" w:color="auto"/>
                    <w:left w:val="none" w:sz="0" w:space="0" w:color="auto"/>
                    <w:bottom w:val="none" w:sz="0" w:space="0" w:color="auto"/>
                    <w:right w:val="none" w:sz="0" w:space="0" w:color="auto"/>
                  </w:divBdr>
                </w:div>
              </w:divsChild>
            </w:div>
            <w:div w:id="149367805">
              <w:marLeft w:val="0"/>
              <w:marRight w:val="0"/>
              <w:marTop w:val="0"/>
              <w:marBottom w:val="0"/>
              <w:divBdr>
                <w:top w:val="none" w:sz="0" w:space="0" w:color="auto"/>
                <w:left w:val="none" w:sz="0" w:space="0" w:color="auto"/>
                <w:bottom w:val="none" w:sz="0" w:space="0" w:color="auto"/>
                <w:right w:val="none" w:sz="0" w:space="0" w:color="auto"/>
              </w:divBdr>
              <w:divsChild>
                <w:div w:id="146288345">
                  <w:marLeft w:val="0"/>
                  <w:marRight w:val="0"/>
                  <w:marTop w:val="0"/>
                  <w:marBottom w:val="0"/>
                  <w:divBdr>
                    <w:top w:val="none" w:sz="0" w:space="0" w:color="auto"/>
                    <w:left w:val="none" w:sz="0" w:space="0" w:color="auto"/>
                    <w:bottom w:val="none" w:sz="0" w:space="0" w:color="auto"/>
                    <w:right w:val="none" w:sz="0" w:space="0" w:color="auto"/>
                  </w:divBdr>
                </w:div>
                <w:div w:id="1138957678">
                  <w:marLeft w:val="0"/>
                  <w:marRight w:val="0"/>
                  <w:marTop w:val="0"/>
                  <w:marBottom w:val="0"/>
                  <w:divBdr>
                    <w:top w:val="none" w:sz="0" w:space="0" w:color="auto"/>
                    <w:left w:val="none" w:sz="0" w:space="0" w:color="auto"/>
                    <w:bottom w:val="none" w:sz="0" w:space="0" w:color="auto"/>
                    <w:right w:val="none" w:sz="0" w:space="0" w:color="auto"/>
                  </w:divBdr>
                </w:div>
              </w:divsChild>
            </w:div>
            <w:div w:id="292101457">
              <w:marLeft w:val="0"/>
              <w:marRight w:val="0"/>
              <w:marTop w:val="0"/>
              <w:marBottom w:val="0"/>
              <w:divBdr>
                <w:top w:val="none" w:sz="0" w:space="0" w:color="auto"/>
                <w:left w:val="none" w:sz="0" w:space="0" w:color="auto"/>
                <w:bottom w:val="none" w:sz="0" w:space="0" w:color="auto"/>
                <w:right w:val="none" w:sz="0" w:space="0" w:color="auto"/>
              </w:divBdr>
              <w:divsChild>
                <w:div w:id="429816822">
                  <w:marLeft w:val="0"/>
                  <w:marRight w:val="0"/>
                  <w:marTop w:val="0"/>
                  <w:marBottom w:val="0"/>
                  <w:divBdr>
                    <w:top w:val="none" w:sz="0" w:space="0" w:color="auto"/>
                    <w:left w:val="none" w:sz="0" w:space="0" w:color="auto"/>
                    <w:bottom w:val="none" w:sz="0" w:space="0" w:color="auto"/>
                    <w:right w:val="none" w:sz="0" w:space="0" w:color="auto"/>
                  </w:divBdr>
                </w:div>
                <w:div w:id="693926507">
                  <w:marLeft w:val="0"/>
                  <w:marRight w:val="0"/>
                  <w:marTop w:val="0"/>
                  <w:marBottom w:val="0"/>
                  <w:divBdr>
                    <w:top w:val="none" w:sz="0" w:space="0" w:color="auto"/>
                    <w:left w:val="none" w:sz="0" w:space="0" w:color="auto"/>
                    <w:bottom w:val="none" w:sz="0" w:space="0" w:color="auto"/>
                    <w:right w:val="none" w:sz="0" w:space="0" w:color="auto"/>
                  </w:divBdr>
                </w:div>
              </w:divsChild>
            </w:div>
            <w:div w:id="1499886130">
              <w:marLeft w:val="0"/>
              <w:marRight w:val="0"/>
              <w:marTop w:val="0"/>
              <w:marBottom w:val="0"/>
              <w:divBdr>
                <w:top w:val="none" w:sz="0" w:space="0" w:color="auto"/>
                <w:left w:val="none" w:sz="0" w:space="0" w:color="auto"/>
                <w:bottom w:val="none" w:sz="0" w:space="0" w:color="auto"/>
                <w:right w:val="none" w:sz="0" w:space="0" w:color="auto"/>
              </w:divBdr>
              <w:divsChild>
                <w:div w:id="735318404">
                  <w:marLeft w:val="0"/>
                  <w:marRight w:val="0"/>
                  <w:marTop w:val="0"/>
                  <w:marBottom w:val="0"/>
                  <w:divBdr>
                    <w:top w:val="none" w:sz="0" w:space="0" w:color="auto"/>
                    <w:left w:val="none" w:sz="0" w:space="0" w:color="auto"/>
                    <w:bottom w:val="none" w:sz="0" w:space="0" w:color="auto"/>
                    <w:right w:val="none" w:sz="0" w:space="0" w:color="auto"/>
                  </w:divBdr>
                </w:div>
                <w:div w:id="2095860627">
                  <w:marLeft w:val="0"/>
                  <w:marRight w:val="0"/>
                  <w:marTop w:val="0"/>
                  <w:marBottom w:val="0"/>
                  <w:divBdr>
                    <w:top w:val="none" w:sz="0" w:space="0" w:color="auto"/>
                    <w:left w:val="none" w:sz="0" w:space="0" w:color="auto"/>
                    <w:bottom w:val="none" w:sz="0" w:space="0" w:color="auto"/>
                    <w:right w:val="none" w:sz="0" w:space="0" w:color="auto"/>
                  </w:divBdr>
                </w:div>
              </w:divsChild>
            </w:div>
            <w:div w:id="1832940698">
              <w:marLeft w:val="0"/>
              <w:marRight w:val="0"/>
              <w:marTop w:val="0"/>
              <w:marBottom w:val="0"/>
              <w:divBdr>
                <w:top w:val="none" w:sz="0" w:space="0" w:color="auto"/>
                <w:left w:val="none" w:sz="0" w:space="0" w:color="auto"/>
                <w:bottom w:val="none" w:sz="0" w:space="0" w:color="auto"/>
                <w:right w:val="none" w:sz="0" w:space="0" w:color="auto"/>
              </w:divBdr>
              <w:divsChild>
                <w:div w:id="405761134">
                  <w:marLeft w:val="0"/>
                  <w:marRight w:val="0"/>
                  <w:marTop w:val="0"/>
                  <w:marBottom w:val="0"/>
                  <w:divBdr>
                    <w:top w:val="none" w:sz="0" w:space="0" w:color="auto"/>
                    <w:left w:val="none" w:sz="0" w:space="0" w:color="auto"/>
                    <w:bottom w:val="none" w:sz="0" w:space="0" w:color="auto"/>
                    <w:right w:val="none" w:sz="0" w:space="0" w:color="auto"/>
                  </w:divBdr>
                </w:div>
                <w:div w:id="1441998099">
                  <w:marLeft w:val="0"/>
                  <w:marRight w:val="0"/>
                  <w:marTop w:val="0"/>
                  <w:marBottom w:val="0"/>
                  <w:divBdr>
                    <w:top w:val="none" w:sz="0" w:space="0" w:color="auto"/>
                    <w:left w:val="none" w:sz="0" w:space="0" w:color="auto"/>
                    <w:bottom w:val="none" w:sz="0" w:space="0" w:color="auto"/>
                    <w:right w:val="none" w:sz="0" w:space="0" w:color="auto"/>
                  </w:divBdr>
                </w:div>
              </w:divsChild>
            </w:div>
            <w:div w:id="1569463608">
              <w:marLeft w:val="0"/>
              <w:marRight w:val="0"/>
              <w:marTop w:val="0"/>
              <w:marBottom w:val="0"/>
              <w:divBdr>
                <w:top w:val="none" w:sz="0" w:space="0" w:color="auto"/>
                <w:left w:val="none" w:sz="0" w:space="0" w:color="auto"/>
                <w:bottom w:val="none" w:sz="0" w:space="0" w:color="auto"/>
                <w:right w:val="none" w:sz="0" w:space="0" w:color="auto"/>
              </w:divBdr>
              <w:divsChild>
                <w:div w:id="1949463480">
                  <w:marLeft w:val="0"/>
                  <w:marRight w:val="0"/>
                  <w:marTop w:val="0"/>
                  <w:marBottom w:val="0"/>
                  <w:divBdr>
                    <w:top w:val="none" w:sz="0" w:space="0" w:color="auto"/>
                    <w:left w:val="none" w:sz="0" w:space="0" w:color="auto"/>
                    <w:bottom w:val="none" w:sz="0" w:space="0" w:color="auto"/>
                    <w:right w:val="none" w:sz="0" w:space="0" w:color="auto"/>
                  </w:divBdr>
                </w:div>
                <w:div w:id="249200154">
                  <w:marLeft w:val="0"/>
                  <w:marRight w:val="0"/>
                  <w:marTop w:val="0"/>
                  <w:marBottom w:val="0"/>
                  <w:divBdr>
                    <w:top w:val="none" w:sz="0" w:space="0" w:color="auto"/>
                    <w:left w:val="none" w:sz="0" w:space="0" w:color="auto"/>
                    <w:bottom w:val="none" w:sz="0" w:space="0" w:color="auto"/>
                    <w:right w:val="none" w:sz="0" w:space="0" w:color="auto"/>
                  </w:divBdr>
                </w:div>
              </w:divsChild>
            </w:div>
            <w:div w:id="1214540453">
              <w:marLeft w:val="0"/>
              <w:marRight w:val="0"/>
              <w:marTop w:val="0"/>
              <w:marBottom w:val="0"/>
              <w:divBdr>
                <w:top w:val="none" w:sz="0" w:space="0" w:color="auto"/>
                <w:left w:val="none" w:sz="0" w:space="0" w:color="auto"/>
                <w:bottom w:val="none" w:sz="0" w:space="0" w:color="auto"/>
                <w:right w:val="none" w:sz="0" w:space="0" w:color="auto"/>
              </w:divBdr>
              <w:divsChild>
                <w:div w:id="2022000332">
                  <w:marLeft w:val="0"/>
                  <w:marRight w:val="0"/>
                  <w:marTop w:val="0"/>
                  <w:marBottom w:val="0"/>
                  <w:divBdr>
                    <w:top w:val="none" w:sz="0" w:space="0" w:color="auto"/>
                    <w:left w:val="none" w:sz="0" w:space="0" w:color="auto"/>
                    <w:bottom w:val="none" w:sz="0" w:space="0" w:color="auto"/>
                    <w:right w:val="none" w:sz="0" w:space="0" w:color="auto"/>
                  </w:divBdr>
                </w:div>
                <w:div w:id="454911045">
                  <w:marLeft w:val="0"/>
                  <w:marRight w:val="0"/>
                  <w:marTop w:val="0"/>
                  <w:marBottom w:val="0"/>
                  <w:divBdr>
                    <w:top w:val="none" w:sz="0" w:space="0" w:color="auto"/>
                    <w:left w:val="none" w:sz="0" w:space="0" w:color="auto"/>
                    <w:bottom w:val="none" w:sz="0" w:space="0" w:color="auto"/>
                    <w:right w:val="none" w:sz="0" w:space="0" w:color="auto"/>
                  </w:divBdr>
                </w:div>
              </w:divsChild>
            </w:div>
            <w:div w:id="1792703590">
              <w:marLeft w:val="0"/>
              <w:marRight w:val="0"/>
              <w:marTop w:val="0"/>
              <w:marBottom w:val="0"/>
              <w:divBdr>
                <w:top w:val="none" w:sz="0" w:space="0" w:color="auto"/>
                <w:left w:val="none" w:sz="0" w:space="0" w:color="auto"/>
                <w:bottom w:val="none" w:sz="0" w:space="0" w:color="auto"/>
                <w:right w:val="none" w:sz="0" w:space="0" w:color="auto"/>
              </w:divBdr>
              <w:divsChild>
                <w:div w:id="1547639192">
                  <w:marLeft w:val="0"/>
                  <w:marRight w:val="0"/>
                  <w:marTop w:val="0"/>
                  <w:marBottom w:val="0"/>
                  <w:divBdr>
                    <w:top w:val="none" w:sz="0" w:space="0" w:color="auto"/>
                    <w:left w:val="none" w:sz="0" w:space="0" w:color="auto"/>
                    <w:bottom w:val="none" w:sz="0" w:space="0" w:color="auto"/>
                    <w:right w:val="none" w:sz="0" w:space="0" w:color="auto"/>
                  </w:divBdr>
                </w:div>
                <w:div w:id="1605184618">
                  <w:marLeft w:val="0"/>
                  <w:marRight w:val="0"/>
                  <w:marTop w:val="0"/>
                  <w:marBottom w:val="0"/>
                  <w:divBdr>
                    <w:top w:val="none" w:sz="0" w:space="0" w:color="auto"/>
                    <w:left w:val="none" w:sz="0" w:space="0" w:color="auto"/>
                    <w:bottom w:val="none" w:sz="0" w:space="0" w:color="auto"/>
                    <w:right w:val="none" w:sz="0" w:space="0" w:color="auto"/>
                  </w:divBdr>
                </w:div>
              </w:divsChild>
            </w:div>
            <w:div w:id="1581131854">
              <w:marLeft w:val="0"/>
              <w:marRight w:val="0"/>
              <w:marTop w:val="0"/>
              <w:marBottom w:val="0"/>
              <w:divBdr>
                <w:top w:val="none" w:sz="0" w:space="0" w:color="auto"/>
                <w:left w:val="none" w:sz="0" w:space="0" w:color="auto"/>
                <w:bottom w:val="none" w:sz="0" w:space="0" w:color="auto"/>
                <w:right w:val="none" w:sz="0" w:space="0" w:color="auto"/>
              </w:divBdr>
              <w:divsChild>
                <w:div w:id="305352931">
                  <w:marLeft w:val="0"/>
                  <w:marRight w:val="0"/>
                  <w:marTop w:val="0"/>
                  <w:marBottom w:val="0"/>
                  <w:divBdr>
                    <w:top w:val="none" w:sz="0" w:space="0" w:color="auto"/>
                    <w:left w:val="none" w:sz="0" w:space="0" w:color="auto"/>
                    <w:bottom w:val="none" w:sz="0" w:space="0" w:color="auto"/>
                    <w:right w:val="none" w:sz="0" w:space="0" w:color="auto"/>
                  </w:divBdr>
                </w:div>
                <w:div w:id="666639751">
                  <w:marLeft w:val="0"/>
                  <w:marRight w:val="0"/>
                  <w:marTop w:val="0"/>
                  <w:marBottom w:val="0"/>
                  <w:divBdr>
                    <w:top w:val="none" w:sz="0" w:space="0" w:color="auto"/>
                    <w:left w:val="none" w:sz="0" w:space="0" w:color="auto"/>
                    <w:bottom w:val="none" w:sz="0" w:space="0" w:color="auto"/>
                    <w:right w:val="none" w:sz="0" w:space="0" w:color="auto"/>
                  </w:divBdr>
                </w:div>
              </w:divsChild>
            </w:div>
            <w:div w:id="1303582074">
              <w:marLeft w:val="0"/>
              <w:marRight w:val="0"/>
              <w:marTop w:val="0"/>
              <w:marBottom w:val="0"/>
              <w:divBdr>
                <w:top w:val="none" w:sz="0" w:space="0" w:color="auto"/>
                <w:left w:val="none" w:sz="0" w:space="0" w:color="auto"/>
                <w:bottom w:val="none" w:sz="0" w:space="0" w:color="auto"/>
                <w:right w:val="none" w:sz="0" w:space="0" w:color="auto"/>
              </w:divBdr>
              <w:divsChild>
                <w:div w:id="1052922869">
                  <w:marLeft w:val="0"/>
                  <w:marRight w:val="0"/>
                  <w:marTop w:val="0"/>
                  <w:marBottom w:val="0"/>
                  <w:divBdr>
                    <w:top w:val="none" w:sz="0" w:space="0" w:color="auto"/>
                    <w:left w:val="none" w:sz="0" w:space="0" w:color="auto"/>
                    <w:bottom w:val="none" w:sz="0" w:space="0" w:color="auto"/>
                    <w:right w:val="none" w:sz="0" w:space="0" w:color="auto"/>
                  </w:divBdr>
                </w:div>
                <w:div w:id="1876504288">
                  <w:marLeft w:val="0"/>
                  <w:marRight w:val="0"/>
                  <w:marTop w:val="0"/>
                  <w:marBottom w:val="0"/>
                  <w:divBdr>
                    <w:top w:val="none" w:sz="0" w:space="0" w:color="auto"/>
                    <w:left w:val="none" w:sz="0" w:space="0" w:color="auto"/>
                    <w:bottom w:val="none" w:sz="0" w:space="0" w:color="auto"/>
                    <w:right w:val="none" w:sz="0" w:space="0" w:color="auto"/>
                  </w:divBdr>
                </w:div>
              </w:divsChild>
            </w:div>
            <w:div w:id="1899895124">
              <w:marLeft w:val="0"/>
              <w:marRight w:val="0"/>
              <w:marTop w:val="0"/>
              <w:marBottom w:val="0"/>
              <w:divBdr>
                <w:top w:val="none" w:sz="0" w:space="0" w:color="auto"/>
                <w:left w:val="none" w:sz="0" w:space="0" w:color="auto"/>
                <w:bottom w:val="none" w:sz="0" w:space="0" w:color="auto"/>
                <w:right w:val="none" w:sz="0" w:space="0" w:color="auto"/>
              </w:divBdr>
              <w:divsChild>
                <w:div w:id="1999726027">
                  <w:marLeft w:val="0"/>
                  <w:marRight w:val="0"/>
                  <w:marTop w:val="0"/>
                  <w:marBottom w:val="0"/>
                  <w:divBdr>
                    <w:top w:val="none" w:sz="0" w:space="0" w:color="auto"/>
                    <w:left w:val="none" w:sz="0" w:space="0" w:color="auto"/>
                    <w:bottom w:val="none" w:sz="0" w:space="0" w:color="auto"/>
                    <w:right w:val="none" w:sz="0" w:space="0" w:color="auto"/>
                  </w:divBdr>
                </w:div>
                <w:div w:id="1164012264">
                  <w:marLeft w:val="0"/>
                  <w:marRight w:val="0"/>
                  <w:marTop w:val="0"/>
                  <w:marBottom w:val="0"/>
                  <w:divBdr>
                    <w:top w:val="none" w:sz="0" w:space="0" w:color="auto"/>
                    <w:left w:val="none" w:sz="0" w:space="0" w:color="auto"/>
                    <w:bottom w:val="none" w:sz="0" w:space="0" w:color="auto"/>
                    <w:right w:val="none" w:sz="0" w:space="0" w:color="auto"/>
                  </w:divBdr>
                </w:div>
              </w:divsChild>
            </w:div>
            <w:div w:id="1066492297">
              <w:marLeft w:val="0"/>
              <w:marRight w:val="0"/>
              <w:marTop w:val="0"/>
              <w:marBottom w:val="0"/>
              <w:divBdr>
                <w:top w:val="none" w:sz="0" w:space="0" w:color="auto"/>
                <w:left w:val="none" w:sz="0" w:space="0" w:color="auto"/>
                <w:bottom w:val="none" w:sz="0" w:space="0" w:color="auto"/>
                <w:right w:val="none" w:sz="0" w:space="0" w:color="auto"/>
              </w:divBdr>
              <w:divsChild>
                <w:div w:id="1274366822">
                  <w:marLeft w:val="0"/>
                  <w:marRight w:val="0"/>
                  <w:marTop w:val="0"/>
                  <w:marBottom w:val="0"/>
                  <w:divBdr>
                    <w:top w:val="none" w:sz="0" w:space="0" w:color="auto"/>
                    <w:left w:val="none" w:sz="0" w:space="0" w:color="auto"/>
                    <w:bottom w:val="none" w:sz="0" w:space="0" w:color="auto"/>
                    <w:right w:val="none" w:sz="0" w:space="0" w:color="auto"/>
                  </w:divBdr>
                </w:div>
                <w:div w:id="823467202">
                  <w:marLeft w:val="0"/>
                  <w:marRight w:val="0"/>
                  <w:marTop w:val="0"/>
                  <w:marBottom w:val="0"/>
                  <w:divBdr>
                    <w:top w:val="none" w:sz="0" w:space="0" w:color="auto"/>
                    <w:left w:val="none" w:sz="0" w:space="0" w:color="auto"/>
                    <w:bottom w:val="none" w:sz="0" w:space="0" w:color="auto"/>
                    <w:right w:val="none" w:sz="0" w:space="0" w:color="auto"/>
                  </w:divBdr>
                </w:div>
              </w:divsChild>
            </w:div>
            <w:div w:id="1510631920">
              <w:marLeft w:val="0"/>
              <w:marRight w:val="0"/>
              <w:marTop w:val="0"/>
              <w:marBottom w:val="0"/>
              <w:divBdr>
                <w:top w:val="none" w:sz="0" w:space="0" w:color="auto"/>
                <w:left w:val="none" w:sz="0" w:space="0" w:color="auto"/>
                <w:bottom w:val="none" w:sz="0" w:space="0" w:color="auto"/>
                <w:right w:val="none" w:sz="0" w:space="0" w:color="auto"/>
              </w:divBdr>
              <w:divsChild>
                <w:div w:id="1923953106">
                  <w:marLeft w:val="0"/>
                  <w:marRight w:val="0"/>
                  <w:marTop w:val="0"/>
                  <w:marBottom w:val="0"/>
                  <w:divBdr>
                    <w:top w:val="none" w:sz="0" w:space="0" w:color="auto"/>
                    <w:left w:val="none" w:sz="0" w:space="0" w:color="auto"/>
                    <w:bottom w:val="none" w:sz="0" w:space="0" w:color="auto"/>
                    <w:right w:val="none" w:sz="0" w:space="0" w:color="auto"/>
                  </w:divBdr>
                </w:div>
                <w:div w:id="1524661502">
                  <w:marLeft w:val="0"/>
                  <w:marRight w:val="0"/>
                  <w:marTop w:val="0"/>
                  <w:marBottom w:val="0"/>
                  <w:divBdr>
                    <w:top w:val="none" w:sz="0" w:space="0" w:color="auto"/>
                    <w:left w:val="none" w:sz="0" w:space="0" w:color="auto"/>
                    <w:bottom w:val="none" w:sz="0" w:space="0" w:color="auto"/>
                    <w:right w:val="none" w:sz="0" w:space="0" w:color="auto"/>
                  </w:divBdr>
                </w:div>
              </w:divsChild>
            </w:div>
            <w:div w:id="17508623">
              <w:marLeft w:val="0"/>
              <w:marRight w:val="0"/>
              <w:marTop w:val="0"/>
              <w:marBottom w:val="0"/>
              <w:divBdr>
                <w:top w:val="none" w:sz="0" w:space="0" w:color="auto"/>
                <w:left w:val="none" w:sz="0" w:space="0" w:color="auto"/>
                <w:bottom w:val="none" w:sz="0" w:space="0" w:color="auto"/>
                <w:right w:val="none" w:sz="0" w:space="0" w:color="auto"/>
              </w:divBdr>
              <w:divsChild>
                <w:div w:id="1008212300">
                  <w:marLeft w:val="0"/>
                  <w:marRight w:val="0"/>
                  <w:marTop w:val="0"/>
                  <w:marBottom w:val="0"/>
                  <w:divBdr>
                    <w:top w:val="none" w:sz="0" w:space="0" w:color="auto"/>
                    <w:left w:val="none" w:sz="0" w:space="0" w:color="auto"/>
                    <w:bottom w:val="none" w:sz="0" w:space="0" w:color="auto"/>
                    <w:right w:val="none" w:sz="0" w:space="0" w:color="auto"/>
                  </w:divBdr>
                </w:div>
                <w:div w:id="283000186">
                  <w:marLeft w:val="0"/>
                  <w:marRight w:val="0"/>
                  <w:marTop w:val="0"/>
                  <w:marBottom w:val="0"/>
                  <w:divBdr>
                    <w:top w:val="none" w:sz="0" w:space="0" w:color="auto"/>
                    <w:left w:val="none" w:sz="0" w:space="0" w:color="auto"/>
                    <w:bottom w:val="none" w:sz="0" w:space="0" w:color="auto"/>
                    <w:right w:val="none" w:sz="0" w:space="0" w:color="auto"/>
                  </w:divBdr>
                </w:div>
              </w:divsChild>
            </w:div>
            <w:div w:id="1867710475">
              <w:marLeft w:val="0"/>
              <w:marRight w:val="0"/>
              <w:marTop w:val="0"/>
              <w:marBottom w:val="0"/>
              <w:divBdr>
                <w:top w:val="none" w:sz="0" w:space="0" w:color="auto"/>
                <w:left w:val="none" w:sz="0" w:space="0" w:color="auto"/>
                <w:bottom w:val="none" w:sz="0" w:space="0" w:color="auto"/>
                <w:right w:val="none" w:sz="0" w:space="0" w:color="auto"/>
              </w:divBdr>
              <w:divsChild>
                <w:div w:id="987395245">
                  <w:marLeft w:val="0"/>
                  <w:marRight w:val="0"/>
                  <w:marTop w:val="0"/>
                  <w:marBottom w:val="0"/>
                  <w:divBdr>
                    <w:top w:val="none" w:sz="0" w:space="0" w:color="auto"/>
                    <w:left w:val="none" w:sz="0" w:space="0" w:color="auto"/>
                    <w:bottom w:val="none" w:sz="0" w:space="0" w:color="auto"/>
                    <w:right w:val="none" w:sz="0" w:space="0" w:color="auto"/>
                  </w:divBdr>
                </w:div>
                <w:div w:id="1018460271">
                  <w:marLeft w:val="0"/>
                  <w:marRight w:val="0"/>
                  <w:marTop w:val="0"/>
                  <w:marBottom w:val="0"/>
                  <w:divBdr>
                    <w:top w:val="none" w:sz="0" w:space="0" w:color="auto"/>
                    <w:left w:val="none" w:sz="0" w:space="0" w:color="auto"/>
                    <w:bottom w:val="none" w:sz="0" w:space="0" w:color="auto"/>
                    <w:right w:val="none" w:sz="0" w:space="0" w:color="auto"/>
                  </w:divBdr>
                </w:div>
              </w:divsChild>
            </w:div>
            <w:div w:id="20134358">
              <w:marLeft w:val="0"/>
              <w:marRight w:val="0"/>
              <w:marTop w:val="0"/>
              <w:marBottom w:val="0"/>
              <w:divBdr>
                <w:top w:val="none" w:sz="0" w:space="0" w:color="auto"/>
                <w:left w:val="none" w:sz="0" w:space="0" w:color="auto"/>
                <w:bottom w:val="none" w:sz="0" w:space="0" w:color="auto"/>
                <w:right w:val="none" w:sz="0" w:space="0" w:color="auto"/>
              </w:divBdr>
              <w:divsChild>
                <w:div w:id="723875686">
                  <w:marLeft w:val="0"/>
                  <w:marRight w:val="0"/>
                  <w:marTop w:val="0"/>
                  <w:marBottom w:val="0"/>
                  <w:divBdr>
                    <w:top w:val="none" w:sz="0" w:space="0" w:color="auto"/>
                    <w:left w:val="none" w:sz="0" w:space="0" w:color="auto"/>
                    <w:bottom w:val="none" w:sz="0" w:space="0" w:color="auto"/>
                    <w:right w:val="none" w:sz="0" w:space="0" w:color="auto"/>
                  </w:divBdr>
                </w:div>
                <w:div w:id="858617431">
                  <w:marLeft w:val="0"/>
                  <w:marRight w:val="0"/>
                  <w:marTop w:val="0"/>
                  <w:marBottom w:val="0"/>
                  <w:divBdr>
                    <w:top w:val="none" w:sz="0" w:space="0" w:color="auto"/>
                    <w:left w:val="none" w:sz="0" w:space="0" w:color="auto"/>
                    <w:bottom w:val="none" w:sz="0" w:space="0" w:color="auto"/>
                    <w:right w:val="none" w:sz="0" w:space="0" w:color="auto"/>
                  </w:divBdr>
                </w:div>
              </w:divsChild>
            </w:div>
            <w:div w:id="1952129651">
              <w:marLeft w:val="0"/>
              <w:marRight w:val="0"/>
              <w:marTop w:val="0"/>
              <w:marBottom w:val="0"/>
              <w:divBdr>
                <w:top w:val="none" w:sz="0" w:space="0" w:color="auto"/>
                <w:left w:val="none" w:sz="0" w:space="0" w:color="auto"/>
                <w:bottom w:val="none" w:sz="0" w:space="0" w:color="auto"/>
                <w:right w:val="none" w:sz="0" w:space="0" w:color="auto"/>
              </w:divBdr>
              <w:divsChild>
                <w:div w:id="1459447105">
                  <w:marLeft w:val="0"/>
                  <w:marRight w:val="0"/>
                  <w:marTop w:val="0"/>
                  <w:marBottom w:val="0"/>
                  <w:divBdr>
                    <w:top w:val="none" w:sz="0" w:space="0" w:color="auto"/>
                    <w:left w:val="none" w:sz="0" w:space="0" w:color="auto"/>
                    <w:bottom w:val="none" w:sz="0" w:space="0" w:color="auto"/>
                    <w:right w:val="none" w:sz="0" w:space="0" w:color="auto"/>
                  </w:divBdr>
                </w:div>
                <w:div w:id="382754025">
                  <w:marLeft w:val="0"/>
                  <w:marRight w:val="0"/>
                  <w:marTop w:val="0"/>
                  <w:marBottom w:val="0"/>
                  <w:divBdr>
                    <w:top w:val="none" w:sz="0" w:space="0" w:color="auto"/>
                    <w:left w:val="none" w:sz="0" w:space="0" w:color="auto"/>
                    <w:bottom w:val="none" w:sz="0" w:space="0" w:color="auto"/>
                    <w:right w:val="none" w:sz="0" w:space="0" w:color="auto"/>
                  </w:divBdr>
                </w:div>
              </w:divsChild>
            </w:div>
            <w:div w:id="850341552">
              <w:marLeft w:val="0"/>
              <w:marRight w:val="0"/>
              <w:marTop w:val="0"/>
              <w:marBottom w:val="0"/>
              <w:divBdr>
                <w:top w:val="none" w:sz="0" w:space="0" w:color="auto"/>
                <w:left w:val="none" w:sz="0" w:space="0" w:color="auto"/>
                <w:bottom w:val="none" w:sz="0" w:space="0" w:color="auto"/>
                <w:right w:val="none" w:sz="0" w:space="0" w:color="auto"/>
              </w:divBdr>
              <w:divsChild>
                <w:div w:id="378628318">
                  <w:marLeft w:val="0"/>
                  <w:marRight w:val="0"/>
                  <w:marTop w:val="0"/>
                  <w:marBottom w:val="0"/>
                  <w:divBdr>
                    <w:top w:val="none" w:sz="0" w:space="0" w:color="auto"/>
                    <w:left w:val="none" w:sz="0" w:space="0" w:color="auto"/>
                    <w:bottom w:val="none" w:sz="0" w:space="0" w:color="auto"/>
                    <w:right w:val="none" w:sz="0" w:space="0" w:color="auto"/>
                  </w:divBdr>
                </w:div>
                <w:div w:id="684208850">
                  <w:marLeft w:val="0"/>
                  <w:marRight w:val="0"/>
                  <w:marTop w:val="0"/>
                  <w:marBottom w:val="0"/>
                  <w:divBdr>
                    <w:top w:val="none" w:sz="0" w:space="0" w:color="auto"/>
                    <w:left w:val="none" w:sz="0" w:space="0" w:color="auto"/>
                    <w:bottom w:val="none" w:sz="0" w:space="0" w:color="auto"/>
                    <w:right w:val="none" w:sz="0" w:space="0" w:color="auto"/>
                  </w:divBdr>
                </w:div>
              </w:divsChild>
            </w:div>
            <w:div w:id="1278608347">
              <w:marLeft w:val="0"/>
              <w:marRight w:val="0"/>
              <w:marTop w:val="0"/>
              <w:marBottom w:val="0"/>
              <w:divBdr>
                <w:top w:val="none" w:sz="0" w:space="0" w:color="auto"/>
                <w:left w:val="none" w:sz="0" w:space="0" w:color="auto"/>
                <w:bottom w:val="none" w:sz="0" w:space="0" w:color="auto"/>
                <w:right w:val="none" w:sz="0" w:space="0" w:color="auto"/>
              </w:divBdr>
              <w:divsChild>
                <w:div w:id="799804799">
                  <w:marLeft w:val="0"/>
                  <w:marRight w:val="0"/>
                  <w:marTop w:val="0"/>
                  <w:marBottom w:val="0"/>
                  <w:divBdr>
                    <w:top w:val="none" w:sz="0" w:space="0" w:color="auto"/>
                    <w:left w:val="none" w:sz="0" w:space="0" w:color="auto"/>
                    <w:bottom w:val="none" w:sz="0" w:space="0" w:color="auto"/>
                    <w:right w:val="none" w:sz="0" w:space="0" w:color="auto"/>
                  </w:divBdr>
                </w:div>
                <w:div w:id="1482425536">
                  <w:marLeft w:val="0"/>
                  <w:marRight w:val="0"/>
                  <w:marTop w:val="0"/>
                  <w:marBottom w:val="0"/>
                  <w:divBdr>
                    <w:top w:val="none" w:sz="0" w:space="0" w:color="auto"/>
                    <w:left w:val="none" w:sz="0" w:space="0" w:color="auto"/>
                    <w:bottom w:val="none" w:sz="0" w:space="0" w:color="auto"/>
                    <w:right w:val="none" w:sz="0" w:space="0" w:color="auto"/>
                  </w:divBdr>
                </w:div>
              </w:divsChild>
            </w:div>
            <w:div w:id="209458005">
              <w:marLeft w:val="0"/>
              <w:marRight w:val="0"/>
              <w:marTop w:val="0"/>
              <w:marBottom w:val="0"/>
              <w:divBdr>
                <w:top w:val="none" w:sz="0" w:space="0" w:color="auto"/>
                <w:left w:val="none" w:sz="0" w:space="0" w:color="auto"/>
                <w:bottom w:val="none" w:sz="0" w:space="0" w:color="auto"/>
                <w:right w:val="none" w:sz="0" w:space="0" w:color="auto"/>
              </w:divBdr>
              <w:divsChild>
                <w:div w:id="17854242">
                  <w:marLeft w:val="0"/>
                  <w:marRight w:val="0"/>
                  <w:marTop w:val="0"/>
                  <w:marBottom w:val="0"/>
                  <w:divBdr>
                    <w:top w:val="none" w:sz="0" w:space="0" w:color="auto"/>
                    <w:left w:val="none" w:sz="0" w:space="0" w:color="auto"/>
                    <w:bottom w:val="none" w:sz="0" w:space="0" w:color="auto"/>
                    <w:right w:val="none" w:sz="0" w:space="0" w:color="auto"/>
                  </w:divBdr>
                </w:div>
                <w:div w:id="226378006">
                  <w:marLeft w:val="0"/>
                  <w:marRight w:val="0"/>
                  <w:marTop w:val="0"/>
                  <w:marBottom w:val="0"/>
                  <w:divBdr>
                    <w:top w:val="none" w:sz="0" w:space="0" w:color="auto"/>
                    <w:left w:val="none" w:sz="0" w:space="0" w:color="auto"/>
                    <w:bottom w:val="none" w:sz="0" w:space="0" w:color="auto"/>
                    <w:right w:val="none" w:sz="0" w:space="0" w:color="auto"/>
                  </w:divBdr>
                </w:div>
              </w:divsChild>
            </w:div>
            <w:div w:id="1801847130">
              <w:marLeft w:val="0"/>
              <w:marRight w:val="0"/>
              <w:marTop w:val="0"/>
              <w:marBottom w:val="0"/>
              <w:divBdr>
                <w:top w:val="none" w:sz="0" w:space="0" w:color="auto"/>
                <w:left w:val="none" w:sz="0" w:space="0" w:color="auto"/>
                <w:bottom w:val="none" w:sz="0" w:space="0" w:color="auto"/>
                <w:right w:val="none" w:sz="0" w:space="0" w:color="auto"/>
              </w:divBdr>
              <w:divsChild>
                <w:div w:id="1079250583">
                  <w:marLeft w:val="0"/>
                  <w:marRight w:val="0"/>
                  <w:marTop w:val="0"/>
                  <w:marBottom w:val="0"/>
                  <w:divBdr>
                    <w:top w:val="none" w:sz="0" w:space="0" w:color="auto"/>
                    <w:left w:val="none" w:sz="0" w:space="0" w:color="auto"/>
                    <w:bottom w:val="none" w:sz="0" w:space="0" w:color="auto"/>
                    <w:right w:val="none" w:sz="0" w:space="0" w:color="auto"/>
                  </w:divBdr>
                </w:div>
                <w:div w:id="1229807102">
                  <w:marLeft w:val="0"/>
                  <w:marRight w:val="0"/>
                  <w:marTop w:val="0"/>
                  <w:marBottom w:val="0"/>
                  <w:divBdr>
                    <w:top w:val="none" w:sz="0" w:space="0" w:color="auto"/>
                    <w:left w:val="none" w:sz="0" w:space="0" w:color="auto"/>
                    <w:bottom w:val="none" w:sz="0" w:space="0" w:color="auto"/>
                    <w:right w:val="none" w:sz="0" w:space="0" w:color="auto"/>
                  </w:divBdr>
                </w:div>
              </w:divsChild>
            </w:div>
            <w:div w:id="924805718">
              <w:marLeft w:val="0"/>
              <w:marRight w:val="0"/>
              <w:marTop w:val="0"/>
              <w:marBottom w:val="0"/>
              <w:divBdr>
                <w:top w:val="none" w:sz="0" w:space="0" w:color="auto"/>
                <w:left w:val="none" w:sz="0" w:space="0" w:color="auto"/>
                <w:bottom w:val="none" w:sz="0" w:space="0" w:color="auto"/>
                <w:right w:val="none" w:sz="0" w:space="0" w:color="auto"/>
              </w:divBdr>
              <w:divsChild>
                <w:div w:id="1692610702">
                  <w:marLeft w:val="0"/>
                  <w:marRight w:val="0"/>
                  <w:marTop w:val="0"/>
                  <w:marBottom w:val="0"/>
                  <w:divBdr>
                    <w:top w:val="none" w:sz="0" w:space="0" w:color="auto"/>
                    <w:left w:val="none" w:sz="0" w:space="0" w:color="auto"/>
                    <w:bottom w:val="none" w:sz="0" w:space="0" w:color="auto"/>
                    <w:right w:val="none" w:sz="0" w:space="0" w:color="auto"/>
                  </w:divBdr>
                </w:div>
                <w:div w:id="1326938996">
                  <w:marLeft w:val="0"/>
                  <w:marRight w:val="0"/>
                  <w:marTop w:val="0"/>
                  <w:marBottom w:val="0"/>
                  <w:divBdr>
                    <w:top w:val="none" w:sz="0" w:space="0" w:color="auto"/>
                    <w:left w:val="none" w:sz="0" w:space="0" w:color="auto"/>
                    <w:bottom w:val="none" w:sz="0" w:space="0" w:color="auto"/>
                    <w:right w:val="none" w:sz="0" w:space="0" w:color="auto"/>
                  </w:divBdr>
                </w:div>
              </w:divsChild>
            </w:div>
            <w:div w:id="1849952360">
              <w:marLeft w:val="0"/>
              <w:marRight w:val="0"/>
              <w:marTop w:val="0"/>
              <w:marBottom w:val="0"/>
              <w:divBdr>
                <w:top w:val="none" w:sz="0" w:space="0" w:color="auto"/>
                <w:left w:val="none" w:sz="0" w:space="0" w:color="auto"/>
                <w:bottom w:val="none" w:sz="0" w:space="0" w:color="auto"/>
                <w:right w:val="none" w:sz="0" w:space="0" w:color="auto"/>
              </w:divBdr>
              <w:divsChild>
                <w:div w:id="28989508">
                  <w:marLeft w:val="0"/>
                  <w:marRight w:val="0"/>
                  <w:marTop w:val="0"/>
                  <w:marBottom w:val="0"/>
                  <w:divBdr>
                    <w:top w:val="none" w:sz="0" w:space="0" w:color="auto"/>
                    <w:left w:val="none" w:sz="0" w:space="0" w:color="auto"/>
                    <w:bottom w:val="none" w:sz="0" w:space="0" w:color="auto"/>
                    <w:right w:val="none" w:sz="0" w:space="0" w:color="auto"/>
                  </w:divBdr>
                </w:div>
                <w:div w:id="987784128">
                  <w:marLeft w:val="0"/>
                  <w:marRight w:val="0"/>
                  <w:marTop w:val="0"/>
                  <w:marBottom w:val="0"/>
                  <w:divBdr>
                    <w:top w:val="none" w:sz="0" w:space="0" w:color="auto"/>
                    <w:left w:val="none" w:sz="0" w:space="0" w:color="auto"/>
                    <w:bottom w:val="none" w:sz="0" w:space="0" w:color="auto"/>
                    <w:right w:val="none" w:sz="0" w:space="0" w:color="auto"/>
                  </w:divBdr>
                </w:div>
              </w:divsChild>
            </w:div>
            <w:div w:id="1896356935">
              <w:marLeft w:val="0"/>
              <w:marRight w:val="0"/>
              <w:marTop w:val="0"/>
              <w:marBottom w:val="0"/>
              <w:divBdr>
                <w:top w:val="none" w:sz="0" w:space="0" w:color="auto"/>
                <w:left w:val="none" w:sz="0" w:space="0" w:color="auto"/>
                <w:bottom w:val="none" w:sz="0" w:space="0" w:color="auto"/>
                <w:right w:val="none" w:sz="0" w:space="0" w:color="auto"/>
              </w:divBdr>
              <w:divsChild>
                <w:div w:id="85269800">
                  <w:marLeft w:val="0"/>
                  <w:marRight w:val="0"/>
                  <w:marTop w:val="0"/>
                  <w:marBottom w:val="0"/>
                  <w:divBdr>
                    <w:top w:val="none" w:sz="0" w:space="0" w:color="auto"/>
                    <w:left w:val="none" w:sz="0" w:space="0" w:color="auto"/>
                    <w:bottom w:val="none" w:sz="0" w:space="0" w:color="auto"/>
                    <w:right w:val="none" w:sz="0" w:space="0" w:color="auto"/>
                  </w:divBdr>
                </w:div>
                <w:div w:id="405689299">
                  <w:marLeft w:val="0"/>
                  <w:marRight w:val="0"/>
                  <w:marTop w:val="0"/>
                  <w:marBottom w:val="0"/>
                  <w:divBdr>
                    <w:top w:val="none" w:sz="0" w:space="0" w:color="auto"/>
                    <w:left w:val="none" w:sz="0" w:space="0" w:color="auto"/>
                    <w:bottom w:val="none" w:sz="0" w:space="0" w:color="auto"/>
                    <w:right w:val="none" w:sz="0" w:space="0" w:color="auto"/>
                  </w:divBdr>
                </w:div>
              </w:divsChild>
            </w:div>
            <w:div w:id="1079867033">
              <w:marLeft w:val="0"/>
              <w:marRight w:val="0"/>
              <w:marTop w:val="0"/>
              <w:marBottom w:val="0"/>
              <w:divBdr>
                <w:top w:val="none" w:sz="0" w:space="0" w:color="auto"/>
                <w:left w:val="none" w:sz="0" w:space="0" w:color="auto"/>
                <w:bottom w:val="none" w:sz="0" w:space="0" w:color="auto"/>
                <w:right w:val="none" w:sz="0" w:space="0" w:color="auto"/>
              </w:divBdr>
              <w:divsChild>
                <w:div w:id="1479497487">
                  <w:marLeft w:val="0"/>
                  <w:marRight w:val="0"/>
                  <w:marTop w:val="0"/>
                  <w:marBottom w:val="0"/>
                  <w:divBdr>
                    <w:top w:val="none" w:sz="0" w:space="0" w:color="auto"/>
                    <w:left w:val="none" w:sz="0" w:space="0" w:color="auto"/>
                    <w:bottom w:val="none" w:sz="0" w:space="0" w:color="auto"/>
                    <w:right w:val="none" w:sz="0" w:space="0" w:color="auto"/>
                  </w:divBdr>
                </w:div>
                <w:div w:id="2055543271">
                  <w:marLeft w:val="0"/>
                  <w:marRight w:val="0"/>
                  <w:marTop w:val="0"/>
                  <w:marBottom w:val="0"/>
                  <w:divBdr>
                    <w:top w:val="none" w:sz="0" w:space="0" w:color="auto"/>
                    <w:left w:val="none" w:sz="0" w:space="0" w:color="auto"/>
                    <w:bottom w:val="none" w:sz="0" w:space="0" w:color="auto"/>
                    <w:right w:val="none" w:sz="0" w:space="0" w:color="auto"/>
                  </w:divBdr>
                </w:div>
              </w:divsChild>
            </w:div>
            <w:div w:id="1524513889">
              <w:marLeft w:val="0"/>
              <w:marRight w:val="0"/>
              <w:marTop w:val="0"/>
              <w:marBottom w:val="0"/>
              <w:divBdr>
                <w:top w:val="none" w:sz="0" w:space="0" w:color="auto"/>
                <w:left w:val="none" w:sz="0" w:space="0" w:color="auto"/>
                <w:bottom w:val="none" w:sz="0" w:space="0" w:color="auto"/>
                <w:right w:val="none" w:sz="0" w:space="0" w:color="auto"/>
              </w:divBdr>
              <w:divsChild>
                <w:div w:id="80025289">
                  <w:marLeft w:val="0"/>
                  <w:marRight w:val="0"/>
                  <w:marTop w:val="0"/>
                  <w:marBottom w:val="0"/>
                  <w:divBdr>
                    <w:top w:val="none" w:sz="0" w:space="0" w:color="auto"/>
                    <w:left w:val="none" w:sz="0" w:space="0" w:color="auto"/>
                    <w:bottom w:val="none" w:sz="0" w:space="0" w:color="auto"/>
                    <w:right w:val="none" w:sz="0" w:space="0" w:color="auto"/>
                  </w:divBdr>
                </w:div>
                <w:div w:id="755174126">
                  <w:marLeft w:val="0"/>
                  <w:marRight w:val="0"/>
                  <w:marTop w:val="0"/>
                  <w:marBottom w:val="0"/>
                  <w:divBdr>
                    <w:top w:val="none" w:sz="0" w:space="0" w:color="auto"/>
                    <w:left w:val="none" w:sz="0" w:space="0" w:color="auto"/>
                    <w:bottom w:val="none" w:sz="0" w:space="0" w:color="auto"/>
                    <w:right w:val="none" w:sz="0" w:space="0" w:color="auto"/>
                  </w:divBdr>
                </w:div>
              </w:divsChild>
            </w:div>
            <w:div w:id="2092194385">
              <w:marLeft w:val="0"/>
              <w:marRight w:val="0"/>
              <w:marTop w:val="0"/>
              <w:marBottom w:val="0"/>
              <w:divBdr>
                <w:top w:val="none" w:sz="0" w:space="0" w:color="auto"/>
                <w:left w:val="none" w:sz="0" w:space="0" w:color="auto"/>
                <w:bottom w:val="none" w:sz="0" w:space="0" w:color="auto"/>
                <w:right w:val="none" w:sz="0" w:space="0" w:color="auto"/>
              </w:divBdr>
              <w:divsChild>
                <w:div w:id="1796672987">
                  <w:marLeft w:val="0"/>
                  <w:marRight w:val="0"/>
                  <w:marTop w:val="0"/>
                  <w:marBottom w:val="0"/>
                  <w:divBdr>
                    <w:top w:val="none" w:sz="0" w:space="0" w:color="auto"/>
                    <w:left w:val="none" w:sz="0" w:space="0" w:color="auto"/>
                    <w:bottom w:val="none" w:sz="0" w:space="0" w:color="auto"/>
                    <w:right w:val="none" w:sz="0" w:space="0" w:color="auto"/>
                  </w:divBdr>
                </w:div>
                <w:div w:id="169411074">
                  <w:marLeft w:val="0"/>
                  <w:marRight w:val="0"/>
                  <w:marTop w:val="0"/>
                  <w:marBottom w:val="0"/>
                  <w:divBdr>
                    <w:top w:val="none" w:sz="0" w:space="0" w:color="auto"/>
                    <w:left w:val="none" w:sz="0" w:space="0" w:color="auto"/>
                    <w:bottom w:val="none" w:sz="0" w:space="0" w:color="auto"/>
                    <w:right w:val="none" w:sz="0" w:space="0" w:color="auto"/>
                  </w:divBdr>
                </w:div>
              </w:divsChild>
            </w:div>
            <w:div w:id="1333875794">
              <w:marLeft w:val="0"/>
              <w:marRight w:val="0"/>
              <w:marTop w:val="0"/>
              <w:marBottom w:val="0"/>
              <w:divBdr>
                <w:top w:val="none" w:sz="0" w:space="0" w:color="auto"/>
                <w:left w:val="none" w:sz="0" w:space="0" w:color="auto"/>
                <w:bottom w:val="none" w:sz="0" w:space="0" w:color="auto"/>
                <w:right w:val="none" w:sz="0" w:space="0" w:color="auto"/>
              </w:divBdr>
              <w:divsChild>
                <w:div w:id="177476446">
                  <w:marLeft w:val="0"/>
                  <w:marRight w:val="0"/>
                  <w:marTop w:val="0"/>
                  <w:marBottom w:val="0"/>
                  <w:divBdr>
                    <w:top w:val="none" w:sz="0" w:space="0" w:color="auto"/>
                    <w:left w:val="none" w:sz="0" w:space="0" w:color="auto"/>
                    <w:bottom w:val="none" w:sz="0" w:space="0" w:color="auto"/>
                    <w:right w:val="none" w:sz="0" w:space="0" w:color="auto"/>
                  </w:divBdr>
                </w:div>
                <w:div w:id="2030718049">
                  <w:marLeft w:val="0"/>
                  <w:marRight w:val="0"/>
                  <w:marTop w:val="0"/>
                  <w:marBottom w:val="0"/>
                  <w:divBdr>
                    <w:top w:val="none" w:sz="0" w:space="0" w:color="auto"/>
                    <w:left w:val="none" w:sz="0" w:space="0" w:color="auto"/>
                    <w:bottom w:val="none" w:sz="0" w:space="0" w:color="auto"/>
                    <w:right w:val="none" w:sz="0" w:space="0" w:color="auto"/>
                  </w:divBdr>
                </w:div>
              </w:divsChild>
            </w:div>
            <w:div w:id="64769175">
              <w:marLeft w:val="0"/>
              <w:marRight w:val="0"/>
              <w:marTop w:val="0"/>
              <w:marBottom w:val="0"/>
              <w:divBdr>
                <w:top w:val="none" w:sz="0" w:space="0" w:color="auto"/>
                <w:left w:val="none" w:sz="0" w:space="0" w:color="auto"/>
                <w:bottom w:val="none" w:sz="0" w:space="0" w:color="auto"/>
                <w:right w:val="none" w:sz="0" w:space="0" w:color="auto"/>
              </w:divBdr>
              <w:divsChild>
                <w:div w:id="22175365">
                  <w:marLeft w:val="0"/>
                  <w:marRight w:val="0"/>
                  <w:marTop w:val="0"/>
                  <w:marBottom w:val="0"/>
                  <w:divBdr>
                    <w:top w:val="none" w:sz="0" w:space="0" w:color="auto"/>
                    <w:left w:val="none" w:sz="0" w:space="0" w:color="auto"/>
                    <w:bottom w:val="none" w:sz="0" w:space="0" w:color="auto"/>
                    <w:right w:val="none" w:sz="0" w:space="0" w:color="auto"/>
                  </w:divBdr>
                </w:div>
                <w:div w:id="961887770">
                  <w:marLeft w:val="0"/>
                  <w:marRight w:val="0"/>
                  <w:marTop w:val="0"/>
                  <w:marBottom w:val="0"/>
                  <w:divBdr>
                    <w:top w:val="none" w:sz="0" w:space="0" w:color="auto"/>
                    <w:left w:val="none" w:sz="0" w:space="0" w:color="auto"/>
                    <w:bottom w:val="none" w:sz="0" w:space="0" w:color="auto"/>
                    <w:right w:val="none" w:sz="0" w:space="0" w:color="auto"/>
                  </w:divBdr>
                </w:div>
              </w:divsChild>
            </w:div>
            <w:div w:id="904296619">
              <w:marLeft w:val="0"/>
              <w:marRight w:val="0"/>
              <w:marTop w:val="0"/>
              <w:marBottom w:val="0"/>
              <w:divBdr>
                <w:top w:val="none" w:sz="0" w:space="0" w:color="auto"/>
                <w:left w:val="none" w:sz="0" w:space="0" w:color="auto"/>
                <w:bottom w:val="none" w:sz="0" w:space="0" w:color="auto"/>
                <w:right w:val="none" w:sz="0" w:space="0" w:color="auto"/>
              </w:divBdr>
              <w:divsChild>
                <w:div w:id="1299262434">
                  <w:marLeft w:val="0"/>
                  <w:marRight w:val="0"/>
                  <w:marTop w:val="0"/>
                  <w:marBottom w:val="0"/>
                  <w:divBdr>
                    <w:top w:val="none" w:sz="0" w:space="0" w:color="auto"/>
                    <w:left w:val="none" w:sz="0" w:space="0" w:color="auto"/>
                    <w:bottom w:val="none" w:sz="0" w:space="0" w:color="auto"/>
                    <w:right w:val="none" w:sz="0" w:space="0" w:color="auto"/>
                  </w:divBdr>
                </w:div>
                <w:div w:id="466047430">
                  <w:marLeft w:val="0"/>
                  <w:marRight w:val="0"/>
                  <w:marTop w:val="0"/>
                  <w:marBottom w:val="0"/>
                  <w:divBdr>
                    <w:top w:val="none" w:sz="0" w:space="0" w:color="auto"/>
                    <w:left w:val="none" w:sz="0" w:space="0" w:color="auto"/>
                    <w:bottom w:val="none" w:sz="0" w:space="0" w:color="auto"/>
                    <w:right w:val="none" w:sz="0" w:space="0" w:color="auto"/>
                  </w:divBdr>
                </w:div>
              </w:divsChild>
            </w:div>
            <w:div w:id="1623413549">
              <w:marLeft w:val="0"/>
              <w:marRight w:val="0"/>
              <w:marTop w:val="0"/>
              <w:marBottom w:val="0"/>
              <w:divBdr>
                <w:top w:val="none" w:sz="0" w:space="0" w:color="auto"/>
                <w:left w:val="none" w:sz="0" w:space="0" w:color="auto"/>
                <w:bottom w:val="none" w:sz="0" w:space="0" w:color="auto"/>
                <w:right w:val="none" w:sz="0" w:space="0" w:color="auto"/>
              </w:divBdr>
              <w:divsChild>
                <w:div w:id="1624851241">
                  <w:marLeft w:val="0"/>
                  <w:marRight w:val="0"/>
                  <w:marTop w:val="0"/>
                  <w:marBottom w:val="0"/>
                  <w:divBdr>
                    <w:top w:val="none" w:sz="0" w:space="0" w:color="auto"/>
                    <w:left w:val="none" w:sz="0" w:space="0" w:color="auto"/>
                    <w:bottom w:val="none" w:sz="0" w:space="0" w:color="auto"/>
                    <w:right w:val="none" w:sz="0" w:space="0" w:color="auto"/>
                  </w:divBdr>
                </w:div>
                <w:div w:id="707990028">
                  <w:marLeft w:val="0"/>
                  <w:marRight w:val="0"/>
                  <w:marTop w:val="0"/>
                  <w:marBottom w:val="0"/>
                  <w:divBdr>
                    <w:top w:val="none" w:sz="0" w:space="0" w:color="auto"/>
                    <w:left w:val="none" w:sz="0" w:space="0" w:color="auto"/>
                    <w:bottom w:val="none" w:sz="0" w:space="0" w:color="auto"/>
                    <w:right w:val="none" w:sz="0" w:space="0" w:color="auto"/>
                  </w:divBdr>
                </w:div>
              </w:divsChild>
            </w:div>
            <w:div w:id="1252158499">
              <w:marLeft w:val="0"/>
              <w:marRight w:val="0"/>
              <w:marTop w:val="0"/>
              <w:marBottom w:val="0"/>
              <w:divBdr>
                <w:top w:val="none" w:sz="0" w:space="0" w:color="auto"/>
                <w:left w:val="none" w:sz="0" w:space="0" w:color="auto"/>
                <w:bottom w:val="none" w:sz="0" w:space="0" w:color="auto"/>
                <w:right w:val="none" w:sz="0" w:space="0" w:color="auto"/>
              </w:divBdr>
              <w:divsChild>
                <w:div w:id="181941329">
                  <w:marLeft w:val="0"/>
                  <w:marRight w:val="0"/>
                  <w:marTop w:val="0"/>
                  <w:marBottom w:val="0"/>
                  <w:divBdr>
                    <w:top w:val="none" w:sz="0" w:space="0" w:color="auto"/>
                    <w:left w:val="none" w:sz="0" w:space="0" w:color="auto"/>
                    <w:bottom w:val="none" w:sz="0" w:space="0" w:color="auto"/>
                    <w:right w:val="none" w:sz="0" w:space="0" w:color="auto"/>
                  </w:divBdr>
                </w:div>
                <w:div w:id="456610080">
                  <w:marLeft w:val="0"/>
                  <w:marRight w:val="0"/>
                  <w:marTop w:val="0"/>
                  <w:marBottom w:val="0"/>
                  <w:divBdr>
                    <w:top w:val="none" w:sz="0" w:space="0" w:color="auto"/>
                    <w:left w:val="none" w:sz="0" w:space="0" w:color="auto"/>
                    <w:bottom w:val="none" w:sz="0" w:space="0" w:color="auto"/>
                    <w:right w:val="none" w:sz="0" w:space="0" w:color="auto"/>
                  </w:divBdr>
                </w:div>
              </w:divsChild>
            </w:div>
            <w:div w:id="1461999488">
              <w:marLeft w:val="0"/>
              <w:marRight w:val="0"/>
              <w:marTop w:val="0"/>
              <w:marBottom w:val="0"/>
              <w:divBdr>
                <w:top w:val="none" w:sz="0" w:space="0" w:color="auto"/>
                <w:left w:val="none" w:sz="0" w:space="0" w:color="auto"/>
                <w:bottom w:val="none" w:sz="0" w:space="0" w:color="auto"/>
                <w:right w:val="none" w:sz="0" w:space="0" w:color="auto"/>
              </w:divBdr>
              <w:divsChild>
                <w:div w:id="755637375">
                  <w:marLeft w:val="0"/>
                  <w:marRight w:val="0"/>
                  <w:marTop w:val="0"/>
                  <w:marBottom w:val="0"/>
                  <w:divBdr>
                    <w:top w:val="none" w:sz="0" w:space="0" w:color="auto"/>
                    <w:left w:val="none" w:sz="0" w:space="0" w:color="auto"/>
                    <w:bottom w:val="none" w:sz="0" w:space="0" w:color="auto"/>
                    <w:right w:val="none" w:sz="0" w:space="0" w:color="auto"/>
                  </w:divBdr>
                </w:div>
                <w:div w:id="1438909986">
                  <w:marLeft w:val="0"/>
                  <w:marRight w:val="0"/>
                  <w:marTop w:val="0"/>
                  <w:marBottom w:val="0"/>
                  <w:divBdr>
                    <w:top w:val="none" w:sz="0" w:space="0" w:color="auto"/>
                    <w:left w:val="none" w:sz="0" w:space="0" w:color="auto"/>
                    <w:bottom w:val="none" w:sz="0" w:space="0" w:color="auto"/>
                    <w:right w:val="none" w:sz="0" w:space="0" w:color="auto"/>
                  </w:divBdr>
                </w:div>
              </w:divsChild>
            </w:div>
            <w:div w:id="718280820">
              <w:marLeft w:val="0"/>
              <w:marRight w:val="0"/>
              <w:marTop w:val="0"/>
              <w:marBottom w:val="0"/>
              <w:divBdr>
                <w:top w:val="none" w:sz="0" w:space="0" w:color="auto"/>
                <w:left w:val="none" w:sz="0" w:space="0" w:color="auto"/>
                <w:bottom w:val="none" w:sz="0" w:space="0" w:color="auto"/>
                <w:right w:val="none" w:sz="0" w:space="0" w:color="auto"/>
              </w:divBdr>
              <w:divsChild>
                <w:div w:id="1983845009">
                  <w:marLeft w:val="0"/>
                  <w:marRight w:val="0"/>
                  <w:marTop w:val="0"/>
                  <w:marBottom w:val="0"/>
                  <w:divBdr>
                    <w:top w:val="none" w:sz="0" w:space="0" w:color="auto"/>
                    <w:left w:val="none" w:sz="0" w:space="0" w:color="auto"/>
                    <w:bottom w:val="none" w:sz="0" w:space="0" w:color="auto"/>
                    <w:right w:val="none" w:sz="0" w:space="0" w:color="auto"/>
                  </w:divBdr>
                </w:div>
                <w:div w:id="1059748170">
                  <w:marLeft w:val="0"/>
                  <w:marRight w:val="0"/>
                  <w:marTop w:val="0"/>
                  <w:marBottom w:val="0"/>
                  <w:divBdr>
                    <w:top w:val="none" w:sz="0" w:space="0" w:color="auto"/>
                    <w:left w:val="none" w:sz="0" w:space="0" w:color="auto"/>
                    <w:bottom w:val="none" w:sz="0" w:space="0" w:color="auto"/>
                    <w:right w:val="none" w:sz="0" w:space="0" w:color="auto"/>
                  </w:divBdr>
                </w:div>
              </w:divsChild>
            </w:div>
            <w:div w:id="1271819752">
              <w:marLeft w:val="0"/>
              <w:marRight w:val="0"/>
              <w:marTop w:val="0"/>
              <w:marBottom w:val="0"/>
              <w:divBdr>
                <w:top w:val="none" w:sz="0" w:space="0" w:color="auto"/>
                <w:left w:val="none" w:sz="0" w:space="0" w:color="auto"/>
                <w:bottom w:val="none" w:sz="0" w:space="0" w:color="auto"/>
                <w:right w:val="none" w:sz="0" w:space="0" w:color="auto"/>
              </w:divBdr>
              <w:divsChild>
                <w:div w:id="562371810">
                  <w:marLeft w:val="0"/>
                  <w:marRight w:val="0"/>
                  <w:marTop w:val="0"/>
                  <w:marBottom w:val="0"/>
                  <w:divBdr>
                    <w:top w:val="none" w:sz="0" w:space="0" w:color="auto"/>
                    <w:left w:val="none" w:sz="0" w:space="0" w:color="auto"/>
                    <w:bottom w:val="none" w:sz="0" w:space="0" w:color="auto"/>
                    <w:right w:val="none" w:sz="0" w:space="0" w:color="auto"/>
                  </w:divBdr>
                </w:div>
                <w:div w:id="196821335">
                  <w:marLeft w:val="0"/>
                  <w:marRight w:val="0"/>
                  <w:marTop w:val="0"/>
                  <w:marBottom w:val="0"/>
                  <w:divBdr>
                    <w:top w:val="none" w:sz="0" w:space="0" w:color="auto"/>
                    <w:left w:val="none" w:sz="0" w:space="0" w:color="auto"/>
                    <w:bottom w:val="none" w:sz="0" w:space="0" w:color="auto"/>
                    <w:right w:val="none" w:sz="0" w:space="0" w:color="auto"/>
                  </w:divBdr>
                </w:div>
              </w:divsChild>
            </w:div>
            <w:div w:id="780953400">
              <w:marLeft w:val="0"/>
              <w:marRight w:val="0"/>
              <w:marTop w:val="0"/>
              <w:marBottom w:val="0"/>
              <w:divBdr>
                <w:top w:val="none" w:sz="0" w:space="0" w:color="auto"/>
                <w:left w:val="none" w:sz="0" w:space="0" w:color="auto"/>
                <w:bottom w:val="none" w:sz="0" w:space="0" w:color="auto"/>
                <w:right w:val="none" w:sz="0" w:space="0" w:color="auto"/>
              </w:divBdr>
              <w:divsChild>
                <w:div w:id="10765287">
                  <w:marLeft w:val="0"/>
                  <w:marRight w:val="0"/>
                  <w:marTop w:val="0"/>
                  <w:marBottom w:val="0"/>
                  <w:divBdr>
                    <w:top w:val="none" w:sz="0" w:space="0" w:color="auto"/>
                    <w:left w:val="none" w:sz="0" w:space="0" w:color="auto"/>
                    <w:bottom w:val="none" w:sz="0" w:space="0" w:color="auto"/>
                    <w:right w:val="none" w:sz="0" w:space="0" w:color="auto"/>
                  </w:divBdr>
                </w:div>
                <w:div w:id="485895759">
                  <w:marLeft w:val="0"/>
                  <w:marRight w:val="0"/>
                  <w:marTop w:val="0"/>
                  <w:marBottom w:val="0"/>
                  <w:divBdr>
                    <w:top w:val="none" w:sz="0" w:space="0" w:color="auto"/>
                    <w:left w:val="none" w:sz="0" w:space="0" w:color="auto"/>
                    <w:bottom w:val="none" w:sz="0" w:space="0" w:color="auto"/>
                    <w:right w:val="none" w:sz="0" w:space="0" w:color="auto"/>
                  </w:divBdr>
                </w:div>
              </w:divsChild>
            </w:div>
            <w:div w:id="913471679">
              <w:marLeft w:val="0"/>
              <w:marRight w:val="0"/>
              <w:marTop w:val="0"/>
              <w:marBottom w:val="0"/>
              <w:divBdr>
                <w:top w:val="none" w:sz="0" w:space="0" w:color="auto"/>
                <w:left w:val="none" w:sz="0" w:space="0" w:color="auto"/>
                <w:bottom w:val="none" w:sz="0" w:space="0" w:color="auto"/>
                <w:right w:val="none" w:sz="0" w:space="0" w:color="auto"/>
              </w:divBdr>
              <w:divsChild>
                <w:div w:id="1722098968">
                  <w:marLeft w:val="0"/>
                  <w:marRight w:val="0"/>
                  <w:marTop w:val="0"/>
                  <w:marBottom w:val="0"/>
                  <w:divBdr>
                    <w:top w:val="none" w:sz="0" w:space="0" w:color="auto"/>
                    <w:left w:val="none" w:sz="0" w:space="0" w:color="auto"/>
                    <w:bottom w:val="none" w:sz="0" w:space="0" w:color="auto"/>
                    <w:right w:val="none" w:sz="0" w:space="0" w:color="auto"/>
                  </w:divBdr>
                </w:div>
                <w:div w:id="677587509">
                  <w:marLeft w:val="0"/>
                  <w:marRight w:val="0"/>
                  <w:marTop w:val="0"/>
                  <w:marBottom w:val="0"/>
                  <w:divBdr>
                    <w:top w:val="none" w:sz="0" w:space="0" w:color="auto"/>
                    <w:left w:val="none" w:sz="0" w:space="0" w:color="auto"/>
                    <w:bottom w:val="none" w:sz="0" w:space="0" w:color="auto"/>
                    <w:right w:val="none" w:sz="0" w:space="0" w:color="auto"/>
                  </w:divBdr>
                </w:div>
              </w:divsChild>
            </w:div>
            <w:div w:id="374237796">
              <w:marLeft w:val="0"/>
              <w:marRight w:val="0"/>
              <w:marTop w:val="0"/>
              <w:marBottom w:val="0"/>
              <w:divBdr>
                <w:top w:val="none" w:sz="0" w:space="0" w:color="auto"/>
                <w:left w:val="none" w:sz="0" w:space="0" w:color="auto"/>
                <w:bottom w:val="none" w:sz="0" w:space="0" w:color="auto"/>
                <w:right w:val="none" w:sz="0" w:space="0" w:color="auto"/>
              </w:divBdr>
              <w:divsChild>
                <w:div w:id="1440949094">
                  <w:marLeft w:val="0"/>
                  <w:marRight w:val="0"/>
                  <w:marTop w:val="0"/>
                  <w:marBottom w:val="0"/>
                  <w:divBdr>
                    <w:top w:val="none" w:sz="0" w:space="0" w:color="auto"/>
                    <w:left w:val="none" w:sz="0" w:space="0" w:color="auto"/>
                    <w:bottom w:val="none" w:sz="0" w:space="0" w:color="auto"/>
                    <w:right w:val="none" w:sz="0" w:space="0" w:color="auto"/>
                  </w:divBdr>
                </w:div>
                <w:div w:id="287391922">
                  <w:marLeft w:val="0"/>
                  <w:marRight w:val="0"/>
                  <w:marTop w:val="0"/>
                  <w:marBottom w:val="0"/>
                  <w:divBdr>
                    <w:top w:val="none" w:sz="0" w:space="0" w:color="auto"/>
                    <w:left w:val="none" w:sz="0" w:space="0" w:color="auto"/>
                    <w:bottom w:val="none" w:sz="0" w:space="0" w:color="auto"/>
                    <w:right w:val="none" w:sz="0" w:space="0" w:color="auto"/>
                  </w:divBdr>
                </w:div>
              </w:divsChild>
            </w:div>
            <w:div w:id="1745911425">
              <w:marLeft w:val="0"/>
              <w:marRight w:val="0"/>
              <w:marTop w:val="0"/>
              <w:marBottom w:val="0"/>
              <w:divBdr>
                <w:top w:val="none" w:sz="0" w:space="0" w:color="auto"/>
                <w:left w:val="none" w:sz="0" w:space="0" w:color="auto"/>
                <w:bottom w:val="none" w:sz="0" w:space="0" w:color="auto"/>
                <w:right w:val="none" w:sz="0" w:space="0" w:color="auto"/>
              </w:divBdr>
              <w:divsChild>
                <w:div w:id="529034145">
                  <w:marLeft w:val="0"/>
                  <w:marRight w:val="0"/>
                  <w:marTop w:val="0"/>
                  <w:marBottom w:val="0"/>
                  <w:divBdr>
                    <w:top w:val="none" w:sz="0" w:space="0" w:color="auto"/>
                    <w:left w:val="none" w:sz="0" w:space="0" w:color="auto"/>
                    <w:bottom w:val="none" w:sz="0" w:space="0" w:color="auto"/>
                    <w:right w:val="none" w:sz="0" w:space="0" w:color="auto"/>
                  </w:divBdr>
                </w:div>
                <w:div w:id="804273169">
                  <w:marLeft w:val="0"/>
                  <w:marRight w:val="0"/>
                  <w:marTop w:val="0"/>
                  <w:marBottom w:val="0"/>
                  <w:divBdr>
                    <w:top w:val="none" w:sz="0" w:space="0" w:color="auto"/>
                    <w:left w:val="none" w:sz="0" w:space="0" w:color="auto"/>
                    <w:bottom w:val="none" w:sz="0" w:space="0" w:color="auto"/>
                    <w:right w:val="none" w:sz="0" w:space="0" w:color="auto"/>
                  </w:divBdr>
                </w:div>
              </w:divsChild>
            </w:div>
            <w:div w:id="1183321875">
              <w:marLeft w:val="0"/>
              <w:marRight w:val="0"/>
              <w:marTop w:val="0"/>
              <w:marBottom w:val="0"/>
              <w:divBdr>
                <w:top w:val="none" w:sz="0" w:space="0" w:color="auto"/>
                <w:left w:val="none" w:sz="0" w:space="0" w:color="auto"/>
                <w:bottom w:val="none" w:sz="0" w:space="0" w:color="auto"/>
                <w:right w:val="none" w:sz="0" w:space="0" w:color="auto"/>
              </w:divBdr>
              <w:divsChild>
                <w:div w:id="1367289119">
                  <w:marLeft w:val="0"/>
                  <w:marRight w:val="0"/>
                  <w:marTop w:val="0"/>
                  <w:marBottom w:val="0"/>
                  <w:divBdr>
                    <w:top w:val="none" w:sz="0" w:space="0" w:color="auto"/>
                    <w:left w:val="none" w:sz="0" w:space="0" w:color="auto"/>
                    <w:bottom w:val="none" w:sz="0" w:space="0" w:color="auto"/>
                    <w:right w:val="none" w:sz="0" w:space="0" w:color="auto"/>
                  </w:divBdr>
                </w:div>
                <w:div w:id="59911113">
                  <w:marLeft w:val="0"/>
                  <w:marRight w:val="0"/>
                  <w:marTop w:val="0"/>
                  <w:marBottom w:val="0"/>
                  <w:divBdr>
                    <w:top w:val="none" w:sz="0" w:space="0" w:color="auto"/>
                    <w:left w:val="none" w:sz="0" w:space="0" w:color="auto"/>
                    <w:bottom w:val="none" w:sz="0" w:space="0" w:color="auto"/>
                    <w:right w:val="none" w:sz="0" w:space="0" w:color="auto"/>
                  </w:divBdr>
                </w:div>
              </w:divsChild>
            </w:div>
            <w:div w:id="299921698">
              <w:marLeft w:val="0"/>
              <w:marRight w:val="0"/>
              <w:marTop w:val="0"/>
              <w:marBottom w:val="0"/>
              <w:divBdr>
                <w:top w:val="none" w:sz="0" w:space="0" w:color="auto"/>
                <w:left w:val="none" w:sz="0" w:space="0" w:color="auto"/>
                <w:bottom w:val="none" w:sz="0" w:space="0" w:color="auto"/>
                <w:right w:val="none" w:sz="0" w:space="0" w:color="auto"/>
              </w:divBdr>
              <w:divsChild>
                <w:div w:id="1350256028">
                  <w:marLeft w:val="0"/>
                  <w:marRight w:val="0"/>
                  <w:marTop w:val="0"/>
                  <w:marBottom w:val="0"/>
                  <w:divBdr>
                    <w:top w:val="none" w:sz="0" w:space="0" w:color="auto"/>
                    <w:left w:val="none" w:sz="0" w:space="0" w:color="auto"/>
                    <w:bottom w:val="none" w:sz="0" w:space="0" w:color="auto"/>
                    <w:right w:val="none" w:sz="0" w:space="0" w:color="auto"/>
                  </w:divBdr>
                </w:div>
                <w:div w:id="158733290">
                  <w:marLeft w:val="0"/>
                  <w:marRight w:val="0"/>
                  <w:marTop w:val="0"/>
                  <w:marBottom w:val="0"/>
                  <w:divBdr>
                    <w:top w:val="none" w:sz="0" w:space="0" w:color="auto"/>
                    <w:left w:val="none" w:sz="0" w:space="0" w:color="auto"/>
                    <w:bottom w:val="none" w:sz="0" w:space="0" w:color="auto"/>
                    <w:right w:val="none" w:sz="0" w:space="0" w:color="auto"/>
                  </w:divBdr>
                </w:div>
              </w:divsChild>
            </w:div>
            <w:div w:id="1253781970">
              <w:marLeft w:val="0"/>
              <w:marRight w:val="0"/>
              <w:marTop w:val="0"/>
              <w:marBottom w:val="0"/>
              <w:divBdr>
                <w:top w:val="none" w:sz="0" w:space="0" w:color="auto"/>
                <w:left w:val="none" w:sz="0" w:space="0" w:color="auto"/>
                <w:bottom w:val="none" w:sz="0" w:space="0" w:color="auto"/>
                <w:right w:val="none" w:sz="0" w:space="0" w:color="auto"/>
              </w:divBdr>
              <w:divsChild>
                <w:div w:id="1497309532">
                  <w:marLeft w:val="0"/>
                  <w:marRight w:val="0"/>
                  <w:marTop w:val="0"/>
                  <w:marBottom w:val="0"/>
                  <w:divBdr>
                    <w:top w:val="none" w:sz="0" w:space="0" w:color="auto"/>
                    <w:left w:val="none" w:sz="0" w:space="0" w:color="auto"/>
                    <w:bottom w:val="none" w:sz="0" w:space="0" w:color="auto"/>
                    <w:right w:val="none" w:sz="0" w:space="0" w:color="auto"/>
                  </w:divBdr>
                </w:div>
                <w:div w:id="1802110174">
                  <w:marLeft w:val="0"/>
                  <w:marRight w:val="0"/>
                  <w:marTop w:val="0"/>
                  <w:marBottom w:val="0"/>
                  <w:divBdr>
                    <w:top w:val="none" w:sz="0" w:space="0" w:color="auto"/>
                    <w:left w:val="none" w:sz="0" w:space="0" w:color="auto"/>
                    <w:bottom w:val="none" w:sz="0" w:space="0" w:color="auto"/>
                    <w:right w:val="none" w:sz="0" w:space="0" w:color="auto"/>
                  </w:divBdr>
                </w:div>
              </w:divsChild>
            </w:div>
            <w:div w:id="439759334">
              <w:marLeft w:val="0"/>
              <w:marRight w:val="0"/>
              <w:marTop w:val="0"/>
              <w:marBottom w:val="0"/>
              <w:divBdr>
                <w:top w:val="none" w:sz="0" w:space="0" w:color="auto"/>
                <w:left w:val="none" w:sz="0" w:space="0" w:color="auto"/>
                <w:bottom w:val="none" w:sz="0" w:space="0" w:color="auto"/>
                <w:right w:val="none" w:sz="0" w:space="0" w:color="auto"/>
              </w:divBdr>
              <w:divsChild>
                <w:div w:id="1385181179">
                  <w:marLeft w:val="0"/>
                  <w:marRight w:val="0"/>
                  <w:marTop w:val="0"/>
                  <w:marBottom w:val="0"/>
                  <w:divBdr>
                    <w:top w:val="none" w:sz="0" w:space="0" w:color="auto"/>
                    <w:left w:val="none" w:sz="0" w:space="0" w:color="auto"/>
                    <w:bottom w:val="none" w:sz="0" w:space="0" w:color="auto"/>
                    <w:right w:val="none" w:sz="0" w:space="0" w:color="auto"/>
                  </w:divBdr>
                </w:div>
                <w:div w:id="1095590249">
                  <w:marLeft w:val="0"/>
                  <w:marRight w:val="0"/>
                  <w:marTop w:val="0"/>
                  <w:marBottom w:val="0"/>
                  <w:divBdr>
                    <w:top w:val="none" w:sz="0" w:space="0" w:color="auto"/>
                    <w:left w:val="none" w:sz="0" w:space="0" w:color="auto"/>
                    <w:bottom w:val="none" w:sz="0" w:space="0" w:color="auto"/>
                    <w:right w:val="none" w:sz="0" w:space="0" w:color="auto"/>
                  </w:divBdr>
                </w:div>
              </w:divsChild>
            </w:div>
            <w:div w:id="1107887111">
              <w:marLeft w:val="0"/>
              <w:marRight w:val="0"/>
              <w:marTop w:val="0"/>
              <w:marBottom w:val="0"/>
              <w:divBdr>
                <w:top w:val="none" w:sz="0" w:space="0" w:color="auto"/>
                <w:left w:val="none" w:sz="0" w:space="0" w:color="auto"/>
                <w:bottom w:val="none" w:sz="0" w:space="0" w:color="auto"/>
                <w:right w:val="none" w:sz="0" w:space="0" w:color="auto"/>
              </w:divBdr>
              <w:divsChild>
                <w:div w:id="1272468130">
                  <w:marLeft w:val="0"/>
                  <w:marRight w:val="0"/>
                  <w:marTop w:val="0"/>
                  <w:marBottom w:val="0"/>
                  <w:divBdr>
                    <w:top w:val="none" w:sz="0" w:space="0" w:color="auto"/>
                    <w:left w:val="none" w:sz="0" w:space="0" w:color="auto"/>
                    <w:bottom w:val="none" w:sz="0" w:space="0" w:color="auto"/>
                    <w:right w:val="none" w:sz="0" w:space="0" w:color="auto"/>
                  </w:divBdr>
                </w:div>
                <w:div w:id="1057170663">
                  <w:marLeft w:val="0"/>
                  <w:marRight w:val="0"/>
                  <w:marTop w:val="0"/>
                  <w:marBottom w:val="0"/>
                  <w:divBdr>
                    <w:top w:val="none" w:sz="0" w:space="0" w:color="auto"/>
                    <w:left w:val="none" w:sz="0" w:space="0" w:color="auto"/>
                    <w:bottom w:val="none" w:sz="0" w:space="0" w:color="auto"/>
                    <w:right w:val="none" w:sz="0" w:space="0" w:color="auto"/>
                  </w:divBdr>
                </w:div>
              </w:divsChild>
            </w:div>
            <w:div w:id="1274362795">
              <w:marLeft w:val="0"/>
              <w:marRight w:val="0"/>
              <w:marTop w:val="0"/>
              <w:marBottom w:val="0"/>
              <w:divBdr>
                <w:top w:val="none" w:sz="0" w:space="0" w:color="auto"/>
                <w:left w:val="none" w:sz="0" w:space="0" w:color="auto"/>
                <w:bottom w:val="none" w:sz="0" w:space="0" w:color="auto"/>
                <w:right w:val="none" w:sz="0" w:space="0" w:color="auto"/>
              </w:divBdr>
              <w:divsChild>
                <w:div w:id="107165055">
                  <w:marLeft w:val="0"/>
                  <w:marRight w:val="0"/>
                  <w:marTop w:val="0"/>
                  <w:marBottom w:val="0"/>
                  <w:divBdr>
                    <w:top w:val="none" w:sz="0" w:space="0" w:color="auto"/>
                    <w:left w:val="none" w:sz="0" w:space="0" w:color="auto"/>
                    <w:bottom w:val="none" w:sz="0" w:space="0" w:color="auto"/>
                    <w:right w:val="none" w:sz="0" w:space="0" w:color="auto"/>
                  </w:divBdr>
                </w:div>
                <w:div w:id="1378360077">
                  <w:marLeft w:val="0"/>
                  <w:marRight w:val="0"/>
                  <w:marTop w:val="0"/>
                  <w:marBottom w:val="0"/>
                  <w:divBdr>
                    <w:top w:val="none" w:sz="0" w:space="0" w:color="auto"/>
                    <w:left w:val="none" w:sz="0" w:space="0" w:color="auto"/>
                    <w:bottom w:val="none" w:sz="0" w:space="0" w:color="auto"/>
                    <w:right w:val="none" w:sz="0" w:space="0" w:color="auto"/>
                  </w:divBdr>
                </w:div>
              </w:divsChild>
            </w:div>
            <w:div w:id="1494641839">
              <w:marLeft w:val="0"/>
              <w:marRight w:val="0"/>
              <w:marTop w:val="0"/>
              <w:marBottom w:val="0"/>
              <w:divBdr>
                <w:top w:val="none" w:sz="0" w:space="0" w:color="auto"/>
                <w:left w:val="none" w:sz="0" w:space="0" w:color="auto"/>
                <w:bottom w:val="none" w:sz="0" w:space="0" w:color="auto"/>
                <w:right w:val="none" w:sz="0" w:space="0" w:color="auto"/>
              </w:divBdr>
              <w:divsChild>
                <w:div w:id="775371783">
                  <w:marLeft w:val="0"/>
                  <w:marRight w:val="0"/>
                  <w:marTop w:val="0"/>
                  <w:marBottom w:val="0"/>
                  <w:divBdr>
                    <w:top w:val="none" w:sz="0" w:space="0" w:color="auto"/>
                    <w:left w:val="none" w:sz="0" w:space="0" w:color="auto"/>
                    <w:bottom w:val="none" w:sz="0" w:space="0" w:color="auto"/>
                    <w:right w:val="none" w:sz="0" w:space="0" w:color="auto"/>
                  </w:divBdr>
                </w:div>
                <w:div w:id="1896353598">
                  <w:marLeft w:val="0"/>
                  <w:marRight w:val="0"/>
                  <w:marTop w:val="0"/>
                  <w:marBottom w:val="0"/>
                  <w:divBdr>
                    <w:top w:val="none" w:sz="0" w:space="0" w:color="auto"/>
                    <w:left w:val="none" w:sz="0" w:space="0" w:color="auto"/>
                    <w:bottom w:val="none" w:sz="0" w:space="0" w:color="auto"/>
                    <w:right w:val="none" w:sz="0" w:space="0" w:color="auto"/>
                  </w:divBdr>
                </w:div>
              </w:divsChild>
            </w:div>
            <w:div w:id="648562389">
              <w:marLeft w:val="0"/>
              <w:marRight w:val="0"/>
              <w:marTop w:val="0"/>
              <w:marBottom w:val="0"/>
              <w:divBdr>
                <w:top w:val="none" w:sz="0" w:space="0" w:color="auto"/>
                <w:left w:val="none" w:sz="0" w:space="0" w:color="auto"/>
                <w:bottom w:val="none" w:sz="0" w:space="0" w:color="auto"/>
                <w:right w:val="none" w:sz="0" w:space="0" w:color="auto"/>
              </w:divBdr>
              <w:divsChild>
                <w:div w:id="484277274">
                  <w:marLeft w:val="0"/>
                  <w:marRight w:val="0"/>
                  <w:marTop w:val="0"/>
                  <w:marBottom w:val="0"/>
                  <w:divBdr>
                    <w:top w:val="none" w:sz="0" w:space="0" w:color="auto"/>
                    <w:left w:val="none" w:sz="0" w:space="0" w:color="auto"/>
                    <w:bottom w:val="none" w:sz="0" w:space="0" w:color="auto"/>
                    <w:right w:val="none" w:sz="0" w:space="0" w:color="auto"/>
                  </w:divBdr>
                </w:div>
                <w:div w:id="7216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4190">
      <w:bodyDiv w:val="1"/>
      <w:marLeft w:val="0"/>
      <w:marRight w:val="0"/>
      <w:marTop w:val="0"/>
      <w:marBottom w:val="0"/>
      <w:divBdr>
        <w:top w:val="none" w:sz="0" w:space="0" w:color="auto"/>
        <w:left w:val="none" w:sz="0" w:space="0" w:color="auto"/>
        <w:bottom w:val="none" w:sz="0" w:space="0" w:color="auto"/>
        <w:right w:val="none" w:sz="0" w:space="0" w:color="auto"/>
      </w:divBdr>
    </w:div>
    <w:div w:id="1160121504">
      <w:bodyDiv w:val="1"/>
      <w:marLeft w:val="0"/>
      <w:marRight w:val="0"/>
      <w:marTop w:val="0"/>
      <w:marBottom w:val="0"/>
      <w:divBdr>
        <w:top w:val="none" w:sz="0" w:space="0" w:color="auto"/>
        <w:left w:val="none" w:sz="0" w:space="0" w:color="auto"/>
        <w:bottom w:val="none" w:sz="0" w:space="0" w:color="auto"/>
        <w:right w:val="none" w:sz="0" w:space="0" w:color="auto"/>
      </w:divBdr>
      <w:divsChild>
        <w:div w:id="1047487409">
          <w:marLeft w:val="0"/>
          <w:marRight w:val="0"/>
          <w:marTop w:val="0"/>
          <w:marBottom w:val="0"/>
          <w:divBdr>
            <w:top w:val="none" w:sz="0" w:space="0" w:color="auto"/>
            <w:left w:val="none" w:sz="0" w:space="0" w:color="auto"/>
            <w:bottom w:val="none" w:sz="0" w:space="0" w:color="auto"/>
            <w:right w:val="none" w:sz="0" w:space="0" w:color="auto"/>
          </w:divBdr>
        </w:div>
        <w:div w:id="1668093527">
          <w:marLeft w:val="0"/>
          <w:marRight w:val="0"/>
          <w:marTop w:val="0"/>
          <w:marBottom w:val="0"/>
          <w:divBdr>
            <w:top w:val="none" w:sz="0" w:space="0" w:color="auto"/>
            <w:left w:val="none" w:sz="0" w:space="0" w:color="auto"/>
            <w:bottom w:val="none" w:sz="0" w:space="0" w:color="auto"/>
            <w:right w:val="none" w:sz="0" w:space="0" w:color="auto"/>
          </w:divBdr>
          <w:divsChild>
            <w:div w:id="479348067">
              <w:marLeft w:val="0"/>
              <w:marRight w:val="0"/>
              <w:marTop w:val="0"/>
              <w:marBottom w:val="0"/>
              <w:divBdr>
                <w:top w:val="none" w:sz="0" w:space="0" w:color="auto"/>
                <w:left w:val="none" w:sz="0" w:space="0" w:color="auto"/>
                <w:bottom w:val="none" w:sz="0" w:space="0" w:color="auto"/>
                <w:right w:val="none" w:sz="0" w:space="0" w:color="auto"/>
              </w:divBdr>
            </w:div>
            <w:div w:id="255747121">
              <w:marLeft w:val="0"/>
              <w:marRight w:val="0"/>
              <w:marTop w:val="188"/>
              <w:marBottom w:val="188"/>
              <w:divBdr>
                <w:top w:val="single" w:sz="4" w:space="6" w:color="E0E0E0"/>
                <w:left w:val="none" w:sz="0" w:space="0" w:color="auto"/>
                <w:bottom w:val="single" w:sz="4" w:space="6" w:color="E0E0E0"/>
                <w:right w:val="none" w:sz="0" w:space="0" w:color="auto"/>
              </w:divBdr>
            </w:div>
          </w:divsChild>
        </w:div>
        <w:div w:id="1235899720">
          <w:marLeft w:val="0"/>
          <w:marRight w:val="0"/>
          <w:marTop w:val="0"/>
          <w:marBottom w:val="0"/>
          <w:divBdr>
            <w:top w:val="none" w:sz="0" w:space="0" w:color="auto"/>
            <w:left w:val="none" w:sz="0" w:space="0" w:color="auto"/>
            <w:bottom w:val="none" w:sz="0" w:space="0" w:color="auto"/>
            <w:right w:val="none" w:sz="0" w:space="0" w:color="auto"/>
          </w:divBdr>
          <w:divsChild>
            <w:div w:id="1772823433">
              <w:marLeft w:val="0"/>
              <w:marRight w:val="0"/>
              <w:marTop w:val="0"/>
              <w:marBottom w:val="0"/>
              <w:divBdr>
                <w:top w:val="none" w:sz="0" w:space="0" w:color="auto"/>
                <w:left w:val="none" w:sz="0" w:space="0" w:color="auto"/>
                <w:bottom w:val="none" w:sz="0" w:space="0" w:color="auto"/>
                <w:right w:val="none" w:sz="0" w:space="0" w:color="auto"/>
              </w:divBdr>
              <w:divsChild>
                <w:div w:id="247734520">
                  <w:marLeft w:val="0"/>
                  <w:marRight w:val="0"/>
                  <w:marTop w:val="0"/>
                  <w:marBottom w:val="0"/>
                  <w:divBdr>
                    <w:top w:val="none" w:sz="0" w:space="0" w:color="auto"/>
                    <w:left w:val="none" w:sz="0" w:space="0" w:color="auto"/>
                    <w:bottom w:val="none" w:sz="0" w:space="0" w:color="auto"/>
                    <w:right w:val="none" w:sz="0" w:space="0" w:color="auto"/>
                  </w:divBdr>
                </w:div>
                <w:div w:id="1699431834">
                  <w:marLeft w:val="0"/>
                  <w:marRight w:val="0"/>
                  <w:marTop w:val="0"/>
                  <w:marBottom w:val="0"/>
                  <w:divBdr>
                    <w:top w:val="none" w:sz="0" w:space="0" w:color="auto"/>
                    <w:left w:val="none" w:sz="0" w:space="0" w:color="auto"/>
                    <w:bottom w:val="none" w:sz="0" w:space="0" w:color="auto"/>
                    <w:right w:val="none" w:sz="0" w:space="0" w:color="auto"/>
                  </w:divBdr>
                </w:div>
                <w:div w:id="1354768020">
                  <w:marLeft w:val="0"/>
                  <w:marRight w:val="0"/>
                  <w:marTop w:val="0"/>
                  <w:marBottom w:val="0"/>
                  <w:divBdr>
                    <w:top w:val="none" w:sz="0" w:space="0" w:color="auto"/>
                    <w:left w:val="none" w:sz="0" w:space="0" w:color="auto"/>
                    <w:bottom w:val="none" w:sz="0" w:space="0" w:color="auto"/>
                    <w:right w:val="none" w:sz="0" w:space="0" w:color="auto"/>
                  </w:divBdr>
                </w:div>
                <w:div w:id="550187644">
                  <w:marLeft w:val="0"/>
                  <w:marRight w:val="0"/>
                  <w:marTop w:val="0"/>
                  <w:marBottom w:val="0"/>
                  <w:divBdr>
                    <w:top w:val="none" w:sz="0" w:space="0" w:color="auto"/>
                    <w:left w:val="none" w:sz="0" w:space="0" w:color="auto"/>
                    <w:bottom w:val="none" w:sz="0" w:space="0" w:color="auto"/>
                    <w:right w:val="none" w:sz="0" w:space="0" w:color="auto"/>
                  </w:divBdr>
                </w:div>
                <w:div w:id="767849443">
                  <w:marLeft w:val="0"/>
                  <w:marRight w:val="0"/>
                  <w:marTop w:val="0"/>
                  <w:marBottom w:val="0"/>
                  <w:divBdr>
                    <w:top w:val="none" w:sz="0" w:space="0" w:color="auto"/>
                    <w:left w:val="none" w:sz="0" w:space="0" w:color="auto"/>
                    <w:bottom w:val="none" w:sz="0" w:space="0" w:color="auto"/>
                    <w:right w:val="none" w:sz="0" w:space="0" w:color="auto"/>
                  </w:divBdr>
                  <w:divsChild>
                    <w:div w:id="15342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9806">
          <w:marLeft w:val="0"/>
          <w:marRight w:val="0"/>
          <w:marTop w:val="250"/>
          <w:marBottom w:val="63"/>
          <w:divBdr>
            <w:top w:val="none" w:sz="0" w:space="0" w:color="auto"/>
            <w:left w:val="none" w:sz="0" w:space="0" w:color="auto"/>
            <w:bottom w:val="none" w:sz="0" w:space="0" w:color="auto"/>
            <w:right w:val="none" w:sz="0" w:space="0" w:color="auto"/>
          </w:divBdr>
        </w:div>
      </w:divsChild>
    </w:div>
    <w:div w:id="1711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print/zz/2005-326/znenie-20190101.htm" TargetMode="External"/><Relationship Id="rId117" Type="http://schemas.openxmlformats.org/officeDocument/2006/relationships/hyperlink" Target="http://www.epi.sk/print/zz/2005-326/znenie-20190101.htm" TargetMode="External"/><Relationship Id="rId21" Type="http://schemas.openxmlformats.org/officeDocument/2006/relationships/hyperlink" Target="http://www.epi.sk/print/zz/2005-326/znenie-20190101.htm" TargetMode="External"/><Relationship Id="rId42" Type="http://schemas.openxmlformats.org/officeDocument/2006/relationships/hyperlink" Target="http://www.epi.sk/print/zz/2005-326/znenie-20190101.htm" TargetMode="External"/><Relationship Id="rId47" Type="http://schemas.openxmlformats.org/officeDocument/2006/relationships/hyperlink" Target="http://www.epi.sk/print/zz/2005-326/znenie-20190101.htm" TargetMode="External"/><Relationship Id="rId63" Type="http://schemas.openxmlformats.org/officeDocument/2006/relationships/hyperlink" Target="http://www.epi.sk/print/zz/2005-326/znenie-20190101.htm" TargetMode="External"/><Relationship Id="rId68" Type="http://schemas.openxmlformats.org/officeDocument/2006/relationships/hyperlink" Target="http://www.epi.sk/print/zz/2005-326/znenie-20190101.htm" TargetMode="External"/><Relationship Id="rId84" Type="http://schemas.openxmlformats.org/officeDocument/2006/relationships/hyperlink" Target="http://www.epi.sk/print/zz/2005-326/znenie-20190101.htm" TargetMode="External"/><Relationship Id="rId89" Type="http://schemas.openxmlformats.org/officeDocument/2006/relationships/hyperlink" Target="http://www.epi.sk/print/zz/2005-326/znenie-20190101.htm" TargetMode="External"/><Relationship Id="rId112" Type="http://schemas.openxmlformats.org/officeDocument/2006/relationships/hyperlink" Target="http://www.epi.sk/print/zz/2005-326/znenie-20190101.htm" TargetMode="External"/><Relationship Id="rId133" Type="http://schemas.openxmlformats.org/officeDocument/2006/relationships/hyperlink" Target="http://www.epi.sk/print/zz/2005-326/znenie-20190101.htm" TargetMode="External"/><Relationship Id="rId138" Type="http://schemas.openxmlformats.org/officeDocument/2006/relationships/hyperlink" Target="http://www.epi.sk/print/zz/2005-326/znenie-20190101.htm" TargetMode="External"/><Relationship Id="rId154" Type="http://schemas.openxmlformats.org/officeDocument/2006/relationships/hyperlink" Target="http://www.epi.sk/print/zz/2005-326/znenie-20190101.htm" TargetMode="External"/><Relationship Id="rId159" Type="http://schemas.openxmlformats.org/officeDocument/2006/relationships/hyperlink" Target="http://www.epi.sk/print/zz/2005-326/znenie-20190101.htm" TargetMode="External"/><Relationship Id="rId170" Type="http://schemas.openxmlformats.org/officeDocument/2006/relationships/footer" Target="footer1.xml"/><Relationship Id="rId16" Type="http://schemas.openxmlformats.org/officeDocument/2006/relationships/hyperlink" Target="http://www.epi.sk/print/zz/2005-326/znenie-20190101.htm" TargetMode="External"/><Relationship Id="rId107" Type="http://schemas.openxmlformats.org/officeDocument/2006/relationships/hyperlink" Target="http://www.epi.sk/print/zz/2005-326/znenie-20190101.htm" TargetMode="External"/><Relationship Id="rId11" Type="http://schemas.openxmlformats.org/officeDocument/2006/relationships/hyperlink" Target="http://www.epi.sk/print/zz/2005-326/znenie-20190101.htm" TargetMode="External"/><Relationship Id="rId32" Type="http://schemas.openxmlformats.org/officeDocument/2006/relationships/hyperlink" Target="http://www.epi.sk/print/zz/2005-326/znenie-20190101.htm" TargetMode="External"/><Relationship Id="rId37" Type="http://schemas.openxmlformats.org/officeDocument/2006/relationships/hyperlink" Target="http://www.epi.sk/print/zz/2005-326/znenie-20190101.htm" TargetMode="External"/><Relationship Id="rId53" Type="http://schemas.openxmlformats.org/officeDocument/2006/relationships/hyperlink" Target="http://www.epi.sk/print/zz/2005-326/znenie-20190101.htm" TargetMode="External"/><Relationship Id="rId58" Type="http://schemas.openxmlformats.org/officeDocument/2006/relationships/hyperlink" Target="http://www.epi.sk/print/zz/2005-326/znenie-20190101.htm" TargetMode="External"/><Relationship Id="rId74" Type="http://schemas.openxmlformats.org/officeDocument/2006/relationships/hyperlink" Target="http://www.epi.sk/print/zz/2005-326/znenie-20190101.htm" TargetMode="External"/><Relationship Id="rId79" Type="http://schemas.openxmlformats.org/officeDocument/2006/relationships/hyperlink" Target="http://www.epi.sk/print/zz/2005-326/znenie-20190101.htm" TargetMode="External"/><Relationship Id="rId102" Type="http://schemas.openxmlformats.org/officeDocument/2006/relationships/hyperlink" Target="http://www.epi.sk/print/zz/2005-326/znenie-20190101.htm" TargetMode="External"/><Relationship Id="rId123" Type="http://schemas.openxmlformats.org/officeDocument/2006/relationships/hyperlink" Target="http://www.epi.sk/print/zz/2005-326/znenie-20190101.htm" TargetMode="External"/><Relationship Id="rId128" Type="http://schemas.openxmlformats.org/officeDocument/2006/relationships/hyperlink" Target="http://www.epi.sk/print/zz/2005-326/znenie-20190101.htm" TargetMode="External"/><Relationship Id="rId144" Type="http://schemas.openxmlformats.org/officeDocument/2006/relationships/hyperlink" Target="http://www.epi.sk/print/zz/2005-326/znenie-20190101.htm" TargetMode="External"/><Relationship Id="rId149" Type="http://schemas.openxmlformats.org/officeDocument/2006/relationships/hyperlink" Target="http://www.epi.sk/print/zz/2005-326/znenie-20190101.htm" TargetMode="External"/><Relationship Id="rId5" Type="http://schemas.openxmlformats.org/officeDocument/2006/relationships/webSettings" Target="webSettings.xml"/><Relationship Id="rId90" Type="http://schemas.openxmlformats.org/officeDocument/2006/relationships/hyperlink" Target="http://www.epi.sk/print/zz/2005-326/znenie-20190101.htm" TargetMode="External"/><Relationship Id="rId95" Type="http://schemas.openxmlformats.org/officeDocument/2006/relationships/hyperlink" Target="http://www.epi.sk/print/zz/2005-326/znenie-20190101.htm" TargetMode="External"/><Relationship Id="rId160" Type="http://schemas.openxmlformats.org/officeDocument/2006/relationships/hyperlink" Target="http://www.epi.sk/print/zz/2005-326/znenie-20190101.htm" TargetMode="External"/><Relationship Id="rId165" Type="http://schemas.openxmlformats.org/officeDocument/2006/relationships/hyperlink" Target="http://www.epi.sk/eurlex-rule/32010R0995.htm" TargetMode="External"/><Relationship Id="rId22" Type="http://schemas.openxmlformats.org/officeDocument/2006/relationships/hyperlink" Target="http://www.epi.sk/print/zz/2005-326/znenie-20190101.htm" TargetMode="External"/><Relationship Id="rId27" Type="http://schemas.openxmlformats.org/officeDocument/2006/relationships/hyperlink" Target="http://www.epi.sk/print/zz/2005-326/znenie-20190101.htm" TargetMode="External"/><Relationship Id="rId43" Type="http://schemas.openxmlformats.org/officeDocument/2006/relationships/hyperlink" Target="http://www.epi.sk/print/zz/2005-326/znenie-20190101.htm" TargetMode="External"/><Relationship Id="rId48" Type="http://schemas.openxmlformats.org/officeDocument/2006/relationships/hyperlink" Target="http://www.epi.sk/print/zz/2005-326/znenie-20190101.htm" TargetMode="External"/><Relationship Id="rId64" Type="http://schemas.openxmlformats.org/officeDocument/2006/relationships/hyperlink" Target="http://www.epi.sk/print/zz/2005-326/znenie-20190101.htm" TargetMode="External"/><Relationship Id="rId69" Type="http://schemas.openxmlformats.org/officeDocument/2006/relationships/hyperlink" Target="http://www.epi.sk/print/zz/2005-326/znenie-20190101.htm" TargetMode="External"/><Relationship Id="rId113" Type="http://schemas.openxmlformats.org/officeDocument/2006/relationships/hyperlink" Target="http://www.epi.sk/print/zz/2005-326/znenie-20190101.htm" TargetMode="External"/><Relationship Id="rId118" Type="http://schemas.openxmlformats.org/officeDocument/2006/relationships/hyperlink" Target="http://www.epi.sk/print/zz/2005-326/znenie-20190101.htm" TargetMode="External"/><Relationship Id="rId134" Type="http://schemas.openxmlformats.org/officeDocument/2006/relationships/hyperlink" Target="http://www.epi.sk/print/zz/2005-326/znenie-20190101.htm" TargetMode="External"/><Relationship Id="rId139" Type="http://schemas.openxmlformats.org/officeDocument/2006/relationships/hyperlink" Target="http://www.epi.sk/print/zz/2005-326/znenie-20190101.htm" TargetMode="External"/><Relationship Id="rId80" Type="http://schemas.openxmlformats.org/officeDocument/2006/relationships/hyperlink" Target="http://www.epi.sk/print/zz/2005-326/znenie-20190101.htm" TargetMode="External"/><Relationship Id="rId85" Type="http://schemas.openxmlformats.org/officeDocument/2006/relationships/hyperlink" Target="http://www.epi.sk/print/zz/2005-326/znenie-20190101.htm" TargetMode="External"/><Relationship Id="rId150" Type="http://schemas.openxmlformats.org/officeDocument/2006/relationships/hyperlink" Target="http://www.epi.sk/print/zz/2005-326/znenie-20190101.htm" TargetMode="External"/><Relationship Id="rId155" Type="http://schemas.openxmlformats.org/officeDocument/2006/relationships/hyperlink" Target="http://www.epi.sk/print/zz/2005-326/znenie-20190101.htm" TargetMode="External"/><Relationship Id="rId171" Type="http://schemas.openxmlformats.org/officeDocument/2006/relationships/fontTable" Target="fontTable.xml"/><Relationship Id="rId12" Type="http://schemas.openxmlformats.org/officeDocument/2006/relationships/hyperlink" Target="http://www.epi.sk/print/zz/2005-326/znenie-20190101.htm" TargetMode="External"/><Relationship Id="rId17" Type="http://schemas.openxmlformats.org/officeDocument/2006/relationships/hyperlink" Target="http://www.epi.sk/print/zz/2005-326/znenie-20190101.htm" TargetMode="External"/><Relationship Id="rId33" Type="http://schemas.openxmlformats.org/officeDocument/2006/relationships/hyperlink" Target="http://www.epi.sk/print/zz/2005-326/znenie-20190101.htm" TargetMode="External"/><Relationship Id="rId38" Type="http://schemas.openxmlformats.org/officeDocument/2006/relationships/hyperlink" Target="http://www.epi.sk/print/zz/2005-326/znenie-20190101.htm" TargetMode="External"/><Relationship Id="rId59" Type="http://schemas.openxmlformats.org/officeDocument/2006/relationships/hyperlink" Target="http://www.epi.sk/print/zz/2005-326/znenie-20190101.htm" TargetMode="External"/><Relationship Id="rId103" Type="http://schemas.openxmlformats.org/officeDocument/2006/relationships/hyperlink" Target="http://www.epi.sk/print/zz/2005-326/znenie-20190101.htm" TargetMode="External"/><Relationship Id="rId108" Type="http://schemas.openxmlformats.org/officeDocument/2006/relationships/hyperlink" Target="http://www.epi.sk/print/zz/2005-326/znenie-20190101.htm" TargetMode="External"/><Relationship Id="rId124" Type="http://schemas.openxmlformats.org/officeDocument/2006/relationships/hyperlink" Target="http://www.epi.sk/print/zz/2005-326/znenie-20190101.htm" TargetMode="External"/><Relationship Id="rId129" Type="http://schemas.openxmlformats.org/officeDocument/2006/relationships/hyperlink" Target="http://www.epi.sk/print/zz/2005-326/znenie-20190101.htm" TargetMode="External"/><Relationship Id="rId54" Type="http://schemas.openxmlformats.org/officeDocument/2006/relationships/hyperlink" Target="http://www.epi.sk/print/zz/2005-326/znenie-20190101.htm" TargetMode="External"/><Relationship Id="rId70" Type="http://schemas.openxmlformats.org/officeDocument/2006/relationships/hyperlink" Target="http://www.epi.sk/print/zz/2005-326/znenie-20190101.htm" TargetMode="External"/><Relationship Id="rId75" Type="http://schemas.openxmlformats.org/officeDocument/2006/relationships/hyperlink" Target="http://www.epi.sk/print/zz/2005-326/znenie-20190101.htm" TargetMode="External"/><Relationship Id="rId91" Type="http://schemas.openxmlformats.org/officeDocument/2006/relationships/hyperlink" Target="http://www.epi.sk/print/zz/2005-326/znenie-20190101.htm" TargetMode="External"/><Relationship Id="rId96" Type="http://schemas.openxmlformats.org/officeDocument/2006/relationships/hyperlink" Target="http://www.epi.sk/print/zz/2005-326/znenie-20190101.htm" TargetMode="External"/><Relationship Id="rId140" Type="http://schemas.openxmlformats.org/officeDocument/2006/relationships/hyperlink" Target="http://www.epi.sk/print/zz/2005-326/znenie-20190101.htm" TargetMode="External"/><Relationship Id="rId145" Type="http://schemas.openxmlformats.org/officeDocument/2006/relationships/hyperlink" Target="http://www.epi.sk/print/zz/2005-326/znenie-20190101.htm" TargetMode="External"/><Relationship Id="rId161" Type="http://schemas.openxmlformats.org/officeDocument/2006/relationships/hyperlink" Target="http://www.epi.sk/print/zz/2005-326/znenie-20190101.htm" TargetMode="External"/><Relationship Id="rId166" Type="http://schemas.openxmlformats.org/officeDocument/2006/relationships/hyperlink" Target="http://eur-lex.europa.eu/LexUriServ/LexUriServ.do?uri=CELEX:32003R2152:SK: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sk/print/zz/2005-326/znenie-20190101.htm" TargetMode="External"/><Relationship Id="rId23" Type="http://schemas.openxmlformats.org/officeDocument/2006/relationships/hyperlink" Target="http://www.epi.sk/print/zz/2005-326/znenie-20190101.htm" TargetMode="External"/><Relationship Id="rId28" Type="http://schemas.openxmlformats.org/officeDocument/2006/relationships/hyperlink" Target="http://www.epi.sk/print/zz/2005-326/znenie-20190101.htm" TargetMode="External"/><Relationship Id="rId36" Type="http://schemas.openxmlformats.org/officeDocument/2006/relationships/hyperlink" Target="http://www.epi.sk/print/zz/2005-326/znenie-20190101.htm" TargetMode="External"/><Relationship Id="rId49" Type="http://schemas.openxmlformats.org/officeDocument/2006/relationships/hyperlink" Target="http://www.epi.sk/print/zz/2005-326/znenie-20190101.htm" TargetMode="External"/><Relationship Id="rId57" Type="http://schemas.openxmlformats.org/officeDocument/2006/relationships/hyperlink" Target="http://www.epi.sk/print/zz/2005-326/znenie-20190101.htm" TargetMode="External"/><Relationship Id="rId106" Type="http://schemas.openxmlformats.org/officeDocument/2006/relationships/hyperlink" Target="http://www.epi.sk/print/zz/2005-326/znenie-20190101.htm" TargetMode="External"/><Relationship Id="rId114" Type="http://schemas.openxmlformats.org/officeDocument/2006/relationships/hyperlink" Target="http://www.epi.sk/print/zz/2005-326/znenie-20190101.htm" TargetMode="External"/><Relationship Id="rId119" Type="http://schemas.openxmlformats.org/officeDocument/2006/relationships/hyperlink" Target="http://www.epi.sk/print/zz/2005-326/znenie-20190101.htm" TargetMode="External"/><Relationship Id="rId127" Type="http://schemas.openxmlformats.org/officeDocument/2006/relationships/hyperlink" Target="http://www.epi.sk/print/zz/2005-326/znenie-20190101.htm" TargetMode="External"/><Relationship Id="rId10" Type="http://schemas.openxmlformats.org/officeDocument/2006/relationships/hyperlink" Target="http://www.epi.sk/print/zz/2005-326/znenie-20190101.htm" TargetMode="External"/><Relationship Id="rId31" Type="http://schemas.openxmlformats.org/officeDocument/2006/relationships/hyperlink" Target="http://www.epi.sk/print/zz/2005-326/znenie-20190101.htm" TargetMode="External"/><Relationship Id="rId44" Type="http://schemas.openxmlformats.org/officeDocument/2006/relationships/hyperlink" Target="http://www.epi.sk/print/zz/2005-326/znenie-20190101.htm" TargetMode="External"/><Relationship Id="rId52" Type="http://schemas.openxmlformats.org/officeDocument/2006/relationships/hyperlink" Target="http://www.epi.sk/print/zz/2005-326/znenie-20190101.htm" TargetMode="External"/><Relationship Id="rId60" Type="http://schemas.openxmlformats.org/officeDocument/2006/relationships/hyperlink" Target="http://www.epi.sk/print/zz/2005-326/znenie-20190101.htm" TargetMode="External"/><Relationship Id="rId65" Type="http://schemas.openxmlformats.org/officeDocument/2006/relationships/hyperlink" Target="http://www.epi.sk/print/zz/2005-326/znenie-20190101.htm" TargetMode="External"/><Relationship Id="rId73" Type="http://schemas.openxmlformats.org/officeDocument/2006/relationships/hyperlink" Target="http://www.epi.sk/print/zz/2005-326/znenie-20190101.htm" TargetMode="External"/><Relationship Id="rId78" Type="http://schemas.openxmlformats.org/officeDocument/2006/relationships/hyperlink" Target="http://www.epi.sk/print/zz/2005-326/znenie-20190101.htm" TargetMode="External"/><Relationship Id="rId81" Type="http://schemas.openxmlformats.org/officeDocument/2006/relationships/hyperlink" Target="http://www.epi.sk/print/zz/2005-326/znenie-20190101.htm" TargetMode="External"/><Relationship Id="rId86" Type="http://schemas.openxmlformats.org/officeDocument/2006/relationships/hyperlink" Target="http://www.epi.sk/print/zz/2005-326/znenie-20190101.htm" TargetMode="External"/><Relationship Id="rId94" Type="http://schemas.openxmlformats.org/officeDocument/2006/relationships/hyperlink" Target="http://www.epi.sk/print/zz/2005-326/znenie-20190101.htm" TargetMode="External"/><Relationship Id="rId99" Type="http://schemas.openxmlformats.org/officeDocument/2006/relationships/hyperlink" Target="http://www.epi.sk/print/zz/2005-326/znenie-20190101.htm" TargetMode="External"/><Relationship Id="rId101" Type="http://schemas.openxmlformats.org/officeDocument/2006/relationships/hyperlink" Target="http://www.epi.sk/print/zz/2005-326/znenie-20190101.htm" TargetMode="External"/><Relationship Id="rId122" Type="http://schemas.openxmlformats.org/officeDocument/2006/relationships/hyperlink" Target="http://www.epi.sk/print/zz/2005-326/znenie-20190101.htm" TargetMode="External"/><Relationship Id="rId130" Type="http://schemas.openxmlformats.org/officeDocument/2006/relationships/hyperlink" Target="http://www.epi.sk/print/zz/2005-326/znenie-20190101.htm" TargetMode="External"/><Relationship Id="rId135" Type="http://schemas.openxmlformats.org/officeDocument/2006/relationships/hyperlink" Target="http://www.epi.sk/print/zz/2005-326/znenie-20190101.htm" TargetMode="External"/><Relationship Id="rId143" Type="http://schemas.openxmlformats.org/officeDocument/2006/relationships/hyperlink" Target="http://www.epi.sk/print/zz/2005-326/znenie-20190101.htm" TargetMode="External"/><Relationship Id="rId148" Type="http://schemas.openxmlformats.org/officeDocument/2006/relationships/hyperlink" Target="http://www.epi.sk/print/zz/2005-326/znenie-20190101.htm" TargetMode="External"/><Relationship Id="rId151" Type="http://schemas.openxmlformats.org/officeDocument/2006/relationships/hyperlink" Target="http://www.epi.sk/print/zz/2005-326/znenie-20190101.htm" TargetMode="External"/><Relationship Id="rId156" Type="http://schemas.openxmlformats.org/officeDocument/2006/relationships/hyperlink" Target="http://www.epi.sk/print/zz/2005-326/znenie-20190101.htm" TargetMode="External"/><Relationship Id="rId164" Type="http://schemas.openxmlformats.org/officeDocument/2006/relationships/hyperlink" Target="http://www.epi.sk/print/zz/2005-326/znenie-20190101.htm" TargetMode="External"/><Relationship Id="rId169" Type="http://schemas.openxmlformats.org/officeDocument/2006/relationships/hyperlink" Target="http://eur-lex.europa.eu/LexUriServ/LexUriServ.do?uri=CELEX:32006R1857:SK:HTML" TargetMode="External"/><Relationship Id="rId4" Type="http://schemas.openxmlformats.org/officeDocument/2006/relationships/settings" Target="settings.xml"/><Relationship Id="rId9" Type="http://schemas.openxmlformats.org/officeDocument/2006/relationships/hyperlink" Target="http://www.epi.sk/print/zz/2005-326/znenie-20190101.htm" TargetMode="External"/><Relationship Id="rId172" Type="http://schemas.microsoft.com/office/2011/relationships/people" Target="people.xml"/><Relationship Id="rId13" Type="http://schemas.openxmlformats.org/officeDocument/2006/relationships/hyperlink" Target="http://www.epi.sk/print/zz/2005-326/znenie-20190101.htm" TargetMode="External"/><Relationship Id="rId18" Type="http://schemas.openxmlformats.org/officeDocument/2006/relationships/hyperlink" Target="http://www.epi.sk/print/zz/2005-326/znenie-20190101.htm" TargetMode="External"/><Relationship Id="rId39" Type="http://schemas.openxmlformats.org/officeDocument/2006/relationships/hyperlink" Target="http://www.epi.sk/print/zz/2005-326/znenie-20190101.htm" TargetMode="External"/><Relationship Id="rId109" Type="http://schemas.openxmlformats.org/officeDocument/2006/relationships/hyperlink" Target="http://www.epi.sk/print/zz/2005-326/znenie-20190101.htm" TargetMode="External"/><Relationship Id="rId34" Type="http://schemas.openxmlformats.org/officeDocument/2006/relationships/hyperlink" Target="http://www.epi.sk/print/zz/2005-326/znenie-20190101.htm" TargetMode="External"/><Relationship Id="rId50" Type="http://schemas.openxmlformats.org/officeDocument/2006/relationships/hyperlink" Target="http://www.epi.sk/print/zz/2005-326/znenie-20190101.htm" TargetMode="External"/><Relationship Id="rId55" Type="http://schemas.openxmlformats.org/officeDocument/2006/relationships/hyperlink" Target="http://www.epi.sk/print/zz/2005-326/znenie-20190101.htm" TargetMode="External"/><Relationship Id="rId76" Type="http://schemas.openxmlformats.org/officeDocument/2006/relationships/hyperlink" Target="http://www.epi.sk/print/zz/2005-326/znenie-20190101.htm" TargetMode="External"/><Relationship Id="rId97" Type="http://schemas.openxmlformats.org/officeDocument/2006/relationships/hyperlink" Target="http://www.epi.sk/print/zz/2005-326/znenie-20190101.htm" TargetMode="External"/><Relationship Id="rId104" Type="http://schemas.openxmlformats.org/officeDocument/2006/relationships/hyperlink" Target="http://www.epi.sk/print/zz/2005-326/znenie-20190101.htm" TargetMode="External"/><Relationship Id="rId120" Type="http://schemas.openxmlformats.org/officeDocument/2006/relationships/hyperlink" Target="http://www.epi.sk/print/zz/2005-326/znenie-20190101.htm" TargetMode="External"/><Relationship Id="rId125" Type="http://schemas.openxmlformats.org/officeDocument/2006/relationships/hyperlink" Target="http://www.epi.sk/print/zz/2005-326/znenie-20190101.htm" TargetMode="External"/><Relationship Id="rId141" Type="http://schemas.openxmlformats.org/officeDocument/2006/relationships/hyperlink" Target="http://www.epi.sk/print/zz/2005-326/znenie-20190101.htm" TargetMode="External"/><Relationship Id="rId146" Type="http://schemas.openxmlformats.org/officeDocument/2006/relationships/hyperlink" Target="http://www.epi.sk/print/zz/2005-326/znenie-20190101.htm" TargetMode="External"/><Relationship Id="rId167" Type="http://schemas.openxmlformats.org/officeDocument/2006/relationships/hyperlink" Target="http://eur-lex.europa.eu/LexUriServ/LexUriServ.do?uri=CELEX:32003R2152:SK:HTML" TargetMode="External"/><Relationship Id="rId7" Type="http://schemas.openxmlformats.org/officeDocument/2006/relationships/endnotes" Target="endnotes.xml"/><Relationship Id="rId71" Type="http://schemas.openxmlformats.org/officeDocument/2006/relationships/hyperlink" Target="http://www.epi.sk/print/zz/2005-326/znenie-20190101.htm" TargetMode="External"/><Relationship Id="rId92" Type="http://schemas.openxmlformats.org/officeDocument/2006/relationships/hyperlink" Target="http://www.epi.sk/print/zz/2005-326/znenie-20190101.htm" TargetMode="External"/><Relationship Id="rId162" Type="http://schemas.openxmlformats.org/officeDocument/2006/relationships/hyperlink" Target="http://www.epi.sk/print/zz/2005-326/znenie-20190101.htm" TargetMode="External"/><Relationship Id="rId2" Type="http://schemas.openxmlformats.org/officeDocument/2006/relationships/numbering" Target="numbering.xml"/><Relationship Id="rId29" Type="http://schemas.openxmlformats.org/officeDocument/2006/relationships/hyperlink" Target="http://www.epi.sk/print/zz/2005-326/znenie-20190101.htm" TargetMode="External"/><Relationship Id="rId24" Type="http://schemas.openxmlformats.org/officeDocument/2006/relationships/hyperlink" Target="http://www.epi.sk/print/zz/2005-326/znenie-20190101.htm" TargetMode="External"/><Relationship Id="rId40" Type="http://schemas.openxmlformats.org/officeDocument/2006/relationships/hyperlink" Target="http://www.epi.sk/print/zz/2005-326/znenie-20190101.htm" TargetMode="External"/><Relationship Id="rId45" Type="http://schemas.openxmlformats.org/officeDocument/2006/relationships/hyperlink" Target="http://www.epi.sk/print/zz/2005-326/znenie-20190101.htm" TargetMode="External"/><Relationship Id="rId66" Type="http://schemas.openxmlformats.org/officeDocument/2006/relationships/hyperlink" Target="http://www.epi.sk/print/zz/2005-326/znenie-20190101.htm" TargetMode="External"/><Relationship Id="rId87" Type="http://schemas.openxmlformats.org/officeDocument/2006/relationships/hyperlink" Target="http://www.epi.sk/print/zz/2005-326/znenie-20190101.htm" TargetMode="External"/><Relationship Id="rId110" Type="http://schemas.openxmlformats.org/officeDocument/2006/relationships/hyperlink" Target="http://www.epi.sk/print/zz/2005-326/znenie-20190101.htm" TargetMode="External"/><Relationship Id="rId115" Type="http://schemas.openxmlformats.org/officeDocument/2006/relationships/hyperlink" Target="http://www.epi.sk/print/zz/2005-326/znenie-20190101.htm" TargetMode="External"/><Relationship Id="rId131" Type="http://schemas.openxmlformats.org/officeDocument/2006/relationships/hyperlink" Target="http://www.epi.sk/print/zz/2005-326/znenie-20190101.htm" TargetMode="External"/><Relationship Id="rId136" Type="http://schemas.openxmlformats.org/officeDocument/2006/relationships/hyperlink" Target="http://www.epi.sk/print/zz/2005-326/znenie-20190101.htm" TargetMode="External"/><Relationship Id="rId157" Type="http://schemas.openxmlformats.org/officeDocument/2006/relationships/hyperlink" Target="http://www.epi.sk/print/zz/2005-326/znenie-20190101.htm" TargetMode="External"/><Relationship Id="rId61" Type="http://schemas.openxmlformats.org/officeDocument/2006/relationships/hyperlink" Target="http://www.epi.sk/print/zz/2005-326/znenie-20190101.htm" TargetMode="External"/><Relationship Id="rId82" Type="http://schemas.openxmlformats.org/officeDocument/2006/relationships/hyperlink" Target="http://www.epi.sk/print/zz/2005-326/znenie-20190101.htm" TargetMode="External"/><Relationship Id="rId152" Type="http://schemas.openxmlformats.org/officeDocument/2006/relationships/hyperlink" Target="http://www.epi.sk/print/zz/2005-326/znenie-20190101.htm" TargetMode="External"/><Relationship Id="rId173" Type="http://schemas.openxmlformats.org/officeDocument/2006/relationships/theme" Target="theme/theme1.xml"/><Relationship Id="rId19" Type="http://schemas.openxmlformats.org/officeDocument/2006/relationships/hyperlink" Target="http://www.epi.sk/print/zz/2005-326/znenie-20190101.htm" TargetMode="External"/><Relationship Id="rId14" Type="http://schemas.openxmlformats.org/officeDocument/2006/relationships/hyperlink" Target="http://www.epi.sk/print/zz/2005-326/znenie-20190101.htm" TargetMode="External"/><Relationship Id="rId30" Type="http://schemas.openxmlformats.org/officeDocument/2006/relationships/hyperlink" Target="http://www.epi.sk/print/zz/2005-326/znenie-20190101.htm" TargetMode="External"/><Relationship Id="rId35" Type="http://schemas.openxmlformats.org/officeDocument/2006/relationships/hyperlink" Target="http://www.epi.sk/print/zz/2005-326/znenie-20190101.htm" TargetMode="External"/><Relationship Id="rId56" Type="http://schemas.openxmlformats.org/officeDocument/2006/relationships/hyperlink" Target="http://www.epi.sk/print/zz/2005-326/znenie-20190101.htm" TargetMode="External"/><Relationship Id="rId77" Type="http://schemas.openxmlformats.org/officeDocument/2006/relationships/hyperlink" Target="http://www.epi.sk/print/zz/2005-326/znenie-20190101.htm" TargetMode="External"/><Relationship Id="rId100" Type="http://schemas.openxmlformats.org/officeDocument/2006/relationships/hyperlink" Target="http://www.epi.sk/print/zz/2005-326/znenie-20190101.htm" TargetMode="External"/><Relationship Id="rId105" Type="http://schemas.openxmlformats.org/officeDocument/2006/relationships/hyperlink" Target="http://www.epi.sk/print/zz/2005-326/znenie-20190101.htm" TargetMode="External"/><Relationship Id="rId126" Type="http://schemas.openxmlformats.org/officeDocument/2006/relationships/hyperlink" Target="http://www.epi.sk/print/zz/2005-326/znenie-20190101.htm" TargetMode="External"/><Relationship Id="rId147" Type="http://schemas.openxmlformats.org/officeDocument/2006/relationships/hyperlink" Target="http://www.epi.sk/print/zz/2005-326/znenie-20190101.htm" TargetMode="External"/><Relationship Id="rId168" Type="http://schemas.openxmlformats.org/officeDocument/2006/relationships/hyperlink" Target="http://eur-lex.europa.eu/LexUriServ/LexUriServ.do?uri=CELEX:32003R2152:SK:HTML" TargetMode="External"/><Relationship Id="rId8" Type="http://schemas.openxmlformats.org/officeDocument/2006/relationships/hyperlink" Target="http://www.epi.sk/print/zz/2005-326/znenie-20190101.htm" TargetMode="External"/><Relationship Id="rId51" Type="http://schemas.openxmlformats.org/officeDocument/2006/relationships/hyperlink" Target="http://www.epi.sk/print/zz/2005-326/znenie-20190101.htm" TargetMode="External"/><Relationship Id="rId72" Type="http://schemas.openxmlformats.org/officeDocument/2006/relationships/hyperlink" Target="http://www.epi.sk/print/zz/2005-326/znenie-20190101.htm" TargetMode="External"/><Relationship Id="rId93" Type="http://schemas.openxmlformats.org/officeDocument/2006/relationships/hyperlink" Target="http://www.epi.sk/print/zz/2005-326/znenie-20190101.htm" TargetMode="External"/><Relationship Id="rId98" Type="http://schemas.openxmlformats.org/officeDocument/2006/relationships/hyperlink" Target="http://www.epi.sk/print/zz/2005-326/znenie-20190101.htm" TargetMode="External"/><Relationship Id="rId121" Type="http://schemas.openxmlformats.org/officeDocument/2006/relationships/hyperlink" Target="http://www.epi.sk/print/zz/2005-326/znenie-20190101.htm" TargetMode="External"/><Relationship Id="rId142" Type="http://schemas.openxmlformats.org/officeDocument/2006/relationships/hyperlink" Target="http://www.epi.sk/print/zz/2005-326/znenie-20190101.htm" TargetMode="External"/><Relationship Id="rId163" Type="http://schemas.openxmlformats.org/officeDocument/2006/relationships/hyperlink" Target="http://www.epi.sk/print/zz/2005-326/znenie-20190101.htm" TargetMode="External"/><Relationship Id="rId3" Type="http://schemas.openxmlformats.org/officeDocument/2006/relationships/styles" Target="styles.xml"/><Relationship Id="rId25" Type="http://schemas.openxmlformats.org/officeDocument/2006/relationships/hyperlink" Target="http://www.epi.sk/print/zz/2005-326/znenie-20190101.htm" TargetMode="External"/><Relationship Id="rId46" Type="http://schemas.openxmlformats.org/officeDocument/2006/relationships/hyperlink" Target="http://www.epi.sk/print/zz/2005-326/znenie-20190101.htm" TargetMode="External"/><Relationship Id="rId67" Type="http://schemas.openxmlformats.org/officeDocument/2006/relationships/hyperlink" Target="http://www.epi.sk/print/zz/2005-326/znenie-20190101.htm" TargetMode="External"/><Relationship Id="rId116" Type="http://schemas.openxmlformats.org/officeDocument/2006/relationships/hyperlink" Target="http://www.epi.sk/print/zz/2005-326/znenie-20190101.htm" TargetMode="External"/><Relationship Id="rId137" Type="http://schemas.openxmlformats.org/officeDocument/2006/relationships/hyperlink" Target="http://www.epi.sk/print/zz/2005-326/znenie-20190101.htm" TargetMode="External"/><Relationship Id="rId158" Type="http://schemas.openxmlformats.org/officeDocument/2006/relationships/hyperlink" Target="http://www.epi.sk/print/zz/2005-326/znenie-20190101.htm" TargetMode="External"/><Relationship Id="rId20" Type="http://schemas.openxmlformats.org/officeDocument/2006/relationships/hyperlink" Target="http://www.epi.sk/print/zz/2005-326/znenie-20190101.htm" TargetMode="External"/><Relationship Id="rId41" Type="http://schemas.openxmlformats.org/officeDocument/2006/relationships/hyperlink" Target="http://www.epi.sk/print/zz/2005-326/znenie-20190101.htm" TargetMode="External"/><Relationship Id="rId62" Type="http://schemas.openxmlformats.org/officeDocument/2006/relationships/hyperlink" Target="http://www.epi.sk/print/zz/2005-326/znenie-20190101.htm" TargetMode="External"/><Relationship Id="rId83" Type="http://schemas.openxmlformats.org/officeDocument/2006/relationships/hyperlink" Target="http://www.epi.sk/print/zz/2005-326/znenie-20190101.htm" TargetMode="External"/><Relationship Id="rId88" Type="http://schemas.openxmlformats.org/officeDocument/2006/relationships/hyperlink" Target="http://www.epi.sk/print/zz/2005-326/znenie-20190101.htm" TargetMode="External"/><Relationship Id="rId111" Type="http://schemas.openxmlformats.org/officeDocument/2006/relationships/hyperlink" Target="http://www.epi.sk/print/zz/2005-326/znenie-20190101.htm" TargetMode="External"/><Relationship Id="rId132" Type="http://schemas.openxmlformats.org/officeDocument/2006/relationships/hyperlink" Target="http://www.epi.sk/print/zz/2005-326/znenie-20190101.htm" TargetMode="External"/><Relationship Id="rId153" Type="http://schemas.openxmlformats.org/officeDocument/2006/relationships/hyperlink" Target="http://www.epi.sk/print/zz/2005-326/znenie-20190101.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8338-121F-494C-BB94-BC2E954B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81</Pages>
  <Words>41743</Words>
  <Characters>237940</Characters>
  <Application>Microsoft Office Word</Application>
  <DocSecurity>0</DocSecurity>
  <Lines>1982</Lines>
  <Paragraphs>558</Paragraphs>
  <ScaleCrop>false</ScaleCrop>
  <HeadingPairs>
    <vt:vector size="2" baseType="variant">
      <vt:variant>
        <vt:lpstr>Názov</vt:lpstr>
      </vt:variant>
      <vt:variant>
        <vt:i4>1</vt:i4>
      </vt:variant>
    </vt:vector>
  </HeadingPairs>
  <TitlesOfParts>
    <vt:vector size="1" baseType="lpstr">
      <vt:lpstr/>
    </vt:vector>
  </TitlesOfParts>
  <Company>U400-18M</Company>
  <LinksUpToDate>false</LinksUpToDate>
  <CharactersWithSpaces>279125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Illáš Martin</cp:lastModifiedBy>
  <cp:revision>35</cp:revision>
  <dcterms:created xsi:type="dcterms:W3CDTF">2019-02-26T15:24:00Z</dcterms:created>
  <dcterms:modified xsi:type="dcterms:W3CDTF">2019-05-09T13:49:00Z</dcterms:modified>
</cp:coreProperties>
</file>