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8" w:rsidRPr="00F80DBA" w:rsidRDefault="00897EA6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0A00" w:rsidRPr="00C90A00" w:rsidRDefault="0064323B" w:rsidP="00C90A00">
                  <w:pPr>
                    <w:pStyle w:val="Nzov"/>
                    <w:jc w:val="both"/>
                    <w:rPr>
                      <w:sz w:val="24"/>
                      <w:szCs w:val="24"/>
                    </w:rPr>
                  </w:pPr>
                  <w:r w:rsidRPr="009D4A10">
                    <w:rPr>
                      <w:sz w:val="24"/>
                      <w:szCs w:val="24"/>
                    </w:rPr>
                    <w:t xml:space="preserve">k návrhu nariadenia vlády Slovenskej republiky, </w:t>
                  </w:r>
                  <w:r w:rsidR="00713B56" w:rsidRPr="009D4A10">
                    <w:rPr>
                      <w:sz w:val="24"/>
                      <w:szCs w:val="24"/>
                    </w:rPr>
                    <w:t xml:space="preserve">ktorým </w:t>
                  </w:r>
                  <w:r w:rsidR="00713B56" w:rsidRPr="0001336F">
                    <w:rPr>
                      <w:sz w:val="24"/>
                      <w:szCs w:val="24"/>
                    </w:rPr>
                    <w:t>sa</w:t>
                  </w:r>
                  <w:r w:rsidR="00713B56">
                    <w:rPr>
                      <w:sz w:val="24"/>
                      <w:szCs w:val="24"/>
                    </w:rPr>
                    <w:t xml:space="preserve"> </w:t>
                  </w:r>
                  <w:r w:rsidR="00713B56" w:rsidRPr="00713B56">
                    <w:rPr>
                      <w:sz w:val="24"/>
                      <w:szCs w:val="24"/>
                    </w:rPr>
                    <w:t>zrušuje</w:t>
                  </w:r>
                  <w:r w:rsidR="00713B56" w:rsidRPr="0001336F">
                    <w:rPr>
                      <w:sz w:val="24"/>
                      <w:szCs w:val="24"/>
                    </w:rPr>
                    <w:t xml:space="preserve"> nariadenie vlády Slovenskej republiky č. </w:t>
                  </w:r>
                  <w:r w:rsidR="00713B56" w:rsidRPr="00713B56">
                    <w:rPr>
                      <w:sz w:val="24"/>
                      <w:szCs w:val="24"/>
                    </w:rPr>
                    <w:t>65</w:t>
                  </w:r>
                  <w:r w:rsidR="00713B56" w:rsidRPr="0001336F">
                    <w:rPr>
                      <w:sz w:val="24"/>
                      <w:szCs w:val="24"/>
                    </w:rPr>
                    <w:t>/200</w:t>
                  </w:r>
                  <w:r w:rsidR="00713B56" w:rsidRPr="00713B56">
                    <w:rPr>
                      <w:sz w:val="24"/>
                      <w:szCs w:val="24"/>
                    </w:rPr>
                    <w:t>6 Z. z.</w:t>
                  </w:r>
                  <w:r w:rsidR="00713B56" w:rsidRPr="00931FE3">
                    <w:rPr>
                      <w:sz w:val="24"/>
                      <w:szCs w:val="24"/>
                    </w:rPr>
                    <w:t xml:space="preserve"> </w:t>
                  </w:r>
                  <w:r w:rsidR="00713B56" w:rsidRPr="00896C93">
                    <w:rPr>
                      <w:sz w:val="24"/>
                      <w:szCs w:val="24"/>
                    </w:rPr>
                    <w:t>o technických požiadavkách na elektrické pripojenie namontované na poľnohospodárskom kolesovom traktore a lesnom kolesovom traktore pre osvetľovacie zariadenia a svetelné signalizačné zariadenia na</w:t>
                  </w:r>
                  <w:r w:rsidR="009D4A10">
                    <w:rPr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  <w:r w:rsidR="00713B56" w:rsidRPr="00896C93">
                    <w:rPr>
                      <w:sz w:val="24"/>
                      <w:szCs w:val="24"/>
                    </w:rPr>
                    <w:t>nástrojoch, strojoch alebo prípojných vozidlách určených pre</w:t>
                  </w:r>
                  <w:r w:rsidR="00713B56" w:rsidRPr="00713B56">
                    <w:rPr>
                      <w:sz w:val="24"/>
                      <w:szCs w:val="24"/>
                    </w:rPr>
                    <w:t> </w:t>
                  </w:r>
                  <w:r w:rsidR="00713B56" w:rsidRPr="00896C93">
                    <w:rPr>
                      <w:sz w:val="24"/>
                      <w:szCs w:val="24"/>
                    </w:rPr>
                    <w:t>poľnohospodárstvo alebo lesníctvo</w:t>
                  </w:r>
                </w:p>
                <w:p w:rsidR="005A4638" w:rsidRPr="00F80DBA" w:rsidRDefault="005A4638" w:rsidP="0081709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9D4A10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A4638" w:rsidRPr="0089539D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34863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A00" w:rsidRPr="00C90A00" w:rsidRDefault="00C90A00" w:rsidP="00C90A0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713B56" w:rsidRPr="00713B56">
              <w:rPr>
                <w:rFonts w:ascii="Times New Roman" w:hAnsi="Times New Roman" w:cs="Times New Roman"/>
                <w:sz w:val="24"/>
                <w:szCs w:val="24"/>
              </w:rPr>
              <w:t>ktorým sa zrušuje nariadenie vlády Slovenskej republiky č. 65/2006 Z. z. o technických požiadavkách na elektrické pripojenie namontované na poľnohospodárskom kolesovom traktore a lesnom kolesovom traktore pre osvetľovacie zariadenia a svetelné signalizačné zariadenia na nástrojoch, strojoch alebo prípojných vozidlách určených pre</w:t>
            </w:r>
            <w:r w:rsidR="00713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3B56" w:rsidRPr="00713B56">
              <w:rPr>
                <w:rFonts w:ascii="Times New Roman" w:hAnsi="Times New Roman" w:cs="Times New Roman"/>
                <w:sz w:val="24"/>
                <w:szCs w:val="24"/>
              </w:rPr>
              <w:t>poľnohospodárstvo alebo lesníctvo</w:t>
            </w: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A00" w:rsidRPr="00C90A00" w:rsidRDefault="00C90A00" w:rsidP="00C90A00">
            <w:pPr>
              <w:pStyle w:val="paOdstavec"/>
              <w:spacing w:before="0" w:after="0"/>
              <w:rPr>
                <w:szCs w:val="24"/>
              </w:rPr>
            </w:pP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C90A00" w:rsidP="00C90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C90A00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</w:t>
            </w:r>
            <w:r w:rsidR="005A4638"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vlády Slovenskej republiky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A00" w:rsidRPr="00C90A00" w:rsidRDefault="00C90A00" w:rsidP="00C90A00">
            <w:pPr>
              <w:pStyle w:val="paOdstavec"/>
              <w:tabs>
                <w:tab w:val="left" w:pos="1418"/>
              </w:tabs>
              <w:spacing w:before="0" w:after="360"/>
              <w:rPr>
                <w:szCs w:val="24"/>
              </w:rPr>
            </w:pPr>
            <w:r w:rsidRPr="00C90A00">
              <w:rPr>
                <w:szCs w:val="24"/>
              </w:rPr>
              <w:t>zabezpečiť uverejnenie nariadenia vlády Slovenskej republiky v Zbierke zákonov Slovenskej republiky</w:t>
            </w:r>
          </w:p>
          <w:p w:rsidR="005A4638" w:rsidRPr="00C90A00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C90A00" w:rsidRDefault="005A4638" w:rsidP="00C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C90A00"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:rsidR="005A4638" w:rsidRPr="00C90A00" w:rsidRDefault="005A4638" w:rsidP="00C90A0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9F" w:rsidRDefault="00446A9F"/>
    <w:sectPr w:rsidR="00446A9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8"/>
    <w:rsid w:val="000F6DEF"/>
    <w:rsid w:val="001208AD"/>
    <w:rsid w:val="001D4BD7"/>
    <w:rsid w:val="00446A9F"/>
    <w:rsid w:val="005A4638"/>
    <w:rsid w:val="005F429E"/>
    <w:rsid w:val="0064323B"/>
    <w:rsid w:val="006566D9"/>
    <w:rsid w:val="006F34BC"/>
    <w:rsid w:val="00706459"/>
    <w:rsid w:val="00713B56"/>
    <w:rsid w:val="00741173"/>
    <w:rsid w:val="00762E29"/>
    <w:rsid w:val="0080165F"/>
    <w:rsid w:val="0081709C"/>
    <w:rsid w:val="0089539D"/>
    <w:rsid w:val="00897EA6"/>
    <w:rsid w:val="009C0761"/>
    <w:rsid w:val="009D4A10"/>
    <w:rsid w:val="00A40ABF"/>
    <w:rsid w:val="00B82873"/>
    <w:rsid w:val="00C7117E"/>
    <w:rsid w:val="00C858E5"/>
    <w:rsid w:val="00C90A00"/>
    <w:rsid w:val="00F34863"/>
    <w:rsid w:val="00F80DB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114DC"/>
  <w14:defaultImageDpi w14:val="0"/>
  <w15:docId w15:val="{C099D474-D55D-4C12-A876-D5AEB28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5</cp:revision>
  <dcterms:created xsi:type="dcterms:W3CDTF">2018-09-25T06:02:00Z</dcterms:created>
  <dcterms:modified xsi:type="dcterms:W3CDTF">2018-10-10T11:34:00Z</dcterms:modified>
</cp:coreProperties>
</file>