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FF" w:rsidRPr="00A12AFF" w:rsidRDefault="00A12AFF" w:rsidP="00A12AFF">
      <w:pPr>
        <w:tabs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</w:p>
    <w:p w:rsidR="003B3D76" w:rsidRPr="00CE4D01" w:rsidRDefault="003B3D76" w:rsidP="003B3D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4D01">
        <w:rPr>
          <w:rFonts w:ascii="Times New Roman" w:hAnsi="Times New Roman"/>
          <w:sz w:val="24"/>
          <w:szCs w:val="24"/>
        </w:rPr>
        <w:t>DOLOŽKA ZLUČITEĽNOSTI</w:t>
      </w:r>
    </w:p>
    <w:p w:rsidR="003B3D76" w:rsidRDefault="003B3D76" w:rsidP="003B3D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4D01">
        <w:rPr>
          <w:rFonts w:ascii="Times New Roman" w:hAnsi="Times New Roman"/>
          <w:sz w:val="24"/>
          <w:szCs w:val="24"/>
        </w:rPr>
        <w:t>návrhu zákona s právom Európskej únie</w:t>
      </w:r>
    </w:p>
    <w:p w:rsidR="003B3D76" w:rsidRPr="00CE4D01" w:rsidRDefault="003B3D76" w:rsidP="003B3D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3D76" w:rsidRPr="00CE4D01" w:rsidRDefault="003B3D76" w:rsidP="003B3D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3D76" w:rsidRDefault="003B3D76" w:rsidP="003B3D76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D76">
        <w:rPr>
          <w:rFonts w:ascii="Times New Roman" w:hAnsi="Times New Roman"/>
          <w:sz w:val="24"/>
          <w:szCs w:val="24"/>
        </w:rPr>
        <w:t>Navrhovateľ zákona: Ministerstvo zdravotníctva Slovenskej republiky</w:t>
      </w:r>
    </w:p>
    <w:p w:rsidR="003B3D76" w:rsidRPr="003B3D76" w:rsidRDefault="003B3D76" w:rsidP="003B3D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D76" w:rsidRDefault="003B3D76" w:rsidP="003B3D76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D76">
        <w:rPr>
          <w:rFonts w:ascii="Times New Roman" w:hAnsi="Times New Roman" w:cs="Times New Roman"/>
          <w:sz w:val="24"/>
          <w:szCs w:val="24"/>
        </w:rPr>
        <w:t xml:space="preserve">Názov návrhu zákona: </w:t>
      </w:r>
      <w:r w:rsidRPr="003B3D76">
        <w:rPr>
          <w:rFonts w:ascii="Times New Roman" w:hAnsi="Times New Roman"/>
          <w:sz w:val="24"/>
          <w:szCs w:val="24"/>
        </w:rPr>
        <w:t>návrh zákona, ktorým sa mení a dopĺňa zákon č. 355/2007 Z. z. o ochrane, podpore a rozvoji verejného zdravia a o zmene a doplnení niektorých zákonov v znení neskorších predpisov a ktorým sa dopĺňajú niektoré zákony</w:t>
      </w:r>
      <w:r w:rsidR="00384C9B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3B3D76" w:rsidRPr="003B3D76" w:rsidRDefault="003B3D76" w:rsidP="003B3D76">
      <w:pPr>
        <w:pStyle w:val="Odsekzoznamu"/>
        <w:rPr>
          <w:rFonts w:ascii="Times New Roman" w:hAnsi="Times New Roman"/>
          <w:sz w:val="24"/>
          <w:szCs w:val="24"/>
        </w:rPr>
      </w:pPr>
    </w:p>
    <w:p w:rsidR="003B3D76" w:rsidRPr="003B3D76" w:rsidRDefault="003B3D76" w:rsidP="003B3D76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D76">
        <w:rPr>
          <w:rFonts w:ascii="Times New Roman" w:hAnsi="Times New Roman" w:cs="Times New Roman"/>
          <w:bCs/>
          <w:sz w:val="24"/>
          <w:szCs w:val="24"/>
        </w:rPr>
        <w:t>Predmet návrhu zákona nie je upravený v práve Európskej únie</w:t>
      </w:r>
      <w:r w:rsidRPr="00CE4D0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B3D76" w:rsidRDefault="003B3D76" w:rsidP="003B3D76">
      <w:pPr>
        <w:pStyle w:val="Default"/>
      </w:pPr>
    </w:p>
    <w:p w:rsidR="003B3D76" w:rsidRPr="00CE4D01" w:rsidRDefault="003B3D76" w:rsidP="003B3D76">
      <w:pPr>
        <w:pStyle w:val="Default"/>
      </w:pPr>
      <w:r w:rsidRPr="00CE4D01">
        <w:t xml:space="preserve">a) v primárnom práve, </w:t>
      </w:r>
    </w:p>
    <w:p w:rsidR="003B3D76" w:rsidRPr="00CE4D01" w:rsidRDefault="003B3D76" w:rsidP="003B3D76">
      <w:pPr>
        <w:pStyle w:val="Default"/>
      </w:pPr>
      <w:r w:rsidRPr="00CE4D01">
        <w:t xml:space="preserve">b) v sekundárnom práve, </w:t>
      </w:r>
    </w:p>
    <w:p w:rsidR="003B3D76" w:rsidRDefault="003B3D76" w:rsidP="003B3D76">
      <w:pPr>
        <w:pStyle w:val="Default"/>
      </w:pPr>
      <w:r w:rsidRPr="00CE4D01">
        <w:t>c) v judikatúre Súdneho dvora Európskej únie</w:t>
      </w:r>
      <w:r w:rsidR="00384C9B">
        <w:t>.</w:t>
      </w:r>
      <w:r w:rsidRPr="00CE4D01">
        <w:t xml:space="preserve"> </w:t>
      </w:r>
    </w:p>
    <w:p w:rsidR="003B3D76" w:rsidRPr="00CE4D01" w:rsidRDefault="003B3D76" w:rsidP="003B3D76">
      <w:pPr>
        <w:pStyle w:val="Default"/>
      </w:pPr>
    </w:p>
    <w:p w:rsidR="003B3D76" w:rsidRPr="00CE4D01" w:rsidRDefault="003B3D76" w:rsidP="003B3D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01">
        <w:rPr>
          <w:rFonts w:ascii="Times New Roman" w:hAnsi="Times New Roman"/>
          <w:bCs/>
          <w:sz w:val="24"/>
          <w:szCs w:val="24"/>
        </w:rPr>
        <w:t>Vzhľadom na vnútroštátny charakter navrhovaného právneho predpisu je bezpredmetné vyjadrovať sa k bodom 4. a 5. doložky zlučiteľnosti.</w:t>
      </w:r>
    </w:p>
    <w:p w:rsidR="003B3D76" w:rsidRPr="00CE4D01" w:rsidRDefault="003B3D76" w:rsidP="003B3D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5771" w:rsidRPr="00A12AFF" w:rsidRDefault="00384C9B">
      <w:pPr>
        <w:rPr>
          <w:rFonts w:ascii="Times New Roman" w:hAnsi="Times New Roman"/>
          <w:sz w:val="24"/>
          <w:szCs w:val="24"/>
        </w:rPr>
      </w:pPr>
    </w:p>
    <w:sectPr w:rsidR="003E5771" w:rsidRPr="00A12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" w15:restartNumberingAfterBreak="0">
    <w:nsid w:val="53646D2B"/>
    <w:multiLevelType w:val="hybridMultilevel"/>
    <w:tmpl w:val="77AC68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7083D"/>
    <w:multiLevelType w:val="singleLevel"/>
    <w:tmpl w:val="BDD63CDE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3" w15:restartNumberingAfterBreak="0">
    <w:nsid w:val="7637753D"/>
    <w:multiLevelType w:val="hybridMultilevel"/>
    <w:tmpl w:val="16AAD0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C6"/>
    <w:rsid w:val="00366A41"/>
    <w:rsid w:val="00384C9B"/>
    <w:rsid w:val="003B0293"/>
    <w:rsid w:val="003B3D76"/>
    <w:rsid w:val="0095546F"/>
    <w:rsid w:val="009D0E32"/>
    <w:rsid w:val="00A12AFF"/>
    <w:rsid w:val="00AE63C6"/>
    <w:rsid w:val="00E25B03"/>
    <w:rsid w:val="00FB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8890"/>
  <w15:chartTrackingRefBased/>
  <w15:docId w15:val="{CD6D2226-C3AE-4C96-9168-E320CE47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2A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3D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3B3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Soska</dc:creator>
  <cp:keywords/>
  <dc:description/>
  <cp:lastModifiedBy>Lacová Magdaléna</cp:lastModifiedBy>
  <cp:revision>4</cp:revision>
  <dcterms:created xsi:type="dcterms:W3CDTF">2019-06-10T07:05:00Z</dcterms:created>
  <dcterms:modified xsi:type="dcterms:W3CDTF">2019-06-10T16:36:00Z</dcterms:modified>
</cp:coreProperties>
</file>