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A5" w:rsidRPr="002B7B97" w:rsidRDefault="00B712A5" w:rsidP="00B712A5">
      <w:pPr>
        <w:tabs>
          <w:tab w:val="left" w:pos="7560"/>
        </w:tabs>
        <w:rPr>
          <w:rFonts w:ascii="Times New Roman" w:hAnsi="Times New Roman"/>
        </w:rPr>
      </w:pPr>
    </w:p>
    <w:p w:rsidR="00E3783C" w:rsidRPr="002B7B97" w:rsidRDefault="00E3783C" w:rsidP="00E3783C">
      <w:pPr>
        <w:tabs>
          <w:tab w:val="left" w:pos="7560"/>
        </w:tabs>
        <w:rPr>
          <w:rFonts w:ascii="Times New Roman" w:hAnsi="Times New Roman"/>
        </w:rPr>
      </w:pPr>
    </w:p>
    <w:p w:rsidR="00E3783C" w:rsidRPr="007017F4" w:rsidRDefault="00E3783C" w:rsidP="00E3783C">
      <w:pPr>
        <w:tabs>
          <w:tab w:val="left" w:pos="7560"/>
        </w:tabs>
        <w:rPr>
          <w:rFonts w:ascii="Times New Roman" w:hAnsi="Times New Roman"/>
          <w:sz w:val="18"/>
          <w:szCs w:val="18"/>
        </w:rPr>
      </w:pPr>
      <w:r w:rsidRPr="002B7B97">
        <w:tab/>
      </w:r>
      <w:r w:rsidR="007017F4">
        <w:t xml:space="preserve">         </w:t>
      </w:r>
      <w:r w:rsidRPr="007017F4">
        <w:rPr>
          <w:rFonts w:ascii="Times New Roman" w:hAnsi="Times New Roman"/>
          <w:sz w:val="18"/>
          <w:szCs w:val="18"/>
        </w:rPr>
        <w:t>Tabuľka č. 1</w:t>
      </w:r>
    </w:p>
    <w:p w:rsidR="00E3783C" w:rsidRPr="002B7B97" w:rsidRDefault="00E3783C" w:rsidP="00E3783C">
      <w:pPr>
        <w:spacing w:before="120" w:after="120"/>
        <w:jc w:val="center"/>
        <w:rPr>
          <w:b/>
        </w:rPr>
      </w:pPr>
      <w:r w:rsidRPr="002B7B97">
        <w:rPr>
          <w:b/>
        </w:rPr>
        <w:t>Počet subjektov kontrolovaných v roku 2018</w:t>
      </w:r>
    </w:p>
    <w:tbl>
      <w:tblPr>
        <w:tblW w:w="900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840"/>
        <w:gridCol w:w="840"/>
        <w:gridCol w:w="840"/>
        <w:gridCol w:w="840"/>
        <w:gridCol w:w="840"/>
        <w:gridCol w:w="840"/>
      </w:tblGrid>
      <w:tr w:rsidR="002B7B97" w:rsidRPr="002B7B97" w:rsidTr="00C2490A">
        <w:trPr>
          <w:cantSplit/>
          <w:trHeight w:val="252"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br w:type="page"/>
              <w:t>Právna forma subjektu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kontrolovaných subjektov</w:t>
            </w:r>
          </w:p>
        </w:tc>
      </w:tr>
      <w:tr w:rsidR="002B7B97" w:rsidRPr="002B7B97" w:rsidTr="00C2490A">
        <w:trPr>
          <w:cantSplit/>
          <w:trHeight w:val="297"/>
        </w:trPr>
        <w:tc>
          <w:tcPr>
            <w:tcW w:w="39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rozdelenie podľa počtu zamestnancov v kontrolovanom subjekte</w:t>
            </w:r>
          </w:p>
        </w:tc>
      </w:tr>
      <w:tr w:rsidR="002B7B97" w:rsidRPr="002B7B97" w:rsidTr="00C2490A">
        <w:trPr>
          <w:cantSplit/>
          <w:trHeight w:val="334"/>
        </w:trPr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1 - 9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10 - 49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50 - 249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250 a viac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SPOLU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Fyzické osoby spolu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Verejná obchodná spoločnosť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Spoločnosť s ručením obmedzeným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Komanditná spoločnosť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Nezisková organizácia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Akciová spoločnosť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Družstvo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Spoločenstvá vlastníkov pozemkov, bytov a pod.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Štátny podnik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Rozpočtová organizácia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18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Príspevková organizácia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Verejnoprávna inštitúcia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Zahraničná osoba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Sociálna poisťovňa a zdravotné poisťovne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Združenie (zväz, spolok...)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Cirkevná organizácia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Záujmové združenie právnických osôb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Obec (obecný úrad), mesto (mestský úrad)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Samosprávny kraj (úrad samosprávneho kraja)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Medzinárodné organizácie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</w:tr>
      <w:tr w:rsidR="002B7B97" w:rsidRPr="002B7B97" w:rsidTr="00C2490A">
        <w:trPr>
          <w:trHeight w:val="204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Iné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</w:tr>
      <w:tr w:rsidR="00E3783C" w:rsidRPr="002B7B97" w:rsidTr="00C2490A">
        <w:trPr>
          <w:trHeight w:val="204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984"/>
              </w:tabs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18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  <w:jc w:val="both"/>
      </w:pPr>
    </w:p>
    <w:p w:rsidR="00E3783C" w:rsidRPr="007017F4" w:rsidRDefault="00E3783C" w:rsidP="00E3783C">
      <w:pPr>
        <w:tabs>
          <w:tab w:val="left" w:pos="7560"/>
        </w:tabs>
        <w:jc w:val="both"/>
        <w:rPr>
          <w:rFonts w:ascii="Times New Roman" w:hAnsi="Times New Roman"/>
          <w:b/>
          <w:sz w:val="18"/>
          <w:szCs w:val="18"/>
        </w:rPr>
      </w:pPr>
      <w:r w:rsidRPr="002B7B97">
        <w:br w:type="column"/>
      </w:r>
      <w:r w:rsidRPr="002B7B97">
        <w:lastRenderedPageBreak/>
        <w:tab/>
      </w:r>
      <w:r w:rsidR="007017F4">
        <w:t xml:space="preserve">       </w:t>
      </w:r>
      <w:r w:rsidRPr="007017F4">
        <w:rPr>
          <w:rFonts w:ascii="Times New Roman" w:hAnsi="Times New Roman"/>
          <w:sz w:val="18"/>
          <w:szCs w:val="18"/>
        </w:rPr>
        <w:t>Tabuľka č. 2</w:t>
      </w:r>
    </w:p>
    <w:p w:rsidR="00E3783C" w:rsidRPr="002B7B97" w:rsidRDefault="00E3783C" w:rsidP="00E3783C">
      <w:pPr>
        <w:spacing w:before="120" w:after="120"/>
        <w:jc w:val="center"/>
        <w:rPr>
          <w:b/>
        </w:rPr>
      </w:pPr>
      <w:r w:rsidRPr="002B7B97">
        <w:rPr>
          <w:b/>
        </w:rPr>
        <w:t>Prehľad výkonov za rok 2018</w:t>
      </w:r>
    </w:p>
    <w:tbl>
      <w:tblPr>
        <w:tblW w:w="896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5413"/>
        <w:gridCol w:w="638"/>
        <w:gridCol w:w="638"/>
        <w:gridCol w:w="1194"/>
      </w:tblGrid>
      <w:tr w:rsidR="002B7B97" w:rsidRPr="002B7B97" w:rsidTr="00C2490A">
        <w:trPr>
          <w:trHeight w:val="2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5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BOZP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% porovnania 2018 / 2017</w:t>
            </w:r>
          </w:p>
        </w:tc>
      </w:tr>
      <w:tr w:rsidR="002B7B97" w:rsidRPr="002B7B97" w:rsidTr="00C2490A">
        <w:trPr>
          <w:trHeight w:hRule="exact" w:val="450"/>
          <w:jc w:val="center"/>
        </w:trPr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2018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2017</w:t>
            </w:r>
          </w:p>
        </w:tc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22/A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Previerky stavu BOZP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75,00 %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22/B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Mimoriadne previerky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550,00 %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22/F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Následné previerky – kontrola uložených opatrení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100,00 %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22/C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Účasť na kolaudačnom konaní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900,00 %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22/D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Jadrový dozor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22/E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Vybavovanie podnetov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41/J-47/J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Vyšetrovanie udalostí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22/K1, 2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Závažné priemyselné havárie – posudzovanie BS, prevencia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22/K3, 4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Závažné priemyselné havárie – vyšetrovanie ZPH a ohrozenia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Poradenská činnosť na vyžiadanie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50,00 %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Poradenská činnosť ostatná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15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41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36,59 %</w:t>
            </w:r>
          </w:p>
        </w:tc>
      </w:tr>
      <w:tr w:rsidR="00E3783C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2"/>
          <w:jc w:val="center"/>
        </w:trPr>
        <w:tc>
          <w:tcPr>
            <w:tcW w:w="6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výkonov – BOZP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78,57 %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</w:pPr>
    </w:p>
    <w:tbl>
      <w:tblPr>
        <w:tblW w:w="896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5413"/>
        <w:gridCol w:w="638"/>
        <w:gridCol w:w="638"/>
        <w:gridCol w:w="1194"/>
      </w:tblGrid>
      <w:tr w:rsidR="002B7B97" w:rsidRPr="002B7B97" w:rsidTr="00C2490A">
        <w:trPr>
          <w:trHeight w:val="2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5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Trhový dohľad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% porovnania 2018 / 2017</w:t>
            </w:r>
          </w:p>
        </w:tc>
      </w:tr>
      <w:tr w:rsidR="002B7B97" w:rsidRPr="002B7B97" w:rsidTr="00C2490A">
        <w:trPr>
          <w:trHeight w:hRule="exact" w:val="431"/>
          <w:jc w:val="center"/>
        </w:trPr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2018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2017</w:t>
            </w:r>
          </w:p>
        </w:tc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23/A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Previerky podľa plánu práce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23/B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Mimoriadne previerky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23/F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Následné previerky – kontrola uložených opatrení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23/C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Účasť na kolaudačnom konaní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23/E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Vybavovanie podnetov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23/J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Vyšetrovanie udalostí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23/G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Poradenská činnosť na vyžiadanie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23/G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Poradenská činnosť ostatná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E3783C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2"/>
          <w:jc w:val="center"/>
        </w:trPr>
        <w:tc>
          <w:tcPr>
            <w:tcW w:w="6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výkonov – Trhový dohľad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</w:t>
            </w:r>
            <w:r w:rsidRPr="002B7B97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</w:pPr>
    </w:p>
    <w:tbl>
      <w:tblPr>
        <w:tblW w:w="896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5413"/>
        <w:gridCol w:w="638"/>
        <w:gridCol w:w="638"/>
        <w:gridCol w:w="1194"/>
      </w:tblGrid>
      <w:tr w:rsidR="002B7B97" w:rsidRPr="002B7B97" w:rsidTr="00C2490A">
        <w:trPr>
          <w:trHeight w:val="2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5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PPV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% porovnania 2018 / 2017</w:t>
            </w:r>
          </w:p>
        </w:tc>
      </w:tr>
      <w:tr w:rsidR="002B7B97" w:rsidRPr="002B7B97" w:rsidTr="00C2490A">
        <w:trPr>
          <w:trHeight w:hRule="exact" w:val="431"/>
          <w:jc w:val="center"/>
        </w:trPr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2018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2017</w:t>
            </w:r>
          </w:p>
        </w:tc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24/A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Previerky podľa plánu práce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24/B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Mimoriadne previerky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24/F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Následné previerky – kontrola uložených opatrení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24/E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Vybavovanie podnetov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24/H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Povoľovanie ľahkých prác mladistvých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24/G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Poradenská činnosť na vyžiadanie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24/G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Poradenská činnosť ostatná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E3783C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2"/>
          <w:jc w:val="center"/>
        </w:trPr>
        <w:tc>
          <w:tcPr>
            <w:tcW w:w="6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výkonov – PPV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</w:t>
            </w:r>
            <w:r w:rsidRPr="002B7B97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</w:pPr>
    </w:p>
    <w:tbl>
      <w:tblPr>
        <w:tblW w:w="896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5413"/>
        <w:gridCol w:w="638"/>
        <w:gridCol w:w="638"/>
        <w:gridCol w:w="1194"/>
      </w:tblGrid>
      <w:tr w:rsidR="002B7B97" w:rsidRPr="002B7B97" w:rsidTr="00C2490A">
        <w:trPr>
          <w:trHeight w:val="2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5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Kontrola nelegálneho zamestnania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% porovnania 2018 / 2017</w:t>
            </w:r>
          </w:p>
        </w:tc>
      </w:tr>
      <w:tr w:rsidR="002B7B97" w:rsidRPr="002B7B97" w:rsidTr="00C2490A">
        <w:trPr>
          <w:trHeight w:hRule="exact" w:val="431"/>
          <w:jc w:val="center"/>
        </w:trPr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2018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2017</w:t>
            </w:r>
          </w:p>
        </w:tc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25/A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Previerky podľa plánu práce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25/B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Mimoriadne previerky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25/F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Následné previerky – kontrola uložených opatrení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25/E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Vybavovanie podnetov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25/J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Vyšetrovanie udalostí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25/G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Poradenská činnosť ostatná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E3783C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2"/>
          <w:jc w:val="center"/>
        </w:trPr>
        <w:tc>
          <w:tcPr>
            <w:tcW w:w="6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výkonov – KNZ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</w:t>
            </w:r>
            <w:r w:rsidRPr="002B7B97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tbl>
      <w:tblPr>
        <w:tblW w:w="896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5413"/>
        <w:gridCol w:w="638"/>
        <w:gridCol w:w="638"/>
        <w:gridCol w:w="1194"/>
      </w:tblGrid>
      <w:tr w:rsidR="002B7B97" w:rsidRPr="002B7B97" w:rsidTr="00C2490A">
        <w:trPr>
          <w:trHeight w:val="2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lastRenderedPageBreak/>
              <w:t>Kód</w:t>
            </w:r>
          </w:p>
        </w:tc>
        <w:tc>
          <w:tcPr>
            <w:tcW w:w="5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Jadrový dozor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% porovnania 2018 / 2017</w:t>
            </w:r>
          </w:p>
        </w:tc>
      </w:tr>
      <w:tr w:rsidR="002B7B97" w:rsidRPr="002B7B97" w:rsidTr="00C2490A">
        <w:trPr>
          <w:trHeight w:hRule="exact" w:val="431"/>
          <w:jc w:val="center"/>
        </w:trPr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2018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2017</w:t>
            </w:r>
          </w:p>
        </w:tc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26/A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Previerky podľa plánu práce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0,00 </w:t>
            </w:r>
            <w:r w:rsidRPr="002B7B97">
              <w:rPr>
                <w:bCs/>
                <w:sz w:val="18"/>
                <w:szCs w:val="18"/>
              </w:rPr>
              <w:t>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26/B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Mimoriadne previerky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26/F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Následné previerky – kontrola uložených opatrení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26/C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Účasť na kolaudačnom konaní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26/E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Vybavovanie podnetov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26/G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Poradenská činnosť na vyžiadanie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26/G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Poradenská činnosť ostatná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E3783C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2"/>
          <w:jc w:val="center"/>
        </w:trPr>
        <w:tc>
          <w:tcPr>
            <w:tcW w:w="6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výkonov – JD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</w:t>
            </w:r>
            <w:r w:rsidRPr="002B7B97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</w:pPr>
    </w:p>
    <w:tbl>
      <w:tblPr>
        <w:tblW w:w="896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5413"/>
        <w:gridCol w:w="638"/>
        <w:gridCol w:w="638"/>
        <w:gridCol w:w="1194"/>
      </w:tblGrid>
      <w:tr w:rsidR="002B7B97" w:rsidRPr="002B7B97" w:rsidTr="00C2490A">
        <w:trPr>
          <w:trHeight w:val="2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5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7B97">
              <w:rPr>
                <w:b/>
                <w:sz w:val="18"/>
                <w:szCs w:val="18"/>
              </w:rPr>
              <w:t>SLvD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% porovnania 2018 / 2017</w:t>
            </w:r>
          </w:p>
        </w:tc>
      </w:tr>
      <w:tr w:rsidR="002B7B97" w:rsidRPr="002B7B97" w:rsidTr="00C2490A">
        <w:trPr>
          <w:trHeight w:hRule="exact" w:val="431"/>
          <w:jc w:val="center"/>
        </w:trPr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2018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rok 2017</w:t>
            </w:r>
          </w:p>
        </w:tc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27/A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Previerky podľa plánu práce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27/B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Mimoriadne previerky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27/F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Následné previerky – kontrola uložených opatrení 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27/E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Vybavovanie podnetov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27/J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Vyšetrovanie udalostí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27/G</w:t>
            </w:r>
          </w:p>
        </w:tc>
        <w:tc>
          <w:tcPr>
            <w:tcW w:w="5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Poradenská činnosť ostatná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E3783C" w:rsidRPr="002B7B97" w:rsidTr="00C249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2"/>
          <w:jc w:val="center"/>
        </w:trPr>
        <w:tc>
          <w:tcPr>
            <w:tcW w:w="6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výkonov – </w:t>
            </w:r>
            <w:proofErr w:type="spellStart"/>
            <w:r w:rsidRPr="002B7B97">
              <w:rPr>
                <w:b/>
                <w:sz w:val="18"/>
                <w:szCs w:val="18"/>
              </w:rPr>
              <w:t>SLvD</w:t>
            </w:r>
            <w:proofErr w:type="spellEnd"/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</w:t>
            </w:r>
            <w:r w:rsidRPr="002B7B97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</w:pPr>
    </w:p>
    <w:tbl>
      <w:tblPr>
        <w:tblW w:w="896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638"/>
        <w:gridCol w:w="638"/>
        <w:gridCol w:w="1194"/>
      </w:tblGrid>
      <w:tr w:rsidR="002B7B97" w:rsidRPr="002B7B97" w:rsidTr="00C2490A">
        <w:trPr>
          <w:trHeight w:hRule="exact" w:val="262"/>
          <w:jc w:val="center"/>
        </w:trPr>
        <w:tc>
          <w:tcPr>
            <w:tcW w:w="6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Celkový počet výkonov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</w:t>
            </w:r>
            <w:r w:rsidRPr="002B7B97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E3783C" w:rsidRPr="007017F4" w:rsidRDefault="00E3783C" w:rsidP="00E3783C">
      <w:pPr>
        <w:tabs>
          <w:tab w:val="left" w:pos="7560"/>
        </w:tabs>
        <w:rPr>
          <w:rFonts w:ascii="Times New Roman" w:hAnsi="Times New Roman"/>
          <w:sz w:val="18"/>
          <w:szCs w:val="18"/>
        </w:rPr>
      </w:pPr>
      <w:r w:rsidRPr="002B7B97">
        <w:br w:type="column"/>
      </w:r>
      <w:r w:rsidRPr="002B7B97">
        <w:lastRenderedPageBreak/>
        <w:tab/>
      </w:r>
      <w:r w:rsidR="007017F4">
        <w:t xml:space="preserve">          </w:t>
      </w:r>
      <w:r w:rsidRPr="007017F4">
        <w:rPr>
          <w:rFonts w:ascii="Times New Roman" w:hAnsi="Times New Roman"/>
          <w:sz w:val="18"/>
          <w:szCs w:val="18"/>
        </w:rPr>
        <w:t>Tabuľka č. 3</w:t>
      </w:r>
    </w:p>
    <w:p w:rsidR="00E3783C" w:rsidRPr="002B7B97" w:rsidRDefault="00E3783C" w:rsidP="00E3783C">
      <w:pPr>
        <w:spacing w:before="120" w:after="120"/>
        <w:jc w:val="center"/>
        <w:rPr>
          <w:b/>
        </w:rPr>
      </w:pPr>
      <w:r w:rsidRPr="002B7B97">
        <w:rPr>
          <w:b/>
        </w:rPr>
        <w:t xml:space="preserve">Prehľad porušení predpisov (nedostatkov) podľa objektov 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0"/>
        <w:gridCol w:w="786"/>
        <w:gridCol w:w="786"/>
        <w:gridCol w:w="1197"/>
      </w:tblGrid>
      <w:tr w:rsidR="002B7B97" w:rsidRPr="002B7B97" w:rsidTr="00C2490A">
        <w:trPr>
          <w:trHeight w:val="40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5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720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Skupina objektov dozoru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%</w:t>
            </w:r>
          </w:p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porovnania</w:t>
            </w:r>
          </w:p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 / 2017</w:t>
            </w:r>
          </w:p>
        </w:tc>
      </w:tr>
      <w:tr w:rsidR="002B7B97" w:rsidRPr="002B7B97" w:rsidTr="00C2490A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B97" w:rsidRPr="002B7B97" w:rsidTr="00C2490A">
        <w:trPr>
          <w:trHeight w:val="4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0100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Ustanovené pracovné podmienky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100,00 %</w:t>
            </w:r>
          </w:p>
        </w:tc>
      </w:tr>
      <w:tr w:rsidR="002B7B97" w:rsidRPr="002B7B97" w:rsidTr="00C2490A">
        <w:trPr>
          <w:trHeight w:val="157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0200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OOPP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20,00 %</w:t>
            </w:r>
          </w:p>
        </w:tc>
      </w:tr>
      <w:tr w:rsidR="002B7B97" w:rsidRPr="002B7B97" w:rsidTr="00C2490A">
        <w:trPr>
          <w:trHeight w:val="98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0300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Riadenie BOZP 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7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233,33 %</w:t>
            </w:r>
          </w:p>
        </w:tc>
      </w:tr>
      <w:tr w:rsidR="002B7B97" w:rsidRPr="002B7B97" w:rsidTr="00C2490A">
        <w:trPr>
          <w:trHeight w:val="58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0400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Organizácia práce 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0500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both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Pracovné prostredie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7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116,67 %</w:t>
            </w:r>
          </w:p>
        </w:tc>
      </w:tr>
      <w:tr w:rsidR="002B7B97" w:rsidRPr="002B7B97" w:rsidTr="00C2490A">
        <w:trPr>
          <w:trHeight w:val="58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0600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Prevádzkové budovy a objekty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14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57,14 %</w:t>
            </w:r>
          </w:p>
        </w:tc>
      </w:tr>
      <w:tr w:rsidR="002B7B97" w:rsidRPr="002B7B97" w:rsidTr="00C2490A">
        <w:trPr>
          <w:trHeight w:val="58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0700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VTZ 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73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27,40 %</w:t>
            </w:r>
          </w:p>
        </w:tc>
      </w:tr>
      <w:tr w:rsidR="002B7B97" w:rsidRPr="002B7B97" w:rsidTr="00C2490A">
        <w:trPr>
          <w:trHeight w:val="58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0800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Ostatné stroje a zariadenia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0900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Špeciálne stroje a zariadenia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12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1000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Činnosti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1100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Kolektívne zmluvy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34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1200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Pracovnoprávne a mzdové predpisy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71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1300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Trhový dohľad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64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9999</w:t>
            </w:r>
          </w:p>
        </w:tc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Bližšie nešpecifikovaný</w:t>
            </w:r>
          </w:p>
        </w:tc>
        <w:tc>
          <w:tcPr>
            <w:tcW w:w="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0,00 %</w:t>
            </w:r>
          </w:p>
        </w:tc>
      </w:tr>
      <w:tr w:rsidR="00E3783C" w:rsidRPr="002B7B97" w:rsidTr="00C2490A">
        <w:trPr>
          <w:trHeight w:val="58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2B7B97">
              <w:rPr>
                <w:b/>
                <w:spacing w:val="60"/>
                <w:sz w:val="18"/>
                <w:szCs w:val="18"/>
              </w:rPr>
              <w:t>Spolu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42,59 %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2B7B97" w:rsidRDefault="00E3783C" w:rsidP="00E3783C">
      <w:pPr>
        <w:tabs>
          <w:tab w:val="left" w:pos="7560"/>
        </w:tabs>
      </w:pPr>
    </w:p>
    <w:p w:rsidR="00E3783C" w:rsidRPr="007017F4" w:rsidRDefault="00E3783C" w:rsidP="00E3783C">
      <w:pPr>
        <w:tabs>
          <w:tab w:val="left" w:pos="7560"/>
        </w:tabs>
        <w:rPr>
          <w:rFonts w:ascii="Times New Roman" w:hAnsi="Times New Roman"/>
          <w:sz w:val="18"/>
          <w:szCs w:val="18"/>
        </w:rPr>
      </w:pPr>
      <w:r w:rsidRPr="002B7B97">
        <w:tab/>
      </w:r>
      <w:r w:rsidR="007017F4">
        <w:t xml:space="preserve">       </w:t>
      </w:r>
      <w:r w:rsidRPr="007017F4">
        <w:rPr>
          <w:rFonts w:ascii="Times New Roman" w:hAnsi="Times New Roman"/>
          <w:sz w:val="18"/>
          <w:szCs w:val="18"/>
        </w:rPr>
        <w:t>Tabuľka č. 4</w:t>
      </w:r>
    </w:p>
    <w:p w:rsidR="00E3783C" w:rsidRPr="002B7B97" w:rsidRDefault="00E3783C" w:rsidP="00E3783C">
      <w:pPr>
        <w:spacing w:before="120" w:after="120"/>
        <w:jc w:val="center"/>
        <w:rPr>
          <w:b/>
        </w:rPr>
      </w:pPr>
      <w:r w:rsidRPr="002B7B97">
        <w:rPr>
          <w:b/>
        </w:rPr>
        <w:t xml:space="preserve">Prehľad porušení predpisov (nedostatkov) podľa ŠKEČ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080"/>
        <w:gridCol w:w="1080"/>
        <w:gridCol w:w="1440"/>
      </w:tblGrid>
      <w:tr w:rsidR="002B7B97" w:rsidRPr="002B7B97" w:rsidTr="00C2490A">
        <w:trPr>
          <w:cantSplit/>
          <w:trHeight w:val="33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Kód</w:t>
            </w:r>
          </w:p>
        </w:tc>
        <w:tc>
          <w:tcPr>
            <w:tcW w:w="486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18"/>
                <w:szCs w:val="18"/>
              </w:rPr>
            </w:pP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 xml:space="preserve">Názov odvetvia (Š K E Č) 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 xml:space="preserve">P o č e t  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% porovnania</w:t>
            </w:r>
          </w:p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2018/ 2017</w:t>
            </w:r>
          </w:p>
        </w:tc>
      </w:tr>
      <w:tr w:rsidR="002B7B97" w:rsidRPr="002B7B97" w:rsidTr="00C2490A">
        <w:trPr>
          <w:cantSplit/>
          <w:trHeight w:val="5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48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7B97" w:rsidRPr="002B7B97" w:rsidTr="00C2490A">
        <w:trPr>
          <w:trHeight w:val="18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A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Poľnohospodárstvo, lesníctvo a rybolov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B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Ťažba a dobývanie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8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Priemyselná výroba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Dodávka elektriny, plynu, pary a studeného vzduchu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7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Dodávka vody</w:t>
            </w:r>
            <w:r w:rsidRPr="002B7B97">
              <w:rPr>
                <w:snapToGrid w:val="0"/>
                <w:sz w:val="18"/>
                <w:szCs w:val="18"/>
                <w:lang w:val="en-US"/>
              </w:rPr>
              <w:t>;</w:t>
            </w:r>
            <w:r w:rsidRPr="002B7B97">
              <w:rPr>
                <w:snapToGrid w:val="0"/>
                <w:sz w:val="18"/>
                <w:szCs w:val="18"/>
              </w:rPr>
              <w:t xml:space="preserve"> čistenie a odvod odpadových vôd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9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F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Stavebníctvo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86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Veľkoobchod a maloobchod</w:t>
            </w:r>
            <w:r w:rsidRPr="002B7B97">
              <w:rPr>
                <w:snapToGrid w:val="0"/>
                <w:sz w:val="18"/>
                <w:szCs w:val="18"/>
                <w:lang w:val="en-US"/>
              </w:rPr>
              <w:t>;</w:t>
            </w:r>
            <w:r w:rsidRPr="002B7B97">
              <w:rPr>
                <w:snapToGrid w:val="0"/>
                <w:sz w:val="18"/>
                <w:szCs w:val="18"/>
              </w:rPr>
              <w:t xml:space="preserve"> oprava motorových vozidiel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Doprava a skladovanie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9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Ubytovacie a stravovacie služby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J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Informácie a komunikácia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Finančné a poisťovacie služby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Činnosti v oblasti nehnuteľností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  <w:r w:rsidRPr="002B7B97">
              <w:rPr>
                <w:bCs/>
                <w:sz w:val="18"/>
                <w:szCs w:val="18"/>
              </w:rPr>
              <w:t xml:space="preserve"> %</w:t>
            </w:r>
          </w:p>
        </w:tc>
      </w:tr>
      <w:tr w:rsidR="002B7B97" w:rsidRPr="002B7B97" w:rsidTr="00C2490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Odborné, vedecké a technické činnosti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1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Administratívne a podporné činnosti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Verejná správa a obrana</w:t>
            </w:r>
            <w:r w:rsidRPr="002B7B97">
              <w:rPr>
                <w:snapToGrid w:val="0"/>
                <w:sz w:val="18"/>
                <w:szCs w:val="18"/>
                <w:lang w:val="en-US"/>
              </w:rPr>
              <w:t xml:space="preserve">; </w:t>
            </w:r>
            <w:r w:rsidRPr="002B7B97">
              <w:rPr>
                <w:snapToGrid w:val="0"/>
                <w:sz w:val="18"/>
                <w:szCs w:val="18"/>
              </w:rPr>
              <w:t>povinné sociálne zabezpečenie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42,59 %</w:t>
            </w:r>
          </w:p>
        </w:tc>
      </w:tr>
      <w:tr w:rsidR="002B7B97" w:rsidRPr="002B7B97" w:rsidTr="00C2490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P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Vzdelávanie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Q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Zdravotníctvo a sociálna pomoc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Umenie, zábava a rekreácia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Ostatné činnosti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Cs/>
                <w:sz w:val="18"/>
                <w:szCs w:val="18"/>
              </w:rPr>
            </w:pPr>
            <w:r w:rsidRPr="002B7B97">
              <w:rPr>
                <w:bCs/>
                <w:sz w:val="18"/>
                <w:szCs w:val="18"/>
              </w:rPr>
              <w:t>0,00 %</w:t>
            </w:r>
          </w:p>
        </w:tc>
      </w:tr>
      <w:tr w:rsidR="002B7B97" w:rsidRPr="002B7B97" w:rsidTr="00C2490A">
        <w:trPr>
          <w:trHeight w:val="50"/>
        </w:trPr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18"/>
                <w:szCs w:val="18"/>
              </w:rPr>
            </w:pP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>S p o l 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42,59 %</w:t>
            </w:r>
          </w:p>
        </w:tc>
      </w:tr>
    </w:tbl>
    <w:p w:rsidR="00E3783C" w:rsidRPr="002B7B97" w:rsidRDefault="00E3783C" w:rsidP="00E3783C">
      <w:pPr>
        <w:tabs>
          <w:tab w:val="left" w:pos="7020"/>
        </w:tabs>
      </w:pPr>
      <w:r w:rsidRPr="002B7B97">
        <w:tab/>
      </w:r>
    </w:p>
    <w:p w:rsidR="00E3783C" w:rsidRPr="007017F4" w:rsidRDefault="00E3783C" w:rsidP="00E3783C">
      <w:pPr>
        <w:tabs>
          <w:tab w:val="left" w:pos="7560"/>
        </w:tabs>
        <w:rPr>
          <w:rFonts w:ascii="Times New Roman" w:hAnsi="Times New Roman"/>
          <w:sz w:val="18"/>
          <w:szCs w:val="18"/>
        </w:rPr>
      </w:pPr>
      <w:r w:rsidRPr="002B7B97">
        <w:br w:type="column"/>
      </w:r>
      <w:r w:rsidRPr="002B7B97">
        <w:lastRenderedPageBreak/>
        <w:tab/>
      </w:r>
      <w:r w:rsidR="007017F4">
        <w:t xml:space="preserve">      </w:t>
      </w:r>
      <w:r w:rsidRPr="007017F4">
        <w:rPr>
          <w:rFonts w:ascii="Times New Roman" w:hAnsi="Times New Roman"/>
          <w:sz w:val="18"/>
          <w:szCs w:val="18"/>
        </w:rPr>
        <w:t>Tabuľka č. 5</w:t>
      </w:r>
    </w:p>
    <w:p w:rsidR="00E3783C" w:rsidRPr="002B7B97" w:rsidRDefault="00E3783C" w:rsidP="00E3783C">
      <w:pPr>
        <w:spacing w:before="120" w:after="120"/>
        <w:jc w:val="center"/>
        <w:rPr>
          <w:b/>
          <w:bCs/>
        </w:rPr>
      </w:pPr>
      <w:r w:rsidRPr="002B7B97">
        <w:rPr>
          <w:b/>
          <w:bCs/>
        </w:rPr>
        <w:t xml:space="preserve">Pokuty navrhnuté organizáciám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660"/>
        <w:gridCol w:w="660"/>
        <w:gridCol w:w="660"/>
        <w:gridCol w:w="660"/>
        <w:gridCol w:w="660"/>
        <w:gridCol w:w="660"/>
      </w:tblGrid>
      <w:tr w:rsidR="002B7B97" w:rsidRPr="002B7B97" w:rsidTr="00C2490A">
        <w:trPr>
          <w:trHeight w:val="285"/>
        </w:trPr>
        <w:tc>
          <w:tcPr>
            <w:tcW w:w="504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 xml:space="preserve">Druh činnosti, pri ktorej bola pokuta uložená  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Počet pokút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Sumy pokút v €</w:t>
            </w:r>
          </w:p>
        </w:tc>
      </w:tr>
      <w:tr w:rsidR="002B7B97" w:rsidRPr="002B7B97" w:rsidTr="00C2490A">
        <w:trPr>
          <w:trHeight w:val="207"/>
        </w:trPr>
        <w:tc>
          <w:tcPr>
            <w:tcW w:w="504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B7B97" w:rsidRPr="002B7B97" w:rsidTr="00C2490A">
        <w:tc>
          <w:tcPr>
            <w:tcW w:w="504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7B97">
              <w:rPr>
                <w:b/>
                <w:bCs/>
                <w:sz w:val="18"/>
                <w:szCs w:val="18"/>
              </w:rPr>
              <w:t>Porov-nanie</w:t>
            </w:r>
            <w:proofErr w:type="spellEnd"/>
            <w:r w:rsidRPr="002B7B9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7B97">
              <w:rPr>
                <w:b/>
                <w:bCs/>
                <w:sz w:val="18"/>
                <w:szCs w:val="18"/>
              </w:rPr>
              <w:t>Porov-nanie</w:t>
            </w:r>
            <w:proofErr w:type="spellEnd"/>
            <w:r w:rsidRPr="002B7B97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Previerky stavu BOZP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Mimoriadne previerky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Vybavovanie podnetov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Následné previerky – kontrola uložených opatrení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Vyšetrovanie udalostí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E3783C" w:rsidRPr="002B7B97" w:rsidTr="00C2490A">
        <w:trPr>
          <w:trHeight w:val="14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keepNext/>
              <w:outlineLvl w:val="2"/>
              <w:rPr>
                <w:rFonts w:eastAsia="Arial Unicode MS"/>
                <w:b/>
                <w:bCs/>
                <w:sz w:val="18"/>
                <w:szCs w:val="18"/>
              </w:rPr>
            </w:pP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 xml:space="preserve">S p o l u  pokuty navrhnuté organizáciám   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</w:tr>
    </w:tbl>
    <w:p w:rsidR="00E3783C" w:rsidRPr="002B7B97" w:rsidRDefault="00E3783C" w:rsidP="00E3783C">
      <w:pPr>
        <w:jc w:val="both"/>
      </w:pPr>
    </w:p>
    <w:p w:rsidR="00E3783C" w:rsidRPr="002B7B97" w:rsidRDefault="00E3783C" w:rsidP="00E3783C">
      <w:pPr>
        <w:spacing w:before="120" w:after="120"/>
        <w:jc w:val="center"/>
        <w:rPr>
          <w:b/>
          <w:bCs/>
        </w:rPr>
      </w:pPr>
    </w:p>
    <w:p w:rsidR="00E3783C" w:rsidRPr="002B7B97" w:rsidRDefault="00E3783C" w:rsidP="00E3783C">
      <w:pPr>
        <w:spacing w:before="120" w:after="120"/>
        <w:jc w:val="center"/>
        <w:rPr>
          <w:b/>
          <w:bCs/>
        </w:rPr>
      </w:pPr>
      <w:r w:rsidRPr="002B7B97">
        <w:rPr>
          <w:b/>
          <w:bCs/>
        </w:rPr>
        <w:t>Pokuty navrhnuté jednotlivcom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660"/>
        <w:gridCol w:w="660"/>
        <w:gridCol w:w="660"/>
        <w:gridCol w:w="660"/>
        <w:gridCol w:w="660"/>
        <w:gridCol w:w="660"/>
      </w:tblGrid>
      <w:tr w:rsidR="002B7B97" w:rsidRPr="002B7B97" w:rsidTr="00C2490A">
        <w:trPr>
          <w:trHeight w:val="285"/>
        </w:trPr>
        <w:tc>
          <w:tcPr>
            <w:tcW w:w="504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 xml:space="preserve">Výkon dozoru, pri ktorom bola uložená pokuta 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Počet pokút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Sumy pokút v €</w:t>
            </w:r>
          </w:p>
        </w:tc>
      </w:tr>
      <w:tr w:rsidR="002B7B97" w:rsidRPr="002B7B97" w:rsidTr="00C2490A">
        <w:trPr>
          <w:trHeight w:val="207"/>
        </w:trPr>
        <w:tc>
          <w:tcPr>
            <w:tcW w:w="504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B7B97" w:rsidRPr="002B7B97" w:rsidTr="00C2490A">
        <w:tc>
          <w:tcPr>
            <w:tcW w:w="504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7B97">
              <w:rPr>
                <w:b/>
                <w:bCs/>
                <w:sz w:val="18"/>
                <w:szCs w:val="18"/>
              </w:rPr>
              <w:t>Porov-nanie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7B97">
              <w:rPr>
                <w:b/>
                <w:bCs/>
                <w:sz w:val="18"/>
                <w:szCs w:val="18"/>
              </w:rPr>
              <w:t>Porov-nanie</w:t>
            </w:r>
            <w:proofErr w:type="spellEnd"/>
          </w:p>
        </w:tc>
      </w:tr>
      <w:tr w:rsidR="002B7B97" w:rsidRPr="002B7B97" w:rsidTr="00C2490A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Previerky stavu BOZP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Vybavovanie podnetov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Vyšetrovanie udalostí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keepNext/>
              <w:outlineLvl w:val="2"/>
              <w:rPr>
                <w:rFonts w:eastAsia="Arial Unicode MS"/>
                <w:b/>
                <w:bCs/>
                <w:sz w:val="18"/>
                <w:szCs w:val="18"/>
              </w:rPr>
            </w:pP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>S p o l u pokuty navrhnuté jednotlivcom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</w:tr>
      <w:tr w:rsidR="00E3783C" w:rsidRPr="002B7B97" w:rsidTr="00C2490A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keepNext/>
              <w:outlineLvl w:val="2"/>
              <w:rPr>
                <w:rFonts w:eastAsia="Arial Unicode MS"/>
                <w:b/>
                <w:bCs/>
                <w:sz w:val="18"/>
                <w:szCs w:val="18"/>
              </w:rPr>
            </w:pP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>Blokové pokuty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</w:tr>
    </w:tbl>
    <w:p w:rsidR="00E3783C" w:rsidRPr="002B7B97" w:rsidRDefault="00E3783C" w:rsidP="00E3783C">
      <w:pPr>
        <w:jc w:val="both"/>
      </w:pPr>
    </w:p>
    <w:p w:rsidR="00E3783C" w:rsidRPr="002B7B97" w:rsidRDefault="00E3783C" w:rsidP="00E3783C">
      <w:pPr>
        <w:spacing w:before="120" w:after="120"/>
        <w:jc w:val="center"/>
        <w:rPr>
          <w:b/>
          <w:bCs/>
        </w:rPr>
      </w:pPr>
    </w:p>
    <w:p w:rsidR="00E3783C" w:rsidRPr="002B7B97" w:rsidRDefault="00E3783C" w:rsidP="00E3783C">
      <w:pPr>
        <w:spacing w:before="120" w:after="120"/>
        <w:jc w:val="center"/>
        <w:rPr>
          <w:b/>
          <w:bCs/>
        </w:rPr>
      </w:pPr>
      <w:r w:rsidRPr="002B7B97">
        <w:rPr>
          <w:b/>
          <w:bCs/>
        </w:rPr>
        <w:t xml:space="preserve">Rozdelenie navrhnutých pokút podľa druhu výkonu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660"/>
        <w:gridCol w:w="660"/>
        <w:gridCol w:w="660"/>
        <w:gridCol w:w="660"/>
        <w:gridCol w:w="660"/>
        <w:gridCol w:w="660"/>
      </w:tblGrid>
      <w:tr w:rsidR="002B7B97" w:rsidRPr="002B7B97" w:rsidTr="00C2490A">
        <w:trPr>
          <w:trHeight w:val="285"/>
        </w:trPr>
        <w:tc>
          <w:tcPr>
            <w:tcW w:w="504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 xml:space="preserve">Druh výkonu  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Počet pokút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Sumy pokút v €</w:t>
            </w:r>
          </w:p>
        </w:tc>
      </w:tr>
      <w:tr w:rsidR="002B7B97" w:rsidRPr="002B7B97" w:rsidTr="00C2490A">
        <w:trPr>
          <w:trHeight w:val="207"/>
        </w:trPr>
        <w:tc>
          <w:tcPr>
            <w:tcW w:w="504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B7B97" w:rsidRPr="002B7B97" w:rsidTr="00C2490A">
        <w:tc>
          <w:tcPr>
            <w:tcW w:w="504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7B97">
              <w:rPr>
                <w:b/>
                <w:bCs/>
                <w:sz w:val="18"/>
                <w:szCs w:val="18"/>
              </w:rPr>
              <w:t>Porov-nanie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7B97">
              <w:rPr>
                <w:b/>
                <w:bCs/>
                <w:sz w:val="18"/>
                <w:szCs w:val="18"/>
              </w:rPr>
              <w:t>Porov-nanie</w:t>
            </w:r>
            <w:proofErr w:type="spellEnd"/>
          </w:p>
        </w:tc>
      </w:tr>
      <w:tr w:rsidR="002B7B97" w:rsidRPr="002B7B97" w:rsidTr="00C2490A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Kontrola BOZP 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rPr>
          <w:trHeight w:val="5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Trhový dohľad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Kontrola PPV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Kontrola NZ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Jadrový dozor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proofErr w:type="spellStart"/>
            <w:r w:rsidRPr="002B7B97">
              <w:rPr>
                <w:snapToGrid w:val="0"/>
                <w:sz w:val="18"/>
                <w:szCs w:val="18"/>
              </w:rPr>
              <w:t>SLvD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>S p o l u</w:t>
            </w:r>
            <w:r w:rsidRPr="002B7B97">
              <w:rPr>
                <w:snapToGrid w:val="0"/>
                <w:sz w:val="18"/>
                <w:szCs w:val="18"/>
              </w:rPr>
              <w:t xml:space="preserve"> </w:t>
            </w: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>pokuty navrhnuté organizáciám</w:t>
            </w:r>
            <w:r w:rsidRPr="002B7B97">
              <w:rPr>
                <w:snapToGrid w:val="0"/>
                <w:sz w:val="18"/>
                <w:szCs w:val="18"/>
              </w:rPr>
              <w:t xml:space="preserve">  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Kontrola BOZP 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Trhový dohľad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Kontrola PPV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Kontrola NZ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Jadrový dozor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E3783C" w:rsidRPr="002B7B97" w:rsidTr="00C2490A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keepNext/>
              <w:outlineLvl w:val="2"/>
              <w:rPr>
                <w:rFonts w:eastAsia="Arial Unicode MS"/>
                <w:b/>
                <w:bCs/>
                <w:sz w:val="18"/>
                <w:szCs w:val="18"/>
              </w:rPr>
            </w:pP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 xml:space="preserve">S p o l u pokuty navrhnuté jednotlivcom 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0,00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</w:pPr>
    </w:p>
    <w:p w:rsidR="00E3783C" w:rsidRPr="007017F4" w:rsidRDefault="00E3783C" w:rsidP="00E3783C">
      <w:pPr>
        <w:tabs>
          <w:tab w:val="left" w:pos="7560"/>
        </w:tabs>
        <w:rPr>
          <w:rFonts w:ascii="Times New Roman" w:hAnsi="Times New Roman"/>
          <w:sz w:val="18"/>
          <w:szCs w:val="18"/>
        </w:rPr>
      </w:pPr>
      <w:r w:rsidRPr="002B7B97">
        <w:br w:type="column"/>
      </w:r>
      <w:r w:rsidRPr="002B7B97">
        <w:lastRenderedPageBreak/>
        <w:tab/>
      </w:r>
      <w:r w:rsidR="007017F4">
        <w:t xml:space="preserve">         </w:t>
      </w:r>
      <w:r w:rsidRPr="007017F4">
        <w:rPr>
          <w:rFonts w:ascii="Times New Roman" w:hAnsi="Times New Roman"/>
          <w:sz w:val="18"/>
          <w:szCs w:val="18"/>
        </w:rPr>
        <w:t>Tabuľka č. 6</w:t>
      </w:r>
    </w:p>
    <w:p w:rsidR="00E3783C" w:rsidRPr="002B7B97" w:rsidRDefault="00E3783C" w:rsidP="00E3783C">
      <w:pPr>
        <w:spacing w:before="120" w:after="120"/>
        <w:jc w:val="center"/>
      </w:pPr>
      <w:r w:rsidRPr="002B7B97">
        <w:rPr>
          <w:b/>
          <w:bCs/>
        </w:rPr>
        <w:t xml:space="preserve">Prehľad rozhodnutí podľa druhu 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992"/>
        <w:gridCol w:w="992"/>
        <w:gridCol w:w="1843"/>
      </w:tblGrid>
      <w:tr w:rsidR="002B7B97" w:rsidRPr="002B7B97" w:rsidTr="00C2490A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3783C" w:rsidRPr="002B7B97" w:rsidRDefault="00E3783C" w:rsidP="00E3783C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18"/>
                <w:szCs w:val="18"/>
              </w:rPr>
            </w:pPr>
          </w:p>
          <w:p w:rsidR="00E3783C" w:rsidRPr="002B7B97" w:rsidRDefault="00E3783C" w:rsidP="00E3783C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18"/>
                <w:szCs w:val="18"/>
              </w:rPr>
            </w:pP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>Kód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18"/>
                <w:szCs w:val="18"/>
              </w:rPr>
            </w:pPr>
            <w:r w:rsidRPr="002B7B97">
              <w:rPr>
                <w:rFonts w:eastAsia="Arial Unicode MS"/>
                <w:b/>
                <w:bCs/>
                <w:sz w:val="18"/>
                <w:szCs w:val="18"/>
              </w:rPr>
              <w:t>Druh rozhodnutia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 xml:space="preserve">Počet rozhodnutí za rok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 xml:space="preserve">% porovnania </w:t>
            </w:r>
          </w:p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 / 2017</w:t>
            </w:r>
          </w:p>
        </w:tc>
      </w:tr>
      <w:tr w:rsidR="002B7B97" w:rsidRPr="002B7B97" w:rsidTr="00C2490A">
        <w:trPr>
          <w:cantSplit/>
          <w:trHeight w:val="5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9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843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B7B97" w:rsidRPr="002B7B97" w:rsidTr="00C2490A">
        <w:trPr>
          <w:trHeight w:val="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 xml:space="preserve">Zákaz prevádzky VTZ tlakových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prevádzky VTZ zdvíhacích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prevádzky VTZ plynových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prevádzky VTZ elektrických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prevádzky ostatných strojov a zariadení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používania motorového vozidla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používania výrobných a prevádzkových priestorov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používanie technológie, činnosti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Odobratie osvedčenia revízneho technika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práce nadčas ostatných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nočnej práce mladistvých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ostatných prác mladistvých a žien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ostatných prác bez oprávnenia, resp. kvalifikácie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ostatných prác vykonávaných v rozpore s predpismi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Práce bez právneho titulu – nelegálne zamestnávanie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Zákaz činnosti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2B7B97">
              <w:rPr>
                <w:b/>
                <w:snapToGrid w:val="0"/>
                <w:sz w:val="18"/>
                <w:szCs w:val="18"/>
              </w:rPr>
              <w:t xml:space="preserve">S p o l u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Uloženie blokových pokút v €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Navrhované pokuty organizáciám v 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  <w:tr w:rsidR="002B7B97" w:rsidRPr="002B7B97" w:rsidTr="00C2490A">
        <w:trPr>
          <w:trHeight w:val="15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widowControl w:val="0"/>
              <w:rPr>
                <w:snapToGrid w:val="0"/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</w:rPr>
              <w:t>Navrhované pokuty jednotlivcom v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  <w:sectPr w:rsidR="00E3783C" w:rsidRPr="002B7B97" w:rsidSect="00C2490A">
          <w:footerReference w:type="even" r:id="rId9"/>
          <w:footerReference w:type="default" r:id="rId10"/>
          <w:pgSz w:w="11906" w:h="16838"/>
          <w:pgMar w:top="1418" w:right="1418" w:bottom="1077" w:left="1418" w:header="709" w:footer="709" w:gutter="0"/>
          <w:cols w:space="708"/>
          <w:docGrid w:linePitch="360"/>
        </w:sectPr>
      </w:pPr>
    </w:p>
    <w:p w:rsidR="00E3783C" w:rsidRPr="007017F4" w:rsidRDefault="007017F4" w:rsidP="007017F4">
      <w:pPr>
        <w:tabs>
          <w:tab w:val="left" w:pos="7560"/>
        </w:tabs>
        <w:rPr>
          <w:rFonts w:ascii="Times New Roman" w:hAnsi="Times New Roman"/>
          <w:b/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E3783C" w:rsidRPr="007017F4">
        <w:rPr>
          <w:rFonts w:ascii="Times New Roman" w:hAnsi="Times New Roman"/>
          <w:sz w:val="18"/>
          <w:szCs w:val="18"/>
        </w:rPr>
        <w:t>Tabuľka č. 7</w:t>
      </w:r>
      <w:r w:rsidR="00E3783C" w:rsidRPr="007017F4">
        <w:rPr>
          <w:rFonts w:ascii="Times New Roman" w:hAnsi="Times New Roman"/>
          <w:b/>
          <w:sz w:val="18"/>
          <w:szCs w:val="18"/>
        </w:rPr>
        <w:t xml:space="preserve"> </w:t>
      </w:r>
    </w:p>
    <w:p w:rsidR="007017F4" w:rsidRDefault="00E3783C" w:rsidP="007017F4">
      <w:pPr>
        <w:jc w:val="center"/>
        <w:rPr>
          <w:b/>
          <w:bCs/>
        </w:rPr>
      </w:pPr>
      <w:r w:rsidRPr="002B7B97">
        <w:rPr>
          <w:b/>
          <w:bCs/>
        </w:rPr>
        <w:t xml:space="preserve">Podiely hlavných skupín zdrojov na celkovom počte smrteľných pracovných úrazov v organizáciách podliehajúcich orgánu </w:t>
      </w:r>
    </w:p>
    <w:p w:rsidR="00E3783C" w:rsidRDefault="007017F4" w:rsidP="007017F4">
      <w:pPr>
        <w:jc w:val="center"/>
        <w:rPr>
          <w:b/>
          <w:bCs/>
        </w:rPr>
      </w:pPr>
      <w:r w:rsidRPr="002B7B97">
        <w:rPr>
          <w:b/>
          <w:bCs/>
        </w:rPr>
        <w:t xml:space="preserve">dozoru </w:t>
      </w:r>
      <w:r w:rsidR="00E3783C" w:rsidRPr="002B7B97">
        <w:rPr>
          <w:b/>
          <w:bCs/>
        </w:rPr>
        <w:t>v rokoch 2008 – 2018</w:t>
      </w:r>
    </w:p>
    <w:p w:rsidR="007017F4" w:rsidRPr="002B7B97" w:rsidRDefault="007017F4" w:rsidP="007017F4">
      <w:pPr>
        <w:jc w:val="center"/>
        <w:rPr>
          <w:b/>
          <w:bCs/>
        </w:rPr>
      </w:pPr>
    </w:p>
    <w:tbl>
      <w:tblPr>
        <w:tblW w:w="0" w:type="auto"/>
        <w:jc w:val="center"/>
        <w:tblInd w:w="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61"/>
        <w:gridCol w:w="561"/>
        <w:gridCol w:w="546"/>
        <w:gridCol w:w="560"/>
        <w:gridCol w:w="588"/>
        <w:gridCol w:w="649"/>
        <w:gridCol w:w="563"/>
        <w:gridCol w:w="627"/>
        <w:gridCol w:w="627"/>
        <w:gridCol w:w="627"/>
        <w:gridCol w:w="627"/>
        <w:gridCol w:w="627"/>
      </w:tblGrid>
      <w:tr w:rsidR="002B7B97" w:rsidRPr="002B7B97" w:rsidTr="00C2490A">
        <w:trPr>
          <w:cantSplit/>
          <w:trHeight w:val="231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4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Zdrojová skupina</w:t>
            </w:r>
          </w:p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(klasifikácia v zmysle vyhl. SÚBP a SBÚ č. 111/1975 Zb. v znení vyhlášky č. 483/1990 Zb./ vyhlášky MPSV a R SR č. 500/2006 Z. z)</w:t>
            </w:r>
          </w:p>
        </w:tc>
        <w:tc>
          <w:tcPr>
            <w:tcW w:w="660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SPÚ v rokoch</w:t>
            </w:r>
          </w:p>
        </w:tc>
      </w:tr>
      <w:tr w:rsidR="002B7B97" w:rsidRPr="002B7B97" w:rsidTr="00C2490A">
        <w:trPr>
          <w:cantSplit/>
          <w:trHeight w:val="394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</w:p>
        </w:tc>
        <w:tc>
          <w:tcPr>
            <w:tcW w:w="4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4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5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627" w:type="dxa"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2018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I.</w:t>
            </w:r>
          </w:p>
        </w:tc>
        <w:tc>
          <w:tcPr>
            <w:tcW w:w="4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Dopravné prostriedky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II.</w:t>
            </w:r>
          </w:p>
        </w:tc>
        <w:tc>
          <w:tcPr>
            <w:tcW w:w="46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Zdvíhadlá a dopravníky, zdvíhacie a dopravné pomôcky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III.</w:t>
            </w:r>
          </w:p>
        </w:tc>
        <w:tc>
          <w:tcPr>
            <w:tcW w:w="46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Stroje – hnacie, pomocné, obrábacie a pracovné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IV.</w:t>
            </w:r>
          </w:p>
        </w:tc>
        <w:tc>
          <w:tcPr>
            <w:tcW w:w="46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Pracovné, prípadne cestné dopravné priestory ako zdroje pádov osôb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V.</w:t>
            </w:r>
          </w:p>
        </w:tc>
        <w:tc>
          <w:tcPr>
            <w:tcW w:w="46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Materiál, bremená, predmety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VI.</w:t>
            </w:r>
          </w:p>
        </w:tc>
        <w:tc>
          <w:tcPr>
            <w:tcW w:w="46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Náradie, nástroje, ručne ovládané strojčeky a prístroje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VII.</w:t>
            </w:r>
          </w:p>
        </w:tc>
        <w:tc>
          <w:tcPr>
            <w:tcW w:w="46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Priemyselné škodliviny, horúce látky a predmety, oheň a výbušniny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VIII.</w:t>
            </w:r>
          </w:p>
        </w:tc>
        <w:tc>
          <w:tcPr>
            <w:tcW w:w="46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Kotly, nádoby a vedenia (potrubia) pod tlakom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IX.</w:t>
            </w:r>
          </w:p>
        </w:tc>
        <w:tc>
          <w:tcPr>
            <w:tcW w:w="46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Elektrina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X.</w:t>
            </w:r>
          </w:p>
        </w:tc>
        <w:tc>
          <w:tcPr>
            <w:tcW w:w="46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Ľudia, zvieratá a prírodné živly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XI.</w:t>
            </w:r>
          </w:p>
        </w:tc>
        <w:tc>
          <w:tcPr>
            <w:tcW w:w="46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Iné zdroje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S p o l u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  <w:jc w:val="both"/>
      </w:pPr>
    </w:p>
    <w:p w:rsidR="00E3783C" w:rsidRPr="007017F4" w:rsidRDefault="00E3783C" w:rsidP="007017F4">
      <w:pPr>
        <w:tabs>
          <w:tab w:val="left" w:pos="7560"/>
        </w:tabs>
        <w:jc w:val="center"/>
        <w:rPr>
          <w:rFonts w:ascii="Times New Roman" w:hAnsi="Times New Roman"/>
          <w:b/>
          <w:sz w:val="18"/>
          <w:szCs w:val="18"/>
        </w:rPr>
      </w:pPr>
      <w:r w:rsidRPr="002B7B97">
        <w:br w:type="column"/>
      </w:r>
      <w:r w:rsidR="007017F4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017F4">
        <w:rPr>
          <w:rFonts w:ascii="Times New Roman" w:hAnsi="Times New Roman"/>
          <w:sz w:val="18"/>
          <w:szCs w:val="18"/>
        </w:rPr>
        <w:t>Tabuľka č. 8</w:t>
      </w:r>
    </w:p>
    <w:p w:rsidR="007017F4" w:rsidRDefault="00E3783C" w:rsidP="007017F4">
      <w:pPr>
        <w:jc w:val="center"/>
        <w:rPr>
          <w:b/>
          <w:bCs/>
        </w:rPr>
      </w:pPr>
      <w:r w:rsidRPr="002B7B97">
        <w:rPr>
          <w:b/>
          <w:bCs/>
        </w:rPr>
        <w:t xml:space="preserve">Podiely hlavných skupín zdrojov na celkovom počte ťažkých pracovných úrazov/s ťažkou ujmou na zdraví v organizáciách podliehajúcich orgánu </w:t>
      </w:r>
    </w:p>
    <w:p w:rsidR="00E3783C" w:rsidRDefault="00E3783C" w:rsidP="007017F4">
      <w:pPr>
        <w:jc w:val="center"/>
        <w:rPr>
          <w:b/>
          <w:bCs/>
        </w:rPr>
      </w:pPr>
      <w:r w:rsidRPr="002B7B97">
        <w:rPr>
          <w:b/>
          <w:bCs/>
        </w:rPr>
        <w:t xml:space="preserve"> </w:t>
      </w:r>
      <w:r w:rsidR="007017F4" w:rsidRPr="002B7B97">
        <w:rPr>
          <w:b/>
          <w:bCs/>
        </w:rPr>
        <w:t>dozoru</w:t>
      </w:r>
      <w:r w:rsidR="007017F4" w:rsidRPr="002B7B97">
        <w:rPr>
          <w:b/>
          <w:bCs/>
        </w:rPr>
        <w:t xml:space="preserve"> </w:t>
      </w:r>
      <w:r w:rsidRPr="002B7B97">
        <w:rPr>
          <w:b/>
          <w:bCs/>
        </w:rPr>
        <w:t>v rokoch 2007 – 2018</w:t>
      </w:r>
    </w:p>
    <w:p w:rsidR="007017F4" w:rsidRPr="002B7B97" w:rsidRDefault="007017F4" w:rsidP="007017F4">
      <w:pPr>
        <w:jc w:val="center"/>
        <w:rPr>
          <w:b/>
          <w:bCs/>
        </w:rPr>
      </w:pPr>
    </w:p>
    <w:tbl>
      <w:tblPr>
        <w:tblW w:w="11808" w:type="dxa"/>
        <w:jc w:val="center"/>
        <w:tblInd w:w="2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318"/>
        <w:gridCol w:w="581"/>
        <w:gridCol w:w="595"/>
        <w:gridCol w:w="567"/>
        <w:gridCol w:w="567"/>
        <w:gridCol w:w="567"/>
        <w:gridCol w:w="567"/>
        <w:gridCol w:w="567"/>
        <w:gridCol w:w="581"/>
        <w:gridCol w:w="581"/>
        <w:gridCol w:w="581"/>
        <w:gridCol w:w="581"/>
        <w:gridCol w:w="581"/>
      </w:tblGrid>
      <w:tr w:rsidR="002B7B97" w:rsidRPr="002B7B97" w:rsidTr="00C2490A">
        <w:trPr>
          <w:cantSplit/>
          <w:trHeight w:val="80"/>
          <w:jc w:val="center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43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Zdrojová skupina </w:t>
            </w:r>
            <w:r w:rsidRPr="002B7B97">
              <w:rPr>
                <w:sz w:val="18"/>
                <w:szCs w:val="18"/>
              </w:rPr>
              <w:t>(klasifikácia v zmysle vyhl. SÚBP a SBÚ    č. 111/1975 Zb. v znení vyhlášky č. 483/1990 Zb./ vyhlášky MPSV a R SR č. 500/2006 Z. z)</w:t>
            </w:r>
          </w:p>
        </w:tc>
        <w:tc>
          <w:tcPr>
            <w:tcW w:w="691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ŤPÚ/ŤUZ v rokoch</w:t>
            </w:r>
          </w:p>
        </w:tc>
      </w:tr>
      <w:tr w:rsidR="002B7B97" w:rsidRPr="002B7B97" w:rsidTr="00C2490A">
        <w:trPr>
          <w:cantSplit/>
          <w:trHeight w:val="820"/>
          <w:jc w:val="center"/>
        </w:trPr>
        <w:tc>
          <w:tcPr>
            <w:tcW w:w="5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</w:p>
        </w:tc>
        <w:tc>
          <w:tcPr>
            <w:tcW w:w="43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2009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2018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I.</w:t>
            </w:r>
          </w:p>
        </w:tc>
        <w:tc>
          <w:tcPr>
            <w:tcW w:w="4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Dopravné prostriedky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II.</w:t>
            </w:r>
          </w:p>
        </w:tc>
        <w:tc>
          <w:tcPr>
            <w:tcW w:w="4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Zdvíhadlá a dopravníky, zdvíhacie a dopravné pomôcky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III.</w:t>
            </w:r>
          </w:p>
        </w:tc>
        <w:tc>
          <w:tcPr>
            <w:tcW w:w="4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Stroje – hnacie, pomocné, obrábacie a pracovné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IV.</w:t>
            </w:r>
          </w:p>
        </w:tc>
        <w:tc>
          <w:tcPr>
            <w:tcW w:w="4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Pracovné, prípadne cestné dopravné priestory ako zdroje pádov osôb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V.</w:t>
            </w:r>
          </w:p>
        </w:tc>
        <w:tc>
          <w:tcPr>
            <w:tcW w:w="4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Materiál, bremená, predmety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VI.</w:t>
            </w:r>
          </w:p>
        </w:tc>
        <w:tc>
          <w:tcPr>
            <w:tcW w:w="4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Náradie, nástroje, ručne ovládané strojčeky a prístroje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VII.</w:t>
            </w:r>
          </w:p>
        </w:tc>
        <w:tc>
          <w:tcPr>
            <w:tcW w:w="4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Priemyselné škodliviny, horúce látky a predmety, oheň a výbušniny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VIII.</w:t>
            </w:r>
          </w:p>
        </w:tc>
        <w:tc>
          <w:tcPr>
            <w:tcW w:w="4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Kotly, nádoby a vedenia (potrubia) pod tlakom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IX.</w:t>
            </w:r>
          </w:p>
        </w:tc>
        <w:tc>
          <w:tcPr>
            <w:tcW w:w="4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Elektrina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X.</w:t>
            </w:r>
          </w:p>
        </w:tc>
        <w:tc>
          <w:tcPr>
            <w:tcW w:w="4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Ľudia, zvieratá a prírodné živly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70"/>
          <w:jc w:val="center"/>
        </w:trPr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XI.</w:t>
            </w:r>
          </w:p>
        </w:tc>
        <w:tc>
          <w:tcPr>
            <w:tcW w:w="43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Iné zdroje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S p o l u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  <w:jc w:val="both"/>
      </w:pPr>
    </w:p>
    <w:p w:rsidR="00E3783C" w:rsidRPr="002B7B97" w:rsidRDefault="00E3783C" w:rsidP="00E3783C">
      <w:pPr>
        <w:tabs>
          <w:tab w:val="left" w:pos="7560"/>
        </w:tabs>
        <w:jc w:val="both"/>
      </w:pPr>
    </w:p>
    <w:p w:rsidR="00E3783C" w:rsidRPr="007017F4" w:rsidRDefault="00E3783C" w:rsidP="007017F4">
      <w:pPr>
        <w:tabs>
          <w:tab w:val="left" w:pos="7560"/>
        </w:tabs>
        <w:jc w:val="center"/>
        <w:rPr>
          <w:rFonts w:ascii="Times New Roman" w:hAnsi="Times New Roman"/>
          <w:b/>
          <w:sz w:val="18"/>
          <w:szCs w:val="18"/>
        </w:rPr>
      </w:pPr>
      <w:r w:rsidRPr="002B7B97">
        <w:br w:type="column"/>
      </w:r>
      <w:r w:rsidR="007017F4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7017F4">
        <w:rPr>
          <w:rFonts w:ascii="Times New Roman" w:hAnsi="Times New Roman"/>
          <w:sz w:val="18"/>
          <w:szCs w:val="18"/>
        </w:rPr>
        <w:t>Tabuľka č. 9</w:t>
      </w:r>
    </w:p>
    <w:p w:rsidR="00E3783C" w:rsidRPr="002B7B97" w:rsidRDefault="00E3783C" w:rsidP="00E3783C">
      <w:pPr>
        <w:spacing w:before="120" w:after="120"/>
        <w:jc w:val="center"/>
        <w:rPr>
          <w:b/>
          <w:bCs/>
        </w:rPr>
      </w:pPr>
      <w:r w:rsidRPr="002B7B97">
        <w:rPr>
          <w:b/>
          <w:bCs/>
        </w:rPr>
        <w:t xml:space="preserve">Podiely jednotlivých skupín príčin na celkovom počte smrteľných pracovných úrazov v organizáciách podliehajúcich orgánu dozoru v rokoch 2007 – 2018 </w:t>
      </w:r>
    </w:p>
    <w:tbl>
      <w:tblPr>
        <w:tblW w:w="12937" w:type="dxa"/>
        <w:jc w:val="center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240"/>
        <w:gridCol w:w="553"/>
        <w:gridCol w:w="546"/>
        <w:gridCol w:w="546"/>
        <w:gridCol w:w="574"/>
        <w:gridCol w:w="600"/>
        <w:gridCol w:w="567"/>
        <w:gridCol w:w="627"/>
        <w:gridCol w:w="627"/>
        <w:gridCol w:w="627"/>
        <w:gridCol w:w="627"/>
        <w:gridCol w:w="627"/>
        <w:gridCol w:w="627"/>
      </w:tblGrid>
      <w:tr w:rsidR="002B7B97" w:rsidRPr="002B7B97" w:rsidTr="00C2490A">
        <w:trPr>
          <w:cantSplit/>
          <w:trHeight w:val="446"/>
          <w:jc w:val="center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5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Skupina príčin</w:t>
            </w:r>
          </w:p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(klasifikácia v zmysle vyhl. SÚBP a SBÚ č. 111/1975 Zb. v znení vyhlášky       č. 483/1990 Zb./ vyhlášky MPSV a R SR č. 500/2006 Z. z)</w:t>
            </w:r>
          </w:p>
        </w:tc>
        <w:tc>
          <w:tcPr>
            <w:tcW w:w="714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SPÚ v rokoch</w:t>
            </w:r>
          </w:p>
        </w:tc>
      </w:tr>
      <w:tr w:rsidR="002B7B97" w:rsidRPr="002B7B97" w:rsidTr="00C2490A">
        <w:trPr>
          <w:cantSplit/>
          <w:trHeight w:val="270"/>
          <w:jc w:val="center"/>
        </w:trPr>
        <w:tc>
          <w:tcPr>
            <w:tcW w:w="5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2010 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2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2018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1.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Chybný alebo nepriaznivý stav zdroja úrazu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2.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Chýbajúce alebo nedostatočné ochranné zariadenie a zabezpečenie</w:t>
            </w:r>
          </w:p>
        </w:tc>
        <w:tc>
          <w:tcPr>
            <w:tcW w:w="553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3.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Chýbajúce (nepridelené), nedostatočné alebo nevhodné osobné ochranné pracovné prostriedky</w:t>
            </w:r>
          </w:p>
        </w:tc>
        <w:tc>
          <w:tcPr>
            <w:tcW w:w="553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4.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Nepriaznivý stav alebo chybné usporiadanie pracoviska, prípadne komunikácie</w:t>
            </w:r>
          </w:p>
        </w:tc>
        <w:tc>
          <w:tcPr>
            <w:tcW w:w="553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5.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Nedostatky v osvetlení a viditeľnosti, nepriaznivé vplyvy hluku, otrasov a škodlivého ovzdušia na pracovisku</w:t>
            </w:r>
          </w:p>
        </w:tc>
        <w:tc>
          <w:tcPr>
            <w:tcW w:w="553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6.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Nesprávna organizácia práce</w:t>
            </w:r>
          </w:p>
        </w:tc>
        <w:tc>
          <w:tcPr>
            <w:tcW w:w="553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7.</w:t>
            </w:r>
          </w:p>
        </w:tc>
        <w:tc>
          <w:tcPr>
            <w:tcW w:w="5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proofErr w:type="spellStart"/>
            <w:r w:rsidRPr="002B7B97">
              <w:rPr>
                <w:snapToGrid w:val="0"/>
                <w:sz w:val="18"/>
                <w:szCs w:val="18"/>
                <w:lang w:eastAsia="cs-CZ"/>
              </w:rPr>
              <w:t>Neoboznámenosť</w:t>
            </w:r>
            <w:proofErr w:type="spellEnd"/>
            <w:r w:rsidRPr="002B7B97">
              <w:rPr>
                <w:snapToGrid w:val="0"/>
                <w:sz w:val="18"/>
                <w:szCs w:val="18"/>
                <w:lang w:eastAsia="cs-CZ"/>
              </w:rPr>
              <w:t xml:space="preserve"> s podmienkami bezpečnej práce a nedostatok</w:t>
            </w:r>
            <w:r w:rsidRPr="002B7B97">
              <w:rPr>
                <w:sz w:val="18"/>
                <w:szCs w:val="18"/>
              </w:rPr>
              <w:t xml:space="preserve"> potrebnej kvalifikácie</w:t>
            </w:r>
          </w:p>
        </w:tc>
        <w:tc>
          <w:tcPr>
            <w:tcW w:w="5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22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rPr>
                <w:b/>
                <w:snapToGrid w:val="0"/>
                <w:color w:val="FFFFFF" w:themeColor="background1"/>
                <w:sz w:val="18"/>
                <w:szCs w:val="18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8"/>
                <w:szCs w:val="18"/>
                <w:lang w:eastAsia="cs-CZ"/>
              </w:rPr>
              <w:t xml:space="preserve">Spolu príčiny, za ktoré nesie zodpovednosť zamestnávateľ </w:t>
            </w:r>
            <w:r w:rsidRPr="002B7B97">
              <w:rPr>
                <w:snapToGrid w:val="0"/>
                <w:color w:val="FFFFFF" w:themeColor="background1"/>
                <w:sz w:val="18"/>
                <w:szCs w:val="18"/>
                <w:lang w:eastAsia="cs-CZ"/>
              </w:rPr>
              <w:t>(kódy 1 až 7)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40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8.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Používanie nebezpečných postupov alebo spôsobov práce vrátane konania bez oprávnenia, proti príkazu, zákazu a pokynom, zotrvávanie v ohrozenom priestore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9.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Odstránenie alebo nepoužívanie predpísaných bezpečnostných zariadení a ochranných opatrení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10.</w:t>
            </w:r>
          </w:p>
        </w:tc>
        <w:tc>
          <w:tcPr>
            <w:tcW w:w="5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Nepoužívanie (nesprávne používanie) predpísaných a pridelených OOP (prístrojov)</w:t>
            </w:r>
          </w:p>
        </w:tc>
        <w:tc>
          <w:tcPr>
            <w:tcW w:w="5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234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rPr>
                <w:b/>
                <w:snapToGrid w:val="0"/>
                <w:color w:val="FFFFFF" w:themeColor="background1"/>
                <w:sz w:val="18"/>
                <w:szCs w:val="18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8"/>
                <w:szCs w:val="18"/>
                <w:lang w:eastAsia="cs-CZ"/>
              </w:rPr>
              <w:t xml:space="preserve">Spolu príčiny spočívajúce v konaní samotného postihnutého </w:t>
            </w:r>
            <w:r w:rsidRPr="002B7B97">
              <w:rPr>
                <w:snapToGrid w:val="0"/>
                <w:color w:val="FFFFFF" w:themeColor="background1"/>
                <w:sz w:val="18"/>
                <w:szCs w:val="18"/>
                <w:lang w:eastAsia="cs-CZ"/>
              </w:rPr>
              <w:t>(kódy 8 až 10)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346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</w:p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11.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Ohrozenie inými osobami (odvedenie pozornosti pri práci, žarty, hádky a iné nesprávne a nebezpečné konanie)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255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Nedostatky osobných predpokladov na riadny pracovný výkon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24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Ohrozenie zvieratami a prírodnými živlami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6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Nezistené príčiny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6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E3783C" w:rsidRPr="008E555E" w:rsidRDefault="00E3783C" w:rsidP="00E3783C">
            <w:pPr>
              <w:rPr>
                <w:snapToGrid w:val="0"/>
                <w:color w:val="FFFFFF" w:themeColor="background1"/>
                <w:sz w:val="18"/>
                <w:szCs w:val="18"/>
                <w:lang w:eastAsia="cs-CZ"/>
              </w:rPr>
            </w:pPr>
            <w:r w:rsidRPr="008E555E">
              <w:rPr>
                <w:b/>
                <w:snapToGrid w:val="0"/>
                <w:color w:val="FFFFFF" w:themeColor="background1"/>
                <w:sz w:val="18"/>
                <w:szCs w:val="18"/>
                <w:lang w:eastAsia="cs-CZ"/>
              </w:rPr>
              <w:t>Spolu iné príčiny</w:t>
            </w:r>
            <w:r w:rsidRPr="008E555E">
              <w:rPr>
                <w:snapToGrid w:val="0"/>
                <w:color w:val="FFFFFF" w:themeColor="background1"/>
                <w:sz w:val="18"/>
                <w:szCs w:val="18"/>
                <w:lang w:eastAsia="cs-CZ"/>
              </w:rPr>
              <w:t xml:space="preserve"> (kódy 11-14)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S p o l u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:rsidR="00E3783C" w:rsidRPr="008E555E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:rsidR="00E3783C" w:rsidRPr="008E555E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bCs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:rsidR="00E3783C" w:rsidRPr="008E555E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8E555E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555E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</w:tr>
    </w:tbl>
    <w:p w:rsidR="00E3783C" w:rsidRPr="008E555E" w:rsidRDefault="00E3783C" w:rsidP="008E555E">
      <w:pPr>
        <w:tabs>
          <w:tab w:val="left" w:pos="7560"/>
        </w:tabs>
        <w:jc w:val="center"/>
        <w:rPr>
          <w:rFonts w:ascii="Times New Roman" w:hAnsi="Times New Roman"/>
          <w:b/>
          <w:sz w:val="18"/>
          <w:szCs w:val="18"/>
        </w:rPr>
      </w:pPr>
      <w:r w:rsidRPr="002B7B97">
        <w:br w:type="column"/>
      </w:r>
      <w:r w:rsidR="008E555E"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E555E">
        <w:rPr>
          <w:rFonts w:ascii="Times New Roman" w:hAnsi="Times New Roman"/>
          <w:sz w:val="18"/>
          <w:szCs w:val="18"/>
        </w:rPr>
        <w:t>Tabuľka č. 10</w:t>
      </w:r>
    </w:p>
    <w:p w:rsidR="008E555E" w:rsidRDefault="00E3783C" w:rsidP="008E555E">
      <w:pPr>
        <w:jc w:val="center"/>
        <w:rPr>
          <w:b/>
          <w:bCs/>
        </w:rPr>
      </w:pPr>
      <w:r w:rsidRPr="002B7B97">
        <w:rPr>
          <w:b/>
          <w:bCs/>
        </w:rPr>
        <w:t>Podiely jednotlivých skupín príčin na celkovom počte ťažkých pracovných úrazov/</w:t>
      </w:r>
      <w:r w:rsidR="008E555E">
        <w:rPr>
          <w:b/>
          <w:bCs/>
        </w:rPr>
        <w:t xml:space="preserve"> </w:t>
      </w:r>
      <w:r w:rsidRPr="002B7B97">
        <w:rPr>
          <w:b/>
          <w:bCs/>
        </w:rPr>
        <w:t xml:space="preserve">s ťažkou ujmou na zdraví v organizáciách podliehajúcich </w:t>
      </w:r>
    </w:p>
    <w:p w:rsidR="00E3783C" w:rsidRDefault="00E3783C" w:rsidP="008E555E">
      <w:pPr>
        <w:jc w:val="center"/>
        <w:rPr>
          <w:b/>
          <w:bCs/>
        </w:rPr>
      </w:pPr>
      <w:r w:rsidRPr="002B7B97">
        <w:rPr>
          <w:b/>
          <w:bCs/>
        </w:rPr>
        <w:t xml:space="preserve">orgánu </w:t>
      </w:r>
      <w:r w:rsidR="008E555E">
        <w:rPr>
          <w:b/>
          <w:bCs/>
        </w:rPr>
        <w:t>d</w:t>
      </w:r>
      <w:r w:rsidRPr="002B7B97">
        <w:rPr>
          <w:b/>
          <w:bCs/>
        </w:rPr>
        <w:t>ozoru v rokoch 2007 – 2018</w:t>
      </w:r>
    </w:p>
    <w:p w:rsidR="008E555E" w:rsidRPr="002B7B97" w:rsidRDefault="008E555E" w:rsidP="008E555E">
      <w:pPr>
        <w:jc w:val="center"/>
        <w:rPr>
          <w:b/>
          <w:bCs/>
        </w:rPr>
      </w:pPr>
    </w:p>
    <w:tbl>
      <w:tblPr>
        <w:tblW w:w="11610" w:type="dxa"/>
        <w:jc w:val="center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74"/>
        <w:gridCol w:w="558"/>
        <w:gridCol w:w="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7B97" w:rsidRPr="002B7B97" w:rsidTr="00C2490A">
        <w:trPr>
          <w:cantSplit/>
          <w:trHeight w:val="231"/>
          <w:jc w:val="center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4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Skupina príčin </w:t>
            </w:r>
            <w:r w:rsidRPr="002B7B97">
              <w:rPr>
                <w:sz w:val="18"/>
                <w:szCs w:val="18"/>
              </w:rPr>
              <w:t>(klasifikácia v zmysle vyhl. SÚBP a SBÚ            č. 111/1975 Zb. v znení vyhlášky č. 483/1990 Zb./ vyhlášky MPSV a R SR č. 500/2006 Z. z)</w:t>
            </w:r>
          </w:p>
        </w:tc>
        <w:tc>
          <w:tcPr>
            <w:tcW w:w="677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ŤPÚ/ŤUZ v rokoch</w:t>
            </w:r>
          </w:p>
        </w:tc>
      </w:tr>
      <w:tr w:rsidR="002B7B97" w:rsidRPr="002B7B97" w:rsidTr="00C2490A">
        <w:trPr>
          <w:cantSplit/>
          <w:trHeight w:val="460"/>
          <w:jc w:val="center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547" w:type="dxa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67" w:type="dxa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2009 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2018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1.</w:t>
            </w: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Chybný alebo nepriaznivý stav zdroja úrazu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2.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Chýbajúce alebo nedostatočné ochranné zariadenia a  zabezpečenie</w:t>
            </w:r>
          </w:p>
        </w:tc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3.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Chýbajúce (nepridelené), nedostatočné alebo nevhodné osobné ochranné pracovné prostriedky</w:t>
            </w:r>
          </w:p>
        </w:tc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4.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Nepriaznivý stav alebo chybné usporiadanie pracoviska, prípadne komunikácie</w:t>
            </w:r>
          </w:p>
        </w:tc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5.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Nedostatky v osvetlení a viditeľnosti, nepriaznivé vplyvy hluku, otrasov a škodlivého ovzdušia na pracovisku</w:t>
            </w:r>
          </w:p>
        </w:tc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6.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Nesprávna organizácia práce</w:t>
            </w:r>
          </w:p>
        </w:tc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7.</w:t>
            </w:r>
          </w:p>
        </w:tc>
        <w:tc>
          <w:tcPr>
            <w:tcW w:w="4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proofErr w:type="spellStart"/>
            <w:r w:rsidRPr="002B7B97">
              <w:rPr>
                <w:snapToGrid w:val="0"/>
                <w:sz w:val="18"/>
                <w:szCs w:val="18"/>
                <w:lang w:eastAsia="cs-CZ"/>
              </w:rPr>
              <w:t>Neoboznámenosť</w:t>
            </w:r>
            <w:proofErr w:type="spellEnd"/>
            <w:r w:rsidRPr="002B7B97">
              <w:rPr>
                <w:snapToGrid w:val="0"/>
                <w:sz w:val="18"/>
                <w:szCs w:val="18"/>
                <w:lang w:eastAsia="cs-CZ"/>
              </w:rPr>
              <w:t xml:space="preserve"> s podmienkami bezpečnej práce a nedostatok</w:t>
            </w:r>
            <w:r w:rsidRPr="002B7B97">
              <w:rPr>
                <w:sz w:val="18"/>
                <w:szCs w:val="18"/>
              </w:rPr>
              <w:t xml:space="preserve"> potrebnej kvalifikácie</w:t>
            </w: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186"/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snapToGrid w:val="0"/>
                <w:color w:val="FFFFFF" w:themeColor="background1"/>
                <w:sz w:val="18"/>
                <w:szCs w:val="18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8"/>
                <w:szCs w:val="18"/>
                <w:lang w:eastAsia="cs-CZ"/>
              </w:rPr>
              <w:t xml:space="preserve">Spolu príčiny, za ktoré nesie zodpovednosť zamestnávateľ </w:t>
            </w:r>
            <w:r w:rsidRPr="002B7B97">
              <w:rPr>
                <w:snapToGrid w:val="0"/>
                <w:color w:val="FFFFFF" w:themeColor="background1"/>
                <w:sz w:val="18"/>
                <w:szCs w:val="18"/>
                <w:lang w:eastAsia="cs-CZ"/>
              </w:rPr>
              <w:t>(kódy 1 až 7)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510"/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8.</w:t>
            </w: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Používanie nebezpečných postupov alebo spôsobov práce vrátane konania bez oprávnenia, proti príkazu, zákazu a pokynom, zotrvávanie v ohrozenom priestore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9.</w:t>
            </w:r>
          </w:p>
        </w:tc>
        <w:tc>
          <w:tcPr>
            <w:tcW w:w="427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Odstránenie alebo nepoužívanie predpísaných bezpečnostných zariadení a ochranných opatrení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10.</w:t>
            </w:r>
          </w:p>
        </w:tc>
        <w:tc>
          <w:tcPr>
            <w:tcW w:w="4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Nepoužívanie (nesprávne používanie) predpísaných a pridelených OOP (prístrojov)</w:t>
            </w: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100"/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 xml:space="preserve">Spolu príčiny spočívajúce v konaní samotného postihnutého </w:t>
            </w:r>
            <w:r w:rsidRPr="002B7B97">
              <w:rPr>
                <w:color w:val="FFFFFF" w:themeColor="background1"/>
                <w:sz w:val="18"/>
                <w:szCs w:val="18"/>
              </w:rPr>
              <w:t>(kódy 8 až 10)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342"/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11.</w:t>
            </w: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Ohrozenie inými osobami (odvedenie pozornosti pri práci, žarty, hádky a iné nesprávne a nebezpečné konanie)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255"/>
          <w:jc w:val="center"/>
        </w:trPr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8"/>
                <w:szCs w:val="18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Nedostatky osobných predpokladov na riadny pracovný výkon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13.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Ohrozenie zvieratami a prírodnými živlami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130"/>
          <w:jc w:val="center"/>
        </w:trPr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14.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8"/>
                <w:szCs w:val="18"/>
                <w:lang w:eastAsia="cs-CZ"/>
              </w:rPr>
            </w:pPr>
            <w:r w:rsidRPr="002B7B97">
              <w:rPr>
                <w:snapToGrid w:val="0"/>
                <w:sz w:val="18"/>
                <w:szCs w:val="18"/>
                <w:lang w:eastAsia="cs-CZ"/>
              </w:rPr>
              <w:t>Nezistené príčiny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130"/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snapToGrid w:val="0"/>
                <w:color w:val="FFFFFF" w:themeColor="background1"/>
                <w:sz w:val="18"/>
                <w:szCs w:val="18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8"/>
                <w:szCs w:val="18"/>
                <w:lang w:eastAsia="cs-CZ"/>
              </w:rPr>
              <w:t>Spolu iné príčiny</w:t>
            </w:r>
            <w:r w:rsidRPr="002B7B97">
              <w:rPr>
                <w:snapToGrid w:val="0"/>
                <w:color w:val="FFFFFF" w:themeColor="background1"/>
                <w:sz w:val="18"/>
                <w:szCs w:val="18"/>
                <w:lang w:eastAsia="cs-CZ"/>
              </w:rPr>
              <w:t xml:space="preserve"> (kódy 11 až 14)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color w:val="FFFFFF" w:themeColor="background1"/>
                <w:sz w:val="18"/>
                <w:szCs w:val="18"/>
              </w:rPr>
              <w:t>S p o l u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B7B97">
              <w:rPr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</w:tr>
    </w:tbl>
    <w:p w:rsidR="00E3783C" w:rsidRPr="002B7B97" w:rsidRDefault="00E3783C" w:rsidP="00E3783C">
      <w:pPr>
        <w:rPr>
          <w:sz w:val="20"/>
          <w:szCs w:val="20"/>
        </w:rPr>
      </w:pPr>
    </w:p>
    <w:p w:rsidR="00E3783C" w:rsidRPr="002B7B97" w:rsidRDefault="00E3783C" w:rsidP="00E3783C">
      <w:pPr>
        <w:tabs>
          <w:tab w:val="left" w:pos="7560"/>
        </w:tabs>
        <w:jc w:val="right"/>
      </w:pPr>
    </w:p>
    <w:p w:rsidR="00457665" w:rsidRPr="002B7B97" w:rsidRDefault="00457665" w:rsidP="00E3783C">
      <w:pPr>
        <w:tabs>
          <w:tab w:val="left" w:pos="7560"/>
        </w:tabs>
        <w:jc w:val="right"/>
      </w:pPr>
    </w:p>
    <w:p w:rsidR="00E3783C" w:rsidRPr="008E555E" w:rsidRDefault="008E555E" w:rsidP="008E555E">
      <w:pPr>
        <w:tabs>
          <w:tab w:val="left" w:pos="7560"/>
        </w:tabs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E3783C" w:rsidRPr="008E555E">
        <w:rPr>
          <w:rFonts w:ascii="Times New Roman" w:hAnsi="Times New Roman"/>
          <w:sz w:val="18"/>
          <w:szCs w:val="18"/>
        </w:rPr>
        <w:t>Tabuľka č. 11</w:t>
      </w:r>
    </w:p>
    <w:p w:rsidR="00E3783C" w:rsidRPr="002B7B97" w:rsidRDefault="00E3783C" w:rsidP="00E3783C">
      <w:pPr>
        <w:spacing w:before="120" w:after="120"/>
        <w:jc w:val="center"/>
        <w:rPr>
          <w:b/>
          <w:bCs/>
        </w:rPr>
      </w:pPr>
      <w:r w:rsidRPr="002B7B97">
        <w:rPr>
          <w:b/>
          <w:bCs/>
        </w:rPr>
        <w:t>Vývoj pracovnej úrazovosti a chorôb z povolania v subjektoch podliehajúcich orgánu dozoru v roku 2010 – 2018</w:t>
      </w:r>
    </w:p>
    <w:tbl>
      <w:tblPr>
        <w:tblW w:w="9375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080"/>
        <w:gridCol w:w="720"/>
        <w:gridCol w:w="720"/>
        <w:gridCol w:w="1080"/>
        <w:gridCol w:w="900"/>
        <w:gridCol w:w="720"/>
        <w:gridCol w:w="900"/>
        <w:gridCol w:w="720"/>
        <w:gridCol w:w="1080"/>
        <w:gridCol w:w="900"/>
      </w:tblGrid>
      <w:tr w:rsidR="002B7B97" w:rsidRPr="002B7B97" w:rsidTr="00C2490A">
        <w:trPr>
          <w:trHeight w:val="971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97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Priemerný počet </w:t>
            </w:r>
            <w:proofErr w:type="spellStart"/>
            <w:r w:rsidRPr="002B7B97">
              <w:rPr>
                <w:b/>
                <w:sz w:val="18"/>
                <w:szCs w:val="18"/>
              </w:rPr>
              <w:t>nem</w:t>
            </w:r>
            <w:proofErr w:type="spellEnd"/>
            <w:r w:rsidRPr="002B7B97">
              <w:rPr>
                <w:b/>
                <w:sz w:val="18"/>
                <w:szCs w:val="18"/>
              </w:rPr>
              <w:t>.</w:t>
            </w:r>
          </w:p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poistených </w:t>
            </w:r>
            <w:proofErr w:type="spellStart"/>
            <w:r w:rsidRPr="002B7B97">
              <w:rPr>
                <w:b/>
                <w:sz w:val="18"/>
                <w:szCs w:val="18"/>
              </w:rPr>
              <w:t>zamestnan</w:t>
            </w:r>
            <w:proofErr w:type="spellEnd"/>
            <w:r w:rsidRPr="002B7B9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</w:t>
            </w:r>
            <w:proofErr w:type="spellStart"/>
            <w:r w:rsidRPr="002B7B97">
              <w:rPr>
                <w:b/>
                <w:sz w:val="18"/>
                <w:szCs w:val="18"/>
              </w:rPr>
              <w:t>pracov</w:t>
            </w:r>
            <w:proofErr w:type="spellEnd"/>
            <w:r w:rsidRPr="002B7B97">
              <w:rPr>
                <w:b/>
                <w:sz w:val="18"/>
                <w:szCs w:val="18"/>
              </w:rPr>
              <w:t>. úrazov (PÚ)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dní PN pre PÚ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Početnosť PÚ na 100 </w:t>
            </w:r>
            <w:proofErr w:type="spellStart"/>
            <w:r w:rsidRPr="002B7B97">
              <w:rPr>
                <w:b/>
                <w:sz w:val="18"/>
                <w:szCs w:val="18"/>
              </w:rPr>
              <w:t>zamestnan</w:t>
            </w:r>
            <w:proofErr w:type="spellEnd"/>
            <w:r w:rsidRPr="002B7B9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Priemerné percento PN pre PÚ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dní PN na jeden PÚ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Priemerný denný stav PN pre PÚ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 SPÚ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 xml:space="preserve">Početnosť SPÚ na 100000 </w:t>
            </w:r>
            <w:proofErr w:type="spellStart"/>
            <w:r w:rsidRPr="002B7B97">
              <w:rPr>
                <w:b/>
                <w:sz w:val="18"/>
                <w:szCs w:val="18"/>
              </w:rPr>
              <w:t>zamestnan</w:t>
            </w:r>
            <w:proofErr w:type="spellEnd"/>
            <w:r w:rsidRPr="002B7B97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Počet chorôb z povolania</w:t>
            </w:r>
          </w:p>
        </w:tc>
      </w:tr>
      <w:tr w:rsidR="002B7B97" w:rsidRPr="002B7B97" w:rsidTr="00C2490A">
        <w:trPr>
          <w:trHeight w:val="85"/>
          <w:jc w:val="center"/>
        </w:trPr>
        <w:tc>
          <w:tcPr>
            <w:tcW w:w="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B97"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531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0,3766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0,1041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5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B97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428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0,2336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0,0134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21,00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0,0575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5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967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0,2068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0,0235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41,50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0,2274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103,4126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5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1538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258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0,2601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0,0460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64,50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0,7068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0,0000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5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6213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221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0,0966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0,0097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36,83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0,6055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0,0000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5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6343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551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0,1419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0,0238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61,22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1,5096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0,0000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5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6322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305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0,1582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0,0132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30,50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0,8356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0,0000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5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6301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0,1111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0,0114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37,5714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0,7205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0,0000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  <w:tr w:rsidR="002B7B97" w:rsidRPr="002B7B97" w:rsidTr="00C2490A">
        <w:trPr>
          <w:trHeight w:val="85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b/>
                <w:sz w:val="18"/>
                <w:szCs w:val="18"/>
              </w:rPr>
            </w:pPr>
            <w:r w:rsidRPr="002B7B97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6162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576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0,2759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0,0256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33,8824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1,5781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0,0000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783C" w:rsidRPr="002B7B97" w:rsidRDefault="00E3783C" w:rsidP="00E3783C">
            <w:pPr>
              <w:adjustRightInd w:val="0"/>
              <w:jc w:val="center"/>
              <w:rPr>
                <w:sz w:val="18"/>
                <w:szCs w:val="18"/>
              </w:rPr>
            </w:pPr>
            <w:r w:rsidRPr="002B7B97">
              <w:rPr>
                <w:sz w:val="18"/>
                <w:szCs w:val="18"/>
              </w:rPr>
              <w:t>0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  <w:jc w:val="both"/>
        <w:sectPr w:rsidR="00E3783C" w:rsidRPr="002B7B97" w:rsidSect="000E670B">
          <w:pgSz w:w="16838" w:h="11906" w:orient="landscape"/>
          <w:pgMar w:top="1418" w:right="1418" w:bottom="1418" w:left="1077" w:header="709" w:footer="709" w:gutter="0"/>
          <w:cols w:space="708"/>
          <w:docGrid w:linePitch="360"/>
        </w:sectPr>
      </w:pPr>
    </w:p>
    <w:p w:rsidR="00E3783C" w:rsidRPr="008E555E" w:rsidRDefault="008E555E" w:rsidP="00E3783C">
      <w:pPr>
        <w:tabs>
          <w:tab w:val="left" w:pos="7560"/>
          <w:tab w:val="left" w:pos="13230"/>
          <w:tab w:val="right" w:pos="14343"/>
        </w:tabs>
        <w:rPr>
          <w:rFonts w:ascii="Times New Roman" w:hAnsi="Times New Roman"/>
          <w:b/>
          <w:sz w:val="18"/>
          <w:szCs w:val="18"/>
        </w:rPr>
      </w:pPr>
      <w:r>
        <w:lastRenderedPageBreak/>
        <w:tab/>
        <w:t xml:space="preserve">                                                                                                  </w:t>
      </w:r>
      <w:r w:rsidR="00E3783C" w:rsidRPr="008E555E">
        <w:rPr>
          <w:rFonts w:ascii="Times New Roman" w:hAnsi="Times New Roman"/>
          <w:sz w:val="18"/>
          <w:szCs w:val="18"/>
        </w:rPr>
        <w:t>Tabuľka č.12</w:t>
      </w:r>
    </w:p>
    <w:p w:rsidR="00E3783C" w:rsidRPr="002B7B97" w:rsidRDefault="00E3783C" w:rsidP="00E3783C">
      <w:pPr>
        <w:spacing w:before="120" w:after="120"/>
        <w:jc w:val="center"/>
        <w:rPr>
          <w:b/>
          <w:bCs/>
        </w:rPr>
      </w:pPr>
      <w:r w:rsidRPr="002B7B97">
        <w:rPr>
          <w:b/>
          <w:bCs/>
        </w:rPr>
        <w:t xml:space="preserve">Podiely hlavných skupín zdrojov na celkovom počte registrovaných pracovných úrazov v organizáciách podliehajúcich orgánu dozoru v rokoch 2005 – 2018 </w:t>
      </w:r>
    </w:p>
    <w:tbl>
      <w:tblPr>
        <w:tblW w:w="12626" w:type="dxa"/>
        <w:jc w:val="center"/>
        <w:tblInd w:w="-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111"/>
        <w:gridCol w:w="567"/>
        <w:gridCol w:w="550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7B97" w:rsidRPr="002B7B97" w:rsidTr="00C2490A">
        <w:trPr>
          <w:cantSplit/>
          <w:trHeight w:val="230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 xml:space="preserve">Zdrojová skupina </w:t>
            </w:r>
            <w:r w:rsidRPr="002B7B97">
              <w:rPr>
                <w:sz w:val="16"/>
                <w:szCs w:val="16"/>
              </w:rPr>
              <w:t>(klasifikácia v zmysle vyhl. SÚBP a SBÚ č. 111/1975 Zb. v znení vyhlášky č. 483/1990 Zb./ vyhlášky MPSV a R SR č. 500/2006 Z. z)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320"/>
                <w:tab w:val="center" w:pos="3861"/>
              </w:tabs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Počet</w:t>
            </w:r>
          </w:p>
        </w:tc>
      </w:tr>
      <w:tr w:rsidR="002B7B97" w:rsidRPr="002B7B97" w:rsidTr="00C2490A">
        <w:trPr>
          <w:cantSplit/>
          <w:trHeight w:val="491"/>
          <w:jc w:val="center"/>
        </w:trPr>
        <w:tc>
          <w:tcPr>
            <w:tcW w:w="5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2018</w:t>
            </w:r>
          </w:p>
        </w:tc>
      </w:tr>
      <w:tr w:rsidR="002B7B97" w:rsidRPr="002B7B97" w:rsidTr="00C2490A">
        <w:trPr>
          <w:trHeight w:val="257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Dopravné prostriedky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Zdvíhadlá a dopravníky, zdvíhacie a dopravné pomôcky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III.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Stroje – hnacie, pomocné, obrábacie a pracovné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IV.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Pracovné, prípadne cestné dopravné priestory ako zdroje pádov osôb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4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2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V.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Materiál, bremená, predmety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VI.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Náradie, nástroje, ručne ovládané strojčeky a prístroje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VII.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Priemyselné škodliviny, horúce látky a predmety, oheň a výbušniny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84"/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VIII.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Kotly, nádoby a vedenia (potrubia) pod tlakom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IX.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Elektrina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X.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Ľudia, zvieratá a prírodné živly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50"/>
          <w:jc w:val="center"/>
        </w:trPr>
        <w:tc>
          <w:tcPr>
            <w:tcW w:w="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XI.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Iné zdroje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</w:t>
            </w:r>
          </w:p>
        </w:tc>
        <w:tc>
          <w:tcPr>
            <w:tcW w:w="58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S p o l 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27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 xml:space="preserve">2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355135" w:rsidRPr="002B7B97">
              <w:rPr>
                <w:b/>
                <w:color w:val="FFFFFF" w:themeColor="background1"/>
                <w:sz w:val="16"/>
                <w:szCs w:val="16"/>
              </w:rPr>
              <w:t>7</w:t>
            </w:r>
          </w:p>
        </w:tc>
      </w:tr>
    </w:tbl>
    <w:p w:rsidR="00E3783C" w:rsidRPr="002B7B97" w:rsidRDefault="00E3783C" w:rsidP="00E3783C">
      <w:r w:rsidRPr="002B7B97">
        <w:rPr>
          <w:sz w:val="20"/>
          <w:szCs w:val="20"/>
        </w:rPr>
        <w:t xml:space="preserve">    </w:t>
      </w:r>
    </w:p>
    <w:tbl>
      <w:tblPr>
        <w:tblW w:w="12626" w:type="dxa"/>
        <w:jc w:val="center"/>
        <w:tblInd w:w="-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7B97" w:rsidRPr="002B7B97" w:rsidTr="00C2490A">
        <w:trPr>
          <w:cantSplit/>
          <w:trHeight w:val="230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 xml:space="preserve">Zdrojová skupina </w:t>
            </w:r>
            <w:r w:rsidRPr="002B7B97">
              <w:rPr>
                <w:sz w:val="16"/>
                <w:szCs w:val="16"/>
              </w:rPr>
              <w:t>(klasifikácia v zmysle vyhl. SÚBP a SBÚ č. 111/1975 Zb. v znení vyhlášky č. 483/1990 Zb./ vyhlášky MPSV a R SR č. 500/2006 Z. z)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left" w:pos="240"/>
                <w:tab w:val="center" w:pos="3010"/>
              </w:tabs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Percentuálny podiel</w:t>
            </w:r>
          </w:p>
        </w:tc>
      </w:tr>
      <w:tr w:rsidR="002B7B97" w:rsidRPr="002B7B97" w:rsidTr="00C2490A">
        <w:trPr>
          <w:cantSplit/>
          <w:trHeight w:val="491"/>
          <w:jc w:val="center"/>
        </w:trPr>
        <w:tc>
          <w:tcPr>
            <w:tcW w:w="5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2018</w:t>
            </w:r>
          </w:p>
        </w:tc>
      </w:tr>
      <w:tr w:rsidR="002B7B97" w:rsidRPr="002B7B97" w:rsidTr="00C2490A">
        <w:trPr>
          <w:trHeight w:val="257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Dopravné prostriedky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3,7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20,83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13,3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11,76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 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16,67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Zdvíhadlá a dopravníky, zdvíhacie a dopravné pomôcky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III.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Stroje – hnacie, pomocné, obrábacie a pracovné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IV.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Pracovné, prípadne cestné dopravné priestory ako zdroje pádov osôb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14,8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16,67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13,3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5,88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83,33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88,89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80,00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71,43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64,71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V.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Materiál, bremená, predmety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8,33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11,76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VI.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Náradie, nástroje, ručne ovládané strojčeky a prístroje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3,7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3,35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14,29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5,88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VII.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Priemyselné škodliviny, horúce látky a predmety, oheň a výbušniny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3,35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84"/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VIII.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Kotly, nádoby a vedenia (potrubia) pod tlakom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IX.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Elektrina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X.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Ľudia, zvieratá a prírodné živly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3,7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5,88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50"/>
          <w:jc w:val="center"/>
        </w:trPr>
        <w:tc>
          <w:tcPr>
            <w:tcW w:w="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XI.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Iné zdroje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74,1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45,83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46,7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64,71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11,11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14,29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29,41</w:t>
            </w:r>
          </w:p>
        </w:tc>
      </w:tr>
      <w:tr w:rsidR="002B7B97" w:rsidRPr="002B7B97" w:rsidTr="00C2490A">
        <w:trPr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S p o l 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</w:tr>
    </w:tbl>
    <w:p w:rsidR="00E3783C" w:rsidRPr="002B7B97" w:rsidRDefault="00E3783C" w:rsidP="00E3783C">
      <w:pPr>
        <w:tabs>
          <w:tab w:val="left" w:pos="7560"/>
        </w:tabs>
        <w:jc w:val="both"/>
        <w:rPr>
          <w:color w:val="FFFFFF" w:themeColor="background1"/>
        </w:rPr>
      </w:pPr>
    </w:p>
    <w:p w:rsidR="00E3783C" w:rsidRPr="002B7B97" w:rsidRDefault="00E3783C" w:rsidP="00E3783C">
      <w:pPr>
        <w:tabs>
          <w:tab w:val="left" w:pos="7560"/>
        </w:tabs>
        <w:jc w:val="both"/>
      </w:pPr>
    </w:p>
    <w:p w:rsidR="00E3783C" w:rsidRPr="002B7B97" w:rsidRDefault="00E3783C" w:rsidP="00E3783C">
      <w:pPr>
        <w:tabs>
          <w:tab w:val="left" w:pos="7560"/>
        </w:tabs>
        <w:jc w:val="both"/>
      </w:pPr>
    </w:p>
    <w:p w:rsidR="00E3783C" w:rsidRPr="008E555E" w:rsidRDefault="00E3783C" w:rsidP="008E555E">
      <w:pPr>
        <w:tabs>
          <w:tab w:val="left" w:pos="7560"/>
        </w:tabs>
        <w:jc w:val="center"/>
        <w:rPr>
          <w:rFonts w:ascii="Times New Roman" w:hAnsi="Times New Roman"/>
          <w:b/>
          <w:sz w:val="18"/>
          <w:szCs w:val="18"/>
        </w:rPr>
      </w:pPr>
      <w:r w:rsidRPr="002B7B97">
        <w:rPr>
          <w:sz w:val="24"/>
          <w:szCs w:val="24"/>
        </w:rPr>
        <w:br w:type="column"/>
      </w:r>
      <w:r w:rsidR="008E555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E555E">
        <w:rPr>
          <w:rFonts w:ascii="Times New Roman" w:hAnsi="Times New Roman"/>
          <w:sz w:val="18"/>
          <w:szCs w:val="18"/>
        </w:rPr>
        <w:t>Tabuľka č.13</w:t>
      </w:r>
    </w:p>
    <w:p w:rsidR="00E3783C" w:rsidRPr="002B7B97" w:rsidRDefault="00E3783C" w:rsidP="00E3783C">
      <w:pPr>
        <w:spacing w:before="120" w:after="120"/>
        <w:jc w:val="center"/>
        <w:rPr>
          <w:b/>
          <w:bCs/>
        </w:rPr>
      </w:pPr>
      <w:r w:rsidRPr="002B7B97">
        <w:rPr>
          <w:b/>
          <w:bCs/>
        </w:rPr>
        <w:t>Podiely jednotlivých skupín príčin na celkovom počte registrovaných pracovných úrazov v organizáciách podliehajúcich orgánu dozoru v rokoch 2005 – 2018</w:t>
      </w:r>
    </w:p>
    <w:tbl>
      <w:tblPr>
        <w:tblW w:w="13655" w:type="dxa"/>
        <w:jc w:val="center"/>
        <w:tblInd w:w="-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220"/>
        <w:gridCol w:w="544"/>
        <w:gridCol w:w="537"/>
        <w:gridCol w:w="567"/>
        <w:gridCol w:w="567"/>
        <w:gridCol w:w="567"/>
        <w:gridCol w:w="567"/>
        <w:gridCol w:w="567"/>
        <w:gridCol w:w="567"/>
        <w:gridCol w:w="573"/>
        <w:gridCol w:w="567"/>
        <w:gridCol w:w="567"/>
        <w:gridCol w:w="567"/>
        <w:gridCol w:w="567"/>
        <w:gridCol w:w="567"/>
      </w:tblGrid>
      <w:tr w:rsidR="002B7B97" w:rsidRPr="002B7B97" w:rsidTr="00C2490A">
        <w:trPr>
          <w:cantSplit/>
          <w:trHeight w:val="248"/>
          <w:jc w:val="center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 xml:space="preserve">Skupina príčin </w:t>
            </w:r>
            <w:r w:rsidRPr="002B7B97">
              <w:rPr>
                <w:sz w:val="16"/>
                <w:szCs w:val="16"/>
              </w:rPr>
              <w:t>(klasifikácia v zmysle vyhl. SÚBP a SBÚ č. 111/1975 Zb. v znení vyhlášky č. 483/1990 Zb./ vyhlášky MPSV a R SR č. 500/2006 Z. z)</w:t>
            </w:r>
          </w:p>
        </w:tc>
        <w:tc>
          <w:tcPr>
            <w:tcW w:w="789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Počet OPÚ/RPÚ v rokoch</w:t>
            </w:r>
          </w:p>
        </w:tc>
      </w:tr>
      <w:tr w:rsidR="002B7B97" w:rsidRPr="002B7B97" w:rsidTr="00C2490A">
        <w:trPr>
          <w:cantSplit/>
          <w:trHeight w:val="377"/>
          <w:jc w:val="center"/>
        </w:trPr>
        <w:tc>
          <w:tcPr>
            <w:tcW w:w="5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53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2018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Chybný alebo nepriaznivý stav zdroja úrazu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Chýbajúce alebo nedostatočné ochranné zariadenie a zabezpečenie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Chýbajúce (nepridelené), nedostatočné alebo nevhodné osobné ochranné pracovné prostriedky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Nepriaznivý stav alebo chybné usporiadanie pracoviska, prípadne komunikácie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Nedostatky v osvetlení a viditeľnosti, nepriaznivé vplyvy hluku, otrasov a škodlivého ovzdušia na pracovisku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6.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Nesprávna organizácia práce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7.</w:t>
            </w:r>
          </w:p>
        </w:tc>
        <w:tc>
          <w:tcPr>
            <w:tcW w:w="52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proofErr w:type="spellStart"/>
            <w:r w:rsidRPr="002B7B97">
              <w:rPr>
                <w:snapToGrid w:val="0"/>
                <w:sz w:val="16"/>
                <w:szCs w:val="16"/>
                <w:lang w:eastAsia="cs-CZ"/>
              </w:rPr>
              <w:t>Neoboznámenosť</w:t>
            </w:r>
            <w:proofErr w:type="spellEnd"/>
            <w:r w:rsidRPr="002B7B97">
              <w:rPr>
                <w:snapToGrid w:val="0"/>
                <w:sz w:val="16"/>
                <w:szCs w:val="16"/>
                <w:lang w:eastAsia="cs-CZ"/>
              </w:rPr>
              <w:t xml:space="preserve"> s podmienkami bezpečnej práce a nedostatok</w:t>
            </w:r>
            <w:r w:rsidRPr="002B7B97">
              <w:rPr>
                <w:sz w:val="16"/>
                <w:szCs w:val="16"/>
              </w:rPr>
              <w:t xml:space="preserve"> potrebnej kvalifikácie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152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  <w:t xml:space="preserve">Spolu príčiny, za ktoré nesie zodpovednosť zamestnávateľ </w:t>
            </w:r>
            <w:r w:rsidRPr="002B7B97">
              <w:rPr>
                <w:snapToGrid w:val="0"/>
                <w:color w:val="FFFFFF" w:themeColor="background1"/>
                <w:sz w:val="16"/>
                <w:szCs w:val="16"/>
                <w:lang w:eastAsia="cs-CZ"/>
              </w:rPr>
              <w:t>(kódy 1 až 7)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281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Používanie nebezpečných postupov alebo spôsobov práce vrátane konania bez oprávnenia, proti príkazu, zákazu a pokynom, zotrvávanie v ohrozenom priestore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Odstránenie alebo nepoužívanie predpísaných bezpečnostných zariadení a ochranných opatrení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10.</w:t>
            </w:r>
          </w:p>
        </w:tc>
        <w:tc>
          <w:tcPr>
            <w:tcW w:w="52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Nepoužívanie (nesprávne používanie) predpísaných a pridelených OOP (prístrojov)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119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  <w:t xml:space="preserve">Spolu príčiny spočívajúce v konaní samotného postihnutého </w:t>
            </w:r>
            <w:r w:rsidRPr="002B7B97">
              <w:rPr>
                <w:snapToGrid w:val="0"/>
                <w:color w:val="FFFFFF" w:themeColor="background1"/>
                <w:sz w:val="16"/>
                <w:szCs w:val="16"/>
                <w:lang w:eastAsia="cs-CZ"/>
              </w:rPr>
              <w:t>(kódy 8 až 10)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405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</w:p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Ohrozenie inými osobami (odvedenie pozornosti pri práci, žarty, hádky a iné nesprávne a nebezpečné konanie)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255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Nedostatky osobných predpokladov na riadny pracovný výkon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center" w:pos="175"/>
              </w:tabs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center" w:pos="175"/>
              </w:tabs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center" w:pos="175"/>
              </w:tabs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tabs>
                <w:tab w:val="center" w:pos="175"/>
              </w:tabs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16</w:t>
            </w:r>
          </w:p>
        </w:tc>
      </w:tr>
      <w:tr w:rsidR="002B7B97" w:rsidRPr="002B7B97" w:rsidTr="00C2490A">
        <w:trPr>
          <w:trHeight w:val="240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Ohrozenie zvieratami a prírodnými živlami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178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Nezistené príčiny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</w:t>
            </w:r>
          </w:p>
        </w:tc>
      </w:tr>
      <w:tr w:rsidR="002B7B97" w:rsidRPr="002B7B97" w:rsidTr="00C2490A">
        <w:trPr>
          <w:trHeight w:val="178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snapToGrid w:val="0"/>
                <w:color w:val="FFFFFF" w:themeColor="background1"/>
                <w:sz w:val="16"/>
                <w:szCs w:val="16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  <w:t>Spolu iné príčiny</w:t>
            </w:r>
            <w:r w:rsidRPr="002B7B97">
              <w:rPr>
                <w:snapToGrid w:val="0"/>
                <w:color w:val="FFFFFF" w:themeColor="background1"/>
                <w:sz w:val="16"/>
                <w:szCs w:val="16"/>
                <w:lang w:eastAsia="cs-CZ"/>
              </w:rPr>
              <w:t xml:space="preserve">  (kódy 11 až 14)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27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17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S p o l 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27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tabs>
                <w:tab w:val="center" w:pos="175"/>
              </w:tabs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ab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tabs>
                <w:tab w:val="center" w:pos="175"/>
              </w:tabs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17</w:t>
            </w:r>
          </w:p>
        </w:tc>
      </w:tr>
    </w:tbl>
    <w:p w:rsidR="00E3783C" w:rsidRPr="002B7B97" w:rsidRDefault="00E3783C" w:rsidP="00E3783C"/>
    <w:p w:rsidR="00E3783C" w:rsidRPr="002B7B97" w:rsidRDefault="00E3783C" w:rsidP="00E3783C">
      <w:r w:rsidRPr="002B7B97">
        <w:br w:type="column"/>
      </w:r>
    </w:p>
    <w:tbl>
      <w:tblPr>
        <w:tblW w:w="14009" w:type="dxa"/>
        <w:jc w:val="center"/>
        <w:tblInd w:w="-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220"/>
        <w:gridCol w:w="544"/>
        <w:gridCol w:w="578"/>
        <w:gridCol w:w="526"/>
        <w:gridCol w:w="567"/>
        <w:gridCol w:w="567"/>
        <w:gridCol w:w="567"/>
        <w:gridCol w:w="567"/>
        <w:gridCol w:w="567"/>
        <w:gridCol w:w="573"/>
        <w:gridCol w:w="567"/>
        <w:gridCol w:w="567"/>
        <w:gridCol w:w="567"/>
        <w:gridCol w:w="744"/>
        <w:gridCol w:w="744"/>
      </w:tblGrid>
      <w:tr w:rsidR="002B7B97" w:rsidRPr="002B7B97" w:rsidTr="00C2490A">
        <w:trPr>
          <w:cantSplit/>
          <w:trHeight w:val="248"/>
          <w:jc w:val="center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 xml:space="preserve">Skupina príčin </w:t>
            </w:r>
            <w:r w:rsidRPr="002B7B97">
              <w:rPr>
                <w:sz w:val="16"/>
                <w:szCs w:val="16"/>
              </w:rPr>
              <w:t>(klasifikácia v zmysle vyhl. SÚBP a SBÚ č. 111/1975 Zb. v znení vyhlášky č. 483/1990 Zb./ vyhlášky MPSV a R SR č. 500/2006 Z. z)</w:t>
            </w:r>
          </w:p>
        </w:tc>
        <w:tc>
          <w:tcPr>
            <w:tcW w:w="824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Percentuálny podiel</w:t>
            </w:r>
          </w:p>
        </w:tc>
      </w:tr>
      <w:tr w:rsidR="002B7B97" w:rsidRPr="002B7B97" w:rsidTr="00C2490A">
        <w:trPr>
          <w:cantSplit/>
          <w:trHeight w:val="377"/>
          <w:jc w:val="center"/>
        </w:trPr>
        <w:tc>
          <w:tcPr>
            <w:tcW w:w="5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57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5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sz w:val="16"/>
                <w:szCs w:val="16"/>
              </w:rPr>
              <w:t>2018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Chybný alebo nepriaznivý stav zdroja úrazu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2.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Chýbajúce alebo nedostatočné ochranné zariadenie a zabezpečenie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Chýbajúce (nepridelené), nedostatočné alebo nevhodné osobné ochranné pracovné prostriedky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4,17</w:t>
            </w:r>
          </w:p>
        </w:tc>
        <w:tc>
          <w:tcPr>
            <w:tcW w:w="5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4.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Nepriaznivý stav alebo chybné usporiadanie pracoviska, prípadne komunikácie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12,50</w:t>
            </w:r>
          </w:p>
        </w:tc>
        <w:tc>
          <w:tcPr>
            <w:tcW w:w="5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11,76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12,50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10,00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Nedostatky v osvetlení a viditeľnosti, nepriaznivé vplyvy hluku, otrasov a škodlivého ovzdušia na pracovisku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6.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Nesprávna organizácia práce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7.</w:t>
            </w:r>
          </w:p>
        </w:tc>
        <w:tc>
          <w:tcPr>
            <w:tcW w:w="52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proofErr w:type="spellStart"/>
            <w:r w:rsidRPr="002B7B97">
              <w:rPr>
                <w:snapToGrid w:val="0"/>
                <w:sz w:val="16"/>
                <w:szCs w:val="16"/>
                <w:lang w:eastAsia="cs-CZ"/>
              </w:rPr>
              <w:t>Neoboznámenosť</w:t>
            </w:r>
            <w:proofErr w:type="spellEnd"/>
            <w:r w:rsidRPr="002B7B97">
              <w:rPr>
                <w:snapToGrid w:val="0"/>
                <w:sz w:val="16"/>
                <w:szCs w:val="16"/>
                <w:lang w:eastAsia="cs-CZ"/>
              </w:rPr>
              <w:t xml:space="preserve"> s podmienkami bezpečnej práce a nedostatok</w:t>
            </w:r>
            <w:r w:rsidRPr="002B7B97">
              <w:rPr>
                <w:sz w:val="16"/>
                <w:szCs w:val="16"/>
              </w:rPr>
              <w:t xml:space="preserve"> potrebnej kvalifikácie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152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3783C" w:rsidRPr="002B7B97" w:rsidRDefault="00E3783C" w:rsidP="00E3783C">
            <w:pPr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  <w:t xml:space="preserve">Spolu príčiny, za ktoré nesie zodpovednosť zamestnávateľ </w:t>
            </w:r>
            <w:r w:rsidRPr="002B7B97">
              <w:rPr>
                <w:snapToGrid w:val="0"/>
                <w:color w:val="FFFFFF" w:themeColor="background1"/>
                <w:sz w:val="16"/>
                <w:szCs w:val="16"/>
                <w:lang w:eastAsia="cs-CZ"/>
              </w:rPr>
              <w:t>(kódy 1 až 7)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16,67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23,52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281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Používanie nebezpečných postupov alebo spôsobov práce vrátane konania bez oprávnenia, proti príkazu, zákazu a pokynom, zotrvávanie v ohrozenom priestore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Odstránenie alebo nepoužívanie predpísaných bezpečnostných zariadení a ochranných opatrení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10.</w:t>
            </w:r>
          </w:p>
        </w:tc>
        <w:tc>
          <w:tcPr>
            <w:tcW w:w="52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Nepoužívanie (nesprávne používanie) predpísaných a pridelených OOP (prístrojov)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119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  <w:t xml:space="preserve">Spolu príčiny spočívajúce v konaní samotného postihnutého </w:t>
            </w:r>
            <w:r w:rsidRPr="002B7B97">
              <w:rPr>
                <w:snapToGrid w:val="0"/>
                <w:color w:val="FFFFFF" w:themeColor="background1"/>
                <w:sz w:val="16"/>
                <w:szCs w:val="16"/>
                <w:lang w:eastAsia="cs-CZ"/>
              </w:rPr>
              <w:t>(kódy 8 až 10)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405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</w:p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Ohrozenie inými osobami (odvedenie pozornosti pri práci, žarty, hádky a iné nesprávne a nebezpečné konanie)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7,4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12,50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7,4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255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z w:val="16"/>
                <w:szCs w:val="16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Nedostatky osobných predpokladov na riadny pracovný výkon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55,6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54,17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55,6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54,17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83,33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90,00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100,00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94,12</w:t>
            </w:r>
          </w:p>
        </w:tc>
      </w:tr>
      <w:tr w:rsidR="002B7B97" w:rsidRPr="002B7B97" w:rsidTr="00C2490A">
        <w:trPr>
          <w:trHeight w:val="240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Ohrozenie zvieratami a prírodnými živlami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</w:tr>
      <w:tr w:rsidR="002B7B97" w:rsidRPr="002B7B97" w:rsidTr="00C2490A">
        <w:trPr>
          <w:trHeight w:val="178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rPr>
                <w:snapToGrid w:val="0"/>
                <w:sz w:val="16"/>
                <w:szCs w:val="16"/>
                <w:lang w:eastAsia="cs-CZ"/>
              </w:rPr>
            </w:pPr>
            <w:r w:rsidRPr="002B7B97">
              <w:rPr>
                <w:snapToGrid w:val="0"/>
                <w:sz w:val="16"/>
                <w:szCs w:val="16"/>
                <w:lang w:eastAsia="cs-CZ"/>
              </w:rPr>
              <w:t>Nezistené príčiny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16,67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17,66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37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16,67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83C" w:rsidRPr="002B7B97" w:rsidRDefault="00E3783C" w:rsidP="00E3783C">
            <w:pPr>
              <w:jc w:val="center"/>
              <w:rPr>
                <w:sz w:val="16"/>
                <w:szCs w:val="16"/>
              </w:rPr>
            </w:pPr>
            <w:r w:rsidRPr="002B7B97">
              <w:rPr>
                <w:sz w:val="16"/>
                <w:szCs w:val="16"/>
              </w:rPr>
              <w:t>5,88</w:t>
            </w:r>
          </w:p>
        </w:tc>
      </w:tr>
      <w:tr w:rsidR="002B7B97" w:rsidRPr="002B7B97" w:rsidTr="00C2490A">
        <w:trPr>
          <w:trHeight w:val="178"/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snapToGrid w:val="0"/>
                <w:color w:val="FFFFFF" w:themeColor="background1"/>
                <w:sz w:val="16"/>
                <w:szCs w:val="16"/>
                <w:lang w:eastAsia="cs-CZ"/>
              </w:rPr>
            </w:pPr>
            <w:r w:rsidRPr="002B7B97">
              <w:rPr>
                <w:b/>
                <w:snapToGrid w:val="0"/>
                <w:color w:val="FFFFFF" w:themeColor="background1"/>
                <w:sz w:val="16"/>
                <w:szCs w:val="16"/>
                <w:lang w:eastAsia="cs-CZ"/>
              </w:rPr>
              <w:t>Spolu iné príčiny</w:t>
            </w:r>
            <w:r w:rsidRPr="002B7B97">
              <w:rPr>
                <w:snapToGrid w:val="0"/>
                <w:color w:val="FFFFFF" w:themeColor="background1"/>
                <w:sz w:val="16"/>
                <w:szCs w:val="16"/>
                <w:lang w:eastAsia="cs-CZ"/>
              </w:rPr>
              <w:t xml:space="preserve">  (kódy 11 až 14)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83,33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76,48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83,33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90,00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</w:tr>
      <w:tr w:rsidR="002B7B97" w:rsidRPr="002B7B97" w:rsidTr="00C2490A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S p o l 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783C" w:rsidRPr="002B7B97" w:rsidRDefault="00E3783C" w:rsidP="00E3783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B7B97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</w:tr>
    </w:tbl>
    <w:p w:rsidR="00E3783C" w:rsidRPr="002B7B97" w:rsidRDefault="00E3783C" w:rsidP="00E3783C"/>
    <w:p w:rsidR="00E3783C" w:rsidRPr="002B7B97" w:rsidRDefault="00E3783C" w:rsidP="00E3783C"/>
    <w:p w:rsidR="00E3783C" w:rsidRPr="002B7B97" w:rsidRDefault="00E3783C" w:rsidP="00B712A5">
      <w:pPr>
        <w:tabs>
          <w:tab w:val="left" w:pos="7560"/>
        </w:tabs>
        <w:rPr>
          <w:rFonts w:ascii="Times New Roman" w:hAnsi="Times New Roman"/>
        </w:rPr>
      </w:pPr>
    </w:p>
    <w:sectPr w:rsidR="00E3783C" w:rsidRPr="002B7B97" w:rsidSect="00C2490A">
      <w:footerReference w:type="even" r:id="rId11"/>
      <w:pgSz w:w="16838" w:h="11906" w:orient="landscape"/>
      <w:pgMar w:top="1418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C2" w:rsidRDefault="000615C2">
      <w:r>
        <w:separator/>
      </w:r>
    </w:p>
  </w:endnote>
  <w:endnote w:type="continuationSeparator" w:id="0">
    <w:p w:rsidR="000615C2" w:rsidRDefault="0006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0A" w:rsidRDefault="00C2490A" w:rsidP="008A5EFB">
    <w:pPr>
      <w:pStyle w:val="Pta"/>
      <w:framePr w:wrap="around" w:vAnchor="text" w:hAnchor="margin" w:xAlign="center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separate"/>
    </w:r>
    <w:r>
      <w:rPr>
        <w:rStyle w:val="slostrany"/>
        <w:rFonts w:eastAsiaTheme="majorEastAsia"/>
        <w:noProof/>
      </w:rPr>
      <w:t>10</w:t>
    </w:r>
    <w:r>
      <w:rPr>
        <w:rStyle w:val="slostrany"/>
        <w:rFonts w:eastAsiaTheme="majorEastAsia"/>
      </w:rPr>
      <w:fldChar w:fldCharType="end"/>
    </w:r>
  </w:p>
  <w:p w:rsidR="00C2490A" w:rsidRDefault="00C2490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0A" w:rsidRDefault="00C2490A" w:rsidP="008A5EFB">
    <w:pPr>
      <w:pStyle w:val="Pta"/>
      <w:framePr w:wrap="around" w:vAnchor="text" w:hAnchor="margin" w:xAlign="center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separate"/>
    </w:r>
    <w:r w:rsidR="008E555E">
      <w:rPr>
        <w:rStyle w:val="slostrany"/>
        <w:rFonts w:eastAsiaTheme="majorEastAsia"/>
        <w:noProof/>
      </w:rPr>
      <w:t>1</w:t>
    </w:r>
    <w:r>
      <w:rPr>
        <w:rStyle w:val="slostrany"/>
        <w:rFonts w:eastAsiaTheme="majorEastAsia"/>
      </w:rPr>
      <w:fldChar w:fldCharType="end"/>
    </w:r>
  </w:p>
  <w:p w:rsidR="00C2490A" w:rsidRDefault="00C2490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0A" w:rsidRDefault="00C2490A" w:rsidP="008A5EF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C2490A" w:rsidRDefault="00C2490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C2" w:rsidRDefault="000615C2">
      <w:r>
        <w:separator/>
      </w:r>
    </w:p>
  </w:footnote>
  <w:footnote w:type="continuationSeparator" w:id="0">
    <w:p w:rsidR="000615C2" w:rsidRDefault="0006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8A2"/>
    <w:multiLevelType w:val="hybridMultilevel"/>
    <w:tmpl w:val="590222A2"/>
    <w:lvl w:ilvl="0" w:tplc="359A9E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43B7"/>
    <w:multiLevelType w:val="multilevel"/>
    <w:tmpl w:val="FA4CF7AE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31275BD"/>
    <w:multiLevelType w:val="hybridMultilevel"/>
    <w:tmpl w:val="3F168F02"/>
    <w:lvl w:ilvl="0" w:tplc="7DFA68E6">
      <w:start w:val="9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243DD"/>
    <w:multiLevelType w:val="hybridMultilevel"/>
    <w:tmpl w:val="62B8BD9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3E6864"/>
    <w:multiLevelType w:val="hybridMultilevel"/>
    <w:tmpl w:val="3B0A36B4"/>
    <w:lvl w:ilvl="0" w:tplc="041B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2AB53C1"/>
    <w:multiLevelType w:val="hybridMultilevel"/>
    <w:tmpl w:val="C4B60FDE"/>
    <w:lvl w:ilvl="0" w:tplc="482893CE">
      <w:start w:val="2005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6">
    <w:nsid w:val="15840FF5"/>
    <w:multiLevelType w:val="hybridMultilevel"/>
    <w:tmpl w:val="72A47414"/>
    <w:lvl w:ilvl="0" w:tplc="340C0B7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771D7"/>
    <w:multiLevelType w:val="multilevel"/>
    <w:tmpl w:val="3FAC3140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D3E7D04"/>
    <w:multiLevelType w:val="hybridMultilevel"/>
    <w:tmpl w:val="F7201BB6"/>
    <w:lvl w:ilvl="0" w:tplc="C2F8563E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9">
    <w:nsid w:val="1EA270D2"/>
    <w:multiLevelType w:val="hybridMultilevel"/>
    <w:tmpl w:val="1564F7FC"/>
    <w:lvl w:ilvl="0" w:tplc="7DFA68E6">
      <w:start w:val="9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B30E5"/>
    <w:multiLevelType w:val="hybridMultilevel"/>
    <w:tmpl w:val="E10413A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D73EF"/>
    <w:multiLevelType w:val="singleLevel"/>
    <w:tmpl w:val="52C4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7EC63D9"/>
    <w:multiLevelType w:val="hybridMultilevel"/>
    <w:tmpl w:val="A33A9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9882504"/>
    <w:multiLevelType w:val="hybridMultilevel"/>
    <w:tmpl w:val="A5BEE9DE"/>
    <w:lvl w:ilvl="0" w:tplc="EEC2222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302FB"/>
    <w:multiLevelType w:val="hybridMultilevel"/>
    <w:tmpl w:val="3A9A91E0"/>
    <w:lvl w:ilvl="0" w:tplc="D4962ECE">
      <w:start w:val="1"/>
      <w:numFmt w:val="decimal"/>
      <w:lvlText w:val="11.%1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671FAB"/>
    <w:multiLevelType w:val="multilevel"/>
    <w:tmpl w:val="9452A8F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>
    <w:nsid w:val="534417E3"/>
    <w:multiLevelType w:val="hybridMultilevel"/>
    <w:tmpl w:val="605C123A"/>
    <w:lvl w:ilvl="0" w:tplc="64F69DE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855AB"/>
    <w:multiLevelType w:val="hybridMultilevel"/>
    <w:tmpl w:val="9ECA32E4"/>
    <w:lvl w:ilvl="0" w:tplc="EEC2222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85FF5"/>
    <w:multiLevelType w:val="multilevel"/>
    <w:tmpl w:val="65F4C97E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5C154FA8"/>
    <w:multiLevelType w:val="multilevel"/>
    <w:tmpl w:val="A33A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4696E30"/>
    <w:multiLevelType w:val="hybridMultilevel"/>
    <w:tmpl w:val="CC600672"/>
    <w:lvl w:ilvl="0" w:tplc="DDD4BF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85F4515"/>
    <w:multiLevelType w:val="hybridMultilevel"/>
    <w:tmpl w:val="C9BCC18C"/>
    <w:lvl w:ilvl="0" w:tplc="7DFA68E6">
      <w:start w:val="9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D796D"/>
    <w:multiLevelType w:val="multilevel"/>
    <w:tmpl w:val="1AFA3A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C8213A"/>
    <w:multiLevelType w:val="hybridMultilevel"/>
    <w:tmpl w:val="9E5467F2"/>
    <w:lvl w:ilvl="0" w:tplc="DDD4BF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DF1265"/>
    <w:multiLevelType w:val="multilevel"/>
    <w:tmpl w:val="C6FE84CA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cs="Times New Roman" w:hint="default"/>
      </w:rPr>
    </w:lvl>
  </w:abstractNum>
  <w:abstractNum w:abstractNumId="25">
    <w:nsid w:val="7A27728F"/>
    <w:multiLevelType w:val="multilevel"/>
    <w:tmpl w:val="4C523D2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</w:abstractNum>
  <w:abstractNum w:abstractNumId="26">
    <w:nsid w:val="7E16616F"/>
    <w:multiLevelType w:val="hybridMultilevel"/>
    <w:tmpl w:val="B9FCA0B2"/>
    <w:lvl w:ilvl="0" w:tplc="3D42978E">
      <w:numFmt w:val="bullet"/>
      <w:lvlText w:val="-"/>
      <w:lvlJc w:val="left"/>
      <w:pPr>
        <w:ind w:left="899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2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25"/>
  </w:num>
  <w:num w:numId="11">
    <w:abstractNumId w:val="23"/>
  </w:num>
  <w:num w:numId="12">
    <w:abstractNumId w:val="3"/>
  </w:num>
  <w:num w:numId="13">
    <w:abstractNumId w:val="4"/>
  </w:num>
  <w:num w:numId="14">
    <w:abstractNumId w:val="20"/>
  </w:num>
  <w:num w:numId="15">
    <w:abstractNumId w:val="21"/>
  </w:num>
  <w:num w:numId="16">
    <w:abstractNumId w:val="26"/>
  </w:num>
  <w:num w:numId="17">
    <w:abstractNumId w:val="0"/>
  </w:num>
  <w:num w:numId="18">
    <w:abstractNumId w:val="6"/>
  </w:num>
  <w:num w:numId="19">
    <w:abstractNumId w:val="6"/>
  </w:num>
  <w:num w:numId="20">
    <w:abstractNumId w:val="24"/>
  </w:num>
  <w:num w:numId="21">
    <w:abstractNumId w:val="1"/>
  </w:num>
  <w:num w:numId="22">
    <w:abstractNumId w:val="7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6"/>
  </w:num>
  <w:num w:numId="27">
    <w:abstractNumId w:val="2"/>
  </w:num>
  <w:num w:numId="28">
    <w:abstractNumId w:val="13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FF"/>
    <w:rsid w:val="000073C9"/>
    <w:rsid w:val="0001047C"/>
    <w:rsid w:val="0001096D"/>
    <w:rsid w:val="000173AE"/>
    <w:rsid w:val="00021C4C"/>
    <w:rsid w:val="00026068"/>
    <w:rsid w:val="00027337"/>
    <w:rsid w:val="00027660"/>
    <w:rsid w:val="00027D0C"/>
    <w:rsid w:val="000309B9"/>
    <w:rsid w:val="00031E1F"/>
    <w:rsid w:val="00034377"/>
    <w:rsid w:val="00037B7E"/>
    <w:rsid w:val="0004380B"/>
    <w:rsid w:val="00043D68"/>
    <w:rsid w:val="00044F2F"/>
    <w:rsid w:val="00045C23"/>
    <w:rsid w:val="00046093"/>
    <w:rsid w:val="00051557"/>
    <w:rsid w:val="0005292C"/>
    <w:rsid w:val="00053428"/>
    <w:rsid w:val="000605E6"/>
    <w:rsid w:val="000612F5"/>
    <w:rsid w:val="000615C2"/>
    <w:rsid w:val="00062F9F"/>
    <w:rsid w:val="00072349"/>
    <w:rsid w:val="00072832"/>
    <w:rsid w:val="00072F89"/>
    <w:rsid w:val="0007392B"/>
    <w:rsid w:val="000747E0"/>
    <w:rsid w:val="00075F2F"/>
    <w:rsid w:val="000769CD"/>
    <w:rsid w:val="000813C8"/>
    <w:rsid w:val="00081984"/>
    <w:rsid w:val="00082FDC"/>
    <w:rsid w:val="000830AB"/>
    <w:rsid w:val="000836CA"/>
    <w:rsid w:val="00083D3C"/>
    <w:rsid w:val="0008521D"/>
    <w:rsid w:val="00085D37"/>
    <w:rsid w:val="000864B2"/>
    <w:rsid w:val="000867D6"/>
    <w:rsid w:val="00086FCA"/>
    <w:rsid w:val="00091558"/>
    <w:rsid w:val="000955C1"/>
    <w:rsid w:val="00095D71"/>
    <w:rsid w:val="000979CF"/>
    <w:rsid w:val="000A0E7D"/>
    <w:rsid w:val="000A353C"/>
    <w:rsid w:val="000A3709"/>
    <w:rsid w:val="000B14B6"/>
    <w:rsid w:val="000B2244"/>
    <w:rsid w:val="000B2465"/>
    <w:rsid w:val="000B3622"/>
    <w:rsid w:val="000B600B"/>
    <w:rsid w:val="000D01AC"/>
    <w:rsid w:val="000D1A48"/>
    <w:rsid w:val="000D4A4A"/>
    <w:rsid w:val="000D4FCE"/>
    <w:rsid w:val="000D6DE8"/>
    <w:rsid w:val="000D75D4"/>
    <w:rsid w:val="000E2388"/>
    <w:rsid w:val="000E3DD3"/>
    <w:rsid w:val="000E4581"/>
    <w:rsid w:val="000E57F6"/>
    <w:rsid w:val="000E5E20"/>
    <w:rsid w:val="000E670B"/>
    <w:rsid w:val="000F0655"/>
    <w:rsid w:val="000F4577"/>
    <w:rsid w:val="000F4916"/>
    <w:rsid w:val="000F6814"/>
    <w:rsid w:val="00101947"/>
    <w:rsid w:val="001030ED"/>
    <w:rsid w:val="001054A6"/>
    <w:rsid w:val="00110830"/>
    <w:rsid w:val="0011136B"/>
    <w:rsid w:val="00111523"/>
    <w:rsid w:val="001122E8"/>
    <w:rsid w:val="00114012"/>
    <w:rsid w:val="00115433"/>
    <w:rsid w:val="00121205"/>
    <w:rsid w:val="00123EFA"/>
    <w:rsid w:val="00134E6E"/>
    <w:rsid w:val="00135FB1"/>
    <w:rsid w:val="001400E4"/>
    <w:rsid w:val="00140CA1"/>
    <w:rsid w:val="00141EFA"/>
    <w:rsid w:val="00157C49"/>
    <w:rsid w:val="00166E1C"/>
    <w:rsid w:val="001715C7"/>
    <w:rsid w:val="00172A0C"/>
    <w:rsid w:val="00177CC0"/>
    <w:rsid w:val="00181413"/>
    <w:rsid w:val="00182E22"/>
    <w:rsid w:val="00190F56"/>
    <w:rsid w:val="00192E10"/>
    <w:rsid w:val="0019464D"/>
    <w:rsid w:val="00195F65"/>
    <w:rsid w:val="001A12C7"/>
    <w:rsid w:val="001A32C1"/>
    <w:rsid w:val="001A589F"/>
    <w:rsid w:val="001A6892"/>
    <w:rsid w:val="001A6C24"/>
    <w:rsid w:val="001A6C5E"/>
    <w:rsid w:val="001A7E6D"/>
    <w:rsid w:val="001B11E1"/>
    <w:rsid w:val="001B124B"/>
    <w:rsid w:val="001B1A09"/>
    <w:rsid w:val="001B22AD"/>
    <w:rsid w:val="001C1271"/>
    <w:rsid w:val="001C214B"/>
    <w:rsid w:val="001C3EFB"/>
    <w:rsid w:val="001C6D6F"/>
    <w:rsid w:val="001D1B62"/>
    <w:rsid w:val="001D27A5"/>
    <w:rsid w:val="001D4F2F"/>
    <w:rsid w:val="001D5E47"/>
    <w:rsid w:val="001D5FD9"/>
    <w:rsid w:val="001E019A"/>
    <w:rsid w:val="001E256D"/>
    <w:rsid w:val="001E3DAA"/>
    <w:rsid w:val="001E7BFE"/>
    <w:rsid w:val="001F0236"/>
    <w:rsid w:val="001F0FFE"/>
    <w:rsid w:val="001F1696"/>
    <w:rsid w:val="001F3596"/>
    <w:rsid w:val="001F4B21"/>
    <w:rsid w:val="001F5445"/>
    <w:rsid w:val="001F68C2"/>
    <w:rsid w:val="001F70DB"/>
    <w:rsid w:val="00204544"/>
    <w:rsid w:val="002069EC"/>
    <w:rsid w:val="00207A28"/>
    <w:rsid w:val="00212A25"/>
    <w:rsid w:val="002132D4"/>
    <w:rsid w:val="002142D2"/>
    <w:rsid w:val="00214849"/>
    <w:rsid w:val="00214DB8"/>
    <w:rsid w:val="00215074"/>
    <w:rsid w:val="002155FD"/>
    <w:rsid w:val="002166FE"/>
    <w:rsid w:val="0021732C"/>
    <w:rsid w:val="00217A30"/>
    <w:rsid w:val="00221C6D"/>
    <w:rsid w:val="002224E7"/>
    <w:rsid w:val="00226854"/>
    <w:rsid w:val="002269A9"/>
    <w:rsid w:val="002303CE"/>
    <w:rsid w:val="00230BDD"/>
    <w:rsid w:val="00236402"/>
    <w:rsid w:val="00236CA6"/>
    <w:rsid w:val="0023768B"/>
    <w:rsid w:val="00240566"/>
    <w:rsid w:val="00240794"/>
    <w:rsid w:val="00241293"/>
    <w:rsid w:val="00242455"/>
    <w:rsid w:val="00243A82"/>
    <w:rsid w:val="00245D52"/>
    <w:rsid w:val="002506A0"/>
    <w:rsid w:val="00252714"/>
    <w:rsid w:val="00252C77"/>
    <w:rsid w:val="00253848"/>
    <w:rsid w:val="00255D86"/>
    <w:rsid w:val="00255EA7"/>
    <w:rsid w:val="00256067"/>
    <w:rsid w:val="00257838"/>
    <w:rsid w:val="00260290"/>
    <w:rsid w:val="00261FE8"/>
    <w:rsid w:val="00264C55"/>
    <w:rsid w:val="00265A1E"/>
    <w:rsid w:val="00266AD1"/>
    <w:rsid w:val="00270F47"/>
    <w:rsid w:val="0027117D"/>
    <w:rsid w:val="00271A28"/>
    <w:rsid w:val="00272544"/>
    <w:rsid w:val="00272D63"/>
    <w:rsid w:val="00282824"/>
    <w:rsid w:val="00286ABE"/>
    <w:rsid w:val="00286D29"/>
    <w:rsid w:val="002931D1"/>
    <w:rsid w:val="0029353A"/>
    <w:rsid w:val="00294654"/>
    <w:rsid w:val="00296BD9"/>
    <w:rsid w:val="002A02A3"/>
    <w:rsid w:val="002A3720"/>
    <w:rsid w:val="002A4DFE"/>
    <w:rsid w:val="002A5458"/>
    <w:rsid w:val="002A5A2E"/>
    <w:rsid w:val="002A70C4"/>
    <w:rsid w:val="002B2DEE"/>
    <w:rsid w:val="002B5BD5"/>
    <w:rsid w:val="002B5CAF"/>
    <w:rsid w:val="002B5FF9"/>
    <w:rsid w:val="002B78B9"/>
    <w:rsid w:val="002B7B97"/>
    <w:rsid w:val="002C301D"/>
    <w:rsid w:val="002C6594"/>
    <w:rsid w:val="002C7DD1"/>
    <w:rsid w:val="002D51FC"/>
    <w:rsid w:val="002D632B"/>
    <w:rsid w:val="002D64F4"/>
    <w:rsid w:val="002D6B42"/>
    <w:rsid w:val="002E0646"/>
    <w:rsid w:val="002E0E4B"/>
    <w:rsid w:val="002E2A8A"/>
    <w:rsid w:val="002E367C"/>
    <w:rsid w:val="002E5405"/>
    <w:rsid w:val="002E6F39"/>
    <w:rsid w:val="002F14FF"/>
    <w:rsid w:val="002F42F6"/>
    <w:rsid w:val="0030102F"/>
    <w:rsid w:val="00306291"/>
    <w:rsid w:val="00307939"/>
    <w:rsid w:val="00312441"/>
    <w:rsid w:val="00313D17"/>
    <w:rsid w:val="00315BC6"/>
    <w:rsid w:val="0031779E"/>
    <w:rsid w:val="00317896"/>
    <w:rsid w:val="00320391"/>
    <w:rsid w:val="00323CC6"/>
    <w:rsid w:val="00323E8E"/>
    <w:rsid w:val="00326DB0"/>
    <w:rsid w:val="00327086"/>
    <w:rsid w:val="003300A7"/>
    <w:rsid w:val="00333276"/>
    <w:rsid w:val="00333CE7"/>
    <w:rsid w:val="003368C0"/>
    <w:rsid w:val="00337FA8"/>
    <w:rsid w:val="00342CDA"/>
    <w:rsid w:val="00343F4F"/>
    <w:rsid w:val="00352FA6"/>
    <w:rsid w:val="003536AD"/>
    <w:rsid w:val="003544AC"/>
    <w:rsid w:val="00355135"/>
    <w:rsid w:val="00356015"/>
    <w:rsid w:val="00357256"/>
    <w:rsid w:val="00360038"/>
    <w:rsid w:val="0036088B"/>
    <w:rsid w:val="00360EF7"/>
    <w:rsid w:val="00364B9E"/>
    <w:rsid w:val="003665AE"/>
    <w:rsid w:val="003734D1"/>
    <w:rsid w:val="003766B6"/>
    <w:rsid w:val="00382A97"/>
    <w:rsid w:val="003830DC"/>
    <w:rsid w:val="00383537"/>
    <w:rsid w:val="00385D33"/>
    <w:rsid w:val="0039097C"/>
    <w:rsid w:val="003922BD"/>
    <w:rsid w:val="00395E94"/>
    <w:rsid w:val="00397CDF"/>
    <w:rsid w:val="003A0E86"/>
    <w:rsid w:val="003A507E"/>
    <w:rsid w:val="003A5AAC"/>
    <w:rsid w:val="003A7C57"/>
    <w:rsid w:val="003B0514"/>
    <w:rsid w:val="003B0AAC"/>
    <w:rsid w:val="003B19A2"/>
    <w:rsid w:val="003B5C6D"/>
    <w:rsid w:val="003B5FFF"/>
    <w:rsid w:val="003B7ED2"/>
    <w:rsid w:val="003C0DC0"/>
    <w:rsid w:val="003C0E46"/>
    <w:rsid w:val="003C1AFC"/>
    <w:rsid w:val="003C49B5"/>
    <w:rsid w:val="003C64A4"/>
    <w:rsid w:val="003D401D"/>
    <w:rsid w:val="003D5178"/>
    <w:rsid w:val="003D6A37"/>
    <w:rsid w:val="003E0050"/>
    <w:rsid w:val="003E331C"/>
    <w:rsid w:val="003E5287"/>
    <w:rsid w:val="003E687D"/>
    <w:rsid w:val="003F56AF"/>
    <w:rsid w:val="004017FC"/>
    <w:rsid w:val="004038D5"/>
    <w:rsid w:val="00404C48"/>
    <w:rsid w:val="004143FD"/>
    <w:rsid w:val="004176A7"/>
    <w:rsid w:val="004206E8"/>
    <w:rsid w:val="004230BC"/>
    <w:rsid w:val="0042310B"/>
    <w:rsid w:val="004238E7"/>
    <w:rsid w:val="0042441E"/>
    <w:rsid w:val="004314C3"/>
    <w:rsid w:val="00432A60"/>
    <w:rsid w:val="004330A9"/>
    <w:rsid w:val="004337DA"/>
    <w:rsid w:val="00433FD9"/>
    <w:rsid w:val="004400BB"/>
    <w:rsid w:val="00451427"/>
    <w:rsid w:val="00452F98"/>
    <w:rsid w:val="00457665"/>
    <w:rsid w:val="004576F2"/>
    <w:rsid w:val="00464A68"/>
    <w:rsid w:val="00465D11"/>
    <w:rsid w:val="004664FF"/>
    <w:rsid w:val="0047093A"/>
    <w:rsid w:val="004733E0"/>
    <w:rsid w:val="004753CD"/>
    <w:rsid w:val="004764BA"/>
    <w:rsid w:val="00477470"/>
    <w:rsid w:val="004809B6"/>
    <w:rsid w:val="00484370"/>
    <w:rsid w:val="00484666"/>
    <w:rsid w:val="00487FC7"/>
    <w:rsid w:val="0049474F"/>
    <w:rsid w:val="00495AF0"/>
    <w:rsid w:val="0049736D"/>
    <w:rsid w:val="004A1076"/>
    <w:rsid w:val="004A24B2"/>
    <w:rsid w:val="004A2D1E"/>
    <w:rsid w:val="004A5CDE"/>
    <w:rsid w:val="004B0D95"/>
    <w:rsid w:val="004B2F87"/>
    <w:rsid w:val="004B3D06"/>
    <w:rsid w:val="004B546E"/>
    <w:rsid w:val="004B6218"/>
    <w:rsid w:val="004B7168"/>
    <w:rsid w:val="004B7F9F"/>
    <w:rsid w:val="004C1FDF"/>
    <w:rsid w:val="004C44A5"/>
    <w:rsid w:val="004C529A"/>
    <w:rsid w:val="004C63A5"/>
    <w:rsid w:val="004D23A7"/>
    <w:rsid w:val="004D398C"/>
    <w:rsid w:val="004D6D3C"/>
    <w:rsid w:val="004E2711"/>
    <w:rsid w:val="004E2A91"/>
    <w:rsid w:val="004E4B9B"/>
    <w:rsid w:val="004E5166"/>
    <w:rsid w:val="004E5D16"/>
    <w:rsid w:val="004E5EA4"/>
    <w:rsid w:val="004F2548"/>
    <w:rsid w:val="004F2D68"/>
    <w:rsid w:val="004F6144"/>
    <w:rsid w:val="004F74DA"/>
    <w:rsid w:val="00503026"/>
    <w:rsid w:val="00505422"/>
    <w:rsid w:val="0050602A"/>
    <w:rsid w:val="00506A3F"/>
    <w:rsid w:val="00507154"/>
    <w:rsid w:val="00510906"/>
    <w:rsid w:val="005109FE"/>
    <w:rsid w:val="00512EF8"/>
    <w:rsid w:val="00513A6E"/>
    <w:rsid w:val="005166C6"/>
    <w:rsid w:val="00520D7A"/>
    <w:rsid w:val="0052384A"/>
    <w:rsid w:val="00532344"/>
    <w:rsid w:val="00532D99"/>
    <w:rsid w:val="0053516D"/>
    <w:rsid w:val="00537C88"/>
    <w:rsid w:val="005426C1"/>
    <w:rsid w:val="0054345E"/>
    <w:rsid w:val="00546CD2"/>
    <w:rsid w:val="00552DA8"/>
    <w:rsid w:val="00552F9A"/>
    <w:rsid w:val="005535F5"/>
    <w:rsid w:val="00553D56"/>
    <w:rsid w:val="0056713F"/>
    <w:rsid w:val="00567216"/>
    <w:rsid w:val="00567421"/>
    <w:rsid w:val="005676F0"/>
    <w:rsid w:val="00567AD0"/>
    <w:rsid w:val="0057223B"/>
    <w:rsid w:val="00573301"/>
    <w:rsid w:val="00573B78"/>
    <w:rsid w:val="00575BBB"/>
    <w:rsid w:val="00577157"/>
    <w:rsid w:val="00580667"/>
    <w:rsid w:val="00582021"/>
    <w:rsid w:val="00582B5C"/>
    <w:rsid w:val="00586F3C"/>
    <w:rsid w:val="005874C1"/>
    <w:rsid w:val="005905C3"/>
    <w:rsid w:val="00593485"/>
    <w:rsid w:val="00594184"/>
    <w:rsid w:val="005947A4"/>
    <w:rsid w:val="005A09B7"/>
    <w:rsid w:val="005A2F05"/>
    <w:rsid w:val="005B26BC"/>
    <w:rsid w:val="005B459A"/>
    <w:rsid w:val="005B550A"/>
    <w:rsid w:val="005B6342"/>
    <w:rsid w:val="005B6E4A"/>
    <w:rsid w:val="005B6FCB"/>
    <w:rsid w:val="005C0AFC"/>
    <w:rsid w:val="005C168E"/>
    <w:rsid w:val="005C3ED9"/>
    <w:rsid w:val="005D17F6"/>
    <w:rsid w:val="005D329F"/>
    <w:rsid w:val="005D4CC6"/>
    <w:rsid w:val="005D69C6"/>
    <w:rsid w:val="005D74F0"/>
    <w:rsid w:val="005E05A0"/>
    <w:rsid w:val="005E0695"/>
    <w:rsid w:val="005E0A9D"/>
    <w:rsid w:val="005E1809"/>
    <w:rsid w:val="005E48A5"/>
    <w:rsid w:val="005E6CDD"/>
    <w:rsid w:val="005E6FD6"/>
    <w:rsid w:val="005F322A"/>
    <w:rsid w:val="005F3384"/>
    <w:rsid w:val="005F4952"/>
    <w:rsid w:val="005F6545"/>
    <w:rsid w:val="005F6DCE"/>
    <w:rsid w:val="00600AFD"/>
    <w:rsid w:val="00604A08"/>
    <w:rsid w:val="006077CF"/>
    <w:rsid w:val="00611185"/>
    <w:rsid w:val="00611A6F"/>
    <w:rsid w:val="006129BE"/>
    <w:rsid w:val="0061313F"/>
    <w:rsid w:val="0061412D"/>
    <w:rsid w:val="006169C9"/>
    <w:rsid w:val="006207A1"/>
    <w:rsid w:val="00621AD4"/>
    <w:rsid w:val="006240AE"/>
    <w:rsid w:val="0062416A"/>
    <w:rsid w:val="006252EA"/>
    <w:rsid w:val="006262F0"/>
    <w:rsid w:val="00626AD7"/>
    <w:rsid w:val="006276ED"/>
    <w:rsid w:val="00627CD3"/>
    <w:rsid w:val="006304C0"/>
    <w:rsid w:val="00632A83"/>
    <w:rsid w:val="00634AAD"/>
    <w:rsid w:val="006351FE"/>
    <w:rsid w:val="00637B29"/>
    <w:rsid w:val="0064112F"/>
    <w:rsid w:val="00642D4E"/>
    <w:rsid w:val="00646967"/>
    <w:rsid w:val="00650D44"/>
    <w:rsid w:val="00651FC0"/>
    <w:rsid w:val="00652A01"/>
    <w:rsid w:val="0065684D"/>
    <w:rsid w:val="00656C0D"/>
    <w:rsid w:val="006578B6"/>
    <w:rsid w:val="00661A05"/>
    <w:rsid w:val="006621E4"/>
    <w:rsid w:val="00664842"/>
    <w:rsid w:val="006655A7"/>
    <w:rsid w:val="00665E26"/>
    <w:rsid w:val="0066602F"/>
    <w:rsid w:val="0066693B"/>
    <w:rsid w:val="0066723E"/>
    <w:rsid w:val="006674DF"/>
    <w:rsid w:val="0067010F"/>
    <w:rsid w:val="00671835"/>
    <w:rsid w:val="00672B2A"/>
    <w:rsid w:val="00676E0D"/>
    <w:rsid w:val="00682EA6"/>
    <w:rsid w:val="00683B4E"/>
    <w:rsid w:val="00684342"/>
    <w:rsid w:val="00691F4E"/>
    <w:rsid w:val="006921A2"/>
    <w:rsid w:val="006936A1"/>
    <w:rsid w:val="00693960"/>
    <w:rsid w:val="00697D98"/>
    <w:rsid w:val="006A0166"/>
    <w:rsid w:val="006A12BD"/>
    <w:rsid w:val="006A459C"/>
    <w:rsid w:val="006A5113"/>
    <w:rsid w:val="006A51A5"/>
    <w:rsid w:val="006A57C5"/>
    <w:rsid w:val="006A5A97"/>
    <w:rsid w:val="006B2145"/>
    <w:rsid w:val="006B35AD"/>
    <w:rsid w:val="006B3D6F"/>
    <w:rsid w:val="006B7409"/>
    <w:rsid w:val="006C114D"/>
    <w:rsid w:val="006C1B06"/>
    <w:rsid w:val="006C1D63"/>
    <w:rsid w:val="006C5615"/>
    <w:rsid w:val="006C71A1"/>
    <w:rsid w:val="006C7403"/>
    <w:rsid w:val="006D0E0A"/>
    <w:rsid w:val="006D1323"/>
    <w:rsid w:val="006D1CD6"/>
    <w:rsid w:val="006D1D99"/>
    <w:rsid w:val="006D2552"/>
    <w:rsid w:val="006D35D7"/>
    <w:rsid w:val="006D67DE"/>
    <w:rsid w:val="006D6BE8"/>
    <w:rsid w:val="006D7223"/>
    <w:rsid w:val="006E1BD2"/>
    <w:rsid w:val="006E24A8"/>
    <w:rsid w:val="006E2663"/>
    <w:rsid w:val="006E2C3A"/>
    <w:rsid w:val="006E546F"/>
    <w:rsid w:val="006E6688"/>
    <w:rsid w:val="006E7E57"/>
    <w:rsid w:val="006F263E"/>
    <w:rsid w:val="006F3843"/>
    <w:rsid w:val="006F423B"/>
    <w:rsid w:val="006F4E61"/>
    <w:rsid w:val="006F7A17"/>
    <w:rsid w:val="007017F4"/>
    <w:rsid w:val="007036B2"/>
    <w:rsid w:val="007106C0"/>
    <w:rsid w:val="00716F28"/>
    <w:rsid w:val="00717F11"/>
    <w:rsid w:val="00720E1E"/>
    <w:rsid w:val="00726F2C"/>
    <w:rsid w:val="00730471"/>
    <w:rsid w:val="007317E7"/>
    <w:rsid w:val="00731BF3"/>
    <w:rsid w:val="00733CDE"/>
    <w:rsid w:val="00734719"/>
    <w:rsid w:val="00735BFB"/>
    <w:rsid w:val="0074115C"/>
    <w:rsid w:val="007419DF"/>
    <w:rsid w:val="007420BD"/>
    <w:rsid w:val="00744B0C"/>
    <w:rsid w:val="0074585E"/>
    <w:rsid w:val="00747693"/>
    <w:rsid w:val="0075036D"/>
    <w:rsid w:val="007503EF"/>
    <w:rsid w:val="0075533A"/>
    <w:rsid w:val="00756328"/>
    <w:rsid w:val="00762814"/>
    <w:rsid w:val="00763CF3"/>
    <w:rsid w:val="0076476D"/>
    <w:rsid w:val="00765561"/>
    <w:rsid w:val="007739D9"/>
    <w:rsid w:val="00776299"/>
    <w:rsid w:val="00777CB2"/>
    <w:rsid w:val="007808D8"/>
    <w:rsid w:val="00785F83"/>
    <w:rsid w:val="00786D3A"/>
    <w:rsid w:val="00791316"/>
    <w:rsid w:val="0079372F"/>
    <w:rsid w:val="00794214"/>
    <w:rsid w:val="00796787"/>
    <w:rsid w:val="0079792F"/>
    <w:rsid w:val="007A0661"/>
    <w:rsid w:val="007A0AA5"/>
    <w:rsid w:val="007A175B"/>
    <w:rsid w:val="007A3EE6"/>
    <w:rsid w:val="007A6B0D"/>
    <w:rsid w:val="007B235D"/>
    <w:rsid w:val="007B28E8"/>
    <w:rsid w:val="007C18A3"/>
    <w:rsid w:val="007C31FD"/>
    <w:rsid w:val="007C58AC"/>
    <w:rsid w:val="007C641B"/>
    <w:rsid w:val="007D34E4"/>
    <w:rsid w:val="007D3AE5"/>
    <w:rsid w:val="007D3FF1"/>
    <w:rsid w:val="007D512D"/>
    <w:rsid w:val="007D6E3C"/>
    <w:rsid w:val="007D7D95"/>
    <w:rsid w:val="007E520A"/>
    <w:rsid w:val="007E7045"/>
    <w:rsid w:val="007E72E6"/>
    <w:rsid w:val="007E7CA1"/>
    <w:rsid w:val="007F0F9E"/>
    <w:rsid w:val="007F26D7"/>
    <w:rsid w:val="007F3696"/>
    <w:rsid w:val="007F41CA"/>
    <w:rsid w:val="007F4764"/>
    <w:rsid w:val="00802995"/>
    <w:rsid w:val="00803DC0"/>
    <w:rsid w:val="00803F23"/>
    <w:rsid w:val="0080460D"/>
    <w:rsid w:val="008063F4"/>
    <w:rsid w:val="00806717"/>
    <w:rsid w:val="00807C33"/>
    <w:rsid w:val="00810DD2"/>
    <w:rsid w:val="008115D4"/>
    <w:rsid w:val="00811A47"/>
    <w:rsid w:val="0081201A"/>
    <w:rsid w:val="00813C69"/>
    <w:rsid w:val="0081416B"/>
    <w:rsid w:val="008254B6"/>
    <w:rsid w:val="00832ABD"/>
    <w:rsid w:val="00841509"/>
    <w:rsid w:val="00842640"/>
    <w:rsid w:val="00842EB0"/>
    <w:rsid w:val="0084453E"/>
    <w:rsid w:val="008460E9"/>
    <w:rsid w:val="00847FDF"/>
    <w:rsid w:val="00850073"/>
    <w:rsid w:val="0085246A"/>
    <w:rsid w:val="00852FA9"/>
    <w:rsid w:val="00854B41"/>
    <w:rsid w:val="00856FA1"/>
    <w:rsid w:val="008572B6"/>
    <w:rsid w:val="00861E68"/>
    <w:rsid w:val="00862303"/>
    <w:rsid w:val="0086536E"/>
    <w:rsid w:val="0086626C"/>
    <w:rsid w:val="0086771D"/>
    <w:rsid w:val="00867801"/>
    <w:rsid w:val="00871C1B"/>
    <w:rsid w:val="00871FD5"/>
    <w:rsid w:val="00876EAC"/>
    <w:rsid w:val="00877773"/>
    <w:rsid w:val="008778B1"/>
    <w:rsid w:val="008872F2"/>
    <w:rsid w:val="00892251"/>
    <w:rsid w:val="00896D9C"/>
    <w:rsid w:val="00897515"/>
    <w:rsid w:val="00897CB2"/>
    <w:rsid w:val="008A5D2A"/>
    <w:rsid w:val="008A5EFB"/>
    <w:rsid w:val="008A6CAC"/>
    <w:rsid w:val="008A717D"/>
    <w:rsid w:val="008B0C25"/>
    <w:rsid w:val="008B1C2A"/>
    <w:rsid w:val="008B48B5"/>
    <w:rsid w:val="008C1048"/>
    <w:rsid w:val="008C48B1"/>
    <w:rsid w:val="008C6B42"/>
    <w:rsid w:val="008C7FB0"/>
    <w:rsid w:val="008D089B"/>
    <w:rsid w:val="008D2A8B"/>
    <w:rsid w:val="008D67A6"/>
    <w:rsid w:val="008E198B"/>
    <w:rsid w:val="008E249F"/>
    <w:rsid w:val="008E27FE"/>
    <w:rsid w:val="008E3231"/>
    <w:rsid w:val="008E34B3"/>
    <w:rsid w:val="008E3DFD"/>
    <w:rsid w:val="008E3E1D"/>
    <w:rsid w:val="008E5036"/>
    <w:rsid w:val="008E555E"/>
    <w:rsid w:val="008E6645"/>
    <w:rsid w:val="008E70EF"/>
    <w:rsid w:val="008F0A57"/>
    <w:rsid w:val="008F0F08"/>
    <w:rsid w:val="008F1D3B"/>
    <w:rsid w:val="008F3D45"/>
    <w:rsid w:val="008F7ECE"/>
    <w:rsid w:val="009031D8"/>
    <w:rsid w:val="009074EB"/>
    <w:rsid w:val="00910F51"/>
    <w:rsid w:val="00913C86"/>
    <w:rsid w:val="00914002"/>
    <w:rsid w:val="00914907"/>
    <w:rsid w:val="00914BDB"/>
    <w:rsid w:val="00914DEA"/>
    <w:rsid w:val="009173E8"/>
    <w:rsid w:val="00920A91"/>
    <w:rsid w:val="0092620E"/>
    <w:rsid w:val="00926830"/>
    <w:rsid w:val="00926F17"/>
    <w:rsid w:val="00932767"/>
    <w:rsid w:val="0093307F"/>
    <w:rsid w:val="0093616D"/>
    <w:rsid w:val="00937FF3"/>
    <w:rsid w:val="00940239"/>
    <w:rsid w:val="00940CEE"/>
    <w:rsid w:val="00941C0D"/>
    <w:rsid w:val="00942642"/>
    <w:rsid w:val="00945213"/>
    <w:rsid w:val="00945804"/>
    <w:rsid w:val="009475C8"/>
    <w:rsid w:val="009503F5"/>
    <w:rsid w:val="00951117"/>
    <w:rsid w:val="009518C7"/>
    <w:rsid w:val="009537DF"/>
    <w:rsid w:val="00957695"/>
    <w:rsid w:val="00957CD8"/>
    <w:rsid w:val="00961207"/>
    <w:rsid w:val="00961876"/>
    <w:rsid w:val="00962266"/>
    <w:rsid w:val="009650B7"/>
    <w:rsid w:val="009661BC"/>
    <w:rsid w:val="00966EDA"/>
    <w:rsid w:val="00971C40"/>
    <w:rsid w:val="00972FA3"/>
    <w:rsid w:val="009731E5"/>
    <w:rsid w:val="00980FE0"/>
    <w:rsid w:val="009854C8"/>
    <w:rsid w:val="009926C1"/>
    <w:rsid w:val="00994FA6"/>
    <w:rsid w:val="009A3038"/>
    <w:rsid w:val="009A4D85"/>
    <w:rsid w:val="009A6F07"/>
    <w:rsid w:val="009A7E05"/>
    <w:rsid w:val="009B0659"/>
    <w:rsid w:val="009B0946"/>
    <w:rsid w:val="009B1A03"/>
    <w:rsid w:val="009B4463"/>
    <w:rsid w:val="009C11E4"/>
    <w:rsid w:val="009C1A04"/>
    <w:rsid w:val="009C2663"/>
    <w:rsid w:val="009C2E70"/>
    <w:rsid w:val="009C388E"/>
    <w:rsid w:val="009C4281"/>
    <w:rsid w:val="009C6059"/>
    <w:rsid w:val="009D3D39"/>
    <w:rsid w:val="009D5855"/>
    <w:rsid w:val="009D68A6"/>
    <w:rsid w:val="009E4B94"/>
    <w:rsid w:val="009F21F5"/>
    <w:rsid w:val="009F2B7C"/>
    <w:rsid w:val="009F361D"/>
    <w:rsid w:val="009F64A9"/>
    <w:rsid w:val="009F6D33"/>
    <w:rsid w:val="00A0180E"/>
    <w:rsid w:val="00A02AC6"/>
    <w:rsid w:val="00A030D9"/>
    <w:rsid w:val="00A045F8"/>
    <w:rsid w:val="00A06D7E"/>
    <w:rsid w:val="00A10BC4"/>
    <w:rsid w:val="00A1636D"/>
    <w:rsid w:val="00A1671A"/>
    <w:rsid w:val="00A21A31"/>
    <w:rsid w:val="00A22C00"/>
    <w:rsid w:val="00A22DF4"/>
    <w:rsid w:val="00A244D2"/>
    <w:rsid w:val="00A24F6D"/>
    <w:rsid w:val="00A25B9B"/>
    <w:rsid w:val="00A27097"/>
    <w:rsid w:val="00A31EF2"/>
    <w:rsid w:val="00A41953"/>
    <w:rsid w:val="00A5252D"/>
    <w:rsid w:val="00A52B5B"/>
    <w:rsid w:val="00A55838"/>
    <w:rsid w:val="00A55926"/>
    <w:rsid w:val="00A559CA"/>
    <w:rsid w:val="00A624E0"/>
    <w:rsid w:val="00A6350B"/>
    <w:rsid w:val="00A70B6A"/>
    <w:rsid w:val="00A71394"/>
    <w:rsid w:val="00A71D5C"/>
    <w:rsid w:val="00A7248A"/>
    <w:rsid w:val="00A727E2"/>
    <w:rsid w:val="00A733C5"/>
    <w:rsid w:val="00A76952"/>
    <w:rsid w:val="00A82E45"/>
    <w:rsid w:val="00A83F8A"/>
    <w:rsid w:val="00A851CA"/>
    <w:rsid w:val="00A858CA"/>
    <w:rsid w:val="00A87BC9"/>
    <w:rsid w:val="00A90A3F"/>
    <w:rsid w:val="00A91B30"/>
    <w:rsid w:val="00A94ADF"/>
    <w:rsid w:val="00AA000A"/>
    <w:rsid w:val="00AA06D3"/>
    <w:rsid w:val="00AA192F"/>
    <w:rsid w:val="00AA277E"/>
    <w:rsid w:val="00AA5113"/>
    <w:rsid w:val="00AA74BA"/>
    <w:rsid w:val="00AB13DB"/>
    <w:rsid w:val="00AB1AC9"/>
    <w:rsid w:val="00AB2C12"/>
    <w:rsid w:val="00AB3403"/>
    <w:rsid w:val="00AB4017"/>
    <w:rsid w:val="00AC1194"/>
    <w:rsid w:val="00AC1B70"/>
    <w:rsid w:val="00AC4F81"/>
    <w:rsid w:val="00AD0AC0"/>
    <w:rsid w:val="00AD4C48"/>
    <w:rsid w:val="00AD699F"/>
    <w:rsid w:val="00AE10B4"/>
    <w:rsid w:val="00AE364B"/>
    <w:rsid w:val="00AE5EFA"/>
    <w:rsid w:val="00AE6721"/>
    <w:rsid w:val="00AE760A"/>
    <w:rsid w:val="00AF3186"/>
    <w:rsid w:val="00AF368E"/>
    <w:rsid w:val="00AF462E"/>
    <w:rsid w:val="00AF4670"/>
    <w:rsid w:val="00AF48B6"/>
    <w:rsid w:val="00AF5271"/>
    <w:rsid w:val="00B00603"/>
    <w:rsid w:val="00B01791"/>
    <w:rsid w:val="00B07840"/>
    <w:rsid w:val="00B17895"/>
    <w:rsid w:val="00B2708F"/>
    <w:rsid w:val="00B35A8F"/>
    <w:rsid w:val="00B35CA6"/>
    <w:rsid w:val="00B37E76"/>
    <w:rsid w:val="00B406B3"/>
    <w:rsid w:val="00B42AA0"/>
    <w:rsid w:val="00B43125"/>
    <w:rsid w:val="00B453E4"/>
    <w:rsid w:val="00B50AF5"/>
    <w:rsid w:val="00B511F0"/>
    <w:rsid w:val="00B53D71"/>
    <w:rsid w:val="00B712A5"/>
    <w:rsid w:val="00B71DBA"/>
    <w:rsid w:val="00B73D83"/>
    <w:rsid w:val="00B74D97"/>
    <w:rsid w:val="00B74FD1"/>
    <w:rsid w:val="00B7785C"/>
    <w:rsid w:val="00B90160"/>
    <w:rsid w:val="00B964C2"/>
    <w:rsid w:val="00B97F5D"/>
    <w:rsid w:val="00BA04D5"/>
    <w:rsid w:val="00BA074E"/>
    <w:rsid w:val="00BA2CE1"/>
    <w:rsid w:val="00BA425C"/>
    <w:rsid w:val="00BA4BBC"/>
    <w:rsid w:val="00BA53BF"/>
    <w:rsid w:val="00BA687C"/>
    <w:rsid w:val="00BA6E3D"/>
    <w:rsid w:val="00BA7796"/>
    <w:rsid w:val="00BB0FD4"/>
    <w:rsid w:val="00BB65B2"/>
    <w:rsid w:val="00BB6987"/>
    <w:rsid w:val="00BB702D"/>
    <w:rsid w:val="00BC01CF"/>
    <w:rsid w:val="00BC0ED0"/>
    <w:rsid w:val="00BC134E"/>
    <w:rsid w:val="00BC1CCA"/>
    <w:rsid w:val="00BC21EF"/>
    <w:rsid w:val="00BC50AD"/>
    <w:rsid w:val="00BC76B7"/>
    <w:rsid w:val="00BD43B8"/>
    <w:rsid w:val="00BD59D4"/>
    <w:rsid w:val="00BE0A2D"/>
    <w:rsid w:val="00BE0B9E"/>
    <w:rsid w:val="00BE3141"/>
    <w:rsid w:val="00BE4849"/>
    <w:rsid w:val="00BE75ED"/>
    <w:rsid w:val="00BF3608"/>
    <w:rsid w:val="00BF6C60"/>
    <w:rsid w:val="00C05AE0"/>
    <w:rsid w:val="00C1043B"/>
    <w:rsid w:val="00C10FAE"/>
    <w:rsid w:val="00C1182A"/>
    <w:rsid w:val="00C221DB"/>
    <w:rsid w:val="00C2416A"/>
    <w:rsid w:val="00C2490A"/>
    <w:rsid w:val="00C3087A"/>
    <w:rsid w:val="00C30972"/>
    <w:rsid w:val="00C31C22"/>
    <w:rsid w:val="00C341A4"/>
    <w:rsid w:val="00C36635"/>
    <w:rsid w:val="00C44428"/>
    <w:rsid w:val="00C45BD5"/>
    <w:rsid w:val="00C479D7"/>
    <w:rsid w:val="00C50879"/>
    <w:rsid w:val="00C56BDD"/>
    <w:rsid w:val="00C62089"/>
    <w:rsid w:val="00C66C66"/>
    <w:rsid w:val="00C66F4A"/>
    <w:rsid w:val="00C711D5"/>
    <w:rsid w:val="00C71813"/>
    <w:rsid w:val="00C71E2D"/>
    <w:rsid w:val="00C7590D"/>
    <w:rsid w:val="00C770CF"/>
    <w:rsid w:val="00C812A7"/>
    <w:rsid w:val="00C8165E"/>
    <w:rsid w:val="00C8206E"/>
    <w:rsid w:val="00C84CB2"/>
    <w:rsid w:val="00C8531A"/>
    <w:rsid w:val="00C907E5"/>
    <w:rsid w:val="00C90888"/>
    <w:rsid w:val="00C90D54"/>
    <w:rsid w:val="00C91DED"/>
    <w:rsid w:val="00C949FD"/>
    <w:rsid w:val="00C96305"/>
    <w:rsid w:val="00CA1DD4"/>
    <w:rsid w:val="00CA34F8"/>
    <w:rsid w:val="00CB24D9"/>
    <w:rsid w:val="00CB3B3A"/>
    <w:rsid w:val="00CB4BCC"/>
    <w:rsid w:val="00CB647A"/>
    <w:rsid w:val="00CB64A9"/>
    <w:rsid w:val="00CB7822"/>
    <w:rsid w:val="00CC0243"/>
    <w:rsid w:val="00CC2E8B"/>
    <w:rsid w:val="00CC4309"/>
    <w:rsid w:val="00CC4666"/>
    <w:rsid w:val="00CC598A"/>
    <w:rsid w:val="00CD05D5"/>
    <w:rsid w:val="00CD1F14"/>
    <w:rsid w:val="00CD2645"/>
    <w:rsid w:val="00CD2C20"/>
    <w:rsid w:val="00CD786D"/>
    <w:rsid w:val="00CE01A5"/>
    <w:rsid w:val="00CE045D"/>
    <w:rsid w:val="00CE3634"/>
    <w:rsid w:val="00CE3721"/>
    <w:rsid w:val="00CE5994"/>
    <w:rsid w:val="00CF54BC"/>
    <w:rsid w:val="00CF7912"/>
    <w:rsid w:val="00D0594C"/>
    <w:rsid w:val="00D0773F"/>
    <w:rsid w:val="00D07E18"/>
    <w:rsid w:val="00D1001A"/>
    <w:rsid w:val="00D15FBF"/>
    <w:rsid w:val="00D20445"/>
    <w:rsid w:val="00D234E2"/>
    <w:rsid w:val="00D238C1"/>
    <w:rsid w:val="00D24ACF"/>
    <w:rsid w:val="00D4266F"/>
    <w:rsid w:val="00D448BE"/>
    <w:rsid w:val="00D463DD"/>
    <w:rsid w:val="00D46A4B"/>
    <w:rsid w:val="00D5385D"/>
    <w:rsid w:val="00D5465E"/>
    <w:rsid w:val="00D57C23"/>
    <w:rsid w:val="00D61334"/>
    <w:rsid w:val="00D61539"/>
    <w:rsid w:val="00D62458"/>
    <w:rsid w:val="00D63083"/>
    <w:rsid w:val="00D64BF7"/>
    <w:rsid w:val="00D660E6"/>
    <w:rsid w:val="00D71217"/>
    <w:rsid w:val="00D725F9"/>
    <w:rsid w:val="00D74820"/>
    <w:rsid w:val="00D75A41"/>
    <w:rsid w:val="00D76EEF"/>
    <w:rsid w:val="00D819E6"/>
    <w:rsid w:val="00D82984"/>
    <w:rsid w:val="00D85876"/>
    <w:rsid w:val="00D85964"/>
    <w:rsid w:val="00D85B3C"/>
    <w:rsid w:val="00D85F1E"/>
    <w:rsid w:val="00D861E9"/>
    <w:rsid w:val="00D9032C"/>
    <w:rsid w:val="00D90960"/>
    <w:rsid w:val="00D90D27"/>
    <w:rsid w:val="00D91E3E"/>
    <w:rsid w:val="00D92729"/>
    <w:rsid w:val="00D947C6"/>
    <w:rsid w:val="00D97A66"/>
    <w:rsid w:val="00DA038B"/>
    <w:rsid w:val="00DA34F3"/>
    <w:rsid w:val="00DA35E5"/>
    <w:rsid w:val="00DB4234"/>
    <w:rsid w:val="00DB57CA"/>
    <w:rsid w:val="00DB5E58"/>
    <w:rsid w:val="00DC039F"/>
    <w:rsid w:val="00DC3461"/>
    <w:rsid w:val="00DD0FCD"/>
    <w:rsid w:val="00DD2734"/>
    <w:rsid w:val="00DD3156"/>
    <w:rsid w:val="00DD4386"/>
    <w:rsid w:val="00DD4750"/>
    <w:rsid w:val="00DD684E"/>
    <w:rsid w:val="00DE1AF0"/>
    <w:rsid w:val="00DE5993"/>
    <w:rsid w:val="00DE6DA4"/>
    <w:rsid w:val="00DE7414"/>
    <w:rsid w:val="00DE7963"/>
    <w:rsid w:val="00DF035C"/>
    <w:rsid w:val="00DF0AE1"/>
    <w:rsid w:val="00DF168F"/>
    <w:rsid w:val="00DF330A"/>
    <w:rsid w:val="00DF4191"/>
    <w:rsid w:val="00DF7DEC"/>
    <w:rsid w:val="00E00A44"/>
    <w:rsid w:val="00E00C2A"/>
    <w:rsid w:val="00E01B31"/>
    <w:rsid w:val="00E0286E"/>
    <w:rsid w:val="00E0546E"/>
    <w:rsid w:val="00E05613"/>
    <w:rsid w:val="00E058BD"/>
    <w:rsid w:val="00E05B06"/>
    <w:rsid w:val="00E069D9"/>
    <w:rsid w:val="00E11084"/>
    <w:rsid w:val="00E14062"/>
    <w:rsid w:val="00E14C32"/>
    <w:rsid w:val="00E157CF"/>
    <w:rsid w:val="00E16DF5"/>
    <w:rsid w:val="00E25209"/>
    <w:rsid w:val="00E25CE4"/>
    <w:rsid w:val="00E27B0F"/>
    <w:rsid w:val="00E33053"/>
    <w:rsid w:val="00E33242"/>
    <w:rsid w:val="00E3783C"/>
    <w:rsid w:val="00E4044D"/>
    <w:rsid w:val="00E41ECD"/>
    <w:rsid w:val="00E41FD7"/>
    <w:rsid w:val="00E43406"/>
    <w:rsid w:val="00E45226"/>
    <w:rsid w:val="00E47B6B"/>
    <w:rsid w:val="00E52911"/>
    <w:rsid w:val="00E6064A"/>
    <w:rsid w:val="00E631C0"/>
    <w:rsid w:val="00E63FEE"/>
    <w:rsid w:val="00E733F1"/>
    <w:rsid w:val="00E75AEE"/>
    <w:rsid w:val="00E769EA"/>
    <w:rsid w:val="00E76B5A"/>
    <w:rsid w:val="00E77622"/>
    <w:rsid w:val="00E81137"/>
    <w:rsid w:val="00E8507A"/>
    <w:rsid w:val="00E85B47"/>
    <w:rsid w:val="00E85DF8"/>
    <w:rsid w:val="00E91248"/>
    <w:rsid w:val="00E94570"/>
    <w:rsid w:val="00E96F34"/>
    <w:rsid w:val="00E97B74"/>
    <w:rsid w:val="00EA1712"/>
    <w:rsid w:val="00EA1B3A"/>
    <w:rsid w:val="00EA2769"/>
    <w:rsid w:val="00EA29B4"/>
    <w:rsid w:val="00EB0910"/>
    <w:rsid w:val="00EB1450"/>
    <w:rsid w:val="00EB366B"/>
    <w:rsid w:val="00EB6725"/>
    <w:rsid w:val="00EB7616"/>
    <w:rsid w:val="00EC2B30"/>
    <w:rsid w:val="00EC5DF8"/>
    <w:rsid w:val="00ED1A0C"/>
    <w:rsid w:val="00ED3233"/>
    <w:rsid w:val="00ED4251"/>
    <w:rsid w:val="00ED5360"/>
    <w:rsid w:val="00ED6661"/>
    <w:rsid w:val="00ED6A19"/>
    <w:rsid w:val="00EE00A0"/>
    <w:rsid w:val="00EE0925"/>
    <w:rsid w:val="00EE0EDC"/>
    <w:rsid w:val="00EE4F40"/>
    <w:rsid w:val="00EE6F28"/>
    <w:rsid w:val="00EF0553"/>
    <w:rsid w:val="00EF5599"/>
    <w:rsid w:val="00F105C6"/>
    <w:rsid w:val="00F10BF5"/>
    <w:rsid w:val="00F121B3"/>
    <w:rsid w:val="00F15C60"/>
    <w:rsid w:val="00F17DC8"/>
    <w:rsid w:val="00F21ABA"/>
    <w:rsid w:val="00F258B0"/>
    <w:rsid w:val="00F305DC"/>
    <w:rsid w:val="00F350DE"/>
    <w:rsid w:val="00F37080"/>
    <w:rsid w:val="00F41A70"/>
    <w:rsid w:val="00F470A4"/>
    <w:rsid w:val="00F50960"/>
    <w:rsid w:val="00F51283"/>
    <w:rsid w:val="00F5191F"/>
    <w:rsid w:val="00F53365"/>
    <w:rsid w:val="00F53C93"/>
    <w:rsid w:val="00F60DBC"/>
    <w:rsid w:val="00F64516"/>
    <w:rsid w:val="00F66983"/>
    <w:rsid w:val="00F71FF3"/>
    <w:rsid w:val="00F72801"/>
    <w:rsid w:val="00F73607"/>
    <w:rsid w:val="00F753AA"/>
    <w:rsid w:val="00F7621E"/>
    <w:rsid w:val="00F76919"/>
    <w:rsid w:val="00F76B0D"/>
    <w:rsid w:val="00F76F65"/>
    <w:rsid w:val="00F77077"/>
    <w:rsid w:val="00F7794D"/>
    <w:rsid w:val="00F804D0"/>
    <w:rsid w:val="00F82455"/>
    <w:rsid w:val="00F83EC5"/>
    <w:rsid w:val="00F840A9"/>
    <w:rsid w:val="00F85759"/>
    <w:rsid w:val="00F860D9"/>
    <w:rsid w:val="00F87017"/>
    <w:rsid w:val="00F90FA3"/>
    <w:rsid w:val="00F96374"/>
    <w:rsid w:val="00FA2B04"/>
    <w:rsid w:val="00FB05E9"/>
    <w:rsid w:val="00FB1D3A"/>
    <w:rsid w:val="00FB1E0D"/>
    <w:rsid w:val="00FB33F7"/>
    <w:rsid w:val="00FB58E3"/>
    <w:rsid w:val="00FB5A60"/>
    <w:rsid w:val="00FB5FF5"/>
    <w:rsid w:val="00FD4A1B"/>
    <w:rsid w:val="00FE61BF"/>
    <w:rsid w:val="00FF74B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pPr>
      <w:keepNext/>
      <w:widowControl w:val="0"/>
      <w:jc w:val="center"/>
      <w:outlineLvl w:val="0"/>
    </w:pPr>
    <w:rPr>
      <w:rFonts w:ascii="Times New Roman" w:eastAsia="Arial Unicode MS" w:hAnsi="Times New Roman"/>
      <w:b/>
      <w:bCs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EE0E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jc w:val="center"/>
      <w:outlineLvl w:val="2"/>
    </w:pPr>
    <w:rPr>
      <w:rFonts w:ascii="Times New Roman" w:eastAsia="Arial Unicode MS" w:hAnsi="Times New Roman"/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asciiTheme="majorHAnsi" w:eastAsiaTheme="majorEastAsia" w:hAnsiTheme="majorHAnsi" w:cs="Times New Roman"/>
      <w:sz w:val="22"/>
      <w:szCs w:val="22"/>
    </w:rPr>
  </w:style>
  <w:style w:type="paragraph" w:styleId="Zkladntext">
    <w:name w:val="Body Text"/>
    <w:basedOn w:val="Normlny"/>
    <w:link w:val="ZkladntextChar"/>
    <w:rsid w:val="00EE0EDC"/>
    <w:pPr>
      <w:spacing w:before="60" w:after="60"/>
      <w:ind w:firstLine="284"/>
    </w:pPr>
    <w:rPr>
      <w:rFonts w:ascii="Arial" w:hAnsi="Arial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ascii="Arial Narrow" w:hAnsi="Arial Narrow" w:cs="Times New Roman"/>
      <w:sz w:val="22"/>
      <w:szCs w:val="22"/>
    </w:rPr>
  </w:style>
  <w:style w:type="paragraph" w:styleId="Textbubliny">
    <w:name w:val="Balloon Text"/>
    <w:basedOn w:val="Normlny"/>
    <w:link w:val="TextbublinyChar"/>
    <w:semiHidden/>
    <w:rsid w:val="00EE0E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1">
    <w:name w:val="číslo 1"/>
    <w:basedOn w:val="Normlny"/>
    <w:rsid w:val="00BD43B8"/>
    <w:pPr>
      <w:spacing w:before="80" w:after="80"/>
      <w:jc w:val="both"/>
    </w:pPr>
    <w:rPr>
      <w:rFonts w:ascii="Times New Roman" w:hAnsi="Times New Roman"/>
      <w:sz w:val="24"/>
      <w:szCs w:val="20"/>
    </w:rPr>
  </w:style>
  <w:style w:type="paragraph" w:styleId="Pta">
    <w:name w:val="footer"/>
    <w:basedOn w:val="Normlny"/>
    <w:link w:val="PtaChar"/>
    <w:rsid w:val="00CE3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 Narrow" w:hAnsi="Arial Narrow" w:cs="Times New Roman"/>
      <w:sz w:val="22"/>
      <w:szCs w:val="22"/>
    </w:rPr>
  </w:style>
  <w:style w:type="character" w:styleId="slostrany">
    <w:name w:val="page number"/>
    <w:basedOn w:val="Predvolenpsmoodseku"/>
    <w:rsid w:val="00CE3721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896D9C"/>
    <w:pPr>
      <w:spacing w:after="120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Pr>
      <w:rFonts w:ascii="Arial Narrow" w:hAnsi="Arial Narrow" w:cs="Times New Roman"/>
      <w:sz w:val="16"/>
      <w:szCs w:val="16"/>
    </w:rPr>
  </w:style>
  <w:style w:type="paragraph" w:styleId="Zkladntext2">
    <w:name w:val="Body Text 2"/>
    <w:basedOn w:val="Normlny"/>
    <w:link w:val="Zkladntext2Char"/>
    <w:rsid w:val="00506A3F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ascii="Arial Narrow" w:hAnsi="Arial Narrow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DC3461"/>
    <w:pPr>
      <w:spacing w:after="120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Pr>
      <w:rFonts w:ascii="Arial Narrow" w:hAnsi="Arial Narrow" w:cs="Times New Roman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D85B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Pr>
      <w:rFonts w:ascii="Arial Narrow" w:hAnsi="Arial Narrow" w:cs="Times New Roman"/>
      <w:sz w:val="22"/>
      <w:szCs w:val="22"/>
    </w:rPr>
  </w:style>
  <w:style w:type="paragraph" w:customStyle="1" w:styleId="CharCharCharCharCharCharCharCharChar">
    <w:name w:val="Char Char Char Char Char Char Char Char Char"/>
    <w:basedOn w:val="Normlny"/>
    <w:rsid w:val="007F0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Mriekatabuky">
    <w:name w:val="Table Grid"/>
    <w:basedOn w:val="Normlnatabuka"/>
    <w:rsid w:val="004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5722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7223B"/>
    <w:rPr>
      <w:rFonts w:ascii="Arial Narrow" w:hAnsi="Arial Narrow" w:cs="Times New Roman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B712A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pPr>
      <w:keepNext/>
      <w:widowControl w:val="0"/>
      <w:jc w:val="center"/>
      <w:outlineLvl w:val="0"/>
    </w:pPr>
    <w:rPr>
      <w:rFonts w:ascii="Times New Roman" w:eastAsia="Arial Unicode MS" w:hAnsi="Times New Roman"/>
      <w:b/>
      <w:bCs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EE0E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jc w:val="center"/>
      <w:outlineLvl w:val="2"/>
    </w:pPr>
    <w:rPr>
      <w:rFonts w:ascii="Times New Roman" w:eastAsia="Arial Unicode MS" w:hAnsi="Times New Roman"/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asciiTheme="majorHAnsi" w:eastAsiaTheme="majorEastAsia" w:hAnsiTheme="majorHAnsi" w:cs="Times New Roman"/>
      <w:sz w:val="22"/>
      <w:szCs w:val="22"/>
    </w:rPr>
  </w:style>
  <w:style w:type="paragraph" w:styleId="Zkladntext">
    <w:name w:val="Body Text"/>
    <w:basedOn w:val="Normlny"/>
    <w:link w:val="ZkladntextChar"/>
    <w:rsid w:val="00EE0EDC"/>
    <w:pPr>
      <w:spacing w:before="60" w:after="60"/>
      <w:ind w:firstLine="284"/>
    </w:pPr>
    <w:rPr>
      <w:rFonts w:ascii="Arial" w:hAnsi="Arial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ascii="Arial Narrow" w:hAnsi="Arial Narrow" w:cs="Times New Roman"/>
      <w:sz w:val="22"/>
      <w:szCs w:val="22"/>
    </w:rPr>
  </w:style>
  <w:style w:type="paragraph" w:styleId="Textbubliny">
    <w:name w:val="Balloon Text"/>
    <w:basedOn w:val="Normlny"/>
    <w:link w:val="TextbublinyChar"/>
    <w:semiHidden/>
    <w:rsid w:val="00EE0E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1">
    <w:name w:val="číslo 1"/>
    <w:basedOn w:val="Normlny"/>
    <w:rsid w:val="00BD43B8"/>
    <w:pPr>
      <w:spacing w:before="80" w:after="80"/>
      <w:jc w:val="both"/>
    </w:pPr>
    <w:rPr>
      <w:rFonts w:ascii="Times New Roman" w:hAnsi="Times New Roman"/>
      <w:sz w:val="24"/>
      <w:szCs w:val="20"/>
    </w:rPr>
  </w:style>
  <w:style w:type="paragraph" w:styleId="Pta">
    <w:name w:val="footer"/>
    <w:basedOn w:val="Normlny"/>
    <w:link w:val="PtaChar"/>
    <w:rsid w:val="00CE3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 Narrow" w:hAnsi="Arial Narrow" w:cs="Times New Roman"/>
      <w:sz w:val="22"/>
      <w:szCs w:val="22"/>
    </w:rPr>
  </w:style>
  <w:style w:type="character" w:styleId="slostrany">
    <w:name w:val="page number"/>
    <w:basedOn w:val="Predvolenpsmoodseku"/>
    <w:rsid w:val="00CE3721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896D9C"/>
    <w:pPr>
      <w:spacing w:after="120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Pr>
      <w:rFonts w:ascii="Arial Narrow" w:hAnsi="Arial Narrow" w:cs="Times New Roman"/>
      <w:sz w:val="16"/>
      <w:szCs w:val="16"/>
    </w:rPr>
  </w:style>
  <w:style w:type="paragraph" w:styleId="Zkladntext2">
    <w:name w:val="Body Text 2"/>
    <w:basedOn w:val="Normlny"/>
    <w:link w:val="Zkladntext2Char"/>
    <w:rsid w:val="00506A3F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ascii="Arial Narrow" w:hAnsi="Arial Narrow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DC3461"/>
    <w:pPr>
      <w:spacing w:after="120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Pr>
      <w:rFonts w:ascii="Arial Narrow" w:hAnsi="Arial Narrow" w:cs="Times New Roman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D85B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Pr>
      <w:rFonts w:ascii="Arial Narrow" w:hAnsi="Arial Narrow" w:cs="Times New Roman"/>
      <w:sz w:val="22"/>
      <w:szCs w:val="22"/>
    </w:rPr>
  </w:style>
  <w:style w:type="paragraph" w:customStyle="1" w:styleId="CharCharCharCharCharCharCharCharChar">
    <w:name w:val="Char Char Char Char Char Char Char Char Char"/>
    <w:basedOn w:val="Normlny"/>
    <w:rsid w:val="007F0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Mriekatabuky">
    <w:name w:val="Table Grid"/>
    <w:basedOn w:val="Normlnatabuka"/>
    <w:rsid w:val="004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5722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7223B"/>
    <w:rPr>
      <w:rFonts w:ascii="Arial Narrow" w:hAnsi="Arial Narrow" w:cs="Times New Roman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B712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A50F-8215-480E-80E7-52B08580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č</vt:lpstr>
    </vt:vector>
  </TitlesOfParts>
  <Company>CRSR</Company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č</dc:title>
  <dc:creator>13565</dc:creator>
  <cp:lastModifiedBy>Kuntova Gabriela</cp:lastModifiedBy>
  <cp:revision>9</cp:revision>
  <cp:lastPrinted>2017-03-03T07:38:00Z</cp:lastPrinted>
  <dcterms:created xsi:type="dcterms:W3CDTF">2018-05-09T13:41:00Z</dcterms:created>
  <dcterms:modified xsi:type="dcterms:W3CDTF">2019-05-14T11:42:00Z</dcterms:modified>
</cp:coreProperties>
</file>