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7" w:rsidRDefault="00CA5067" w:rsidP="00CA5067">
      <w:pPr>
        <w:ind w:firstLine="0"/>
        <w:jc w:val="center"/>
        <w:rPr>
          <w:b/>
        </w:rPr>
      </w:pPr>
      <w:r>
        <w:rPr>
          <w:b/>
        </w:rPr>
        <w:t>Vyhlásenie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b/>
        </w:rPr>
      </w:pPr>
      <w:r>
        <w:rPr>
          <w:b/>
        </w:rPr>
        <w:t>Ministerstva financií Slovenskej republiky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B151F2" w:rsidRDefault="00B151F2" w:rsidP="00B151F2">
      <w:pPr>
        <w:ind w:firstLine="708"/>
      </w:pPr>
      <w:r>
        <w:t>V rámci medzirezortného pripomienkového konania bolo k návrhu zákona</w:t>
      </w:r>
      <w:r w:rsidR="006E64D8">
        <w:t>,</w:t>
      </w:r>
      <w:r w:rsidR="0028121C" w:rsidRPr="0028121C">
        <w:t xml:space="preserve"> ktorým sa mení a dopĺňa zákon č. 609/2007 Z. z. o spotrebnej dani z elektriny, uhlia a zemného plynu </w:t>
      </w:r>
      <w:r w:rsidR="002C00EA">
        <w:br/>
      </w:r>
      <w:r w:rsidR="0028121C" w:rsidRPr="0028121C">
        <w:t xml:space="preserve">a o zmene a doplnení zákona č. 98/2004 Z. z. o spotrebnej dani z minerálneho oleja v znení neskorších predpisov a ktorým sa mení a dopĺňa zákon č. 98/2004 Z. z. o spotrebnej dani </w:t>
      </w:r>
      <w:r w:rsidR="002C00EA">
        <w:br/>
      </w:r>
      <w:r w:rsidR="0028121C" w:rsidRPr="0028121C">
        <w:t>z minerálneho oleja v znení neskorších predpisov</w:t>
      </w:r>
      <w:r w:rsidR="0028121C">
        <w:t xml:space="preserve"> vznesených 84 pripomienok, z toho 38</w:t>
      </w:r>
      <w:r>
        <w:t xml:space="preserve"> zásadných.</w:t>
      </w:r>
    </w:p>
    <w:p w:rsidR="00B151F2" w:rsidRDefault="00B151F2" w:rsidP="00B151F2">
      <w:pPr>
        <w:ind w:firstLine="0"/>
      </w:pPr>
    </w:p>
    <w:p w:rsidR="00CA5067" w:rsidRPr="005251C2" w:rsidRDefault="00CF0090" w:rsidP="00A55B41">
      <w:pPr>
        <w:ind w:firstLine="708"/>
      </w:pPr>
      <w:r w:rsidRPr="005251C2">
        <w:t>Návrh zákona</w:t>
      </w:r>
      <w:r w:rsidR="00481ABA" w:rsidRPr="005251C2">
        <w:t>, ktorým sa mení a dopĺňa zákon</w:t>
      </w:r>
      <w:r w:rsidR="0028121C">
        <w:t xml:space="preserve"> </w:t>
      </w:r>
      <w:r w:rsidR="0028121C" w:rsidRPr="0028121C">
        <w:t xml:space="preserve">č. 609/2007 Z. z. o spotrebnej dani </w:t>
      </w:r>
      <w:r w:rsidR="002C00EA">
        <w:br/>
      </w:r>
      <w:bookmarkStart w:id="0" w:name="_GoBack"/>
      <w:bookmarkEnd w:id="0"/>
      <w:r w:rsidR="0028121C" w:rsidRPr="0028121C">
        <w:t xml:space="preserve">z elektriny, uhlia a zemného plynu a o zmene a doplnení zákona č. 98/2004 Z. z. o spotrebnej dani z minerálneho oleja v znení neskorších predpisov a ktorým sa mení a dopĺňa zákon </w:t>
      </w:r>
      <w:r w:rsidR="0028121C">
        <w:br/>
      </w:r>
      <w:r w:rsidR="0028121C" w:rsidRPr="0028121C">
        <w:t>č. 98/2004 Z. z. o spotrebnej dani z minerálneho oleja v znení neskorších predpisov</w:t>
      </w:r>
      <w:r w:rsidR="00481ABA" w:rsidRPr="005251C2">
        <w:t xml:space="preserve">, </w:t>
      </w:r>
      <w:r w:rsidR="00CA5067" w:rsidRPr="005251C2">
        <w:t>sa predkladá bez rozporov.</w:t>
      </w:r>
    </w:p>
    <w:p w:rsidR="00A24A9C" w:rsidRPr="005251C2" w:rsidRDefault="002C00EA" w:rsidP="00B151F2">
      <w:pPr>
        <w:ind w:firstLine="0"/>
      </w:pPr>
    </w:p>
    <w:sectPr w:rsidR="00A24A9C" w:rsidRPr="0052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803E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7"/>
    <w:rsid w:val="001378C8"/>
    <w:rsid w:val="0028121C"/>
    <w:rsid w:val="002C00EA"/>
    <w:rsid w:val="002C236E"/>
    <w:rsid w:val="0032760E"/>
    <w:rsid w:val="00360A40"/>
    <w:rsid w:val="00481ABA"/>
    <w:rsid w:val="004B1457"/>
    <w:rsid w:val="005251C2"/>
    <w:rsid w:val="005977E3"/>
    <w:rsid w:val="006577A3"/>
    <w:rsid w:val="006E64D8"/>
    <w:rsid w:val="0074032E"/>
    <w:rsid w:val="007744C2"/>
    <w:rsid w:val="00882AD9"/>
    <w:rsid w:val="008F4564"/>
    <w:rsid w:val="0099263A"/>
    <w:rsid w:val="00A16641"/>
    <w:rsid w:val="00A403FD"/>
    <w:rsid w:val="00A55B41"/>
    <w:rsid w:val="00B151F2"/>
    <w:rsid w:val="00CA5067"/>
    <w:rsid w:val="00CF0090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D1A5-2B27-46BE-B8FA-7A67A0B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CA50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unhideWhenUsed/>
    <w:rsid w:val="00CA5067"/>
    <w:pPr>
      <w:numPr>
        <w:numId w:val="1"/>
      </w:numPr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121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Prokesova Veronika</cp:lastModifiedBy>
  <cp:revision>4</cp:revision>
  <cp:lastPrinted>2019-08-01T13:28:00Z</cp:lastPrinted>
  <dcterms:created xsi:type="dcterms:W3CDTF">2019-08-01T13:42:00Z</dcterms:created>
  <dcterms:modified xsi:type="dcterms:W3CDTF">2019-08-01T14:03:00Z</dcterms:modified>
</cp:coreProperties>
</file>