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3F" w:rsidRPr="00A81036" w:rsidRDefault="004C2EC2" w:rsidP="00D63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Dôvodová správa</w:t>
      </w:r>
    </w:p>
    <w:p w:rsidR="00173352" w:rsidRPr="00A81036" w:rsidRDefault="00173352" w:rsidP="00173352">
      <w:pPr>
        <w:spacing w:after="0" w:line="240" w:lineRule="auto"/>
        <w:jc w:val="both"/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</w:pPr>
    </w:p>
    <w:p w:rsidR="00173352" w:rsidRPr="00A81036" w:rsidRDefault="00173352" w:rsidP="00173352">
      <w:pPr>
        <w:spacing w:after="0" w:line="240" w:lineRule="auto"/>
        <w:jc w:val="both"/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</w:pPr>
    </w:p>
    <w:p w:rsidR="00173352" w:rsidRPr="00A81036" w:rsidRDefault="00173352" w:rsidP="00173352">
      <w:pPr>
        <w:spacing w:after="0" w:line="240" w:lineRule="auto"/>
        <w:jc w:val="both"/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</w:pPr>
      <w:r w:rsidRPr="00A81036"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  <w:t>A. Všeobecná časť</w:t>
      </w:r>
    </w:p>
    <w:p w:rsidR="00173352" w:rsidRPr="00A81036" w:rsidRDefault="00173352" w:rsidP="0017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909" w:rsidRPr="00A81036" w:rsidRDefault="00765909" w:rsidP="00173352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765909" w:rsidRPr="00A81036" w:rsidRDefault="00765909" w:rsidP="00765909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A81036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Návrh zákona, ktorým sa mení a dopĺňa zákon č. 222/2004 Z. z. o dani z pridanej hodnoty v znení neskorších predpisov, sa predkladá na základe uznesenia vlády Slov</w:t>
      </w:r>
      <w:r w:rsidR="001852A8" w:rsidRPr="00A81036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enskej republiky č. </w:t>
      </w:r>
      <w:r w:rsidR="00395A80" w:rsidRPr="00A81036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607</w:t>
      </w:r>
      <w:r w:rsidR="001852A8" w:rsidRPr="00A81036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A81036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1</w:t>
      </w:r>
      <w:r w:rsidR="00395A80" w:rsidRPr="00A81036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9</w:t>
      </w:r>
      <w:r w:rsidRPr="00A81036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. decembra 201</w:t>
      </w:r>
      <w:r w:rsidR="00395A80" w:rsidRPr="00A81036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8</w:t>
      </w:r>
      <w:r w:rsidRPr="00A81036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, ktorým vláda schválila Plán legislatívnych úloh vlády Slovenskej republiky na rok 201</w:t>
      </w:r>
      <w:r w:rsidR="00395A80" w:rsidRPr="00A81036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9</w:t>
      </w:r>
      <w:r w:rsidRPr="00A81036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23F15" w:rsidRPr="00A81036" w:rsidRDefault="00223F15" w:rsidP="00765909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AD19EF" w:rsidRPr="00A65A18" w:rsidRDefault="00223F15" w:rsidP="00AD19E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36">
        <w:rPr>
          <w:rFonts w:ascii="Times New Roman" w:hAnsi="Times New Roman" w:cs="Times New Roman"/>
          <w:sz w:val="24"/>
          <w:szCs w:val="24"/>
        </w:rPr>
        <w:t>C</w:t>
      </w:r>
      <w:r w:rsidR="00395A80" w:rsidRPr="00A81036">
        <w:rPr>
          <w:rFonts w:ascii="Times New Roman" w:hAnsi="Times New Roman" w:cs="Times New Roman"/>
          <w:sz w:val="24"/>
          <w:szCs w:val="24"/>
        </w:rPr>
        <w:t xml:space="preserve">ieľom návrhu zákona je prebrať </w:t>
      </w:r>
      <w:r w:rsidRPr="00A81036">
        <w:rPr>
          <w:rFonts w:ascii="Times New Roman" w:hAnsi="Times New Roman" w:cs="Times New Roman"/>
          <w:sz w:val="24"/>
          <w:szCs w:val="24"/>
        </w:rPr>
        <w:t>do zákona</w:t>
      </w:r>
      <w:r w:rsidR="00395A80" w:rsidRPr="00A81036">
        <w:rPr>
          <w:rFonts w:ascii="Times New Roman" w:hAnsi="Times New Roman" w:cs="Times New Roman"/>
          <w:sz w:val="24"/>
          <w:szCs w:val="24"/>
        </w:rPr>
        <w:t xml:space="preserve"> </w:t>
      </w:r>
      <w:r w:rsidRPr="00A81036">
        <w:rPr>
          <w:rFonts w:ascii="Times New Roman" w:hAnsi="Times New Roman" w:cs="Times New Roman"/>
          <w:sz w:val="24"/>
          <w:szCs w:val="24"/>
        </w:rPr>
        <w:t xml:space="preserve">o dani z pridanej hodnoty smernicu Rady (EÚ) 2018/1910 zo 4. decembra 2018, ktorou sa mení smernica 2006/112/ES, pokiaľ ide o harmonizáciu a zjednodušenie určitých pravidiel v systéme dane z pridanej hodnoty pre zdaňovanie obchodu medzi členskými štátmi (ďalej len </w:t>
      </w:r>
      <w:r w:rsidR="00395A80" w:rsidRPr="00A81036">
        <w:rPr>
          <w:rFonts w:ascii="Times New Roman" w:hAnsi="Times New Roman" w:cs="Times New Roman"/>
          <w:sz w:val="24"/>
          <w:szCs w:val="24"/>
        </w:rPr>
        <w:t xml:space="preserve">„smernica 2018/1910“), </w:t>
      </w:r>
      <w:r w:rsidR="00AD19EF">
        <w:rPr>
          <w:rFonts w:ascii="Times New Roman" w:hAnsi="Times New Roman" w:cs="Times New Roman"/>
          <w:sz w:val="24"/>
          <w:szCs w:val="24"/>
        </w:rPr>
        <w:t xml:space="preserve">a </w:t>
      </w:r>
      <w:r w:rsidR="00AD19EF" w:rsidRPr="002E195F">
        <w:rPr>
          <w:rFonts w:ascii="Times New Roman" w:hAnsi="Times New Roman" w:cs="Times New Roman"/>
          <w:sz w:val="24"/>
          <w:szCs w:val="24"/>
        </w:rPr>
        <w:t>smernic</w:t>
      </w:r>
      <w:r w:rsidR="00AD19EF">
        <w:rPr>
          <w:rFonts w:ascii="Times New Roman" w:hAnsi="Times New Roman" w:cs="Times New Roman"/>
          <w:sz w:val="24"/>
          <w:szCs w:val="24"/>
        </w:rPr>
        <w:t>u</w:t>
      </w:r>
      <w:r w:rsidR="00AD19EF" w:rsidRPr="002E195F">
        <w:rPr>
          <w:rFonts w:ascii="Times New Roman" w:hAnsi="Times New Roman" w:cs="Times New Roman"/>
          <w:sz w:val="24"/>
          <w:szCs w:val="24"/>
        </w:rPr>
        <w:t xml:space="preserve"> Rady (EÚ) 2019/475 z 18. februára 2019, ktorou sa menia smernice 2006/112/ES a 2008/118/ES, pokiaľ ide o začlene</w:t>
      </w:r>
      <w:r w:rsidR="00E410AD">
        <w:rPr>
          <w:rFonts w:ascii="Times New Roman" w:hAnsi="Times New Roman" w:cs="Times New Roman"/>
          <w:sz w:val="24"/>
          <w:szCs w:val="24"/>
        </w:rPr>
        <w:t xml:space="preserve">nie talianskej obce </w:t>
      </w:r>
      <w:proofErr w:type="spellStart"/>
      <w:r w:rsidR="00E410AD">
        <w:rPr>
          <w:rFonts w:ascii="Times New Roman" w:hAnsi="Times New Roman" w:cs="Times New Roman"/>
          <w:sz w:val="24"/>
          <w:szCs w:val="24"/>
        </w:rPr>
        <w:t>Campione</w:t>
      </w:r>
      <w:proofErr w:type="spellEnd"/>
      <w:r w:rsidR="00E4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AD">
        <w:rPr>
          <w:rFonts w:ascii="Times New Roman" w:hAnsi="Times New Roman" w:cs="Times New Roman"/>
          <w:sz w:val="24"/>
          <w:szCs w:val="24"/>
        </w:rPr>
        <w:t>d´I</w:t>
      </w:r>
      <w:bookmarkStart w:id="0" w:name="_GoBack"/>
      <w:bookmarkEnd w:id="0"/>
      <w:r w:rsidR="00AD19EF" w:rsidRPr="002E195F">
        <w:rPr>
          <w:rFonts w:ascii="Times New Roman" w:hAnsi="Times New Roman" w:cs="Times New Roman"/>
          <w:sz w:val="24"/>
          <w:szCs w:val="24"/>
        </w:rPr>
        <w:t>talia</w:t>
      </w:r>
      <w:proofErr w:type="spellEnd"/>
      <w:r w:rsidR="00AD19EF" w:rsidRPr="002E195F">
        <w:rPr>
          <w:rFonts w:ascii="Times New Roman" w:hAnsi="Times New Roman" w:cs="Times New Roman"/>
          <w:sz w:val="24"/>
          <w:szCs w:val="24"/>
        </w:rPr>
        <w:t xml:space="preserve"> a talianskych vôd jazera </w:t>
      </w:r>
      <w:proofErr w:type="spellStart"/>
      <w:r w:rsidR="00AD19EF" w:rsidRPr="002E195F">
        <w:rPr>
          <w:rFonts w:ascii="Times New Roman" w:hAnsi="Times New Roman" w:cs="Times New Roman"/>
          <w:sz w:val="24"/>
          <w:szCs w:val="24"/>
        </w:rPr>
        <w:t>Lugano</w:t>
      </w:r>
      <w:proofErr w:type="spellEnd"/>
      <w:r w:rsidR="00AD19EF" w:rsidRPr="002E195F">
        <w:rPr>
          <w:rFonts w:ascii="Times New Roman" w:hAnsi="Times New Roman" w:cs="Times New Roman"/>
          <w:sz w:val="24"/>
          <w:szCs w:val="24"/>
        </w:rPr>
        <w:t xml:space="preserve"> do colného územia Únie a do územnej pôsobnosti smernice 2008/118/ES</w:t>
      </w:r>
      <w:r w:rsidR="00AD19EF">
        <w:rPr>
          <w:rFonts w:ascii="Times New Roman" w:hAnsi="Times New Roman" w:cs="Times New Roman"/>
          <w:sz w:val="24"/>
          <w:szCs w:val="24"/>
        </w:rPr>
        <w:t>,</w:t>
      </w:r>
      <w:r w:rsidR="00AD19EF" w:rsidRPr="002E195F">
        <w:rPr>
          <w:rFonts w:ascii="Times New Roman" w:hAnsi="Times New Roman" w:cs="Times New Roman"/>
          <w:sz w:val="24"/>
          <w:szCs w:val="24"/>
        </w:rPr>
        <w:t xml:space="preserve"> </w:t>
      </w:r>
      <w:r w:rsidR="00AD19EF" w:rsidRPr="00A65A18">
        <w:rPr>
          <w:rFonts w:ascii="Times New Roman" w:hAnsi="Times New Roman" w:cs="Times New Roman"/>
          <w:sz w:val="24"/>
          <w:szCs w:val="24"/>
        </w:rPr>
        <w:t>nakoľko Slovenskej republike vyplýva povinnosť prijať a uverejniť zákon potrebný na dosiahnutie súladu zákona o DPH s citovaným</w:t>
      </w:r>
      <w:r w:rsidR="00AD19EF">
        <w:rPr>
          <w:rFonts w:ascii="Times New Roman" w:hAnsi="Times New Roman" w:cs="Times New Roman"/>
          <w:sz w:val="24"/>
          <w:szCs w:val="24"/>
        </w:rPr>
        <w:t>i</w:t>
      </w:r>
      <w:r w:rsidR="00AD19EF" w:rsidRPr="00A65A18">
        <w:rPr>
          <w:rFonts w:ascii="Times New Roman" w:hAnsi="Times New Roman" w:cs="Times New Roman"/>
          <w:sz w:val="24"/>
          <w:szCs w:val="24"/>
        </w:rPr>
        <w:t xml:space="preserve"> legislatívnym</w:t>
      </w:r>
      <w:r w:rsidR="00AD19EF">
        <w:rPr>
          <w:rFonts w:ascii="Times New Roman" w:hAnsi="Times New Roman" w:cs="Times New Roman"/>
          <w:sz w:val="24"/>
          <w:szCs w:val="24"/>
        </w:rPr>
        <w:t>i</w:t>
      </w:r>
      <w:r w:rsidR="00AD19EF" w:rsidRPr="00A65A18">
        <w:rPr>
          <w:rFonts w:ascii="Times New Roman" w:hAnsi="Times New Roman" w:cs="Times New Roman"/>
          <w:sz w:val="24"/>
          <w:szCs w:val="24"/>
        </w:rPr>
        <w:t xml:space="preserve"> právnym</w:t>
      </w:r>
      <w:r w:rsidR="00AD19EF">
        <w:rPr>
          <w:rFonts w:ascii="Times New Roman" w:hAnsi="Times New Roman" w:cs="Times New Roman"/>
          <w:sz w:val="24"/>
          <w:szCs w:val="24"/>
        </w:rPr>
        <w:t>i</w:t>
      </w:r>
      <w:r w:rsidR="00AD19EF" w:rsidRPr="00A65A18">
        <w:rPr>
          <w:rFonts w:ascii="Times New Roman" w:hAnsi="Times New Roman" w:cs="Times New Roman"/>
          <w:sz w:val="24"/>
          <w:szCs w:val="24"/>
        </w:rPr>
        <w:t xml:space="preserve"> akt</w:t>
      </w:r>
      <w:r w:rsidR="00AD19EF">
        <w:rPr>
          <w:rFonts w:ascii="Times New Roman" w:hAnsi="Times New Roman" w:cs="Times New Roman"/>
          <w:sz w:val="24"/>
          <w:szCs w:val="24"/>
        </w:rPr>
        <w:t>mi</w:t>
      </w:r>
      <w:r w:rsidR="00AD19EF" w:rsidRPr="00A65A18">
        <w:rPr>
          <w:rFonts w:ascii="Times New Roman" w:hAnsi="Times New Roman" w:cs="Times New Roman"/>
          <w:sz w:val="24"/>
          <w:szCs w:val="24"/>
        </w:rPr>
        <w:t xml:space="preserve"> EÚ. </w:t>
      </w:r>
    </w:p>
    <w:p w:rsidR="00AD19EF" w:rsidRDefault="00AD19EF" w:rsidP="00395A80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A80" w:rsidRPr="00A81036" w:rsidRDefault="00223F15" w:rsidP="00395A80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36">
        <w:rPr>
          <w:rFonts w:ascii="Times New Roman" w:hAnsi="Times New Roman" w:cs="Times New Roman"/>
          <w:sz w:val="24"/>
          <w:szCs w:val="24"/>
        </w:rPr>
        <w:t>Zmenami a doplnením zákona o DPH dôjde k úprave existujúcich a vytvoreniu nových zákonných pravidiel upravujúcich cezhraničné dodanie t</w:t>
      </w:r>
      <w:r w:rsidR="00395A80" w:rsidRPr="00A81036">
        <w:rPr>
          <w:rFonts w:ascii="Times New Roman" w:hAnsi="Times New Roman" w:cs="Times New Roman"/>
          <w:sz w:val="24"/>
          <w:szCs w:val="24"/>
        </w:rPr>
        <w:t>ovaru medzi podnikmi v rámci EÚ</w:t>
      </w:r>
      <w:r w:rsidRPr="00A81036">
        <w:rPr>
          <w:rFonts w:ascii="Times New Roman" w:hAnsi="Times New Roman" w:cs="Times New Roman"/>
          <w:sz w:val="24"/>
          <w:szCs w:val="24"/>
        </w:rPr>
        <w:t xml:space="preserve"> za účelom dosiahnutia harmonizovaných p</w:t>
      </w:r>
      <w:r w:rsidR="00395A80" w:rsidRPr="00A81036">
        <w:rPr>
          <w:rFonts w:ascii="Times New Roman" w:hAnsi="Times New Roman" w:cs="Times New Roman"/>
          <w:sz w:val="24"/>
          <w:szCs w:val="24"/>
        </w:rPr>
        <w:t xml:space="preserve">ravidiel v EÚ v tejto oblasti. </w:t>
      </w:r>
    </w:p>
    <w:p w:rsidR="00636177" w:rsidRPr="00A81036" w:rsidRDefault="00223F15" w:rsidP="00A73E39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Smernicou 2018/1910 sa zavádzajú spoločné pravidlá spočívajúce v </w:t>
      </w:r>
    </w:p>
    <w:p w:rsidR="00636177" w:rsidRPr="00A81036" w:rsidRDefault="00636177" w:rsidP="00A73E39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- </w:t>
      </w:r>
      <w:r w:rsidR="00223F15" w:rsidRPr="00A81036">
        <w:rPr>
          <w:rFonts w:ascii="Times New Roman" w:hAnsi="Times New Roman" w:cs="Times New Roman"/>
          <w:sz w:val="24"/>
          <w:szCs w:val="24"/>
        </w:rPr>
        <w:t xml:space="preserve">uľahčení cezhraničného obchodovania s tovarom v rámci tzv. </w:t>
      </w:r>
      <w:proofErr w:type="spellStart"/>
      <w:r w:rsidR="00223F15" w:rsidRPr="00A81036">
        <w:rPr>
          <w:rFonts w:ascii="Times New Roman" w:hAnsi="Times New Roman" w:cs="Times New Roman"/>
          <w:sz w:val="24"/>
          <w:szCs w:val="24"/>
        </w:rPr>
        <w:t>call-off</w:t>
      </w:r>
      <w:proofErr w:type="spellEnd"/>
      <w:r w:rsidR="00223F15" w:rsidRPr="00A8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F15" w:rsidRPr="00A81036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="00223F15" w:rsidRPr="00A81036">
        <w:rPr>
          <w:rFonts w:ascii="Times New Roman" w:hAnsi="Times New Roman" w:cs="Times New Roman"/>
          <w:sz w:val="24"/>
          <w:szCs w:val="24"/>
        </w:rPr>
        <w:t xml:space="preserve"> úpravy, </w:t>
      </w:r>
    </w:p>
    <w:p w:rsidR="00636177" w:rsidRPr="00A81036" w:rsidRDefault="00636177" w:rsidP="00A73E39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- </w:t>
      </w:r>
      <w:r w:rsidR="00223F15" w:rsidRPr="00A81036">
        <w:rPr>
          <w:rFonts w:ascii="Times New Roman" w:hAnsi="Times New Roman" w:cs="Times New Roman"/>
          <w:sz w:val="24"/>
          <w:szCs w:val="24"/>
        </w:rPr>
        <w:t xml:space="preserve">určení miesta dodania tovaru s prepravou, uskutočňovanou tzv. </w:t>
      </w:r>
      <w:proofErr w:type="spellStart"/>
      <w:r w:rsidR="00223F15" w:rsidRPr="00A81036">
        <w:rPr>
          <w:rFonts w:ascii="Times New Roman" w:hAnsi="Times New Roman" w:cs="Times New Roman"/>
          <w:sz w:val="24"/>
          <w:szCs w:val="24"/>
        </w:rPr>
        <w:t>sprostredkujúcim</w:t>
      </w:r>
      <w:proofErr w:type="spellEnd"/>
      <w:r w:rsidR="00223F15" w:rsidRPr="00A81036">
        <w:rPr>
          <w:rFonts w:ascii="Times New Roman" w:hAnsi="Times New Roman" w:cs="Times New Roman"/>
          <w:sz w:val="24"/>
          <w:szCs w:val="24"/>
        </w:rPr>
        <w:t xml:space="preserve"> subjektom alebo na jeho účet, v  tzv. reťazových transakciách v rámci EÚ</w:t>
      </w:r>
      <w:r w:rsidRPr="00A81036">
        <w:rPr>
          <w:rFonts w:ascii="Times New Roman" w:hAnsi="Times New Roman" w:cs="Times New Roman"/>
          <w:sz w:val="24"/>
          <w:szCs w:val="24"/>
        </w:rPr>
        <w:t>,</w:t>
      </w:r>
    </w:p>
    <w:p w:rsidR="00223F15" w:rsidRPr="00A81036" w:rsidRDefault="00636177" w:rsidP="00A73E39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36">
        <w:rPr>
          <w:rFonts w:ascii="Times New Roman" w:hAnsi="Times New Roman" w:cs="Times New Roman"/>
          <w:sz w:val="24"/>
          <w:szCs w:val="24"/>
        </w:rPr>
        <w:t>-</w:t>
      </w:r>
      <w:r w:rsidR="00223F15" w:rsidRPr="00A81036">
        <w:rPr>
          <w:rFonts w:ascii="Times New Roman" w:hAnsi="Times New Roman" w:cs="Times New Roman"/>
          <w:sz w:val="24"/>
          <w:szCs w:val="24"/>
        </w:rPr>
        <w:t> doplnení, že identifikačné číslo pre DPH nadobúdateľa tovaru, pridelené iným členským štátom ako je členský štát začatia prepravy tovaru, predstavuje hmotnoprávnu podmienku pre oslobodenie dodania tovaru do iného členského štátu.</w:t>
      </w:r>
    </w:p>
    <w:p w:rsidR="00223F15" w:rsidRPr="00A81036" w:rsidRDefault="00223F15" w:rsidP="00395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V súčasnosti neexistuje jednotná právna úprava regulujúca uplatňovanie pravidiel v EÚ vo vyššie uvedených situáciách. Nejednotným postupom členských štátov z hľadiska DPH tak dochádza k vytváraniu zbytočnej bariéry, ktorá bráni plynulému pohybu tovaru v rámci vnútorného trhu. Taktiež podľa ustálenej judikatúry Súdneho dvora EÚ identifikačné číslo pre DPH nadobúdateľa, pridelené iným členským štátom než tým, v ktorom začala </w:t>
      </w:r>
      <w:r w:rsidR="00395A80" w:rsidRPr="00A81036">
        <w:rPr>
          <w:rFonts w:ascii="Times New Roman" w:hAnsi="Times New Roman" w:cs="Times New Roman"/>
          <w:sz w:val="24"/>
          <w:szCs w:val="24"/>
        </w:rPr>
        <w:t xml:space="preserve">preprava tovaru, nepredstavuje </w:t>
      </w:r>
      <w:r w:rsidRPr="00A81036">
        <w:rPr>
          <w:rFonts w:ascii="Times New Roman" w:hAnsi="Times New Roman" w:cs="Times New Roman"/>
          <w:sz w:val="24"/>
          <w:szCs w:val="24"/>
        </w:rPr>
        <w:t xml:space="preserve">hmotnoprávnu podmienku oslobodenia dodania tovaru do iného členského štátu, čo spôsobuje problémy tak členským štátom, ako aj podnikateľom. </w:t>
      </w:r>
    </w:p>
    <w:p w:rsidR="00223F15" w:rsidRPr="00A81036" w:rsidRDefault="00223F15" w:rsidP="00A7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Cieľom </w:t>
      </w:r>
      <w:r w:rsidR="00A73E39" w:rsidRPr="00A81036">
        <w:rPr>
          <w:rFonts w:ascii="Times New Roman" w:hAnsi="Times New Roman" w:cs="Times New Roman"/>
          <w:sz w:val="24"/>
          <w:szCs w:val="24"/>
        </w:rPr>
        <w:t>smernice 2018/1910</w:t>
      </w:r>
      <w:r w:rsidRPr="00A81036">
        <w:rPr>
          <w:rFonts w:ascii="Times New Roman" w:hAnsi="Times New Roman" w:cs="Times New Roman"/>
          <w:sz w:val="24"/>
          <w:szCs w:val="24"/>
        </w:rPr>
        <w:t xml:space="preserve"> je eliminovať tieto problémy a zjednodušiť a uľahčiť dodávky tovaru v rámci EÚ vytvorením nových a doplnením existujúcich ustanovení v smernici Rady 2006/112/ES. Z tohto dôvodu sa v zákone o DPH vyžaduje zmena dotknutých existujúcich a doplnenie nových ustanovení.</w:t>
      </w:r>
    </w:p>
    <w:p w:rsidR="00395A80" w:rsidRPr="00A81036" w:rsidRDefault="00395A80" w:rsidP="00765909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A73E39" w:rsidRPr="00A81036" w:rsidRDefault="000F09D0" w:rsidP="00A7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36">
        <w:rPr>
          <w:rFonts w:ascii="Times New Roman" w:hAnsi="Times New Roman" w:cs="Times New Roman"/>
          <w:sz w:val="24"/>
          <w:szCs w:val="24"/>
        </w:rPr>
        <w:t>Zákonom č. 369/2018 Z. z. sa s účinnosťou od 1. januára 2020 do zákona o </w:t>
      </w:r>
      <w:r w:rsidR="00636177" w:rsidRPr="00A81036">
        <w:rPr>
          <w:rFonts w:ascii="Times New Roman" w:hAnsi="Times New Roman" w:cs="Times New Roman"/>
          <w:sz w:val="24"/>
          <w:szCs w:val="24"/>
        </w:rPr>
        <w:t>DPH</w:t>
      </w:r>
      <w:r w:rsidRPr="00A81036">
        <w:rPr>
          <w:rFonts w:ascii="Times New Roman" w:hAnsi="Times New Roman" w:cs="Times New Roman"/>
          <w:sz w:val="24"/>
          <w:szCs w:val="24"/>
        </w:rPr>
        <w:t xml:space="preserve"> doplnilo oslobodenie od dane pre transakcie týkajúce sa surovej ropy a minerálnych olejov</w:t>
      </w:r>
      <w:r w:rsidR="005507E9" w:rsidRPr="00A81036">
        <w:rPr>
          <w:rFonts w:ascii="Times New Roman" w:hAnsi="Times New Roman" w:cs="Times New Roman"/>
          <w:sz w:val="24"/>
          <w:szCs w:val="24"/>
        </w:rPr>
        <w:t>, čím sa umožnilo obchodovanie s uskladnenou surovou ropou, motorovou naftou a benzínom na medzinárodných burzách</w:t>
      </w:r>
      <w:r w:rsidRPr="00A81036">
        <w:rPr>
          <w:rFonts w:ascii="Times New Roman" w:hAnsi="Times New Roman" w:cs="Times New Roman"/>
          <w:sz w:val="24"/>
          <w:szCs w:val="24"/>
        </w:rPr>
        <w:t xml:space="preserve">. </w:t>
      </w:r>
      <w:r w:rsidR="00A73E39" w:rsidRPr="00A81036">
        <w:rPr>
          <w:rFonts w:ascii="Times New Roman" w:hAnsi="Times New Roman" w:cs="Times New Roman"/>
          <w:sz w:val="24"/>
          <w:szCs w:val="24"/>
        </w:rPr>
        <w:t>Takéto oslobodenie od dane obsahuje smernica Rady 2006/112/ES, ktorá umožňuje člensk</w:t>
      </w:r>
      <w:r w:rsidR="007E3FD1" w:rsidRPr="00A81036">
        <w:rPr>
          <w:rFonts w:ascii="Times New Roman" w:hAnsi="Times New Roman" w:cs="Times New Roman"/>
          <w:sz w:val="24"/>
          <w:szCs w:val="24"/>
        </w:rPr>
        <w:t>ým</w:t>
      </w:r>
      <w:r w:rsidR="00A73E39" w:rsidRPr="00A81036">
        <w:rPr>
          <w:rFonts w:ascii="Times New Roman" w:hAnsi="Times New Roman" w:cs="Times New Roman"/>
          <w:sz w:val="24"/>
          <w:szCs w:val="24"/>
        </w:rPr>
        <w:t xml:space="preserve"> štát</w:t>
      </w:r>
      <w:r w:rsidR="007E3FD1" w:rsidRPr="00A81036">
        <w:rPr>
          <w:rFonts w:ascii="Times New Roman" w:hAnsi="Times New Roman" w:cs="Times New Roman"/>
          <w:sz w:val="24"/>
          <w:szCs w:val="24"/>
        </w:rPr>
        <w:t xml:space="preserve">om  zaviesť </w:t>
      </w:r>
      <w:r w:rsidR="00A73E39" w:rsidRPr="00A81036">
        <w:rPr>
          <w:rFonts w:ascii="Times New Roman" w:hAnsi="Times New Roman" w:cs="Times New Roman"/>
          <w:sz w:val="24"/>
          <w:szCs w:val="24"/>
        </w:rPr>
        <w:t xml:space="preserve">do svojej národnej legislatívy oslobodenie od </w:t>
      </w:r>
      <w:r w:rsidR="007E3FD1" w:rsidRPr="00A81036">
        <w:rPr>
          <w:rFonts w:ascii="Times New Roman" w:hAnsi="Times New Roman" w:cs="Times New Roman"/>
          <w:sz w:val="24"/>
          <w:szCs w:val="24"/>
        </w:rPr>
        <w:t>dane</w:t>
      </w:r>
      <w:r w:rsidR="00A73E39" w:rsidRPr="00A81036">
        <w:rPr>
          <w:rFonts w:ascii="Times New Roman" w:hAnsi="Times New Roman" w:cs="Times New Roman"/>
          <w:sz w:val="24"/>
          <w:szCs w:val="24"/>
        </w:rPr>
        <w:t xml:space="preserve"> pri transakciách spojených s medzinárodným obchodom. Ide predovšetkým o oslobodenie od dane dodávok tovarov, ktoré sú umiestnené v colných skladoch alebo iných skladoch.</w:t>
      </w:r>
    </w:p>
    <w:p w:rsidR="00365405" w:rsidRDefault="00CF1D90" w:rsidP="00CF1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36">
        <w:rPr>
          <w:rFonts w:ascii="Times New Roman" w:hAnsi="Times New Roman" w:cs="Times New Roman"/>
          <w:sz w:val="24"/>
          <w:szCs w:val="24"/>
        </w:rPr>
        <w:lastRenderedPageBreak/>
        <w:t>Návrhom zákona sa právna úprava týkajúca sa oslobodenia od dane dopĺňa o podrobné pra</w:t>
      </w:r>
      <w:r w:rsidR="009A2212" w:rsidRPr="00A81036">
        <w:rPr>
          <w:rFonts w:ascii="Times New Roman" w:hAnsi="Times New Roman" w:cs="Times New Roman"/>
          <w:sz w:val="24"/>
          <w:szCs w:val="24"/>
        </w:rPr>
        <w:t xml:space="preserve">vidlá, ktoré </w:t>
      </w:r>
      <w:r w:rsidR="009A2212" w:rsidRPr="00A81036">
        <w:rPr>
          <w:rFonts w:ascii="Times New Roman" w:hAnsi="Times New Roman" w:cs="Times New Roman"/>
          <w:bCs/>
          <w:sz w:val="24"/>
          <w:szCs w:val="24"/>
        </w:rPr>
        <w:t xml:space="preserve">stanovujú povinnosti zdaniteľných osôb uskutočňujúcich dodávky predmetných tovarov a </w:t>
      </w:r>
      <w:r w:rsidRPr="00A81036">
        <w:rPr>
          <w:rFonts w:ascii="Times New Roman" w:hAnsi="Times New Roman" w:cs="Times New Roman"/>
          <w:sz w:val="24"/>
          <w:szCs w:val="24"/>
        </w:rPr>
        <w:t>upravujú vznik daňovej povinnosti</w:t>
      </w:r>
      <w:r w:rsidR="00FB4A8C">
        <w:rPr>
          <w:rFonts w:ascii="Times New Roman" w:hAnsi="Times New Roman" w:cs="Times New Roman"/>
          <w:sz w:val="24"/>
          <w:szCs w:val="24"/>
        </w:rPr>
        <w:t>,</w:t>
      </w:r>
      <w:r w:rsidRPr="00A81036">
        <w:rPr>
          <w:rFonts w:ascii="Times New Roman" w:hAnsi="Times New Roman" w:cs="Times New Roman"/>
          <w:sz w:val="24"/>
          <w:szCs w:val="24"/>
        </w:rPr>
        <w:t> určenie osoby povinnej platiť daň v prípadoch, keď sa pri uvedených tovaroch ukončia režimy a situácie, v ktorých sa uplatnilo oslobodenie od dane pri transakciách v colných skladoch, osobitných skladoch a daňových skladoch</w:t>
      </w:r>
      <w:r w:rsidR="00FB4A8C">
        <w:rPr>
          <w:rFonts w:ascii="Times New Roman" w:hAnsi="Times New Roman" w:cs="Times New Roman"/>
          <w:sz w:val="24"/>
          <w:szCs w:val="24"/>
        </w:rPr>
        <w:t>, a </w:t>
      </w:r>
      <w:r w:rsidR="00C34070">
        <w:rPr>
          <w:rFonts w:ascii="Times New Roman" w:hAnsi="Times New Roman" w:cs="Times New Roman"/>
          <w:sz w:val="24"/>
          <w:szCs w:val="24"/>
        </w:rPr>
        <w:t xml:space="preserve">povinnosti prevádzkovateľov </w:t>
      </w:r>
      <w:r w:rsidR="00FB4A8C">
        <w:rPr>
          <w:rFonts w:ascii="Times New Roman" w:hAnsi="Times New Roman" w:cs="Times New Roman"/>
          <w:sz w:val="24"/>
          <w:szCs w:val="24"/>
        </w:rPr>
        <w:t>uvedených skladov</w:t>
      </w:r>
      <w:r w:rsidR="00365405">
        <w:rPr>
          <w:rFonts w:ascii="Times New Roman" w:hAnsi="Times New Roman" w:cs="Times New Roman"/>
          <w:sz w:val="24"/>
          <w:szCs w:val="24"/>
        </w:rPr>
        <w:t>.</w:t>
      </w:r>
    </w:p>
    <w:p w:rsidR="00365405" w:rsidRDefault="00365405" w:rsidP="00CF1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C71" w:rsidRDefault="00B72C71" w:rsidP="00B72C71">
      <w:pPr>
        <w:pStyle w:val="Normlnywebov"/>
        <w:spacing w:before="0" w:beforeAutospacing="0" w:after="0" w:afterAutospacing="0"/>
        <w:ind w:firstLine="708"/>
        <w:jc w:val="both"/>
      </w:pPr>
      <w:r>
        <w:t xml:space="preserve">Vplyvy návrhu zákona na rozpočet verejnej správy, na manželstvo, rodičovstvo a rodinu, na podnikateľské prostredie, sociálne vplyvy, vplyvy na životné prostredie, na informatizáciu spoločnosti a na služby verejnej správy pre občana sú uvedené v doložke vybraných vplyvov. Návrh zákona bude mať negatívny vplyv na rozpočet verejnej správy, pozitívny a negatívny vplyv na podnikateľské prostredie a nebude mať vplyv na manželstvo, rodičovstvo a rodinu, sociálny vplyv, vplyv na životné prostredie, na informatizáciu spoločnosti a ani na služby verejnej správy pre občana.  </w:t>
      </w:r>
    </w:p>
    <w:p w:rsidR="00E5511C" w:rsidRDefault="00E5511C" w:rsidP="002B57B5">
      <w:pPr>
        <w:pStyle w:val="Normlnywebov"/>
        <w:spacing w:before="0" w:beforeAutospacing="0" w:after="0" w:afterAutospacing="0"/>
        <w:jc w:val="both"/>
      </w:pPr>
    </w:p>
    <w:p w:rsidR="00C861A0" w:rsidRPr="00E573BB" w:rsidRDefault="00C861A0" w:rsidP="00C861A0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Predkladaný návrh zákona nebude mať vplyv na rozpočty obcí a vyšších územných celkov.</w:t>
      </w:r>
    </w:p>
    <w:p w:rsidR="00C861A0" w:rsidRDefault="00C861A0" w:rsidP="002B57B5">
      <w:pPr>
        <w:pStyle w:val="Normlnywebov"/>
        <w:spacing w:before="0" w:beforeAutospacing="0" w:after="0" w:afterAutospacing="0"/>
        <w:jc w:val="both"/>
      </w:pPr>
    </w:p>
    <w:p w:rsidR="004D7EF0" w:rsidRDefault="004D7EF0" w:rsidP="004D7EF0">
      <w:pPr>
        <w:pStyle w:val="Normlnywebov"/>
        <w:spacing w:before="0" w:beforeAutospacing="0" w:after="0" w:afterAutospacing="0"/>
        <w:ind w:firstLine="708"/>
        <w:jc w:val="both"/>
      </w:pPr>
      <w:r>
        <w:t xml:space="preserve">Návrh zákona nemá byť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4D7EF0" w:rsidRPr="00A81036" w:rsidRDefault="004D7EF0" w:rsidP="002B57B5">
      <w:pPr>
        <w:pStyle w:val="Normlnywebov"/>
        <w:spacing w:before="0" w:beforeAutospacing="0" w:after="0" w:afterAutospacing="0"/>
        <w:jc w:val="both"/>
      </w:pPr>
    </w:p>
    <w:p w:rsidR="00004297" w:rsidRPr="00A81036" w:rsidRDefault="00004297" w:rsidP="00004297">
      <w:pPr>
        <w:pStyle w:val="Normlnywebov"/>
        <w:spacing w:before="0" w:beforeAutospacing="0" w:after="0" w:afterAutospacing="0"/>
        <w:ind w:firstLine="720"/>
        <w:jc w:val="both"/>
      </w:pPr>
      <w:r w:rsidRPr="00A81036">
        <w:t>Predkladaný návrh zákona je v súlade s Ústavou Slovenskej republiky, ústavnými zákonmi, nálezmi Ústavného súdu Slovenskej republiky a inými právnymi predpismi, medzinárodnými zmluvami a dokumentmi, ktorými je Slovenská republika viazaná, ako aj v súlade s právom Európskej únie.</w:t>
      </w:r>
    </w:p>
    <w:p w:rsidR="00004297" w:rsidRPr="00A81036" w:rsidRDefault="00004297" w:rsidP="00EB75AD">
      <w:pPr>
        <w:pStyle w:val="Normlnywebov"/>
        <w:spacing w:before="0" w:beforeAutospacing="0" w:after="0" w:afterAutospacing="0"/>
        <w:jc w:val="both"/>
      </w:pPr>
    </w:p>
    <w:p w:rsidR="004D7EF0" w:rsidRPr="00A81036" w:rsidRDefault="004D7EF0" w:rsidP="004D7E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036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 ohľadom na stanovený termín transpozície smernice </w:t>
      </w:r>
      <w:r w:rsidRPr="00A81036">
        <w:rPr>
          <w:rFonts w:ascii="Times New Roman" w:hAnsi="Times New Roman" w:cs="Times New Roman"/>
          <w:sz w:val="24"/>
          <w:szCs w:val="24"/>
        </w:rPr>
        <w:t xml:space="preserve">2018/1910 </w:t>
      </w:r>
      <w:r w:rsidRPr="00A81036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sa účinnosť zákona navrhuje od 1. januára 2020. Cieľom navrhovanej účinnosti je aj zabezpečenie dostatočnej </w:t>
      </w:r>
      <w:proofErr w:type="spellStart"/>
      <w:r w:rsidRPr="00A81036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legisvakancie</w:t>
      </w:r>
      <w:proofErr w:type="spellEnd"/>
      <w:r w:rsidRPr="00A81036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s prihliadnutím na skutočnosť, že zdaňovacie obdobia platiteľov dane sa začínajú prvým dňom kalendárneho mesiaca, resp. prvým dňom kalendárneho štvrťroka.</w:t>
      </w:r>
    </w:p>
    <w:p w:rsidR="00EB75AD" w:rsidRPr="00A81036" w:rsidRDefault="00EB75AD" w:rsidP="00EB75AD">
      <w:pPr>
        <w:pStyle w:val="Normlnywebov"/>
        <w:spacing w:before="0" w:beforeAutospacing="0" w:after="0" w:afterAutospacing="0"/>
        <w:jc w:val="both"/>
      </w:pPr>
    </w:p>
    <w:sectPr w:rsidR="00EB75AD" w:rsidRPr="00A81036" w:rsidSect="006C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24A6"/>
    <w:multiLevelType w:val="hybridMultilevel"/>
    <w:tmpl w:val="99A01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D94"/>
    <w:multiLevelType w:val="hybridMultilevel"/>
    <w:tmpl w:val="6B8E9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7"/>
    <w:rsid w:val="00004297"/>
    <w:rsid w:val="00026A3F"/>
    <w:rsid w:val="00046086"/>
    <w:rsid w:val="00095463"/>
    <w:rsid w:val="000B3983"/>
    <w:rsid w:val="000C174F"/>
    <w:rsid w:val="000F09D0"/>
    <w:rsid w:val="000F7747"/>
    <w:rsid w:val="0011062E"/>
    <w:rsid w:val="00134206"/>
    <w:rsid w:val="00144680"/>
    <w:rsid w:val="001620A8"/>
    <w:rsid w:val="00173352"/>
    <w:rsid w:val="00173754"/>
    <w:rsid w:val="001852A8"/>
    <w:rsid w:val="001A2217"/>
    <w:rsid w:val="001C3B81"/>
    <w:rsid w:val="001C6F71"/>
    <w:rsid w:val="001F233C"/>
    <w:rsid w:val="0021262E"/>
    <w:rsid w:val="00223F15"/>
    <w:rsid w:val="0024003E"/>
    <w:rsid w:val="002532B3"/>
    <w:rsid w:val="0026272C"/>
    <w:rsid w:val="0028752F"/>
    <w:rsid w:val="002A0041"/>
    <w:rsid w:val="002A5D3D"/>
    <w:rsid w:val="002B57B5"/>
    <w:rsid w:val="002D6E1D"/>
    <w:rsid w:val="002D7188"/>
    <w:rsid w:val="002D7C00"/>
    <w:rsid w:val="003259CA"/>
    <w:rsid w:val="003447CC"/>
    <w:rsid w:val="00356A20"/>
    <w:rsid w:val="00363BB0"/>
    <w:rsid w:val="00365405"/>
    <w:rsid w:val="00385B70"/>
    <w:rsid w:val="003959BB"/>
    <w:rsid w:val="00395A80"/>
    <w:rsid w:val="003B56F4"/>
    <w:rsid w:val="003B5B4F"/>
    <w:rsid w:val="003C466D"/>
    <w:rsid w:val="003C6867"/>
    <w:rsid w:val="003D0645"/>
    <w:rsid w:val="003F5F81"/>
    <w:rsid w:val="00427812"/>
    <w:rsid w:val="00471E81"/>
    <w:rsid w:val="00474F14"/>
    <w:rsid w:val="004B2D77"/>
    <w:rsid w:val="004C2EC2"/>
    <w:rsid w:val="004C7BE4"/>
    <w:rsid w:val="004D7EF0"/>
    <w:rsid w:val="004E60D0"/>
    <w:rsid w:val="004F2B07"/>
    <w:rsid w:val="00524066"/>
    <w:rsid w:val="00532082"/>
    <w:rsid w:val="005507E9"/>
    <w:rsid w:val="00563D32"/>
    <w:rsid w:val="0057189B"/>
    <w:rsid w:val="005B5A6B"/>
    <w:rsid w:val="005C7930"/>
    <w:rsid w:val="005E445B"/>
    <w:rsid w:val="00636177"/>
    <w:rsid w:val="00677716"/>
    <w:rsid w:val="006C6A24"/>
    <w:rsid w:val="006E1608"/>
    <w:rsid w:val="006E21F9"/>
    <w:rsid w:val="006E6011"/>
    <w:rsid w:val="00745F6C"/>
    <w:rsid w:val="00753899"/>
    <w:rsid w:val="00753937"/>
    <w:rsid w:val="0076031C"/>
    <w:rsid w:val="00765909"/>
    <w:rsid w:val="00790B5B"/>
    <w:rsid w:val="00791F30"/>
    <w:rsid w:val="007959AA"/>
    <w:rsid w:val="007B51F2"/>
    <w:rsid w:val="007D2BFA"/>
    <w:rsid w:val="007E3FD1"/>
    <w:rsid w:val="008409A5"/>
    <w:rsid w:val="008504D3"/>
    <w:rsid w:val="00876806"/>
    <w:rsid w:val="008F76F7"/>
    <w:rsid w:val="00906DFF"/>
    <w:rsid w:val="009A08C0"/>
    <w:rsid w:val="009A2212"/>
    <w:rsid w:val="009B3C85"/>
    <w:rsid w:val="009D0EB9"/>
    <w:rsid w:val="009D4CB6"/>
    <w:rsid w:val="009E425B"/>
    <w:rsid w:val="00A40280"/>
    <w:rsid w:val="00A522AF"/>
    <w:rsid w:val="00A54CBB"/>
    <w:rsid w:val="00A54E15"/>
    <w:rsid w:val="00A64029"/>
    <w:rsid w:val="00A73E39"/>
    <w:rsid w:val="00A81036"/>
    <w:rsid w:val="00AB48CA"/>
    <w:rsid w:val="00AD19EF"/>
    <w:rsid w:val="00AE37C0"/>
    <w:rsid w:val="00B07390"/>
    <w:rsid w:val="00B1008E"/>
    <w:rsid w:val="00B15DA7"/>
    <w:rsid w:val="00B263C9"/>
    <w:rsid w:val="00B336B8"/>
    <w:rsid w:val="00B72C71"/>
    <w:rsid w:val="00B80E17"/>
    <w:rsid w:val="00B814D3"/>
    <w:rsid w:val="00BD58D7"/>
    <w:rsid w:val="00C23449"/>
    <w:rsid w:val="00C34070"/>
    <w:rsid w:val="00C50533"/>
    <w:rsid w:val="00C8208A"/>
    <w:rsid w:val="00C861A0"/>
    <w:rsid w:val="00CB6223"/>
    <w:rsid w:val="00CD291F"/>
    <w:rsid w:val="00CF1D90"/>
    <w:rsid w:val="00D0303D"/>
    <w:rsid w:val="00D043CF"/>
    <w:rsid w:val="00D5046B"/>
    <w:rsid w:val="00D63635"/>
    <w:rsid w:val="00D63D7F"/>
    <w:rsid w:val="00D848B0"/>
    <w:rsid w:val="00D93B91"/>
    <w:rsid w:val="00D94142"/>
    <w:rsid w:val="00DB218F"/>
    <w:rsid w:val="00DD3192"/>
    <w:rsid w:val="00DD4F7D"/>
    <w:rsid w:val="00DE2D7D"/>
    <w:rsid w:val="00E0327B"/>
    <w:rsid w:val="00E410AD"/>
    <w:rsid w:val="00E5511C"/>
    <w:rsid w:val="00E80A33"/>
    <w:rsid w:val="00E916C3"/>
    <w:rsid w:val="00EB75AD"/>
    <w:rsid w:val="00EC0D6C"/>
    <w:rsid w:val="00EF646E"/>
    <w:rsid w:val="00F9202A"/>
    <w:rsid w:val="00FA3616"/>
    <w:rsid w:val="00FB4A8C"/>
    <w:rsid w:val="00FC32A6"/>
    <w:rsid w:val="00FC766E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1ADFB-89A5-4036-B4C5-0881B220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A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B91"/>
    <w:pPr>
      <w:ind w:left="720"/>
      <w:contextualSpacing/>
    </w:pPr>
  </w:style>
  <w:style w:type="paragraph" w:styleId="Bezriadkovania">
    <w:name w:val="No Spacing"/>
    <w:uiPriority w:val="1"/>
    <w:qFormat/>
    <w:rsid w:val="00DD4F7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1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504D3"/>
    <w:rPr>
      <w:rFonts w:ascii="Times New Roman" w:hAnsi="Times New Roman" w:cs="Times New Roman" w:hint="default"/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765909"/>
    <w:rPr>
      <w:color w:val="808080"/>
    </w:rPr>
  </w:style>
  <w:style w:type="paragraph" w:styleId="Normlnywebov">
    <w:name w:val="Normal (Web)"/>
    <w:basedOn w:val="Normlny"/>
    <w:uiPriority w:val="99"/>
    <w:unhideWhenUsed/>
    <w:rsid w:val="0076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Pavlovcik Michal</dc:creator>
  <cp:keywords/>
  <dc:description/>
  <cp:lastModifiedBy>Jablonkova Zdenka</cp:lastModifiedBy>
  <cp:revision>5</cp:revision>
  <cp:lastPrinted>2019-07-30T06:21:00Z</cp:lastPrinted>
  <dcterms:created xsi:type="dcterms:W3CDTF">2019-05-14T05:45:00Z</dcterms:created>
  <dcterms:modified xsi:type="dcterms:W3CDTF">2019-07-30T06:22:00Z</dcterms:modified>
</cp:coreProperties>
</file>