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376A30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:rsidR="00F83F06" w:rsidRPr="00873E4C" w:rsidRDefault="00946CED" w:rsidP="00AB5B48">
            <w:pPr>
              <w:rPr>
                <w:b/>
                <w:sz w:val="24"/>
                <w:szCs w:val="24"/>
                <w:u w:val="single"/>
              </w:rPr>
            </w:pPr>
            <w:r w:rsidRPr="00873E4C">
              <w:rPr>
                <w:sz w:val="24"/>
                <w:szCs w:val="24"/>
              </w:rPr>
              <w:t xml:space="preserve">Číslo: </w:t>
            </w:r>
            <w:r w:rsidRPr="00873E4C">
              <w:rPr>
                <w:sz w:val="24"/>
                <w:szCs w:val="24"/>
              </w:rPr>
              <w:tab/>
            </w:r>
            <w:r w:rsidR="00873E4C" w:rsidRPr="00873E4C">
              <w:rPr>
                <w:sz w:val="24"/>
                <w:szCs w:val="24"/>
              </w:rPr>
              <w:t>MF/007928/2019-731</w:t>
            </w:r>
          </w:p>
        </w:tc>
      </w:tr>
    </w:tbl>
    <w:p w:rsidR="00AA6EF9" w:rsidRDefault="00AA6EF9" w:rsidP="00AA6EF9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Materiál na rokovanie Legislatívnej rady vlády Slovenskej republiky</w:t>
      </w:r>
    </w:p>
    <w:p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:rsidR="0012409A" w:rsidRPr="004D4B30" w:rsidRDefault="00D5316A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</w:t>
      </w:r>
      <w:r w:rsidR="007A714E">
        <w:rPr>
          <w:rFonts w:ascii="Times" w:hAnsi="Times" w:cs="Times"/>
          <w:b/>
          <w:bCs/>
          <w:sz w:val="25"/>
          <w:szCs w:val="25"/>
        </w:rPr>
        <w:t>.......</w:t>
      </w:r>
      <w:r>
        <w:rPr>
          <w:rFonts w:ascii="Times" w:hAnsi="Times" w:cs="Times"/>
          <w:b/>
          <w:bCs/>
          <w:sz w:val="25"/>
          <w:szCs w:val="25"/>
        </w:rPr>
        <w:t xml:space="preserve">. </w:t>
      </w:r>
      <w:r w:rsidR="00D179A2">
        <w:rPr>
          <w:rFonts w:ascii="Times" w:hAnsi="Times" w:cs="Times"/>
          <w:b/>
          <w:bCs/>
          <w:sz w:val="25"/>
          <w:szCs w:val="25"/>
        </w:rPr>
        <w:t>2019</w:t>
      </w:r>
      <w:r w:rsidR="00376A30">
        <w:rPr>
          <w:rFonts w:ascii="Times" w:hAnsi="Times" w:cs="Times"/>
          <w:b/>
          <w:bCs/>
          <w:sz w:val="25"/>
          <w:szCs w:val="25"/>
        </w:rPr>
        <w:t>,</w:t>
      </w:r>
      <w:r w:rsidR="00376A30">
        <w:rPr>
          <w:rFonts w:ascii="Times" w:hAnsi="Times" w:cs="Times"/>
          <w:b/>
          <w:bCs/>
          <w:sz w:val="25"/>
          <w:szCs w:val="25"/>
        </w:rPr>
        <w:br/>
      </w:r>
      <w:r w:rsidR="00376A30">
        <w:rPr>
          <w:rFonts w:ascii="Times" w:hAnsi="Times" w:cs="Times"/>
          <w:b/>
          <w:bCs/>
          <w:sz w:val="25"/>
          <w:szCs w:val="25"/>
        </w:rPr>
        <w:br/>
        <w:t xml:space="preserve">ktorým sa mení a dopĺňa zákon č. 222/2004 Z. z. o dani z pridanej hodnoty v znení neskorších predpisov </w:t>
      </w: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Default="00376A30" w:rsidP="008D4C22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</w:t>
            </w:r>
            <w:r w:rsidR="00D5316A">
              <w:rPr>
                <w:rFonts w:ascii="Times" w:hAnsi="Times" w:cs="Times"/>
                <w:sz w:val="25"/>
                <w:szCs w:val="25"/>
              </w:rPr>
              <w:t xml:space="preserve"> na </w:t>
            </w:r>
            <w:r w:rsidR="008D4C22">
              <w:rPr>
                <w:rFonts w:ascii="Times" w:hAnsi="Times" w:cs="Times"/>
                <w:sz w:val="25"/>
                <w:szCs w:val="25"/>
              </w:rPr>
              <w:t>rok</w:t>
            </w:r>
            <w:r w:rsidR="00873E4C">
              <w:rPr>
                <w:rFonts w:ascii="Times" w:hAnsi="Times" w:cs="Times"/>
                <w:sz w:val="25"/>
                <w:szCs w:val="25"/>
              </w:rPr>
              <w:t xml:space="preserve"> 2019</w:t>
            </w:r>
          </w:p>
          <w:p w:rsidR="00F0717B" w:rsidRPr="008E4F14" w:rsidRDefault="00F0717B" w:rsidP="008D4C2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</w:p>
        </w:tc>
        <w:tc>
          <w:tcPr>
            <w:tcW w:w="5149" w:type="dxa"/>
          </w:tcPr>
          <w:p w:rsidR="00376A30" w:rsidRDefault="00376A30" w:rsidP="00376A30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1"/>
            </w:tblGrid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bookmarkStart w:id="0" w:name="_GoBack" w:colFirst="0" w:colLast="0"/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376A30"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CB226C">
                    <w:rPr>
                      <w:sz w:val="25"/>
                      <w:szCs w:val="25"/>
                    </w:rPr>
                    <w:t xml:space="preserve">7. </w:t>
                  </w:r>
                  <w:r w:rsidR="00376A30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6A30" w:rsidRDefault="0082309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CB226C">
                    <w:rPr>
                      <w:sz w:val="25"/>
                      <w:szCs w:val="25"/>
                    </w:rPr>
                    <w:t xml:space="preserve">8. </w:t>
                  </w:r>
                  <w:r w:rsidR="00376A30">
                    <w:rPr>
                      <w:sz w:val="25"/>
                      <w:szCs w:val="25"/>
                    </w:rPr>
                    <w:t>správa o účasti verejnosti</w:t>
                  </w:r>
                </w:p>
              </w:tc>
            </w:tr>
            <w:tr w:rsidR="00376A30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5B8F" w:rsidRDefault="0082309C" w:rsidP="00CB226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</w:t>
                  </w:r>
                  <w:r w:rsidR="00AB5B48">
                    <w:rPr>
                      <w:sz w:val="25"/>
                      <w:szCs w:val="25"/>
                    </w:rPr>
                    <w:t>9</w:t>
                  </w:r>
                  <w:r w:rsidR="00CB226C">
                    <w:rPr>
                      <w:sz w:val="25"/>
                      <w:szCs w:val="25"/>
                    </w:rPr>
                    <w:t xml:space="preserve">. </w:t>
                  </w:r>
                  <w:r w:rsidR="002A5B8F">
                    <w:rPr>
                      <w:sz w:val="25"/>
                      <w:szCs w:val="25"/>
                    </w:rPr>
                    <w:t>vyhlásenie predkladateľa</w:t>
                  </w:r>
                  <w:r w:rsidR="002A5B8F">
                    <w:rPr>
                      <w:sz w:val="25"/>
                      <w:szCs w:val="25"/>
                    </w:rPr>
                    <w:t xml:space="preserve"> o </w:t>
                  </w:r>
                  <w:proofErr w:type="spellStart"/>
                  <w:r w:rsidR="002A5B8F">
                    <w:rPr>
                      <w:sz w:val="25"/>
                      <w:szCs w:val="25"/>
                    </w:rPr>
                    <w:t>bezrozpornosti</w:t>
                  </w:r>
                  <w:proofErr w:type="spellEnd"/>
                  <w:r w:rsidR="002A5B8F">
                    <w:rPr>
                      <w:sz w:val="25"/>
                      <w:szCs w:val="25"/>
                    </w:rPr>
                    <w:t xml:space="preserve"> </w:t>
                  </w:r>
                </w:p>
                <w:p w:rsidR="00CB226C" w:rsidRDefault="00AB5B48" w:rsidP="00CB226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3D096D">
                    <w:rPr>
                      <w:sz w:val="25"/>
                      <w:szCs w:val="25"/>
                    </w:rPr>
                    <w:t xml:space="preserve">. </w:t>
                  </w:r>
                  <w:r w:rsidR="00747C0A">
                    <w:rPr>
                      <w:sz w:val="25"/>
                      <w:szCs w:val="25"/>
                    </w:rPr>
                    <w:t xml:space="preserve">vyhodnotenie </w:t>
                  </w:r>
                  <w:r w:rsidR="00CB226C">
                    <w:rPr>
                      <w:sz w:val="25"/>
                      <w:szCs w:val="25"/>
                    </w:rPr>
                    <w:t>pripomienkového konania</w:t>
                  </w:r>
                </w:p>
                <w:p w:rsidR="002A5B8F" w:rsidRDefault="00AB5B48" w:rsidP="002A5B8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</w:t>
                  </w:r>
                  <w:r w:rsidR="00CB226C">
                    <w:rPr>
                      <w:sz w:val="25"/>
                      <w:szCs w:val="25"/>
                    </w:rPr>
                    <w:t>.</w:t>
                  </w:r>
                  <w:r w:rsidR="002A5B8F">
                    <w:rPr>
                      <w:sz w:val="25"/>
                      <w:szCs w:val="25"/>
                    </w:rPr>
                    <w:t xml:space="preserve"> tabuľky zhody</w:t>
                  </w:r>
                  <w:r w:rsidR="00CB226C">
                    <w:rPr>
                      <w:sz w:val="25"/>
                      <w:szCs w:val="25"/>
                    </w:rPr>
                    <w:t xml:space="preserve"> </w:t>
                  </w:r>
                </w:p>
                <w:p w:rsidR="002A5B8F" w:rsidRDefault="00B93D03" w:rsidP="002A5B8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</w:t>
                  </w:r>
                  <w:r w:rsidR="002A5B8F">
                    <w:rPr>
                      <w:sz w:val="25"/>
                      <w:szCs w:val="25"/>
                    </w:rPr>
                    <w:t xml:space="preserve"> </w:t>
                  </w:r>
                  <w:r w:rsidR="002A5B8F">
                    <w:rPr>
                      <w:sz w:val="25"/>
                      <w:szCs w:val="25"/>
                    </w:rPr>
                    <w:t xml:space="preserve">informatívne konsolidované znenie  </w:t>
                  </w:r>
                </w:p>
                <w:p w:rsidR="002A5B8F" w:rsidRDefault="002A5B8F" w:rsidP="002A5B8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     právneho predpisu</w:t>
                  </w:r>
                </w:p>
                <w:p w:rsidR="00B93D03" w:rsidRDefault="00B93D03" w:rsidP="002A5B8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bookmarkEnd w:id="0"/>
            <w:tr w:rsidR="00376A30" w:rsidTr="007A714E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76A30" w:rsidRDefault="00376A3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376A30" w:rsidTr="007A714E">
              <w:trPr>
                <w:divId w:val="20029289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76A30" w:rsidRDefault="00376A30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A56B40" w:rsidRPr="008073E3" w:rsidRDefault="00A56B40" w:rsidP="00376A30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F0717B" w:rsidRDefault="00F0717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F0717B" w:rsidRDefault="00F0717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F0717B" w:rsidRDefault="00F0717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F0717B" w:rsidRDefault="00F0717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F0717B" w:rsidRDefault="00F0717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AB5B48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747C0A">
        <w:rPr>
          <w:sz w:val="25"/>
          <w:szCs w:val="25"/>
        </w:rPr>
        <w:t>Ladislav Kamenický</w:t>
      </w:r>
      <w:r w:rsidR="00AB5B48">
        <w:rPr>
          <w:sz w:val="25"/>
          <w:szCs w:val="25"/>
        </w:rPr>
        <w:t xml:space="preserve"> </w:t>
      </w:r>
    </w:p>
    <w:p w:rsidR="001A38CC" w:rsidRDefault="004B56B0" w:rsidP="001A38CC">
      <w:pPr>
        <w:rPr>
          <w:sz w:val="25"/>
          <w:szCs w:val="25"/>
        </w:rPr>
      </w:pPr>
      <w:r>
        <w:rPr>
          <w:sz w:val="25"/>
          <w:szCs w:val="25"/>
        </w:rPr>
        <w:t>minister financií Slovenskej republiky</w:t>
      </w:r>
      <w:r w:rsidR="009D7004" w:rsidRPr="008E4F14">
        <w:rPr>
          <w:sz w:val="25"/>
          <w:szCs w:val="25"/>
        </w:rPr>
        <w:fldChar w:fldCharType="end"/>
      </w:r>
    </w:p>
    <w:p w:rsidR="009A3F6E" w:rsidRDefault="009A3F6E" w:rsidP="006C4BE9">
      <w:pPr>
        <w:rPr>
          <w:sz w:val="25"/>
          <w:szCs w:val="25"/>
        </w:rPr>
      </w:pPr>
    </w:p>
    <w:sectPr w:rsidR="009A3F6E" w:rsidSect="00CB226C">
      <w:footerReference w:type="default" r:id="rId7"/>
      <w:pgSz w:w="11907" w:h="16839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02" w:rsidRDefault="00B70802" w:rsidP="00AF1D48">
      <w:r>
        <w:separator/>
      </w:r>
    </w:p>
  </w:endnote>
  <w:endnote w:type="continuationSeparator" w:id="0">
    <w:p w:rsidR="00B70802" w:rsidRDefault="00B7080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747C0A">
      <w:t>júl</w:t>
    </w:r>
    <w:r w:rsidR="00A27E9C">
      <w:t xml:space="preserve"> </w:t>
    </w:r>
    <w:r w:rsidR="007A714E">
      <w:t>201</w:t>
    </w:r>
    <w:r w:rsidR="00747C0A">
      <w:t>9</w:t>
    </w:r>
  </w:p>
  <w:p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02" w:rsidRDefault="00B70802" w:rsidP="00AF1D48">
      <w:r>
        <w:separator/>
      </w:r>
    </w:p>
  </w:footnote>
  <w:footnote w:type="continuationSeparator" w:id="0">
    <w:p w:rsidR="00B70802" w:rsidRDefault="00B70802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A6BA4"/>
    <w:rsid w:val="000A7709"/>
    <w:rsid w:val="000B4EB8"/>
    <w:rsid w:val="000C2162"/>
    <w:rsid w:val="000C6688"/>
    <w:rsid w:val="000D1334"/>
    <w:rsid w:val="000E6767"/>
    <w:rsid w:val="000F344B"/>
    <w:rsid w:val="001029A5"/>
    <w:rsid w:val="001125AC"/>
    <w:rsid w:val="00115D12"/>
    <w:rsid w:val="00120996"/>
    <w:rsid w:val="00122CD3"/>
    <w:rsid w:val="0012409A"/>
    <w:rsid w:val="00160088"/>
    <w:rsid w:val="001630FB"/>
    <w:rsid w:val="00170FAA"/>
    <w:rsid w:val="001725A4"/>
    <w:rsid w:val="00194157"/>
    <w:rsid w:val="001A38CC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A5B8F"/>
    <w:rsid w:val="002B0B5D"/>
    <w:rsid w:val="002B45DC"/>
    <w:rsid w:val="002B6B6C"/>
    <w:rsid w:val="002C29DB"/>
    <w:rsid w:val="002D4123"/>
    <w:rsid w:val="002E6307"/>
    <w:rsid w:val="002F185A"/>
    <w:rsid w:val="00307FC9"/>
    <w:rsid w:val="0033171B"/>
    <w:rsid w:val="003469A1"/>
    <w:rsid w:val="00376A30"/>
    <w:rsid w:val="003A1718"/>
    <w:rsid w:val="003B2E79"/>
    <w:rsid w:val="003D096D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B56B0"/>
    <w:rsid w:val="004C3121"/>
    <w:rsid w:val="004D3726"/>
    <w:rsid w:val="004D4B30"/>
    <w:rsid w:val="004F15FB"/>
    <w:rsid w:val="005366F9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F7408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47C0A"/>
    <w:rsid w:val="0075754B"/>
    <w:rsid w:val="007736B4"/>
    <w:rsid w:val="0078171E"/>
    <w:rsid w:val="0078451E"/>
    <w:rsid w:val="0078541A"/>
    <w:rsid w:val="0079512E"/>
    <w:rsid w:val="007A6D98"/>
    <w:rsid w:val="007A714E"/>
    <w:rsid w:val="008073E3"/>
    <w:rsid w:val="00821793"/>
    <w:rsid w:val="0082309C"/>
    <w:rsid w:val="00855D5A"/>
    <w:rsid w:val="00861CC6"/>
    <w:rsid w:val="00873E4C"/>
    <w:rsid w:val="008774CF"/>
    <w:rsid w:val="008A4A21"/>
    <w:rsid w:val="008D4C22"/>
    <w:rsid w:val="008E4F14"/>
    <w:rsid w:val="00907265"/>
    <w:rsid w:val="00913150"/>
    <w:rsid w:val="00922E66"/>
    <w:rsid w:val="00946CED"/>
    <w:rsid w:val="009A3F6E"/>
    <w:rsid w:val="009C6528"/>
    <w:rsid w:val="009D7004"/>
    <w:rsid w:val="009E7AFC"/>
    <w:rsid w:val="009E7FEF"/>
    <w:rsid w:val="00A216CD"/>
    <w:rsid w:val="00A27B5F"/>
    <w:rsid w:val="00A27E9C"/>
    <w:rsid w:val="00A56B40"/>
    <w:rsid w:val="00A71802"/>
    <w:rsid w:val="00AA0C58"/>
    <w:rsid w:val="00AA6EF9"/>
    <w:rsid w:val="00AB5B48"/>
    <w:rsid w:val="00AF1D48"/>
    <w:rsid w:val="00B17B60"/>
    <w:rsid w:val="00B42E84"/>
    <w:rsid w:val="00B463AB"/>
    <w:rsid w:val="00B61867"/>
    <w:rsid w:val="00B70802"/>
    <w:rsid w:val="00B93D03"/>
    <w:rsid w:val="00BC2EE5"/>
    <w:rsid w:val="00BD5D2E"/>
    <w:rsid w:val="00BD6A1E"/>
    <w:rsid w:val="00BE174E"/>
    <w:rsid w:val="00BE43B4"/>
    <w:rsid w:val="00C04E25"/>
    <w:rsid w:val="00C1127B"/>
    <w:rsid w:val="00C47143"/>
    <w:rsid w:val="00C632CF"/>
    <w:rsid w:val="00C656C8"/>
    <w:rsid w:val="00C86CAD"/>
    <w:rsid w:val="00C91174"/>
    <w:rsid w:val="00CB226C"/>
    <w:rsid w:val="00CC25B0"/>
    <w:rsid w:val="00D02444"/>
    <w:rsid w:val="00D179A2"/>
    <w:rsid w:val="00D43A10"/>
    <w:rsid w:val="00D5316A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0717B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FF758AF-7E47-41EB-B141-6999F94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B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6B0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A3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3F6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3F6E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3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3F6E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1.7.2016 17:41:36"/>
    <f:field ref="objchangedby" par="" text="Administrator, System"/>
    <f:field ref="objmodifiedat" par="" text="11.7.2016 17:41:3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Miklos Milos</cp:lastModifiedBy>
  <cp:revision>31</cp:revision>
  <cp:lastPrinted>2019-07-30T07:32:00Z</cp:lastPrinted>
  <dcterms:created xsi:type="dcterms:W3CDTF">2017-05-04T12:30:00Z</dcterms:created>
  <dcterms:modified xsi:type="dcterms:W3CDTF">2019-07-30T08:16:00Z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COO.2145.1000.3.1498908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právo_x000d_
Daňové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Ľudovít Rybánsky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222/2004 Z. z. o dani z pridanej hodnoty v znení neskorších predpisov a ktorým sa mení zákon č. 331/2011 Z. z., ktorým sa mení zákon č. 563/2009 Z. z. o správe daní (daňový poriadok) a o zmene a doplnení niektorých záko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mesiace jún až december 2016</vt:lpwstr>
  </property>
  <property fmtid="{D5CDD505-2E9C-101B-9397-08002B2CF9AE}" pid="18" name="FSC#SKEDITIONSLOVLEX@103.510:plnynazovpredpis">
    <vt:lpwstr> Zákon, ktorým sa mení a dopĺňa zákon č. 222/2004 Z. z. o dani z pridanej hodnoty v znení neskorších predpisov a ktorým sa mení zákon č. 331/2011 Z. z., ktorým sa mení zákon č. 563/2009 Z. z. o správe daní (daňový poriadok) a o zmene a doplnení niektorých</vt:lpwstr>
  </property>
  <property fmtid="{D5CDD505-2E9C-101B-9397-08002B2CF9AE}" pid="19" name="FSC#SKEDITIONSLOVLEX@103.510:rezortcislopredpis">
    <vt:lpwstr>MF/014204/2016-731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LP/2016/714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110 až 113, čl. 349 a 355 ods. 1 Zmluvy o fungovaní Európskej únie,_x000d_
-	čl.  52 Zmluvy o Európskej únii.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	smernica Rady 2006/112/ES z  28. novembra 2006 o spoločnom systéme dane z pridanej hodnoty (Ú. v. EÚ L 347, 11.12.2006) v platnom znení,_x000d_
-	smernica Rady 2008/9/ES z 12. 2. 2008, ktorou sa ustanovujú podrobné pravidlá pre vrátenie dane z pridanej hodnot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>27. 6. 2016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riešenia.</vt:lpwstr>
  </property>
  <property fmtid="{D5CDD505-2E9C-101B-9397-08002B2CF9AE}" pid="59" name="FSC#SKEDITIONSLOVLEX@103.510:AttrStrListDocPropStanoviskoGest">
    <vt:lpwstr>II. Pripomienky a návrhy zmien: Komisia uplatnila k materiálu nasledovné pripomienky a odporúčania:K doložke vybraných vplyvovKomisia má za to, že ak predkladateľ vo všeobecnej časti dôvodovej správy uvádza, že „cieľom je zabrániť nadmernej administratívn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222/2004 Z. z. o dani z pridanej hodnoty v znení neskorších predpisov a ktorým sa mení zákon č. 331/2011 Z. z.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novely zákona o&amp;nbsp;dani z&amp;nbsp;pridanej hodnoty sa predkladá na základe Plánu legislatívnych úloh vlády SR na mesiace jún až december 2016. Návrh novely nadväzuje aj na Programové vyhlásenie vlády Slovenskej republi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referenta</vt:lpwstr>
  </property>
  <property fmtid="{D5CDD505-2E9C-101B-9397-08002B2CF9AE}" pid="138" name="FSC#SKEDITIONSLOVLEX@103.510:funkciaPredDativ">
    <vt:lpwstr>referentovi</vt:lpwstr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style="margin: 0cm 0cm 0pt; text-align: justify; line-height: normal;"&gt;&lt;span style="font-family: &amp;quot;Times New Roman&amp;quot;,serif; font-size: 12pt;"&gt;Verejnosť bola o&amp;nbsp;príprave návrhu zákona, ktorým sa mení a&amp;nbsp;dopĺňa zákon č. 222/2004 Z. z. o d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nov a ktorým sa menia a dopĺňajú niektoré zákony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zákonov a ktorým sa menia a dopĺňajú niektoré zákony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