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6" w:type="dxa"/>
        <w:jc w:val="center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505"/>
        <w:gridCol w:w="4273"/>
        <w:gridCol w:w="609"/>
        <w:gridCol w:w="930"/>
        <w:gridCol w:w="1012"/>
        <w:gridCol w:w="3828"/>
        <w:gridCol w:w="850"/>
        <w:gridCol w:w="850"/>
      </w:tblGrid>
      <w:tr w:rsidR="00E80873" w:rsidRPr="00E80873" w:rsidTr="008D0A0A">
        <w:trPr>
          <w:cantSplit/>
          <w:jc w:val="center"/>
        </w:trPr>
        <w:tc>
          <w:tcPr>
            <w:tcW w:w="13536" w:type="dxa"/>
            <w:gridSpan w:val="9"/>
            <w:tcBorders>
              <w:top w:val="single" w:sz="24" w:space="0" w:color="auto"/>
            </w:tcBorders>
          </w:tcPr>
          <w:p w:rsidR="001C10FA" w:rsidRPr="00E80873" w:rsidRDefault="001C10FA" w:rsidP="007F01F3">
            <w:pPr>
              <w:tabs>
                <w:tab w:val="left" w:pos="0"/>
                <w:tab w:val="left" w:pos="480"/>
              </w:tabs>
              <w:snapToGrid w:val="0"/>
              <w:ind w:left="480" w:hanging="480"/>
              <w:jc w:val="center"/>
              <w:outlineLvl w:val="0"/>
              <w:rPr>
                <w:b/>
                <w:iCs/>
                <w:sz w:val="18"/>
                <w:szCs w:val="18"/>
              </w:rPr>
            </w:pPr>
            <w:r w:rsidRPr="00E80873">
              <w:rPr>
                <w:b/>
                <w:iCs/>
                <w:sz w:val="18"/>
                <w:szCs w:val="18"/>
              </w:rPr>
              <w:t>TABUĽKA ZHODY</w:t>
            </w:r>
          </w:p>
          <w:p w:rsidR="00F2630F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právneho predpisu s</w:t>
            </w:r>
            <w:r w:rsidR="00633FE6" w:rsidRPr="00E80873">
              <w:rPr>
                <w:b/>
                <w:sz w:val="18"/>
                <w:szCs w:val="18"/>
              </w:rPr>
              <w:t> </w:t>
            </w:r>
            <w:r w:rsidRPr="00E80873">
              <w:rPr>
                <w:b/>
                <w:sz w:val="18"/>
                <w:szCs w:val="18"/>
              </w:rPr>
              <w:t>právom</w:t>
            </w:r>
            <w:r w:rsidR="00633FE6" w:rsidRPr="00E80873">
              <w:rPr>
                <w:b/>
                <w:sz w:val="18"/>
                <w:szCs w:val="18"/>
              </w:rPr>
              <w:t xml:space="preserve"> Európskych spoločenstiev a</w:t>
            </w:r>
            <w:r w:rsidRPr="00E80873">
              <w:rPr>
                <w:b/>
                <w:sz w:val="18"/>
                <w:szCs w:val="18"/>
              </w:rPr>
              <w:t xml:space="preserve"> Európskej únie</w:t>
            </w:r>
          </w:p>
        </w:tc>
      </w:tr>
      <w:tr w:rsidR="00E80873" w:rsidRPr="00E80873" w:rsidTr="00914D40">
        <w:trPr>
          <w:cantSplit/>
          <w:jc w:val="center"/>
        </w:trPr>
        <w:tc>
          <w:tcPr>
            <w:tcW w:w="6066" w:type="dxa"/>
            <w:gridSpan w:val="4"/>
          </w:tcPr>
          <w:p w:rsidR="00775D04" w:rsidRPr="00E80873" w:rsidRDefault="00775D04" w:rsidP="00775D04">
            <w:pPr>
              <w:pStyle w:val="Zoznamsodrkami2"/>
              <w:numPr>
                <w:ilvl w:val="0"/>
                <w:numId w:val="0"/>
              </w:numPr>
              <w:ind w:left="643"/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Smernica</w:t>
            </w:r>
          </w:p>
          <w:p w:rsidR="00F2630F" w:rsidRPr="00E80873" w:rsidRDefault="002737FC" w:rsidP="00D53117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0873">
              <w:rPr>
                <w:rFonts w:ascii="Times New Roman" w:hAnsi="Times New Roman"/>
                <w:b/>
                <w:sz w:val="18"/>
                <w:szCs w:val="18"/>
              </w:rPr>
              <w:t>Smernica Rady 96/53/ES z 25. júla 1996 ktorou sa v spoločenstve stanovujú najväčšie prípustné rozmery niektorých vozidiel vo vnútroštátnej a</w:t>
            </w:r>
            <w:r w:rsidR="00D53117" w:rsidRPr="00E8087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E80873">
              <w:rPr>
                <w:rFonts w:ascii="Times New Roman" w:hAnsi="Times New Roman"/>
                <w:b/>
                <w:sz w:val="18"/>
                <w:szCs w:val="18"/>
              </w:rPr>
              <w:t>medzinárodnej</w:t>
            </w:r>
            <w:r w:rsidR="00D53117" w:rsidRPr="00E808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80873">
              <w:rPr>
                <w:rFonts w:ascii="Times New Roman" w:hAnsi="Times New Roman"/>
                <w:b/>
                <w:sz w:val="18"/>
                <w:szCs w:val="18"/>
              </w:rPr>
              <w:t>cestnej doprave a maximálna povolená hmotnosť v</w:t>
            </w:r>
            <w:r w:rsidR="00D53117" w:rsidRPr="00E8087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E80873">
              <w:rPr>
                <w:rFonts w:ascii="Times New Roman" w:hAnsi="Times New Roman"/>
                <w:b/>
                <w:sz w:val="18"/>
                <w:szCs w:val="18"/>
              </w:rPr>
              <w:t>medzinárodnej</w:t>
            </w:r>
            <w:r w:rsidR="00D53117" w:rsidRPr="00E808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80873">
              <w:rPr>
                <w:rFonts w:ascii="Times New Roman" w:hAnsi="Times New Roman"/>
                <w:b/>
                <w:sz w:val="18"/>
                <w:szCs w:val="18"/>
              </w:rPr>
              <w:t>cestnej doprave v platnom znení</w:t>
            </w:r>
          </w:p>
        </w:tc>
        <w:tc>
          <w:tcPr>
            <w:tcW w:w="7470" w:type="dxa"/>
            <w:gridSpan w:val="5"/>
          </w:tcPr>
          <w:p w:rsidR="00775D04" w:rsidRPr="00E80873" w:rsidRDefault="00775D04" w:rsidP="00775D04">
            <w:pPr>
              <w:ind w:left="335"/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Právne predpisy Slovenskej republiky</w:t>
            </w:r>
          </w:p>
          <w:p w:rsidR="00217E65" w:rsidRPr="00E80873" w:rsidRDefault="00217E65" w:rsidP="00D53117">
            <w:pPr>
              <w:pStyle w:val="Odsekzoznamu"/>
              <w:numPr>
                <w:ilvl w:val="0"/>
                <w:numId w:val="25"/>
              </w:numPr>
              <w:ind w:left="215" w:hanging="215"/>
              <w:jc w:val="both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Zákon č. 106/2018 Z. z. o prevádzke vozidiel</w:t>
            </w:r>
            <w:bookmarkStart w:id="0" w:name="_GoBack"/>
            <w:bookmarkEnd w:id="0"/>
            <w:r w:rsidRPr="00E80873">
              <w:rPr>
                <w:b/>
                <w:sz w:val="18"/>
                <w:szCs w:val="18"/>
              </w:rPr>
              <w:t xml:space="preserve"> v cestnej premávke a o zmene a doplnení niektorých zákonov</w:t>
            </w:r>
          </w:p>
          <w:p w:rsidR="00F2630F" w:rsidRPr="00E80873" w:rsidRDefault="00C150BF" w:rsidP="00D53117">
            <w:pPr>
              <w:pStyle w:val="Odsekzoznamu"/>
              <w:numPr>
                <w:ilvl w:val="0"/>
                <w:numId w:val="25"/>
              </w:numPr>
              <w:ind w:left="215" w:hanging="215"/>
              <w:jc w:val="both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Návrh zákona, ktorým sa mení a dopĺňa zá</w:t>
            </w:r>
            <w:r w:rsidR="00775D04" w:rsidRPr="00E80873">
              <w:rPr>
                <w:b/>
                <w:sz w:val="18"/>
                <w:szCs w:val="18"/>
              </w:rPr>
              <w:t>kon č. 106/2018 Z. z. o prevádzke vozidiel v cestnej premávke a o zmene a doplnení niektorých zákonov</w:t>
            </w:r>
          </w:p>
          <w:p w:rsidR="001A68F2" w:rsidRPr="00E80873" w:rsidRDefault="001A68F2" w:rsidP="00D53117">
            <w:pPr>
              <w:pStyle w:val="Odsekzoznamu"/>
              <w:numPr>
                <w:ilvl w:val="0"/>
                <w:numId w:val="25"/>
              </w:numPr>
              <w:ind w:left="215" w:hanging="215"/>
              <w:jc w:val="both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Vyhláška Ministerstva dopravy a výstavby Slovenskej republiky č. 134/2018 Z. z., ktorou sa ustanovujú podrobnosti o prevádzke vozidiel v cestnej premávke v znení vyhlášky č. .../2019 Z. z.</w:t>
            </w:r>
          </w:p>
          <w:p w:rsidR="00CB757B" w:rsidRPr="00E80873" w:rsidRDefault="00914D40" w:rsidP="00D53117">
            <w:pPr>
              <w:pStyle w:val="Odsekzoznamu"/>
              <w:numPr>
                <w:ilvl w:val="0"/>
                <w:numId w:val="25"/>
              </w:numPr>
              <w:ind w:left="215" w:hanging="215"/>
              <w:jc w:val="both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Návrh vyhlášky, ktorou sa mení a dopĺňa vyhláška Ministerstva dopravy a výstavby Slovenskej republiky</w:t>
            </w:r>
            <w:r w:rsidR="00217E65" w:rsidRPr="00E80873">
              <w:rPr>
                <w:b/>
                <w:sz w:val="18"/>
                <w:szCs w:val="18"/>
              </w:rPr>
              <w:t xml:space="preserve"> č. 134/2018 Z. z.</w:t>
            </w:r>
            <w:r w:rsidRPr="00E80873">
              <w:rPr>
                <w:b/>
                <w:sz w:val="18"/>
                <w:szCs w:val="18"/>
              </w:rPr>
              <w:t>, ktorou sa ustanovujú podrobnosti o prevádzke vozidiel v cestnej premávke v znení vyhlášky č. .../2019 Z. z.</w:t>
            </w:r>
          </w:p>
        </w:tc>
      </w:tr>
      <w:tr w:rsidR="00E80873" w:rsidRPr="00E80873" w:rsidTr="00914D40">
        <w:trPr>
          <w:cantSplit/>
          <w:jc w:val="center"/>
        </w:trPr>
        <w:tc>
          <w:tcPr>
            <w:tcW w:w="1184" w:type="dxa"/>
            <w:gridSpan w:val="2"/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" w:type="dxa"/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8</w:t>
            </w:r>
          </w:p>
        </w:tc>
      </w:tr>
      <w:tr w:rsidR="00E80873" w:rsidRPr="00E80873" w:rsidTr="00914D40">
        <w:trPr>
          <w:cantSplit/>
          <w:jc w:val="center"/>
        </w:trPr>
        <w:tc>
          <w:tcPr>
            <w:tcW w:w="1184" w:type="dxa"/>
            <w:gridSpan w:val="2"/>
            <w:tcBorders>
              <w:bottom w:val="single" w:sz="18" w:space="0" w:color="auto"/>
            </w:tcBorders>
          </w:tcPr>
          <w:p w:rsidR="001C10FA" w:rsidRPr="00E80873" w:rsidRDefault="001C10FA" w:rsidP="00C47E64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Článok (Č,.O, V,P)</w:t>
            </w: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Text</w:t>
            </w:r>
          </w:p>
          <w:p w:rsidR="001C10FA" w:rsidRPr="00E80873" w:rsidRDefault="001C10FA" w:rsidP="007F01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Spôsob transpozície</w:t>
            </w:r>
          </w:p>
        </w:tc>
        <w:tc>
          <w:tcPr>
            <w:tcW w:w="930" w:type="dxa"/>
            <w:tcBorders>
              <w:bottom w:val="single" w:sz="18" w:space="0" w:color="auto"/>
            </w:tcBorders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1C10FA" w:rsidRPr="00E80873" w:rsidRDefault="00C47E64" w:rsidP="00C47E64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Článok (Č,§,O,V,</w:t>
            </w:r>
            <w:r w:rsidR="001C10FA" w:rsidRPr="00E80873"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Text</w:t>
            </w:r>
          </w:p>
          <w:p w:rsidR="001C10FA" w:rsidRPr="00E80873" w:rsidRDefault="001C10FA" w:rsidP="007F01F3">
            <w:pPr>
              <w:ind w:left="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Zhoda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E80873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E80873">
              <w:rPr>
                <w:b/>
                <w:sz w:val="18"/>
                <w:szCs w:val="18"/>
              </w:rPr>
              <w:t>Poznámky</w:t>
            </w:r>
          </w:p>
        </w:tc>
      </w:tr>
      <w:tr w:rsidR="00E80873" w:rsidRPr="00E80873" w:rsidTr="003B3B9E">
        <w:trPr>
          <w:jc w:val="center"/>
        </w:trPr>
        <w:tc>
          <w:tcPr>
            <w:tcW w:w="679" w:type="dxa"/>
          </w:tcPr>
          <w:p w:rsidR="00EC5713" w:rsidRPr="00E80873" w:rsidRDefault="00EC5713" w:rsidP="00775D04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Č: 2</w:t>
            </w:r>
          </w:p>
        </w:tc>
        <w:tc>
          <w:tcPr>
            <w:tcW w:w="505" w:type="dxa"/>
          </w:tcPr>
          <w:p w:rsidR="00EC5713" w:rsidRPr="00E80873" w:rsidRDefault="00EC5713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EC5713" w:rsidRPr="00E80873" w:rsidRDefault="00EC5713" w:rsidP="00775D04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„— ‚vozidlo s nulovými emisiami‘ je ťažké úžitkové vozidlo s nulovými emisiami vymedzené v článku 3 bode 11 nariadenia Európskeho parlamentu a Rady (EÚ) 2019/1242</w:t>
            </w:r>
          </w:p>
        </w:tc>
        <w:tc>
          <w:tcPr>
            <w:tcW w:w="609" w:type="dxa"/>
          </w:tcPr>
          <w:p w:rsidR="00EC5713" w:rsidRPr="00E80873" w:rsidRDefault="00EC5713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C5713" w:rsidRPr="00E80873" w:rsidRDefault="009A5A33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vyhlášky</w:t>
            </w:r>
          </w:p>
        </w:tc>
        <w:tc>
          <w:tcPr>
            <w:tcW w:w="1012" w:type="dxa"/>
          </w:tcPr>
          <w:p w:rsidR="00EC5713" w:rsidRPr="00E80873" w:rsidRDefault="009A5A33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Čl. I </w:t>
            </w:r>
          </w:p>
          <w:p w:rsidR="009A5A33" w:rsidRPr="00E80873" w:rsidRDefault="009A5A33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bod 1</w:t>
            </w:r>
          </w:p>
          <w:p w:rsidR="008402B6" w:rsidRPr="00E80873" w:rsidRDefault="008402B6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1</w:t>
            </w:r>
          </w:p>
          <w:p w:rsidR="008402B6" w:rsidRPr="00E80873" w:rsidRDefault="008402B6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O: 1</w:t>
            </w:r>
          </w:p>
          <w:p w:rsidR="008402B6" w:rsidRPr="00E80873" w:rsidRDefault="008402B6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P: m)</w:t>
            </w:r>
          </w:p>
        </w:tc>
        <w:tc>
          <w:tcPr>
            <w:tcW w:w="3828" w:type="dxa"/>
          </w:tcPr>
          <w:p w:rsidR="009A5A33" w:rsidRPr="00E80873" w:rsidRDefault="009A5A33" w:rsidP="009A5A33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m)</w:t>
            </w:r>
            <w:r w:rsidRPr="00E80873">
              <w:rPr>
                <w:sz w:val="18"/>
                <w:szCs w:val="18"/>
              </w:rPr>
              <w:tab/>
              <w:t>vozidlom s nulovými emisiami ťažké úžitkové vozidlo s nulovými emisiam</w:t>
            </w:r>
            <w:r w:rsidR="00213CE4" w:rsidRPr="00E80873">
              <w:rPr>
                <w:sz w:val="18"/>
                <w:szCs w:val="18"/>
              </w:rPr>
              <w:t>i podľa osobitného predpisu.1)</w:t>
            </w:r>
          </w:p>
          <w:p w:rsidR="009A5A33" w:rsidRPr="00E80873" w:rsidRDefault="009A5A33" w:rsidP="009A5A33">
            <w:pPr>
              <w:ind w:right="-51"/>
              <w:jc w:val="both"/>
              <w:rPr>
                <w:sz w:val="18"/>
                <w:szCs w:val="18"/>
              </w:rPr>
            </w:pPr>
          </w:p>
          <w:p w:rsidR="00CF69BE" w:rsidRPr="00E80873" w:rsidRDefault="009A5A33" w:rsidP="00D53117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1) </w:t>
            </w:r>
            <w:r w:rsidR="00D53117" w:rsidRPr="00E80873">
              <w:rPr>
                <w:sz w:val="18"/>
                <w:szCs w:val="18"/>
              </w:rPr>
              <w:t>Čl. 3 jedenásty bod nariadenia Európskeho parlamentu a Rady (EÚ) 2019/1242 z 20. júna 2019, ktorým sa stanovujú emisné normy CO2 pre nové ťažké úžitkové vozidlá a menia nariadenia Európskeho parlamentu a Rady (ES) č. 595/2009 a (EÚ) 2018/956 a smernica Rady 96/53/ES (Ú. v. EÚ, L 198, 25.7.2019).</w:t>
            </w:r>
          </w:p>
        </w:tc>
        <w:tc>
          <w:tcPr>
            <w:tcW w:w="850" w:type="dxa"/>
          </w:tcPr>
          <w:p w:rsidR="00EC5713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EC5713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  <w:tr w:rsidR="00E80873" w:rsidRPr="00E80873" w:rsidTr="003B3B9E">
        <w:trPr>
          <w:jc w:val="center"/>
        </w:trPr>
        <w:tc>
          <w:tcPr>
            <w:tcW w:w="679" w:type="dxa"/>
          </w:tcPr>
          <w:p w:rsidR="00775D04" w:rsidRPr="00E80873" w:rsidRDefault="002737FC" w:rsidP="00775D04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Č</w:t>
            </w:r>
            <w:r w:rsidR="00EC0628" w:rsidRPr="00E80873">
              <w:rPr>
                <w:sz w:val="18"/>
                <w:szCs w:val="18"/>
                <w:lang w:eastAsia="sk-SK"/>
              </w:rPr>
              <w:t>:</w:t>
            </w:r>
            <w:r w:rsidRPr="00E80873">
              <w:rPr>
                <w:sz w:val="18"/>
                <w:szCs w:val="18"/>
                <w:lang w:eastAsia="sk-SK"/>
              </w:rPr>
              <w:t xml:space="preserve"> 2</w:t>
            </w:r>
          </w:p>
          <w:p w:rsidR="00BE4CDC" w:rsidRPr="00E80873" w:rsidRDefault="00BE4CDC" w:rsidP="00AC041A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E4CDC" w:rsidRPr="00E80873" w:rsidRDefault="00BE4CD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EF3571" w:rsidRPr="00E80873" w:rsidRDefault="00C150BF" w:rsidP="00775D04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— ‚odosielateľ‘ znamená právny subjekt alebo fyzickú alebo právnickú osobu, ktorá je uvedená na nákladnom liste alebo na rovnocennom prepravnom doklade, napríklad na tranzitnom nákladnom liste, ako odosielateľ, a/alebo v ktorej mene alebo na ktorej účet sa uzavrela zmluva o preprave s dopravnou spoločnosťou.</w:t>
            </w:r>
          </w:p>
        </w:tc>
        <w:tc>
          <w:tcPr>
            <w:tcW w:w="609" w:type="dxa"/>
          </w:tcPr>
          <w:p w:rsidR="00BE4CDC" w:rsidRPr="00E80873" w:rsidRDefault="00871774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</w:t>
            </w:r>
          </w:p>
        </w:tc>
        <w:tc>
          <w:tcPr>
            <w:tcW w:w="930" w:type="dxa"/>
          </w:tcPr>
          <w:p w:rsidR="00BE4CDC" w:rsidRPr="00E80873" w:rsidRDefault="00775D04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zákona</w:t>
            </w:r>
          </w:p>
        </w:tc>
        <w:tc>
          <w:tcPr>
            <w:tcW w:w="1012" w:type="dxa"/>
          </w:tcPr>
          <w:p w:rsidR="00775D04" w:rsidRPr="00E80873" w:rsidRDefault="00775D04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Čl. I </w:t>
            </w:r>
          </w:p>
          <w:p w:rsidR="00BE4CDC" w:rsidRPr="00E80873" w:rsidRDefault="00775D04" w:rsidP="00C150B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bod </w:t>
            </w:r>
            <w:r w:rsidR="00C150BF" w:rsidRPr="00E80873">
              <w:rPr>
                <w:sz w:val="18"/>
                <w:szCs w:val="18"/>
              </w:rPr>
              <w:t>4</w:t>
            </w:r>
          </w:p>
          <w:p w:rsidR="00EC0628" w:rsidRPr="00E80873" w:rsidRDefault="00C150BF" w:rsidP="00C150B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§ 2 </w:t>
            </w:r>
          </w:p>
          <w:p w:rsidR="00C150BF" w:rsidRPr="00E80873" w:rsidRDefault="00EC0628" w:rsidP="00C150B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O:</w:t>
            </w:r>
            <w:r w:rsidR="00C150BF" w:rsidRPr="00E80873">
              <w:rPr>
                <w:sz w:val="18"/>
                <w:szCs w:val="18"/>
              </w:rPr>
              <w:t xml:space="preserve"> 29</w:t>
            </w:r>
          </w:p>
        </w:tc>
        <w:tc>
          <w:tcPr>
            <w:tcW w:w="3828" w:type="dxa"/>
          </w:tcPr>
          <w:p w:rsidR="00BE4CDC" w:rsidRPr="00E80873" w:rsidRDefault="00C150BF" w:rsidP="00D53117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(29) Odosielateľom je osoba uvedená ako odosielateľ v nákladnom liste alebo v rovnocennom prepravnom doklade, akým je tranzitný nákladný list,13a) alebo v ktorej mene alebo na ktorej účet sa uzavrela zmluva o preprave s</w:t>
            </w:r>
            <w:r w:rsidR="00213CE4" w:rsidRPr="00E80873">
              <w:rPr>
                <w:sz w:val="18"/>
                <w:szCs w:val="18"/>
              </w:rPr>
              <w:t> </w:t>
            </w:r>
            <w:r w:rsidRPr="00E80873">
              <w:rPr>
                <w:sz w:val="18"/>
                <w:szCs w:val="18"/>
              </w:rPr>
              <w:t>dopravcom</w:t>
            </w:r>
            <w:r w:rsidR="00213CE4" w:rsidRPr="00E80873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E4CDC" w:rsidRPr="00E80873" w:rsidRDefault="0048583C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BE4CDC" w:rsidRPr="00E80873" w:rsidRDefault="0048583C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  <w:tr w:rsidR="00E80873" w:rsidRPr="00E80873" w:rsidTr="003B3B9E">
        <w:trPr>
          <w:jc w:val="center"/>
        </w:trPr>
        <w:tc>
          <w:tcPr>
            <w:tcW w:w="679" w:type="dxa"/>
          </w:tcPr>
          <w:p w:rsidR="00EC5713" w:rsidRPr="00E80873" w:rsidRDefault="00EC5713" w:rsidP="00C150BF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Č: 10b</w:t>
            </w:r>
          </w:p>
        </w:tc>
        <w:tc>
          <w:tcPr>
            <w:tcW w:w="505" w:type="dxa"/>
          </w:tcPr>
          <w:p w:rsidR="00EC5713" w:rsidRPr="00E80873" w:rsidRDefault="00EC5713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EC5713" w:rsidRPr="00E80873" w:rsidRDefault="00EC5713" w:rsidP="00EC5713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Maximálne povolené hmotnosti vozidiel s pohonom na alternatívne palivá alebo vozidiel s nulovými emisiami sú stanovené v bodoch 2.2.1, 2.2.2, 2.2.3, 2.2.4, 2.3.1, 2.3.2 a 2.4 prílohy I. </w:t>
            </w:r>
          </w:p>
          <w:p w:rsidR="00EC5713" w:rsidRPr="00E80873" w:rsidRDefault="00EC5713" w:rsidP="00EC5713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Vozidlá s pohonom na alternatívne palivá alebo vozidlá s nulovými emisiami musia byť tiež v súlade s </w:t>
            </w:r>
            <w:r w:rsidRPr="00E80873">
              <w:rPr>
                <w:sz w:val="18"/>
                <w:szCs w:val="18"/>
                <w:lang w:eastAsia="sk-SK"/>
              </w:rPr>
              <w:lastRenderedPageBreak/>
              <w:t xml:space="preserve">obmedzeniami najvyššej povolenej hmotnosti na nápravu stanovenými v bode 3 prílohy I. </w:t>
            </w:r>
          </w:p>
          <w:p w:rsidR="00EC5713" w:rsidRPr="00E80873" w:rsidRDefault="00EC5713" w:rsidP="00EC5713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Dodatočná hmotnosť požadovaná pre vozidlá s pohonom na alternatívne palivá alebo vozidlá s nulovými emisiami sa vymedzí na základe dokumentácie poskytnutej výrobcom pri schválení dotknutého vozidla. Táto dodatočná hmotnosť sa uvádza v úradnom doklade požadovanom podľa článku 6. </w:t>
            </w:r>
          </w:p>
          <w:p w:rsidR="00EC5713" w:rsidRPr="00E80873" w:rsidRDefault="00EC5713" w:rsidP="00EC5713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Komisia je splnomocnená v súlade s článkom 10 h prijímať delegované akty s cieľom aktualizovať na účely tejto smernice zoznam alternatívnych palív uvedený v článku 2, ktoré si vyžadujú dodatočnú hmotnosť. Je mimoriadne dôležité, aby Komisia dodržiavala svoj zvyčajný postup a pred prijatím takýchto delegovaných aktov viedla konzultácie s odborníkmi, a to aj s odborníkmi členských štátov.</w:t>
            </w:r>
          </w:p>
        </w:tc>
        <w:tc>
          <w:tcPr>
            <w:tcW w:w="609" w:type="dxa"/>
          </w:tcPr>
          <w:p w:rsidR="00EC5713" w:rsidRPr="00E80873" w:rsidRDefault="00EC5713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C5713" w:rsidRPr="00E80873" w:rsidRDefault="00D53117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vyhlášky</w:t>
            </w:r>
          </w:p>
        </w:tc>
        <w:tc>
          <w:tcPr>
            <w:tcW w:w="1012" w:type="dxa"/>
          </w:tcPr>
          <w:p w:rsidR="00EC5713" w:rsidRPr="00E80873" w:rsidRDefault="00EC5713" w:rsidP="00EC5713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44</w:t>
            </w:r>
          </w:p>
          <w:p w:rsidR="00EC5713" w:rsidRPr="00E80873" w:rsidRDefault="00EC5713" w:rsidP="00EC5713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</w:t>
            </w:r>
            <w:r w:rsidR="009A5A33" w:rsidRPr="00E80873">
              <w:rPr>
                <w:sz w:val="18"/>
                <w:szCs w:val="18"/>
              </w:rPr>
              <w:t>:</w:t>
            </w:r>
            <w:r w:rsidRPr="00E80873">
              <w:rPr>
                <w:sz w:val="18"/>
                <w:szCs w:val="18"/>
              </w:rPr>
              <w:t xml:space="preserve"> 8</w:t>
            </w:r>
          </w:p>
        </w:tc>
        <w:tc>
          <w:tcPr>
            <w:tcW w:w="3828" w:type="dxa"/>
          </w:tcPr>
          <w:p w:rsidR="00EC5713" w:rsidRPr="00E80873" w:rsidRDefault="003B3B9E" w:rsidP="00C818AC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(8) Ak vozidlo alebo jazdná súprava svojimi rozmermi a hmotnosťami prekračuje najväčšie povolené rozmery (ďalej len „nadrozmerná doprava“) alebo najväčšie povolené hmotnosti (ďalej len „nadmerná doprava“) ustanovené vykonávacím právnym predpisom podľa § 136 ods. 3 písm. d), vozidlo podlieha povoleniu na zvláštne </w:t>
            </w:r>
            <w:r w:rsidRPr="00E80873">
              <w:rPr>
                <w:sz w:val="18"/>
                <w:szCs w:val="18"/>
              </w:rPr>
              <w:lastRenderedPageBreak/>
              <w:t>užívanie ciest. Podmienky prevádzky nadrozmernej dopravy a nadmernej dopravy ako aj označovanie vozidiel pri nadrozmernej doprave a nadmernej doprave ustanoví vykonávací právny predpis podľa § 136 ods. 3 písm. d).</w:t>
            </w:r>
          </w:p>
        </w:tc>
        <w:tc>
          <w:tcPr>
            <w:tcW w:w="850" w:type="dxa"/>
          </w:tcPr>
          <w:p w:rsidR="00EC5713" w:rsidRPr="00E80873" w:rsidRDefault="003B3B9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EC5713" w:rsidRPr="00E80873" w:rsidRDefault="003B3B9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  <w:tr w:rsidR="00E80873" w:rsidRPr="00E80873" w:rsidTr="003B3B9E">
        <w:trPr>
          <w:jc w:val="center"/>
        </w:trPr>
        <w:tc>
          <w:tcPr>
            <w:tcW w:w="679" w:type="dxa"/>
          </w:tcPr>
          <w:p w:rsidR="00C150BF" w:rsidRPr="00E80873" w:rsidRDefault="00EC0628" w:rsidP="00C150BF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Č:</w:t>
            </w:r>
            <w:r w:rsidR="00C150BF" w:rsidRPr="00E80873">
              <w:rPr>
                <w:sz w:val="18"/>
                <w:szCs w:val="18"/>
                <w:lang w:eastAsia="sk-SK"/>
              </w:rPr>
              <w:t xml:space="preserve"> 10f</w:t>
            </w:r>
          </w:p>
          <w:p w:rsidR="00C150BF" w:rsidRPr="00E80873" w:rsidRDefault="00EC0628" w:rsidP="00C150BF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O:</w:t>
            </w:r>
            <w:r w:rsidR="00C150BF" w:rsidRPr="00E80873">
              <w:rPr>
                <w:sz w:val="18"/>
                <w:szCs w:val="18"/>
                <w:lang w:eastAsia="sk-SK"/>
              </w:rPr>
              <w:t xml:space="preserve"> 1</w:t>
            </w:r>
          </w:p>
        </w:tc>
        <w:tc>
          <w:tcPr>
            <w:tcW w:w="505" w:type="dxa"/>
          </w:tcPr>
          <w:p w:rsidR="00C150BF" w:rsidRPr="00E80873" w:rsidRDefault="00C150BF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C150BF" w:rsidRPr="00E80873" w:rsidRDefault="00C150BF" w:rsidP="00C150BF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1.   Členské štáty stanovia na prepravu kontajnerov a výmenných nadstavieb pravidlá vyžadujúce, aby:</w:t>
            </w:r>
          </w:p>
          <w:p w:rsidR="00C150BF" w:rsidRPr="00E80873" w:rsidRDefault="00C150BF" w:rsidP="00C150BF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C150BF" w:rsidRPr="00E80873" w:rsidRDefault="00C150BF" w:rsidP="00C150BF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a) odosielateľ vystavil dopravcovi, ktorého poverí prepravou kontajneru alebo výmennej nadstavby, vyhlásenie, v ktorom sa uvádza hmotnosť prepravovaného kontajnera alebo výmennej nadstavby, a</w:t>
            </w:r>
          </w:p>
          <w:p w:rsidR="00C150BF" w:rsidRPr="00E80873" w:rsidRDefault="00C150BF" w:rsidP="00C150BF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C150BF" w:rsidRPr="00E80873" w:rsidRDefault="00C150BF" w:rsidP="00C150BF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b) dopravca sprístupnil všetky relevantné dokumenty, ktoré poskytol odosielateľ.</w:t>
            </w:r>
          </w:p>
        </w:tc>
        <w:tc>
          <w:tcPr>
            <w:tcW w:w="609" w:type="dxa"/>
          </w:tcPr>
          <w:p w:rsidR="00C150BF" w:rsidRPr="00E80873" w:rsidRDefault="00C150BF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</w:t>
            </w:r>
          </w:p>
        </w:tc>
        <w:tc>
          <w:tcPr>
            <w:tcW w:w="930" w:type="dxa"/>
          </w:tcPr>
          <w:p w:rsidR="00C150BF" w:rsidRPr="00E80873" w:rsidRDefault="00C150BF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zákona</w:t>
            </w: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vyhlášky</w:t>
            </w:r>
          </w:p>
        </w:tc>
        <w:tc>
          <w:tcPr>
            <w:tcW w:w="1012" w:type="dxa"/>
          </w:tcPr>
          <w:p w:rsidR="00C150BF" w:rsidRPr="00E80873" w:rsidRDefault="00C150BF" w:rsidP="00C150B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Čl. I </w:t>
            </w:r>
          </w:p>
          <w:p w:rsidR="00C150BF" w:rsidRPr="00E80873" w:rsidRDefault="00C818AC" w:rsidP="00C150B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bod 30</w:t>
            </w:r>
          </w:p>
          <w:p w:rsidR="00EC0628" w:rsidRPr="00E80873" w:rsidRDefault="00C150BF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§ 44 </w:t>
            </w:r>
          </w:p>
          <w:p w:rsidR="00C150BF" w:rsidRPr="00E80873" w:rsidRDefault="00EC0628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O:</w:t>
            </w:r>
            <w:r w:rsidR="00C150BF" w:rsidRPr="00E80873">
              <w:rPr>
                <w:sz w:val="18"/>
                <w:szCs w:val="18"/>
              </w:rPr>
              <w:t xml:space="preserve"> 13</w:t>
            </w: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Čl. I</w:t>
            </w:r>
          </w:p>
          <w:p w:rsidR="00914D40" w:rsidRPr="00E80873" w:rsidRDefault="00213CE4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</w:t>
            </w:r>
            <w:r w:rsidR="00914D40" w:rsidRPr="00E80873">
              <w:rPr>
                <w:sz w:val="18"/>
                <w:szCs w:val="18"/>
              </w:rPr>
              <w:t>od 5</w:t>
            </w:r>
          </w:p>
          <w:p w:rsidR="00914D40" w:rsidRPr="00E80873" w:rsidRDefault="00914D40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24</w:t>
            </w:r>
          </w:p>
        </w:tc>
        <w:tc>
          <w:tcPr>
            <w:tcW w:w="3828" w:type="dxa"/>
          </w:tcPr>
          <w:p w:rsidR="00C150BF" w:rsidRPr="00E80873" w:rsidRDefault="00C150BF" w:rsidP="00C818AC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(13) Odosielateľ je povinný vystaviť vyhlásenie s údajmi o hmotnosti vozidla a jazdnej súpravy a zodpovedá za správnosť údajov; vyhlásenie je súčasťou dokladov ustanovených na vedenie vozidla v cestnej premávke. Kópiu vyhlásenia archivuje </w:t>
            </w:r>
            <w:r w:rsidR="00C818AC" w:rsidRPr="00E80873">
              <w:rPr>
                <w:sz w:val="18"/>
                <w:szCs w:val="18"/>
              </w:rPr>
              <w:t>odosielateľ</w:t>
            </w:r>
            <w:r w:rsidRPr="00E80873">
              <w:rPr>
                <w:sz w:val="18"/>
                <w:szCs w:val="18"/>
              </w:rPr>
              <w:t xml:space="preserve"> po dobu piatich rokov odo dňa vydania vyhlásenia. Okolnosti, za ktorých sa vyhlásenie o hmotnosti vystavuje a aké údaje sa v ňom uvádzajú, ustanovuje vykonávací právny predpis podľa § 136 ods. 3 písm. d).</w:t>
            </w:r>
          </w:p>
          <w:p w:rsidR="00914D40" w:rsidRPr="00E80873" w:rsidRDefault="00914D40" w:rsidP="00C818AC">
            <w:pPr>
              <w:ind w:right="-51"/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914D40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24</w:t>
            </w:r>
          </w:p>
          <w:p w:rsidR="00914D40" w:rsidRPr="00E80873" w:rsidRDefault="00914D40" w:rsidP="00914D40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Vyhlásenie odosielateľa</w:t>
            </w:r>
          </w:p>
          <w:p w:rsidR="00914D40" w:rsidRPr="00E80873" w:rsidRDefault="00914D40" w:rsidP="00914D40">
            <w:pPr>
              <w:ind w:right="-51"/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914D40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(1) Vozidlá a jazdné súpravy používané pri </w:t>
            </w:r>
            <w:proofErr w:type="spellStart"/>
            <w:r w:rsidRPr="00E80873">
              <w:rPr>
                <w:sz w:val="18"/>
                <w:szCs w:val="18"/>
              </w:rPr>
              <w:t>intermodálnej</w:t>
            </w:r>
            <w:proofErr w:type="spellEnd"/>
            <w:r w:rsidRPr="00E80873">
              <w:rPr>
                <w:sz w:val="18"/>
                <w:szCs w:val="18"/>
              </w:rPr>
              <w:t xml:space="preserve"> doprave musia byť vybavené vyhlásením odosielateľa vystaveným cestnému dopravcovi, v ktorom sa uvádza</w:t>
            </w:r>
          </w:p>
          <w:p w:rsidR="00914D40" w:rsidRPr="00E80873" w:rsidRDefault="00914D40" w:rsidP="00914D40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a)</w:t>
            </w:r>
            <w:r w:rsidRPr="00E80873">
              <w:rPr>
                <w:sz w:val="18"/>
                <w:szCs w:val="18"/>
              </w:rPr>
              <w:tab/>
              <w:t>identifikačné údaje o odosielateľovi,</w:t>
            </w:r>
          </w:p>
          <w:p w:rsidR="00914D40" w:rsidRPr="00E80873" w:rsidRDefault="00914D40" w:rsidP="00914D40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b)</w:t>
            </w:r>
            <w:r w:rsidRPr="00E80873">
              <w:rPr>
                <w:sz w:val="18"/>
                <w:szCs w:val="18"/>
              </w:rPr>
              <w:tab/>
              <w:t xml:space="preserve">celková hmotnosť naloženej </w:t>
            </w:r>
            <w:proofErr w:type="spellStart"/>
            <w:r w:rsidRPr="00E80873">
              <w:rPr>
                <w:sz w:val="18"/>
                <w:szCs w:val="18"/>
              </w:rPr>
              <w:t>intermodálnej</w:t>
            </w:r>
            <w:proofErr w:type="spellEnd"/>
            <w:r w:rsidRPr="00E80873">
              <w:rPr>
                <w:sz w:val="18"/>
                <w:szCs w:val="18"/>
              </w:rPr>
              <w:t xml:space="preserve"> nákladnej jednotky.</w:t>
            </w:r>
          </w:p>
          <w:p w:rsidR="00914D40" w:rsidRPr="00E80873" w:rsidRDefault="00914D40" w:rsidP="00914D40">
            <w:pPr>
              <w:ind w:right="-51"/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914D40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(2) Za vyhlásenie odosielateľa sa považuje aj nákladný list alebo rovnocenný prepravný doklad, akým je tranzitný nákladný list,36a) pokiaľ obsahuje údaje</w:t>
            </w:r>
            <w:r w:rsidR="00920E4A" w:rsidRPr="00E80873">
              <w:rPr>
                <w:sz w:val="18"/>
                <w:szCs w:val="18"/>
              </w:rPr>
              <w:t xml:space="preserve"> podľa odseku 1 písm. a) a b).</w:t>
            </w:r>
          </w:p>
          <w:p w:rsidR="00914D40" w:rsidRPr="00E80873" w:rsidRDefault="00914D40" w:rsidP="00914D40">
            <w:pPr>
              <w:ind w:right="-51"/>
              <w:jc w:val="both"/>
              <w:rPr>
                <w:sz w:val="18"/>
                <w:szCs w:val="18"/>
              </w:rPr>
            </w:pPr>
          </w:p>
          <w:p w:rsidR="00914D40" w:rsidRPr="00E80873" w:rsidRDefault="00914D40" w:rsidP="00D53117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lastRenderedPageBreak/>
              <w:t>36a) Napríklad Dohovor o prepravnej zmluve v medzinárodnej cestnej nákladnej doprave (CMR) (vyhláška ministra zahraničných vecí č.</w:t>
            </w:r>
            <w:r w:rsidR="00EA15CB" w:rsidRPr="00E80873">
              <w:rPr>
                <w:sz w:val="18"/>
                <w:szCs w:val="18"/>
              </w:rPr>
              <w:t xml:space="preserve"> 11/1975 Zb.) v platnom znení.</w:t>
            </w:r>
          </w:p>
        </w:tc>
        <w:tc>
          <w:tcPr>
            <w:tcW w:w="850" w:type="dxa"/>
          </w:tcPr>
          <w:p w:rsidR="00C150BF" w:rsidRPr="00E80873" w:rsidRDefault="00914D40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C150BF" w:rsidRPr="00E80873" w:rsidRDefault="00914D40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  <w:tr w:rsidR="00E80873" w:rsidRPr="00E80873" w:rsidTr="003B3B9E">
        <w:trPr>
          <w:jc w:val="center"/>
        </w:trPr>
        <w:tc>
          <w:tcPr>
            <w:tcW w:w="679" w:type="dxa"/>
          </w:tcPr>
          <w:p w:rsidR="003B3B9E" w:rsidRPr="00E80873" w:rsidRDefault="003B3B9E" w:rsidP="00C150BF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Príloha č. I</w:t>
            </w:r>
          </w:p>
          <w:p w:rsidR="003B3B9E" w:rsidRPr="00E80873" w:rsidRDefault="003B3B9E" w:rsidP="00C150BF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B: 2.2.1</w:t>
            </w:r>
          </w:p>
        </w:tc>
        <w:tc>
          <w:tcPr>
            <w:tcW w:w="505" w:type="dxa"/>
          </w:tcPr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2.2.1 </w:t>
            </w:r>
            <w:proofErr w:type="spellStart"/>
            <w:r w:rsidRPr="00E80873">
              <w:rPr>
                <w:sz w:val="18"/>
                <w:szCs w:val="18"/>
                <w:lang w:eastAsia="sk-SK"/>
              </w:rPr>
              <w:t>Prívesové</w:t>
            </w:r>
            <w:proofErr w:type="spellEnd"/>
            <w:r w:rsidRPr="00E80873">
              <w:rPr>
                <w:sz w:val="18"/>
                <w:szCs w:val="18"/>
                <w:lang w:eastAsia="sk-SK"/>
              </w:rPr>
              <w:t xml:space="preserve"> súpravy s piatimi alebo šiestimi nápravami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a) dvojnápravové motorové vozidlo s trojnápravovým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prívesom                                                            40 ton</w:t>
            </w:r>
          </w:p>
          <w:p w:rsidR="003B3B9E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b) trojnápravové motorové vozidlo s dvoj- alebo trojnápravovým prívesom                                40 ton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V prípade jazdných súprav vrátane vozidiel s pohonom na alternatívne palivá alebo vozidiel s nulovými emisiami sa maximálna povolená hmotnosť stanovená v tomto oddiele zvyšuje o dodatočnú hmotnosť technológie pohonu na alternatívne palivo, t. j. o 1 tonu, alebo pohonu s nulovými emisiami, t. j. o 2 tony.</w:t>
            </w:r>
          </w:p>
        </w:tc>
        <w:tc>
          <w:tcPr>
            <w:tcW w:w="609" w:type="dxa"/>
          </w:tcPr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3808AA" w:rsidRPr="00E80873" w:rsidRDefault="003808AA" w:rsidP="003808A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Vyhláška</w:t>
            </w: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vyhlášky</w:t>
            </w: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437DD2" w:rsidRPr="00E80873" w:rsidRDefault="00437DD2" w:rsidP="00437DD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§ 5</w:t>
            </w:r>
          </w:p>
          <w:p w:rsidR="00437DD2" w:rsidRPr="00E80873" w:rsidRDefault="00437DD2" w:rsidP="00437DD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O</w:t>
            </w:r>
            <w:r w:rsidR="001A68F2" w:rsidRPr="00E80873">
              <w:rPr>
                <w:sz w:val="18"/>
                <w:szCs w:val="18"/>
                <w:lang w:eastAsia="sk-SK"/>
              </w:rPr>
              <w:t>:</w:t>
            </w:r>
            <w:r w:rsidRPr="00E80873">
              <w:rPr>
                <w:sz w:val="18"/>
                <w:szCs w:val="18"/>
                <w:lang w:eastAsia="sk-SK"/>
              </w:rPr>
              <w:t xml:space="preserve"> 1</w:t>
            </w:r>
          </w:p>
          <w:p w:rsidR="00437DD2" w:rsidRPr="00E80873" w:rsidRDefault="009A5A33" w:rsidP="00437DD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P:</w:t>
            </w:r>
            <w:r w:rsidR="00437DD2" w:rsidRPr="00E80873">
              <w:rPr>
                <w:sz w:val="18"/>
                <w:szCs w:val="18"/>
                <w:lang w:eastAsia="sk-SK"/>
              </w:rPr>
              <w:t xml:space="preserve"> j)</w:t>
            </w:r>
          </w:p>
          <w:p w:rsidR="00CF69BE" w:rsidRPr="00E80873" w:rsidRDefault="00CF69BE" w:rsidP="00437DD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437DD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Čl. I 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bod 3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5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O: 6</w:t>
            </w:r>
          </w:p>
          <w:p w:rsidR="00CF69BE" w:rsidRPr="00E80873" w:rsidRDefault="00CF69BE" w:rsidP="00437DD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437DD2">
            <w:pPr>
              <w:rPr>
                <w:sz w:val="18"/>
                <w:szCs w:val="18"/>
                <w:lang w:eastAsia="sk-SK"/>
              </w:rPr>
            </w:pPr>
          </w:p>
          <w:p w:rsidR="003B3B9E" w:rsidRPr="00E80873" w:rsidRDefault="003B3B9E" w:rsidP="00C150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(1)Najväčšie povolené hmotnosti sú:</w:t>
            </w: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3B3B9E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j)jazdných súprav ..............................40,00 t,</w:t>
            </w:r>
          </w:p>
          <w:p w:rsidR="00CF69BE" w:rsidRPr="00E80873" w:rsidRDefault="00CF69BE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D53117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(6) Najväčšie povolené hmotnosti podľa odseku 1 písm. a), okrem dvojnápravových autobusov, písm. b)</w:t>
            </w:r>
            <w:r w:rsidR="009307A7" w:rsidRPr="00E80873">
              <w:rPr>
                <w:sz w:val="18"/>
                <w:szCs w:val="18"/>
              </w:rPr>
              <w:t>,</w:t>
            </w:r>
            <w:r w:rsidRPr="00E80873">
              <w:rPr>
                <w:sz w:val="18"/>
                <w:szCs w:val="18"/>
              </w:rPr>
              <w:t xml:space="preserve"> h)</w:t>
            </w:r>
            <w:r w:rsidR="009307A7" w:rsidRPr="00E80873">
              <w:rPr>
                <w:sz w:val="18"/>
                <w:szCs w:val="18"/>
              </w:rPr>
              <w:t>, j) a k)</w:t>
            </w:r>
            <w:r w:rsidRPr="00E80873">
              <w:rPr>
                <w:sz w:val="18"/>
                <w:szCs w:val="18"/>
              </w:rPr>
              <w:t xml:space="preserve"> možno zvýšiť o dodatočnú hmotnosť najviac 1 t potrebnú pre technológiu alternatívnych palív vozidiel s pohonom na alternatívne palivo alebo najviac o 2 t potrebné pre pohon vozidla s nulovými emisiami; hmotnosti pripadajúce na nápravy musia zostať zachované. Informácia o dodatočnej hmotnosti pre vozidlá s alternatívnym palivom alebo pre vozidlá s nulovými emisiami sa uvádza v doklade podľa § 23 ods. 1 písm. c).</w:t>
            </w:r>
          </w:p>
        </w:tc>
        <w:tc>
          <w:tcPr>
            <w:tcW w:w="850" w:type="dxa"/>
          </w:tcPr>
          <w:p w:rsidR="003B3B9E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3B3B9E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  <w:tr w:rsidR="00E80873" w:rsidRPr="00E80873" w:rsidTr="003B3B9E">
        <w:trPr>
          <w:jc w:val="center"/>
        </w:trPr>
        <w:tc>
          <w:tcPr>
            <w:tcW w:w="679" w:type="dxa"/>
          </w:tcPr>
          <w:p w:rsidR="003B3B9E" w:rsidRPr="00E80873" w:rsidRDefault="003B3B9E" w:rsidP="003B3B9E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Príloha č. I</w:t>
            </w:r>
          </w:p>
          <w:p w:rsidR="003B3B9E" w:rsidRPr="00E80873" w:rsidRDefault="003B3B9E" w:rsidP="003B3B9E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B: 2.2.2</w:t>
            </w:r>
          </w:p>
        </w:tc>
        <w:tc>
          <w:tcPr>
            <w:tcW w:w="505" w:type="dxa"/>
          </w:tcPr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2.2.2 Návesové súpravy s piatimi alebo šiestimi nápravami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a) dvojnápravové motorové vozidlo s trojnápravovým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návesom                                                               40 ton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b) trojnápravové motorové vozidlo s dvoj- alebo trojnápravovým návesom                                    40 ton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c) trojnápravové motorové vozidlo s dvoj- alebo trojnápravovým návesom nesúcim 40- stopový ISO kontajner, ako prepravná činnosť kombinovanej dopravy</w:t>
            </w:r>
          </w:p>
          <w:p w:rsidR="003B3B9E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                                                                            44 ton</w:t>
            </w:r>
          </w:p>
          <w:p w:rsidR="008D41C4" w:rsidRPr="00E80873" w:rsidRDefault="008D41C4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533E42" w:rsidRPr="00E80873" w:rsidRDefault="008D41C4" w:rsidP="00D53117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V prípade jazdných súprav vrátane vozidiel s pohonom na alternatívne palivá alebo vozidiel s nulovými emisiami sa maximálna povolená hmotnosť stanovená v tomto oddiele zvyšuje o dodatočnú hmotnosť technológie pohonu na alternatívne palivo, t. j. o 1 tonu, alebo pohonu s nulovými emisiami, t. j. o 2 tony.</w:t>
            </w:r>
          </w:p>
        </w:tc>
        <w:tc>
          <w:tcPr>
            <w:tcW w:w="609" w:type="dxa"/>
          </w:tcPr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3808AA" w:rsidRPr="00E80873" w:rsidRDefault="003808AA" w:rsidP="003808A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Vyhláška</w:t>
            </w:r>
          </w:p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AC041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AC041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AC041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AC041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AC041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AC041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AC041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AC041A">
            <w:pPr>
              <w:jc w:val="both"/>
              <w:rPr>
                <w:sz w:val="18"/>
                <w:szCs w:val="18"/>
              </w:rPr>
            </w:pPr>
          </w:p>
          <w:p w:rsidR="00D53117" w:rsidRPr="00E80873" w:rsidRDefault="00D53117" w:rsidP="00AC041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vyhlášky</w:t>
            </w:r>
          </w:p>
          <w:p w:rsidR="00CF69BE" w:rsidRPr="00E80873" w:rsidRDefault="00CF69B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A68F2" w:rsidRPr="00E80873" w:rsidRDefault="001A68F2" w:rsidP="001A68F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§ 5</w:t>
            </w:r>
          </w:p>
          <w:p w:rsidR="001A68F2" w:rsidRPr="00E80873" w:rsidRDefault="001A68F2" w:rsidP="001A68F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O: 1</w:t>
            </w:r>
          </w:p>
          <w:p w:rsidR="001A68F2" w:rsidRPr="00E80873" w:rsidRDefault="001A68F2" w:rsidP="001A68F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P:</w:t>
            </w:r>
            <w:r w:rsidR="009A5A33" w:rsidRPr="00E80873">
              <w:rPr>
                <w:sz w:val="18"/>
                <w:szCs w:val="18"/>
                <w:lang w:eastAsia="sk-SK"/>
              </w:rPr>
              <w:t xml:space="preserve"> </w:t>
            </w:r>
            <w:r w:rsidRPr="00E80873">
              <w:rPr>
                <w:sz w:val="18"/>
                <w:szCs w:val="18"/>
                <w:lang w:eastAsia="sk-SK"/>
              </w:rPr>
              <w:t>j) a k)</w:t>
            </w:r>
          </w:p>
          <w:p w:rsidR="00CF69BE" w:rsidRPr="00E80873" w:rsidRDefault="00CF69BE" w:rsidP="001A68F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1A68F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1A68F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1A68F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1A68F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1A68F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1A68F2">
            <w:pPr>
              <w:rPr>
                <w:sz w:val="18"/>
                <w:szCs w:val="18"/>
                <w:lang w:eastAsia="sk-SK"/>
              </w:rPr>
            </w:pPr>
          </w:p>
          <w:p w:rsidR="00D53117" w:rsidRPr="00E80873" w:rsidRDefault="00D53117" w:rsidP="001A68F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Čl. I 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bod 3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5</w:t>
            </w:r>
          </w:p>
          <w:p w:rsidR="003B3B9E" w:rsidRPr="00E80873" w:rsidRDefault="00CF69BE" w:rsidP="00D53117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O: 6</w:t>
            </w:r>
          </w:p>
        </w:tc>
        <w:tc>
          <w:tcPr>
            <w:tcW w:w="3828" w:type="dxa"/>
          </w:tcPr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(1)Najväčšie povolené hmotnosti sú:</w:t>
            </w: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j)</w:t>
            </w:r>
            <w:r w:rsidR="00920E4A" w:rsidRPr="00E80873">
              <w:rPr>
                <w:sz w:val="18"/>
                <w:szCs w:val="18"/>
              </w:rPr>
              <w:t xml:space="preserve"> </w:t>
            </w:r>
            <w:r w:rsidRPr="00E80873">
              <w:rPr>
                <w:sz w:val="18"/>
                <w:szCs w:val="18"/>
              </w:rPr>
              <w:t>jazdných súprav ..............................40,00 t,</w:t>
            </w: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3B3B9E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k)</w:t>
            </w:r>
            <w:r w:rsidR="00920E4A" w:rsidRPr="00E80873">
              <w:rPr>
                <w:sz w:val="18"/>
                <w:szCs w:val="18"/>
              </w:rPr>
              <w:t xml:space="preserve"> </w:t>
            </w:r>
            <w:r w:rsidRPr="00E80873">
              <w:rPr>
                <w:sz w:val="18"/>
                <w:szCs w:val="18"/>
              </w:rPr>
              <w:t xml:space="preserve">jazdných súprav používaných v </w:t>
            </w:r>
            <w:proofErr w:type="spellStart"/>
            <w:r w:rsidRPr="00E80873">
              <w:rPr>
                <w:sz w:val="18"/>
                <w:szCs w:val="18"/>
              </w:rPr>
              <w:t>intermodálnej</w:t>
            </w:r>
            <w:proofErr w:type="spellEnd"/>
            <w:r w:rsidRPr="00E80873">
              <w:rPr>
                <w:sz w:val="18"/>
                <w:szCs w:val="18"/>
              </w:rPr>
              <w:t xml:space="preserve"> doprave, súpravy ťahača a manipulovateľného cestného návesu v </w:t>
            </w:r>
            <w:proofErr w:type="spellStart"/>
            <w:r w:rsidRPr="00E80873">
              <w:rPr>
                <w:sz w:val="18"/>
                <w:szCs w:val="18"/>
              </w:rPr>
              <w:t>intermodálnej</w:t>
            </w:r>
            <w:proofErr w:type="spellEnd"/>
            <w:r w:rsidRPr="00E80873">
              <w:rPr>
                <w:sz w:val="18"/>
                <w:szCs w:val="18"/>
              </w:rPr>
              <w:t xml:space="preserve"> doprave, jazdnej súpravy s cisternovým kontajnerom alebo výmennou nadstavbou v </w:t>
            </w:r>
            <w:proofErr w:type="spellStart"/>
            <w:r w:rsidRPr="00E80873">
              <w:rPr>
                <w:sz w:val="18"/>
                <w:szCs w:val="18"/>
              </w:rPr>
              <w:t>intermodálnej</w:t>
            </w:r>
            <w:proofErr w:type="spellEnd"/>
            <w:r w:rsidRPr="00E80873">
              <w:rPr>
                <w:sz w:val="18"/>
                <w:szCs w:val="18"/>
              </w:rPr>
              <w:t xml:space="preserve"> doprave .............................................44,00 t,</w:t>
            </w:r>
          </w:p>
          <w:p w:rsidR="00CF69BE" w:rsidRPr="00E80873" w:rsidRDefault="00CF69BE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(6) Najväčšie povolené hmotnosti podľa odseku 1 písm. a), okrem dvojnápravových autobusov, písm. </w:t>
            </w:r>
            <w:r w:rsidR="009307A7" w:rsidRPr="00E80873">
              <w:rPr>
                <w:sz w:val="18"/>
                <w:szCs w:val="18"/>
              </w:rPr>
              <w:t xml:space="preserve">b), h), j) a k) </w:t>
            </w:r>
            <w:r w:rsidRPr="00E80873">
              <w:rPr>
                <w:sz w:val="18"/>
                <w:szCs w:val="18"/>
              </w:rPr>
              <w:t>možno zvýšiť o dodatočnú hmotnosť najviac 1 t potrebnú pre technológiu alternatívnych palív vozidiel s pohonom na alternatívne palivo alebo najviac o 2 t potrebné pre pohon vozidla s nulovými emisiami; hmotnosti pripadajúce na nápravy musia zostať zachované. Informácia o dodatočnej hmotnosti pre vozidlá s alternatívnym palivom alebo pre vozidlá s nulovými emisiami sa uvádza v doklade podľa § 23 ods. 1 písm. c).</w:t>
            </w:r>
          </w:p>
          <w:p w:rsidR="00CF69BE" w:rsidRPr="00E80873" w:rsidRDefault="00CF69BE" w:rsidP="001A68F2">
            <w:pPr>
              <w:ind w:right="-5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3B9E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3B3B9E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  <w:tr w:rsidR="00E80873" w:rsidRPr="00E80873" w:rsidTr="003B3B9E">
        <w:trPr>
          <w:jc w:val="center"/>
        </w:trPr>
        <w:tc>
          <w:tcPr>
            <w:tcW w:w="679" w:type="dxa"/>
          </w:tcPr>
          <w:p w:rsidR="003B3B9E" w:rsidRPr="00E80873" w:rsidRDefault="003B3B9E" w:rsidP="003B3B9E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lastRenderedPageBreak/>
              <w:t>Príloha č. I</w:t>
            </w:r>
          </w:p>
          <w:p w:rsidR="003B3B9E" w:rsidRPr="00E80873" w:rsidRDefault="003B3B9E" w:rsidP="003B3B9E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B: 2.2.3</w:t>
            </w:r>
          </w:p>
        </w:tc>
        <w:tc>
          <w:tcPr>
            <w:tcW w:w="505" w:type="dxa"/>
          </w:tcPr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3B3B9E" w:rsidRPr="00E80873" w:rsidRDefault="00533E42" w:rsidP="00533E42">
            <w:pPr>
              <w:ind w:right="72"/>
              <w:jc w:val="both"/>
              <w:rPr>
                <w:rStyle w:val="awspan1"/>
                <w:color w:val="auto"/>
                <w:sz w:val="18"/>
                <w:szCs w:val="18"/>
              </w:rPr>
            </w:pPr>
            <w:r w:rsidRPr="00E80873">
              <w:rPr>
                <w:rStyle w:val="awspan1"/>
                <w:color w:val="auto"/>
                <w:sz w:val="18"/>
                <w:szCs w:val="18"/>
              </w:rPr>
              <w:t xml:space="preserve">2.2.3 </w:t>
            </w:r>
            <w:proofErr w:type="spellStart"/>
            <w:r w:rsidRPr="00E80873">
              <w:rPr>
                <w:rStyle w:val="awspan1"/>
                <w:color w:val="auto"/>
                <w:sz w:val="18"/>
                <w:szCs w:val="18"/>
              </w:rPr>
              <w:t>Prívesové</w:t>
            </w:r>
            <w:proofErr w:type="spellEnd"/>
            <w:r w:rsidRPr="00E80873">
              <w:rPr>
                <w:rStyle w:val="awspan1"/>
                <w:color w:val="auto"/>
                <w:sz w:val="18"/>
                <w:szCs w:val="18"/>
              </w:rPr>
              <w:t xml:space="preserve"> súpravy so štyrmi nápravami skladajúce sa z dvojnápravového motorového vozidla a dvojnápravového prívesu                                     36 ton</w:t>
            </w:r>
          </w:p>
          <w:p w:rsidR="008D41C4" w:rsidRPr="00E80873" w:rsidRDefault="008D41C4" w:rsidP="00533E42">
            <w:pPr>
              <w:ind w:right="72"/>
              <w:jc w:val="both"/>
              <w:rPr>
                <w:rStyle w:val="awspan1"/>
                <w:color w:val="auto"/>
                <w:sz w:val="18"/>
                <w:szCs w:val="18"/>
              </w:rPr>
            </w:pPr>
          </w:p>
          <w:p w:rsidR="008D41C4" w:rsidRPr="00E80873" w:rsidRDefault="008D41C4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V prípade jazdných súprav vrátane vozidiel s pohonom na alternatívne palivá alebo vozidiel s nulovými emisiami sa maximálna povolená hmotnosť stanovená v tomto oddiele zvyšuje o dodatočnú hmotnosť technológie pohonu na alternatívne palivo, t. j. o 1 tonu, alebo pohonu s nulovými emisiami, t. j. o 2 tony.</w:t>
            </w:r>
          </w:p>
        </w:tc>
        <w:tc>
          <w:tcPr>
            <w:tcW w:w="609" w:type="dxa"/>
          </w:tcPr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3808AA" w:rsidRPr="00E80873" w:rsidRDefault="003808AA" w:rsidP="003808A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Vyhláška</w:t>
            </w: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vyhlášky</w:t>
            </w: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A68F2" w:rsidRPr="00E80873" w:rsidRDefault="001A68F2" w:rsidP="001A68F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§ 5</w:t>
            </w:r>
          </w:p>
          <w:p w:rsidR="001A68F2" w:rsidRPr="00E80873" w:rsidRDefault="001A68F2" w:rsidP="001A68F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O</w:t>
            </w:r>
            <w:r w:rsidR="009A5A33" w:rsidRPr="00E80873">
              <w:rPr>
                <w:sz w:val="18"/>
                <w:szCs w:val="18"/>
                <w:lang w:eastAsia="sk-SK"/>
              </w:rPr>
              <w:t>:</w:t>
            </w:r>
            <w:r w:rsidRPr="00E80873">
              <w:rPr>
                <w:sz w:val="18"/>
                <w:szCs w:val="18"/>
                <w:lang w:eastAsia="sk-SK"/>
              </w:rPr>
              <w:t xml:space="preserve"> 1</w:t>
            </w:r>
          </w:p>
          <w:p w:rsidR="001A68F2" w:rsidRPr="00E80873" w:rsidRDefault="009A5A33" w:rsidP="001A68F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P:</w:t>
            </w:r>
            <w:r w:rsidR="001A68F2" w:rsidRPr="00E80873">
              <w:rPr>
                <w:sz w:val="18"/>
                <w:szCs w:val="18"/>
                <w:lang w:eastAsia="sk-SK"/>
              </w:rPr>
              <w:t xml:space="preserve"> j)</w:t>
            </w:r>
          </w:p>
          <w:p w:rsidR="00CF69BE" w:rsidRPr="00E80873" w:rsidRDefault="00CF69BE" w:rsidP="001A68F2">
            <w:pPr>
              <w:rPr>
                <w:sz w:val="18"/>
                <w:szCs w:val="18"/>
                <w:lang w:eastAsia="sk-SK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Čl. I 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bod 3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5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O: 6</w:t>
            </w:r>
          </w:p>
          <w:p w:rsidR="00CF69BE" w:rsidRPr="00E80873" w:rsidRDefault="00CF69BE" w:rsidP="001A68F2">
            <w:pPr>
              <w:rPr>
                <w:sz w:val="18"/>
                <w:szCs w:val="18"/>
                <w:lang w:eastAsia="sk-SK"/>
              </w:rPr>
            </w:pPr>
          </w:p>
          <w:p w:rsidR="003B3B9E" w:rsidRPr="00E80873" w:rsidRDefault="003B3B9E" w:rsidP="00C150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(1)Najväčšie povolené hmotnosti sú:</w:t>
            </w: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j)jazdných súprav ..............................40,00 t,</w:t>
            </w:r>
          </w:p>
          <w:p w:rsidR="00CF69BE" w:rsidRPr="00E80873" w:rsidRDefault="00CF69BE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3B3B9E" w:rsidRPr="00E80873" w:rsidRDefault="00CF69BE" w:rsidP="00D53117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(6) Najväčšie povolené hmotnosti podľa odseku 1 písm. a), okrem dvojnápravových autobusov, písm. </w:t>
            </w:r>
            <w:r w:rsidR="009307A7" w:rsidRPr="00E80873">
              <w:rPr>
                <w:sz w:val="18"/>
                <w:szCs w:val="18"/>
              </w:rPr>
              <w:t xml:space="preserve">b), h), j) a k) </w:t>
            </w:r>
            <w:r w:rsidRPr="00E80873">
              <w:rPr>
                <w:sz w:val="18"/>
                <w:szCs w:val="18"/>
              </w:rPr>
              <w:t>možno zvýšiť o dodatočnú hmotnosť najviac 1 t potrebnú pre technológiu alternatívnych palív vozidiel s pohonom na alternatívne palivo alebo najviac o 2 t potrebné pre pohon vozidla s nulovými emisiami; hmotnosti pripadajúce na nápravy musia zostať zachované. Informácia o dodatočnej hmotnosti pre vozidlá s alternatívnym palivom alebo pre vozidlá s nulovými emisiami sa uvádza v doklade podľa § 23 ods. 1 písm. c).</w:t>
            </w:r>
          </w:p>
        </w:tc>
        <w:tc>
          <w:tcPr>
            <w:tcW w:w="850" w:type="dxa"/>
          </w:tcPr>
          <w:p w:rsidR="003B3B9E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3B3B9E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  <w:tr w:rsidR="00E80873" w:rsidRPr="00E80873" w:rsidTr="003B3B9E">
        <w:trPr>
          <w:jc w:val="center"/>
        </w:trPr>
        <w:tc>
          <w:tcPr>
            <w:tcW w:w="679" w:type="dxa"/>
          </w:tcPr>
          <w:p w:rsidR="003B3B9E" w:rsidRPr="00E80873" w:rsidRDefault="003B3B9E" w:rsidP="003B3B9E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Príloha č. I</w:t>
            </w:r>
          </w:p>
          <w:p w:rsidR="003B3B9E" w:rsidRPr="00E80873" w:rsidRDefault="003B3B9E" w:rsidP="003B3B9E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B: 2.2.4</w:t>
            </w:r>
          </w:p>
        </w:tc>
        <w:tc>
          <w:tcPr>
            <w:tcW w:w="505" w:type="dxa"/>
          </w:tcPr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2.2.4 Návesové súpravy so štyrmi nápravami skladajúce sa z dvojnápravového motorového vozidla a dvojnápravového návesu, ak vzdialenosť medzi nápravami návesu: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2.2.4.1 je 1,3 m alebo väčšia, ale nie viac než 1,8 m 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                                                                             36 ton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2.2.4.2 je väčšia než 1,8 m                                   36 ton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+ 2 tonová tolerancia, ak sa rešpektuje </w:t>
            </w:r>
            <w:proofErr w:type="spellStart"/>
            <w:r w:rsidRPr="00E80873">
              <w:rPr>
                <w:sz w:val="18"/>
                <w:szCs w:val="18"/>
                <w:lang w:eastAsia="sk-SK"/>
              </w:rPr>
              <w:t>maxim</w:t>
            </w:r>
            <w:proofErr w:type="spellEnd"/>
            <w:r w:rsidRPr="00E80873">
              <w:rPr>
                <w:sz w:val="18"/>
                <w:szCs w:val="18"/>
                <w:lang w:eastAsia="sk-SK"/>
              </w:rPr>
              <w:t>.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povolená hmotnosť (MAW) motorového vozidla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(18 ton) a MAW dvojitej nápravy návesu (20 ton)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a ak je hnacia náprava vybavená zdvojenými pneumatikami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a ak má pneumatické zavesenie alebo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zavesenie uznané za ekvivalentné v rámci spoločenstva</w:t>
            </w:r>
          </w:p>
          <w:p w:rsidR="003B3B9E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tak, ako je definované v prílohe II.</w:t>
            </w:r>
          </w:p>
          <w:p w:rsidR="008D41C4" w:rsidRPr="00E80873" w:rsidRDefault="008D41C4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533E42" w:rsidRPr="00E80873" w:rsidRDefault="008D41C4" w:rsidP="00D53117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V prípade jazdných súprav vrátane vozidiel s pohonom na alternatívne palivá alebo vozidiel s nulovými emisiami sa maximálna povolená hmotnosť stanovená v tomto oddiele zvyšuje o dodatočnú hmotnosť technológie pohonu na alternatívne palivo, t. j. o 1 tonu, alebo pohonu s nulovými emisiami, t. j. o 2 tony.</w:t>
            </w:r>
          </w:p>
        </w:tc>
        <w:tc>
          <w:tcPr>
            <w:tcW w:w="609" w:type="dxa"/>
          </w:tcPr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3808AA" w:rsidRPr="00E80873" w:rsidRDefault="003808AA" w:rsidP="003808A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Vyhláška</w:t>
            </w: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vyhlášky</w:t>
            </w:r>
          </w:p>
          <w:p w:rsidR="00CF69BE" w:rsidRPr="00E80873" w:rsidRDefault="00CF69BE" w:rsidP="003808AA">
            <w:pPr>
              <w:jc w:val="both"/>
              <w:rPr>
                <w:sz w:val="18"/>
                <w:szCs w:val="18"/>
              </w:rPr>
            </w:pPr>
          </w:p>
          <w:p w:rsidR="003B3B9E" w:rsidRPr="00E80873" w:rsidRDefault="003B3B9E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A68F2" w:rsidRPr="00E80873" w:rsidRDefault="001A68F2" w:rsidP="001A68F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§ 5</w:t>
            </w:r>
          </w:p>
          <w:p w:rsidR="001A68F2" w:rsidRPr="00E80873" w:rsidRDefault="001A68F2" w:rsidP="001A68F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O</w:t>
            </w:r>
            <w:r w:rsidR="009A5A33" w:rsidRPr="00E80873">
              <w:rPr>
                <w:sz w:val="18"/>
                <w:szCs w:val="18"/>
                <w:lang w:eastAsia="sk-SK"/>
              </w:rPr>
              <w:t>:</w:t>
            </w:r>
            <w:r w:rsidRPr="00E80873">
              <w:rPr>
                <w:sz w:val="18"/>
                <w:szCs w:val="18"/>
                <w:lang w:eastAsia="sk-SK"/>
              </w:rPr>
              <w:t xml:space="preserve"> 1</w:t>
            </w:r>
          </w:p>
          <w:p w:rsidR="001A68F2" w:rsidRPr="00E80873" w:rsidRDefault="009A5A33" w:rsidP="001A68F2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P:</w:t>
            </w:r>
            <w:r w:rsidR="001A68F2" w:rsidRPr="00E80873">
              <w:rPr>
                <w:sz w:val="18"/>
                <w:szCs w:val="18"/>
                <w:lang w:eastAsia="sk-SK"/>
              </w:rPr>
              <w:t xml:space="preserve"> j)</w:t>
            </w:r>
          </w:p>
          <w:p w:rsidR="003B3B9E" w:rsidRPr="00E80873" w:rsidRDefault="003B3B9E" w:rsidP="00C150BF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C150BF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Čl. I 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bod 3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5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O: 6</w:t>
            </w:r>
          </w:p>
          <w:p w:rsidR="00CF69BE" w:rsidRPr="00E80873" w:rsidRDefault="00CF69BE" w:rsidP="00C150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(1)Najväčšie povolené hmotnosti sú:</w:t>
            </w: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j)jazdných súprav ..............................40,00 t,</w:t>
            </w:r>
          </w:p>
          <w:p w:rsidR="003B3B9E" w:rsidRPr="00E80873" w:rsidRDefault="003B3B9E" w:rsidP="00C818AC">
            <w:pPr>
              <w:ind w:right="-51"/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C818AC">
            <w:pPr>
              <w:ind w:right="-51"/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D53117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(6) Najväčšie povolené hmotnosti podľa odseku 1 písm. a), okrem dvojnápravových autobusov, písm. </w:t>
            </w:r>
            <w:r w:rsidR="009307A7" w:rsidRPr="00E80873">
              <w:rPr>
                <w:sz w:val="18"/>
                <w:szCs w:val="18"/>
              </w:rPr>
              <w:t xml:space="preserve">b), h), j) a k) </w:t>
            </w:r>
            <w:r w:rsidRPr="00E80873">
              <w:rPr>
                <w:sz w:val="18"/>
                <w:szCs w:val="18"/>
              </w:rPr>
              <w:t>možno zvýšiť o dodatočnú hmotnosť najviac 1 t potrebnú pre technológiu alternatívnych palív vozidiel s pohonom na alternatívne palivo alebo najviac o 2 t potrebné pre pohon vozidla s nulovými emisiami; hmotnosti pripadajúce na nápravy musia zostať zachované. Informácia o dodatočnej hmotnosti pre vozidlá s alternatívnym palivom alebo pre vozidlá s nulovými emisiami sa uvádza v doklade podľa § 23 ods. 1 písm. c).</w:t>
            </w:r>
          </w:p>
        </w:tc>
        <w:tc>
          <w:tcPr>
            <w:tcW w:w="850" w:type="dxa"/>
          </w:tcPr>
          <w:p w:rsidR="003B3B9E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3B3B9E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  <w:tr w:rsidR="00E80873" w:rsidRPr="00E80873" w:rsidTr="003B3B9E">
        <w:trPr>
          <w:jc w:val="center"/>
        </w:trPr>
        <w:tc>
          <w:tcPr>
            <w:tcW w:w="679" w:type="dxa"/>
          </w:tcPr>
          <w:p w:rsidR="00034A1C" w:rsidRPr="00E80873" w:rsidRDefault="00034A1C" w:rsidP="00034A1C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Príloha č. I</w:t>
            </w:r>
          </w:p>
          <w:p w:rsidR="00034A1C" w:rsidRPr="00E80873" w:rsidRDefault="00034A1C" w:rsidP="00034A1C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lastRenderedPageBreak/>
              <w:t>B: 2.3.1</w:t>
            </w:r>
          </w:p>
        </w:tc>
        <w:tc>
          <w:tcPr>
            <w:tcW w:w="505" w:type="dxa"/>
          </w:tcPr>
          <w:p w:rsidR="00034A1C" w:rsidRPr="00E80873" w:rsidRDefault="00034A1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034A1C" w:rsidRPr="00E80873" w:rsidRDefault="00533E42" w:rsidP="00C150BF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2.3.1 Dvojnápravové motorové vozidlá                   18 ton</w:t>
            </w:r>
          </w:p>
          <w:p w:rsidR="000017DB" w:rsidRPr="00E80873" w:rsidRDefault="000017DB" w:rsidP="00C150BF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0017DB" w:rsidRPr="00E80873" w:rsidRDefault="000017DB" w:rsidP="00C150BF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lastRenderedPageBreak/>
              <w:t>Vozidlá s nulovými emisiami: maximálna povolená hmotnosť 18 ton sa zvyšuje o dodatočnú hmotnosť potrebnú pre technológiu pohonu s nulovými emisiami, a to maximálne o 2 tony</w:t>
            </w:r>
            <w:r w:rsidR="00D4576C" w:rsidRPr="00E80873">
              <w:rPr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09" w:type="dxa"/>
          </w:tcPr>
          <w:p w:rsidR="00034A1C" w:rsidRPr="00E80873" w:rsidRDefault="00034A1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vyhlášky</w:t>
            </w:r>
          </w:p>
          <w:p w:rsidR="00034A1C" w:rsidRPr="00E80873" w:rsidRDefault="00034A1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Čl. I 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bod 3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5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lastRenderedPageBreak/>
              <w:t>O: 6</w:t>
            </w:r>
          </w:p>
          <w:p w:rsidR="00034A1C" w:rsidRPr="00E80873" w:rsidRDefault="00034A1C" w:rsidP="00C150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F69BE" w:rsidRPr="00E80873" w:rsidRDefault="00CF69BE" w:rsidP="00D53117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lastRenderedPageBreak/>
              <w:t xml:space="preserve">(6) Najväčšie povolené hmotnosti podľa odseku 1 písm. a), okrem dvojnápravových autobusov, písm. </w:t>
            </w:r>
            <w:r w:rsidR="009307A7" w:rsidRPr="00E80873">
              <w:rPr>
                <w:sz w:val="18"/>
                <w:szCs w:val="18"/>
              </w:rPr>
              <w:t xml:space="preserve">b), h), j) a k) </w:t>
            </w:r>
            <w:r w:rsidRPr="00E80873">
              <w:rPr>
                <w:sz w:val="18"/>
                <w:szCs w:val="18"/>
              </w:rPr>
              <w:t xml:space="preserve">možno zvýšiť o dodatočnú hmotnosť </w:t>
            </w:r>
            <w:r w:rsidRPr="00E80873">
              <w:rPr>
                <w:sz w:val="18"/>
                <w:szCs w:val="18"/>
              </w:rPr>
              <w:lastRenderedPageBreak/>
              <w:t>najviac 1 t potrebnú pre technológiu alternatívnych palív vozidiel s pohonom na alternatívne palivo alebo najviac o 2 t potrebné pre pohon vozidla s nulovými emisiami; hmotnosti pripadajúce na nápravy musia zostať zachované. Informácia o dodatočnej hmotnosti pre vozidlá s alternatívnym palivom alebo pre vozidlá s nulovými emisiami sa uvádza v doklade podľa § 23 ods. 1 písm. c).</w:t>
            </w:r>
          </w:p>
        </w:tc>
        <w:tc>
          <w:tcPr>
            <w:tcW w:w="850" w:type="dxa"/>
          </w:tcPr>
          <w:p w:rsidR="00034A1C" w:rsidRPr="00E80873" w:rsidRDefault="00920E4A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034A1C" w:rsidRPr="00E80873" w:rsidRDefault="00920E4A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  <w:tr w:rsidR="00E80873" w:rsidRPr="00E80873" w:rsidTr="003B3B9E">
        <w:trPr>
          <w:jc w:val="center"/>
        </w:trPr>
        <w:tc>
          <w:tcPr>
            <w:tcW w:w="679" w:type="dxa"/>
          </w:tcPr>
          <w:p w:rsidR="005363F0" w:rsidRPr="00E80873" w:rsidRDefault="005363F0" w:rsidP="005363F0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Príloha č. I</w:t>
            </w:r>
          </w:p>
          <w:p w:rsidR="00034A1C" w:rsidRPr="00E80873" w:rsidRDefault="005363F0" w:rsidP="005363F0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B: 2.3.2</w:t>
            </w:r>
          </w:p>
        </w:tc>
        <w:tc>
          <w:tcPr>
            <w:tcW w:w="505" w:type="dxa"/>
          </w:tcPr>
          <w:p w:rsidR="00034A1C" w:rsidRPr="00E80873" w:rsidRDefault="00034A1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2.3.2 Trojnápravové motorové vozidlá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 — 25 ton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— 26 ton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vtedy, ak má hnacia náprava zdvojené pneumatiky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a ak má pneumatické zavesenie alebo zavesenie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uznané za ekvivalentné v rámci spoločenstva tak,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ako je definované v prílohe II, alebo v tých prípadoch,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kedy má každá hnacia náprava zdvojenú</w:t>
            </w:r>
          </w:p>
          <w:p w:rsidR="00533E42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pneumatiku a maximálne hmotnostné zaťaženie</w:t>
            </w:r>
          </w:p>
          <w:p w:rsidR="00034A1C" w:rsidRPr="00E80873" w:rsidRDefault="00533E42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každej nápravy nepresahuje 9,5 tony.</w:t>
            </w:r>
          </w:p>
          <w:p w:rsidR="00D4576C" w:rsidRPr="00E80873" w:rsidRDefault="00D4576C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D4576C" w:rsidRPr="00E80873" w:rsidRDefault="00D4576C" w:rsidP="00533E42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Trojnápravové vozidlá s nulovými emisiami: maximálna povolená hmotnosť 25 ton alebo 26 ton, ak má hnacia náprava zdvojené pneumatiky a pneumatické zavesenie alebo zavesenie uznané za ekvivalentné v rámci Únie tak, ako je definované v prílohe II, alebo ak má každá hnacia náprava zdvojené pneumatiky a maximálne hmotnostné zaťaženie každej nápravy nepresahuje 9,5 tony, sa zvyšuje o dodatočnú hmotnosť potrebnú pre technológiu pohonu s nulovými emisiami, a to maximálne o 2 tony.</w:t>
            </w:r>
          </w:p>
        </w:tc>
        <w:tc>
          <w:tcPr>
            <w:tcW w:w="609" w:type="dxa"/>
          </w:tcPr>
          <w:p w:rsidR="00034A1C" w:rsidRPr="00E80873" w:rsidRDefault="00034A1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7424F" w:rsidRPr="00E80873" w:rsidRDefault="0077424F" w:rsidP="0077424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Vyhláška</w:t>
            </w:r>
          </w:p>
          <w:p w:rsidR="00034A1C" w:rsidRPr="00E80873" w:rsidRDefault="00034A1C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77424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vyhlášky</w:t>
            </w: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5</w:t>
            </w: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O: 1</w:t>
            </w:r>
          </w:p>
          <w:p w:rsidR="00034A1C" w:rsidRPr="00E80873" w:rsidRDefault="001A68F2" w:rsidP="001A68F2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P: b)</w:t>
            </w: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1A68F2">
            <w:pPr>
              <w:jc w:val="both"/>
              <w:rPr>
                <w:sz w:val="18"/>
                <w:szCs w:val="18"/>
              </w:rPr>
            </w:pP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Čl. I 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bod 3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5</w:t>
            </w:r>
          </w:p>
          <w:p w:rsidR="00CF69BE" w:rsidRPr="00E80873" w:rsidRDefault="00CF69BE" w:rsidP="00CF69BE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O: 6</w:t>
            </w:r>
          </w:p>
          <w:p w:rsidR="001A68F2" w:rsidRPr="00E80873" w:rsidRDefault="001A68F2" w:rsidP="001A68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(1)Najväčšie povolené hmotnosti sú:</w:t>
            </w: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b)motorových vozidiel s tromi nápravami .......................................25,00 t,</w:t>
            </w: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034A1C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ak je hnacia náprava vybavená dvojitou montážou pneumatík a vzduchovým odpružením alebo odpružením uznaným za rovnocenné v rámci Európskej únie alebo ak je každá hnacia náprava vybavená dvojitou montážou pneumatík a najväčšia technicky prípustná hmotnosť pripadajúca na nápravu neprevyšuje 9,50 t .....................................26,00 t,</w:t>
            </w: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</w:p>
          <w:p w:rsidR="001A68F2" w:rsidRPr="00E80873" w:rsidRDefault="001A68F2" w:rsidP="001A68F2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(6) Najväčšie povolené hmotnosti podľa odseku 1 písm. a), okrem dvojnápravových autobusov, písm. </w:t>
            </w:r>
            <w:r w:rsidR="009307A7" w:rsidRPr="00E80873">
              <w:rPr>
                <w:sz w:val="18"/>
                <w:szCs w:val="18"/>
              </w:rPr>
              <w:t xml:space="preserve">b), h), j) a k) </w:t>
            </w:r>
            <w:r w:rsidRPr="00E80873">
              <w:rPr>
                <w:sz w:val="18"/>
                <w:szCs w:val="18"/>
              </w:rPr>
              <w:t>možno zvýšiť o dodatočnú hmotnosť najviac 1 t potrebnú pre technológiu alternatívnych palív vozidiel s pohonom na alternatívne palivo alebo najviac o 2 t potrebné pre pohon vozidla s nulovými emisiami; hmotnosti pripadajúce na nápravy musia zostať zachované. Informácia o dodatočnej hmotnosti pre vozidlá s alternatívnym palivom alebo pre vozidlá s nulovými emisiami sa uvádza v doklade podľa § 23 ods. 1 písm. c).</w:t>
            </w:r>
          </w:p>
        </w:tc>
        <w:tc>
          <w:tcPr>
            <w:tcW w:w="850" w:type="dxa"/>
          </w:tcPr>
          <w:p w:rsidR="00034A1C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034A1C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  <w:tr w:rsidR="007C56F9" w:rsidRPr="00E80873" w:rsidTr="003B3B9E">
        <w:trPr>
          <w:jc w:val="center"/>
        </w:trPr>
        <w:tc>
          <w:tcPr>
            <w:tcW w:w="679" w:type="dxa"/>
          </w:tcPr>
          <w:p w:rsidR="006C6B74" w:rsidRPr="00E80873" w:rsidRDefault="006C6B74" w:rsidP="006C6B74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Príloha č. I</w:t>
            </w:r>
          </w:p>
          <w:p w:rsidR="007C56F9" w:rsidRPr="00E80873" w:rsidRDefault="006C6B74" w:rsidP="006C6B74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B: 2.4</w:t>
            </w:r>
          </w:p>
        </w:tc>
        <w:tc>
          <w:tcPr>
            <w:tcW w:w="505" w:type="dxa"/>
          </w:tcPr>
          <w:p w:rsidR="007C56F9" w:rsidRPr="00E80873" w:rsidRDefault="007C56F9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CC46D8" w:rsidRPr="00E80873" w:rsidRDefault="0008104A" w:rsidP="00AD15DC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2.4 Trojnápravové kĺbové autobusy              </w:t>
            </w:r>
          </w:p>
          <w:p w:rsidR="00CC46D8" w:rsidRPr="00E80873" w:rsidRDefault="00CC46D8" w:rsidP="00AD15DC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7C56F9" w:rsidRPr="00E80873" w:rsidRDefault="0008104A" w:rsidP="00AD15DC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 xml:space="preserve"> 28 ton</w:t>
            </w:r>
          </w:p>
          <w:p w:rsidR="00CC46D8" w:rsidRPr="00E80873" w:rsidRDefault="00CC46D8" w:rsidP="00AD15DC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  <w:p w:rsidR="00CC46D8" w:rsidRPr="00E80873" w:rsidRDefault="00CC46D8" w:rsidP="00AD15DC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Trojnápravové kĺbové autobusy s nulovými emisiami: maximálna povolená hmotnosť 28 ton sa zvyšuje o dodatočnú hmotnosť potrebnú pre technológiu pohonu s nulovými emisiami, a to maximálne o 2 tony.</w:t>
            </w:r>
          </w:p>
        </w:tc>
        <w:tc>
          <w:tcPr>
            <w:tcW w:w="609" w:type="dxa"/>
          </w:tcPr>
          <w:p w:rsidR="007C56F9" w:rsidRPr="00E80873" w:rsidRDefault="007C56F9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C56F9" w:rsidRPr="00E80873" w:rsidRDefault="0077424F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Vyhláška</w:t>
            </w: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77424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Návrh vyhlášky</w:t>
            </w: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77424F" w:rsidRPr="00E80873" w:rsidRDefault="0077424F" w:rsidP="0077424F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§ 5</w:t>
            </w:r>
          </w:p>
          <w:p w:rsidR="0077424F" w:rsidRPr="00E80873" w:rsidRDefault="0077424F" w:rsidP="0077424F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O</w:t>
            </w:r>
            <w:r w:rsidR="009A5A33" w:rsidRPr="00E80873">
              <w:rPr>
                <w:sz w:val="18"/>
                <w:szCs w:val="18"/>
                <w:lang w:eastAsia="sk-SK"/>
              </w:rPr>
              <w:t>:</w:t>
            </w:r>
            <w:r w:rsidRPr="00E80873">
              <w:rPr>
                <w:sz w:val="18"/>
                <w:szCs w:val="18"/>
                <w:lang w:eastAsia="sk-SK"/>
              </w:rPr>
              <w:t>1</w:t>
            </w:r>
          </w:p>
          <w:p w:rsidR="0077424F" w:rsidRPr="00E80873" w:rsidRDefault="0077424F" w:rsidP="0077424F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písm. h)</w:t>
            </w:r>
          </w:p>
          <w:p w:rsidR="0077424F" w:rsidRPr="00E80873" w:rsidRDefault="0077424F" w:rsidP="0077424F">
            <w:pPr>
              <w:rPr>
                <w:sz w:val="18"/>
                <w:szCs w:val="18"/>
                <w:lang w:eastAsia="sk-SK"/>
              </w:rPr>
            </w:pPr>
          </w:p>
          <w:p w:rsidR="0077424F" w:rsidRPr="00E80873" w:rsidRDefault="0077424F" w:rsidP="0077424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Čl. I </w:t>
            </w:r>
          </w:p>
          <w:p w:rsidR="0077424F" w:rsidRPr="00E80873" w:rsidRDefault="00CF69BE" w:rsidP="0077424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b</w:t>
            </w:r>
            <w:r w:rsidR="0077424F" w:rsidRPr="00E80873">
              <w:rPr>
                <w:sz w:val="18"/>
                <w:szCs w:val="18"/>
              </w:rPr>
              <w:t>od 3</w:t>
            </w:r>
          </w:p>
          <w:p w:rsidR="00CF69BE" w:rsidRPr="00E80873" w:rsidRDefault="00CF69BE" w:rsidP="0077424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§ 5</w:t>
            </w:r>
          </w:p>
          <w:p w:rsidR="00CF69BE" w:rsidRPr="00E80873" w:rsidRDefault="00CF69BE" w:rsidP="0077424F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O: 6</w:t>
            </w:r>
          </w:p>
          <w:p w:rsidR="0077424F" w:rsidRPr="00E80873" w:rsidRDefault="0077424F" w:rsidP="0077424F">
            <w:pPr>
              <w:rPr>
                <w:sz w:val="18"/>
                <w:szCs w:val="18"/>
                <w:lang w:eastAsia="sk-SK"/>
              </w:rPr>
            </w:pPr>
          </w:p>
          <w:p w:rsidR="007C56F9" w:rsidRPr="00E80873" w:rsidRDefault="007C56F9" w:rsidP="00C150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77424F" w:rsidRPr="00E80873" w:rsidRDefault="0077424F" w:rsidP="0077424F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(1)</w:t>
            </w:r>
            <w:r w:rsidR="00213CE4" w:rsidRPr="00E80873">
              <w:rPr>
                <w:sz w:val="18"/>
                <w:szCs w:val="18"/>
                <w:lang w:eastAsia="sk-SK"/>
              </w:rPr>
              <w:t xml:space="preserve"> </w:t>
            </w:r>
            <w:r w:rsidRPr="00E80873">
              <w:rPr>
                <w:sz w:val="18"/>
                <w:szCs w:val="18"/>
                <w:lang w:eastAsia="sk-SK"/>
              </w:rPr>
              <w:t>Najväčšie povolené hmotnosti sú:</w:t>
            </w:r>
          </w:p>
          <w:p w:rsidR="0077424F" w:rsidRPr="00E80873" w:rsidRDefault="0077424F" w:rsidP="0077424F">
            <w:pPr>
              <w:rPr>
                <w:sz w:val="18"/>
                <w:szCs w:val="18"/>
                <w:lang w:eastAsia="sk-SK"/>
              </w:rPr>
            </w:pPr>
            <w:r w:rsidRPr="00E80873">
              <w:rPr>
                <w:sz w:val="18"/>
                <w:szCs w:val="18"/>
                <w:lang w:eastAsia="sk-SK"/>
              </w:rPr>
              <w:t>h)dvojčlánkových</w:t>
            </w:r>
            <w:r w:rsidRPr="00E80873">
              <w:rPr>
                <w:spacing w:val="69"/>
                <w:sz w:val="18"/>
                <w:szCs w:val="18"/>
                <w:lang w:eastAsia="sk-SK"/>
              </w:rPr>
              <w:t xml:space="preserve"> </w:t>
            </w:r>
            <w:r w:rsidRPr="00E80873">
              <w:rPr>
                <w:sz w:val="18"/>
                <w:szCs w:val="18"/>
                <w:lang w:eastAsia="sk-SK"/>
              </w:rPr>
              <w:t>kĺbových</w:t>
            </w:r>
            <w:r w:rsidRPr="00E80873">
              <w:rPr>
                <w:spacing w:val="69"/>
                <w:sz w:val="18"/>
                <w:szCs w:val="18"/>
                <w:lang w:eastAsia="sk-SK"/>
              </w:rPr>
              <w:t xml:space="preserve"> </w:t>
            </w:r>
            <w:r w:rsidRPr="00E80873">
              <w:rPr>
                <w:sz w:val="18"/>
                <w:szCs w:val="18"/>
                <w:lang w:eastAsia="sk-SK"/>
              </w:rPr>
              <w:t>autobusov</w:t>
            </w:r>
            <w:r w:rsidRPr="00E80873">
              <w:rPr>
                <w:spacing w:val="69"/>
                <w:sz w:val="18"/>
                <w:szCs w:val="18"/>
                <w:lang w:eastAsia="sk-SK"/>
              </w:rPr>
              <w:t xml:space="preserve"> </w:t>
            </w:r>
            <w:r w:rsidRPr="00E80873">
              <w:rPr>
                <w:sz w:val="18"/>
                <w:szCs w:val="18"/>
                <w:lang w:eastAsia="sk-SK"/>
              </w:rPr>
              <w:t>s</w:t>
            </w:r>
            <w:r w:rsidRPr="00E80873">
              <w:rPr>
                <w:spacing w:val="69"/>
                <w:sz w:val="18"/>
                <w:szCs w:val="18"/>
                <w:lang w:eastAsia="sk-SK"/>
              </w:rPr>
              <w:t xml:space="preserve"> </w:t>
            </w:r>
            <w:r w:rsidRPr="00E80873">
              <w:rPr>
                <w:sz w:val="18"/>
                <w:szCs w:val="18"/>
                <w:lang w:eastAsia="sk-SK"/>
              </w:rPr>
              <w:t>tromi nápravami ...............28,00 t,</w:t>
            </w:r>
          </w:p>
          <w:p w:rsidR="007C56F9" w:rsidRPr="00E80873" w:rsidRDefault="007C56F9" w:rsidP="00C818AC">
            <w:pPr>
              <w:ind w:right="-51"/>
              <w:jc w:val="both"/>
              <w:rPr>
                <w:sz w:val="18"/>
                <w:szCs w:val="18"/>
              </w:rPr>
            </w:pPr>
          </w:p>
          <w:p w:rsidR="0077424F" w:rsidRPr="00E80873" w:rsidRDefault="0077424F" w:rsidP="00C818AC">
            <w:pPr>
              <w:ind w:right="-51"/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 xml:space="preserve">(6) Najväčšie povolené hmotnosti podľa odseku 1 písm. a), okrem dvojnápravových autobusov, písm. </w:t>
            </w:r>
            <w:r w:rsidR="009307A7" w:rsidRPr="00E80873">
              <w:rPr>
                <w:sz w:val="18"/>
                <w:szCs w:val="18"/>
              </w:rPr>
              <w:t xml:space="preserve">b), h), j) a k) </w:t>
            </w:r>
            <w:r w:rsidRPr="00E80873">
              <w:rPr>
                <w:sz w:val="18"/>
                <w:szCs w:val="18"/>
              </w:rPr>
              <w:t xml:space="preserve">možno zvýšiť o dodatočnú hmotnosť najviac 1 t potrebnú pre technológiu alternatívnych palív vozidiel s pohonom na alternatívne palivo alebo najviac o 2 t potrebné pre pohon vozidla s </w:t>
            </w:r>
            <w:r w:rsidRPr="00E80873">
              <w:rPr>
                <w:sz w:val="18"/>
                <w:szCs w:val="18"/>
              </w:rPr>
              <w:lastRenderedPageBreak/>
              <w:t>nulovými emisiami; hmotnosti pripadajúce na nápravy musia zostať zachované. Informácia o dodatočnej hmotnosti pre vozidlá s alternatívnym palivom alebo pre vozidlá s nulovými emisiami sa uvádza v doklade podľa § 23 ods. 1 písm. c).</w:t>
            </w:r>
          </w:p>
        </w:tc>
        <w:tc>
          <w:tcPr>
            <w:tcW w:w="850" w:type="dxa"/>
          </w:tcPr>
          <w:p w:rsidR="007C56F9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7C56F9" w:rsidRPr="00E80873" w:rsidRDefault="00CF69BE" w:rsidP="00AC041A">
            <w:pPr>
              <w:jc w:val="both"/>
              <w:rPr>
                <w:sz w:val="18"/>
                <w:szCs w:val="18"/>
              </w:rPr>
            </w:pPr>
            <w:r w:rsidRPr="00E80873">
              <w:rPr>
                <w:sz w:val="18"/>
                <w:szCs w:val="18"/>
              </w:rPr>
              <w:t>MDV SR</w:t>
            </w:r>
          </w:p>
        </w:tc>
      </w:tr>
    </w:tbl>
    <w:p w:rsidR="00A7601A" w:rsidRPr="00E80873" w:rsidRDefault="00A7601A" w:rsidP="00AC041A">
      <w:pPr>
        <w:jc w:val="both"/>
        <w:rPr>
          <w:sz w:val="18"/>
          <w:szCs w:val="18"/>
        </w:rPr>
      </w:pPr>
    </w:p>
    <w:sectPr w:rsidR="00A7601A" w:rsidRPr="00E80873" w:rsidSect="00DF1CBA">
      <w:footerReference w:type="even" r:id="rId10"/>
      <w:footerReference w:type="default" r:id="rId11"/>
      <w:pgSz w:w="16840" w:h="11907" w:orient="landscape" w:code="9"/>
      <w:pgMar w:top="1304" w:right="1418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EF" w:rsidRDefault="00BB3EEF">
      <w:r>
        <w:separator/>
      </w:r>
    </w:p>
  </w:endnote>
  <w:endnote w:type="continuationSeparator" w:id="0">
    <w:p w:rsidR="00BB3EEF" w:rsidRDefault="00BB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80873">
      <w:rPr>
        <w:rStyle w:val="slostrany"/>
        <w:noProof/>
      </w:rPr>
      <w:t>1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EF" w:rsidRDefault="00BB3EEF">
      <w:r>
        <w:separator/>
      </w:r>
    </w:p>
  </w:footnote>
  <w:footnote w:type="continuationSeparator" w:id="0">
    <w:p w:rsidR="00BB3EEF" w:rsidRDefault="00BB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676012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C6D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804868"/>
    <w:multiLevelType w:val="hybridMultilevel"/>
    <w:tmpl w:val="3A0AE690"/>
    <w:lvl w:ilvl="0" w:tplc="041B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57436577"/>
    <w:multiLevelType w:val="hybridMultilevel"/>
    <w:tmpl w:val="B4D027B2"/>
    <w:lvl w:ilvl="0" w:tplc="9C285A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54A1C"/>
    <w:multiLevelType w:val="hybridMultilevel"/>
    <w:tmpl w:val="CF625A80"/>
    <w:lvl w:ilvl="0" w:tplc="018237E6">
      <w:start w:val="1"/>
      <w:numFmt w:val="decimal"/>
      <w:lvlText w:val="%1."/>
      <w:lvlJc w:val="left"/>
      <w:pPr>
        <w:tabs>
          <w:tab w:val="num" w:pos="230"/>
        </w:tabs>
        <w:ind w:left="57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4"/>
  </w:num>
  <w:num w:numId="24">
    <w:abstractNumId w:val="2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7D"/>
    <w:rsid w:val="0000080B"/>
    <w:rsid w:val="00000F86"/>
    <w:rsid w:val="000017DB"/>
    <w:rsid w:val="00001C7F"/>
    <w:rsid w:val="00003338"/>
    <w:rsid w:val="000037EF"/>
    <w:rsid w:val="00003BC5"/>
    <w:rsid w:val="00005099"/>
    <w:rsid w:val="0000637E"/>
    <w:rsid w:val="0000643B"/>
    <w:rsid w:val="000105A3"/>
    <w:rsid w:val="00011248"/>
    <w:rsid w:val="00015D48"/>
    <w:rsid w:val="000166F7"/>
    <w:rsid w:val="0001785B"/>
    <w:rsid w:val="000213A0"/>
    <w:rsid w:val="00021D70"/>
    <w:rsid w:val="000224C8"/>
    <w:rsid w:val="00022E68"/>
    <w:rsid w:val="00023054"/>
    <w:rsid w:val="00024C30"/>
    <w:rsid w:val="00026B8B"/>
    <w:rsid w:val="0002777A"/>
    <w:rsid w:val="0003283A"/>
    <w:rsid w:val="000330DA"/>
    <w:rsid w:val="0003323A"/>
    <w:rsid w:val="00033EAA"/>
    <w:rsid w:val="00034148"/>
    <w:rsid w:val="00034A1C"/>
    <w:rsid w:val="00034CDD"/>
    <w:rsid w:val="00036BDE"/>
    <w:rsid w:val="000376D1"/>
    <w:rsid w:val="00040BF5"/>
    <w:rsid w:val="00041442"/>
    <w:rsid w:val="000436C1"/>
    <w:rsid w:val="0004516D"/>
    <w:rsid w:val="00046AA2"/>
    <w:rsid w:val="00047131"/>
    <w:rsid w:val="00050809"/>
    <w:rsid w:val="00050FCE"/>
    <w:rsid w:val="00052028"/>
    <w:rsid w:val="0005272E"/>
    <w:rsid w:val="00052F70"/>
    <w:rsid w:val="000535D1"/>
    <w:rsid w:val="00053AFE"/>
    <w:rsid w:val="00053B16"/>
    <w:rsid w:val="00053EC9"/>
    <w:rsid w:val="00054864"/>
    <w:rsid w:val="00054A5E"/>
    <w:rsid w:val="00055099"/>
    <w:rsid w:val="000569DE"/>
    <w:rsid w:val="00057963"/>
    <w:rsid w:val="00062435"/>
    <w:rsid w:val="00063C55"/>
    <w:rsid w:val="0006445A"/>
    <w:rsid w:val="00064A77"/>
    <w:rsid w:val="00064E86"/>
    <w:rsid w:val="0006580B"/>
    <w:rsid w:val="00066361"/>
    <w:rsid w:val="00067813"/>
    <w:rsid w:val="00070437"/>
    <w:rsid w:val="00072322"/>
    <w:rsid w:val="00072C79"/>
    <w:rsid w:val="00072D35"/>
    <w:rsid w:val="00072F97"/>
    <w:rsid w:val="000735CE"/>
    <w:rsid w:val="0007430F"/>
    <w:rsid w:val="00074515"/>
    <w:rsid w:val="00074E65"/>
    <w:rsid w:val="00075668"/>
    <w:rsid w:val="00075A03"/>
    <w:rsid w:val="000767FA"/>
    <w:rsid w:val="00077FBE"/>
    <w:rsid w:val="000806C5"/>
    <w:rsid w:val="0008104A"/>
    <w:rsid w:val="00084AED"/>
    <w:rsid w:val="00087FFA"/>
    <w:rsid w:val="000903FA"/>
    <w:rsid w:val="000904A2"/>
    <w:rsid w:val="000905BB"/>
    <w:rsid w:val="00091242"/>
    <w:rsid w:val="00091305"/>
    <w:rsid w:val="00091FC1"/>
    <w:rsid w:val="000931CE"/>
    <w:rsid w:val="000969A7"/>
    <w:rsid w:val="000A0002"/>
    <w:rsid w:val="000A071F"/>
    <w:rsid w:val="000A16D4"/>
    <w:rsid w:val="000A1DAE"/>
    <w:rsid w:val="000A43C9"/>
    <w:rsid w:val="000A48C8"/>
    <w:rsid w:val="000A7D4E"/>
    <w:rsid w:val="000B0A0A"/>
    <w:rsid w:val="000B3EFB"/>
    <w:rsid w:val="000B4240"/>
    <w:rsid w:val="000B483C"/>
    <w:rsid w:val="000B7766"/>
    <w:rsid w:val="000B7883"/>
    <w:rsid w:val="000C07E6"/>
    <w:rsid w:val="000C15D8"/>
    <w:rsid w:val="000C2BD5"/>
    <w:rsid w:val="000C3AB9"/>
    <w:rsid w:val="000C6130"/>
    <w:rsid w:val="000C7331"/>
    <w:rsid w:val="000D19A5"/>
    <w:rsid w:val="000D4FF8"/>
    <w:rsid w:val="000D556E"/>
    <w:rsid w:val="000D5D8D"/>
    <w:rsid w:val="000D5DBA"/>
    <w:rsid w:val="000E2844"/>
    <w:rsid w:val="000E2D3B"/>
    <w:rsid w:val="000E2E8B"/>
    <w:rsid w:val="000E3825"/>
    <w:rsid w:val="000E5CFB"/>
    <w:rsid w:val="000E6683"/>
    <w:rsid w:val="000F022C"/>
    <w:rsid w:val="000F05A2"/>
    <w:rsid w:val="000F0A2A"/>
    <w:rsid w:val="000F4076"/>
    <w:rsid w:val="000F6AA2"/>
    <w:rsid w:val="000F6AFC"/>
    <w:rsid w:val="000F7006"/>
    <w:rsid w:val="0010267F"/>
    <w:rsid w:val="00106CF8"/>
    <w:rsid w:val="001073C4"/>
    <w:rsid w:val="001075C9"/>
    <w:rsid w:val="001126BF"/>
    <w:rsid w:val="001154D3"/>
    <w:rsid w:val="00115839"/>
    <w:rsid w:val="00117F0E"/>
    <w:rsid w:val="001207D1"/>
    <w:rsid w:val="00121234"/>
    <w:rsid w:val="00122583"/>
    <w:rsid w:val="00123178"/>
    <w:rsid w:val="0012431D"/>
    <w:rsid w:val="001252F1"/>
    <w:rsid w:val="001266FA"/>
    <w:rsid w:val="001269F5"/>
    <w:rsid w:val="00127B73"/>
    <w:rsid w:val="001304DD"/>
    <w:rsid w:val="00130781"/>
    <w:rsid w:val="00132A90"/>
    <w:rsid w:val="00136504"/>
    <w:rsid w:val="00141321"/>
    <w:rsid w:val="00142C4F"/>
    <w:rsid w:val="001436F3"/>
    <w:rsid w:val="00152DB9"/>
    <w:rsid w:val="00156870"/>
    <w:rsid w:val="0016188D"/>
    <w:rsid w:val="0016222C"/>
    <w:rsid w:val="00164AF8"/>
    <w:rsid w:val="00166553"/>
    <w:rsid w:val="0016676D"/>
    <w:rsid w:val="00167387"/>
    <w:rsid w:val="00170060"/>
    <w:rsid w:val="00170635"/>
    <w:rsid w:val="00175CF2"/>
    <w:rsid w:val="00181C1B"/>
    <w:rsid w:val="00181D48"/>
    <w:rsid w:val="00182D3A"/>
    <w:rsid w:val="001837B4"/>
    <w:rsid w:val="001843A1"/>
    <w:rsid w:val="001868CC"/>
    <w:rsid w:val="00190AAA"/>
    <w:rsid w:val="00191AE2"/>
    <w:rsid w:val="00192A8F"/>
    <w:rsid w:val="00192AAB"/>
    <w:rsid w:val="00193C65"/>
    <w:rsid w:val="001943CA"/>
    <w:rsid w:val="00194DD9"/>
    <w:rsid w:val="0019503E"/>
    <w:rsid w:val="00197428"/>
    <w:rsid w:val="0019743B"/>
    <w:rsid w:val="0019781A"/>
    <w:rsid w:val="0019791E"/>
    <w:rsid w:val="001A02C6"/>
    <w:rsid w:val="001A13C8"/>
    <w:rsid w:val="001A38A2"/>
    <w:rsid w:val="001A559A"/>
    <w:rsid w:val="001A623C"/>
    <w:rsid w:val="001A68F2"/>
    <w:rsid w:val="001B115F"/>
    <w:rsid w:val="001B1B25"/>
    <w:rsid w:val="001B2B41"/>
    <w:rsid w:val="001B331D"/>
    <w:rsid w:val="001B345D"/>
    <w:rsid w:val="001B3FE3"/>
    <w:rsid w:val="001B4921"/>
    <w:rsid w:val="001B623E"/>
    <w:rsid w:val="001B7AE9"/>
    <w:rsid w:val="001B7B7E"/>
    <w:rsid w:val="001B7C2C"/>
    <w:rsid w:val="001C10FA"/>
    <w:rsid w:val="001C2140"/>
    <w:rsid w:val="001C5F71"/>
    <w:rsid w:val="001C7C1F"/>
    <w:rsid w:val="001D0E2B"/>
    <w:rsid w:val="001D1044"/>
    <w:rsid w:val="001D1862"/>
    <w:rsid w:val="001D4293"/>
    <w:rsid w:val="001D46EE"/>
    <w:rsid w:val="001D58CB"/>
    <w:rsid w:val="001E073C"/>
    <w:rsid w:val="001E1445"/>
    <w:rsid w:val="001E3B71"/>
    <w:rsid w:val="001E3BFB"/>
    <w:rsid w:val="001E6189"/>
    <w:rsid w:val="001F2932"/>
    <w:rsid w:val="001F41B0"/>
    <w:rsid w:val="001F549A"/>
    <w:rsid w:val="001F5C9B"/>
    <w:rsid w:val="001F5E37"/>
    <w:rsid w:val="001F7031"/>
    <w:rsid w:val="0020175A"/>
    <w:rsid w:val="00202461"/>
    <w:rsid w:val="00202E22"/>
    <w:rsid w:val="002049D4"/>
    <w:rsid w:val="00207B5C"/>
    <w:rsid w:val="0021115C"/>
    <w:rsid w:val="00211C46"/>
    <w:rsid w:val="00212711"/>
    <w:rsid w:val="00213245"/>
    <w:rsid w:val="00213CE4"/>
    <w:rsid w:val="002148C1"/>
    <w:rsid w:val="00214CE0"/>
    <w:rsid w:val="0021512A"/>
    <w:rsid w:val="00215862"/>
    <w:rsid w:val="00215869"/>
    <w:rsid w:val="00217E65"/>
    <w:rsid w:val="00220590"/>
    <w:rsid w:val="00221CE9"/>
    <w:rsid w:val="00221E36"/>
    <w:rsid w:val="00223C40"/>
    <w:rsid w:val="00225AF8"/>
    <w:rsid w:val="0022619B"/>
    <w:rsid w:val="00226343"/>
    <w:rsid w:val="00227A90"/>
    <w:rsid w:val="002301E5"/>
    <w:rsid w:val="00231217"/>
    <w:rsid w:val="002319EF"/>
    <w:rsid w:val="00234B5F"/>
    <w:rsid w:val="002354D6"/>
    <w:rsid w:val="0024017A"/>
    <w:rsid w:val="00243AE8"/>
    <w:rsid w:val="0024578C"/>
    <w:rsid w:val="002512B9"/>
    <w:rsid w:val="00252627"/>
    <w:rsid w:val="0025314F"/>
    <w:rsid w:val="002547EF"/>
    <w:rsid w:val="00256884"/>
    <w:rsid w:val="00257644"/>
    <w:rsid w:val="0025798F"/>
    <w:rsid w:val="002620E3"/>
    <w:rsid w:val="00263041"/>
    <w:rsid w:val="002649C6"/>
    <w:rsid w:val="002662BB"/>
    <w:rsid w:val="00266A4A"/>
    <w:rsid w:val="00270734"/>
    <w:rsid w:val="002707E2"/>
    <w:rsid w:val="002711E2"/>
    <w:rsid w:val="002737FC"/>
    <w:rsid w:val="00275878"/>
    <w:rsid w:val="00276261"/>
    <w:rsid w:val="00277003"/>
    <w:rsid w:val="00277B70"/>
    <w:rsid w:val="0028067D"/>
    <w:rsid w:val="00284337"/>
    <w:rsid w:val="00284F5F"/>
    <w:rsid w:val="00286122"/>
    <w:rsid w:val="002906E2"/>
    <w:rsid w:val="00290EC0"/>
    <w:rsid w:val="00293788"/>
    <w:rsid w:val="00293AC4"/>
    <w:rsid w:val="00296BDD"/>
    <w:rsid w:val="002A1048"/>
    <w:rsid w:val="002A18F5"/>
    <w:rsid w:val="002A4781"/>
    <w:rsid w:val="002A4A9F"/>
    <w:rsid w:val="002A6624"/>
    <w:rsid w:val="002A7453"/>
    <w:rsid w:val="002A759D"/>
    <w:rsid w:val="002B094E"/>
    <w:rsid w:val="002B1513"/>
    <w:rsid w:val="002B192E"/>
    <w:rsid w:val="002B22D2"/>
    <w:rsid w:val="002B4722"/>
    <w:rsid w:val="002B5606"/>
    <w:rsid w:val="002B5993"/>
    <w:rsid w:val="002B6179"/>
    <w:rsid w:val="002B6ECD"/>
    <w:rsid w:val="002C053B"/>
    <w:rsid w:val="002C08CA"/>
    <w:rsid w:val="002C0A83"/>
    <w:rsid w:val="002C2F6F"/>
    <w:rsid w:val="002C33C5"/>
    <w:rsid w:val="002C3BCA"/>
    <w:rsid w:val="002C3E6C"/>
    <w:rsid w:val="002C45D9"/>
    <w:rsid w:val="002C49F3"/>
    <w:rsid w:val="002C4E3F"/>
    <w:rsid w:val="002C4F75"/>
    <w:rsid w:val="002C75F4"/>
    <w:rsid w:val="002D3ED3"/>
    <w:rsid w:val="002D4B00"/>
    <w:rsid w:val="002D678D"/>
    <w:rsid w:val="002E1C69"/>
    <w:rsid w:val="002E41EE"/>
    <w:rsid w:val="002E6904"/>
    <w:rsid w:val="002E7F4E"/>
    <w:rsid w:val="002F3831"/>
    <w:rsid w:val="002F406A"/>
    <w:rsid w:val="002F4192"/>
    <w:rsid w:val="002F454D"/>
    <w:rsid w:val="002F4994"/>
    <w:rsid w:val="002F4C29"/>
    <w:rsid w:val="002F6C5D"/>
    <w:rsid w:val="003006D4"/>
    <w:rsid w:val="00304108"/>
    <w:rsid w:val="003070C8"/>
    <w:rsid w:val="003115DC"/>
    <w:rsid w:val="00311EFC"/>
    <w:rsid w:val="00314226"/>
    <w:rsid w:val="00315255"/>
    <w:rsid w:val="00315EC2"/>
    <w:rsid w:val="00317D46"/>
    <w:rsid w:val="00320E7D"/>
    <w:rsid w:val="003214C1"/>
    <w:rsid w:val="00322037"/>
    <w:rsid w:val="00322E86"/>
    <w:rsid w:val="00324C54"/>
    <w:rsid w:val="00327A34"/>
    <w:rsid w:val="0033035C"/>
    <w:rsid w:val="003311E4"/>
    <w:rsid w:val="003353B0"/>
    <w:rsid w:val="00340E6B"/>
    <w:rsid w:val="0034300F"/>
    <w:rsid w:val="00343388"/>
    <w:rsid w:val="00343A37"/>
    <w:rsid w:val="00343D99"/>
    <w:rsid w:val="00344A44"/>
    <w:rsid w:val="00344E1C"/>
    <w:rsid w:val="0034664F"/>
    <w:rsid w:val="00352A57"/>
    <w:rsid w:val="00354806"/>
    <w:rsid w:val="00355091"/>
    <w:rsid w:val="00355413"/>
    <w:rsid w:val="00355D50"/>
    <w:rsid w:val="0035629F"/>
    <w:rsid w:val="003566C8"/>
    <w:rsid w:val="00363074"/>
    <w:rsid w:val="003655CB"/>
    <w:rsid w:val="00370D2F"/>
    <w:rsid w:val="0037181E"/>
    <w:rsid w:val="003726B4"/>
    <w:rsid w:val="003726BD"/>
    <w:rsid w:val="0037287A"/>
    <w:rsid w:val="00372F9F"/>
    <w:rsid w:val="0037307D"/>
    <w:rsid w:val="0037326F"/>
    <w:rsid w:val="00374173"/>
    <w:rsid w:val="00374606"/>
    <w:rsid w:val="00374B50"/>
    <w:rsid w:val="003765A8"/>
    <w:rsid w:val="00376878"/>
    <w:rsid w:val="00377452"/>
    <w:rsid w:val="00377C3A"/>
    <w:rsid w:val="00377F6D"/>
    <w:rsid w:val="00377FB2"/>
    <w:rsid w:val="003808AA"/>
    <w:rsid w:val="003823C2"/>
    <w:rsid w:val="003834BA"/>
    <w:rsid w:val="00384E26"/>
    <w:rsid w:val="00387A93"/>
    <w:rsid w:val="00387F1D"/>
    <w:rsid w:val="003913AC"/>
    <w:rsid w:val="00395A3C"/>
    <w:rsid w:val="00396172"/>
    <w:rsid w:val="003972CA"/>
    <w:rsid w:val="00397702"/>
    <w:rsid w:val="00397883"/>
    <w:rsid w:val="003979C8"/>
    <w:rsid w:val="003A0337"/>
    <w:rsid w:val="003A2CEF"/>
    <w:rsid w:val="003A4B3A"/>
    <w:rsid w:val="003A60B0"/>
    <w:rsid w:val="003A6302"/>
    <w:rsid w:val="003A757C"/>
    <w:rsid w:val="003B0471"/>
    <w:rsid w:val="003B1828"/>
    <w:rsid w:val="003B33D7"/>
    <w:rsid w:val="003B3732"/>
    <w:rsid w:val="003B3B9E"/>
    <w:rsid w:val="003B4DC4"/>
    <w:rsid w:val="003B5FE6"/>
    <w:rsid w:val="003B725D"/>
    <w:rsid w:val="003B7490"/>
    <w:rsid w:val="003B7E70"/>
    <w:rsid w:val="003B7EEB"/>
    <w:rsid w:val="003C005C"/>
    <w:rsid w:val="003C017E"/>
    <w:rsid w:val="003C1F44"/>
    <w:rsid w:val="003C2402"/>
    <w:rsid w:val="003C6A59"/>
    <w:rsid w:val="003C7375"/>
    <w:rsid w:val="003C7EF7"/>
    <w:rsid w:val="003D065C"/>
    <w:rsid w:val="003D08A4"/>
    <w:rsid w:val="003D37C5"/>
    <w:rsid w:val="003D3CE9"/>
    <w:rsid w:val="003D4051"/>
    <w:rsid w:val="003D56C6"/>
    <w:rsid w:val="003D585A"/>
    <w:rsid w:val="003D5947"/>
    <w:rsid w:val="003E0408"/>
    <w:rsid w:val="003E6FF0"/>
    <w:rsid w:val="003E7516"/>
    <w:rsid w:val="003F0266"/>
    <w:rsid w:val="003F031E"/>
    <w:rsid w:val="003F17AB"/>
    <w:rsid w:val="003F5A6C"/>
    <w:rsid w:val="00400B4B"/>
    <w:rsid w:val="004024F4"/>
    <w:rsid w:val="004040EE"/>
    <w:rsid w:val="0040486B"/>
    <w:rsid w:val="0040535D"/>
    <w:rsid w:val="00405B01"/>
    <w:rsid w:val="00410313"/>
    <w:rsid w:val="00412862"/>
    <w:rsid w:val="004136BD"/>
    <w:rsid w:val="00413E08"/>
    <w:rsid w:val="004164F7"/>
    <w:rsid w:val="00417E78"/>
    <w:rsid w:val="0042005C"/>
    <w:rsid w:val="00422C4D"/>
    <w:rsid w:val="00422D86"/>
    <w:rsid w:val="00422FD6"/>
    <w:rsid w:val="004239F0"/>
    <w:rsid w:val="0042438B"/>
    <w:rsid w:val="004246C3"/>
    <w:rsid w:val="0042533E"/>
    <w:rsid w:val="004257CB"/>
    <w:rsid w:val="0042593C"/>
    <w:rsid w:val="004259E3"/>
    <w:rsid w:val="004273C5"/>
    <w:rsid w:val="004275C1"/>
    <w:rsid w:val="004326B6"/>
    <w:rsid w:val="00433199"/>
    <w:rsid w:val="0043333A"/>
    <w:rsid w:val="00434BF1"/>
    <w:rsid w:val="00434CE8"/>
    <w:rsid w:val="004377AA"/>
    <w:rsid w:val="00437DD2"/>
    <w:rsid w:val="0044002A"/>
    <w:rsid w:val="00440138"/>
    <w:rsid w:val="0044073C"/>
    <w:rsid w:val="00443456"/>
    <w:rsid w:val="00444A4E"/>
    <w:rsid w:val="0044585C"/>
    <w:rsid w:val="004511CB"/>
    <w:rsid w:val="00451A08"/>
    <w:rsid w:val="004528F0"/>
    <w:rsid w:val="00453910"/>
    <w:rsid w:val="004540E2"/>
    <w:rsid w:val="00455C83"/>
    <w:rsid w:val="00456E19"/>
    <w:rsid w:val="0046147B"/>
    <w:rsid w:val="004615DC"/>
    <w:rsid w:val="00463183"/>
    <w:rsid w:val="004637B7"/>
    <w:rsid w:val="00466D77"/>
    <w:rsid w:val="004673CF"/>
    <w:rsid w:val="004711BC"/>
    <w:rsid w:val="0047283B"/>
    <w:rsid w:val="00476230"/>
    <w:rsid w:val="00476827"/>
    <w:rsid w:val="00476C8C"/>
    <w:rsid w:val="00477559"/>
    <w:rsid w:val="00477FE3"/>
    <w:rsid w:val="00481310"/>
    <w:rsid w:val="00483740"/>
    <w:rsid w:val="00484904"/>
    <w:rsid w:val="00484AB0"/>
    <w:rsid w:val="00485388"/>
    <w:rsid w:val="0048574E"/>
    <w:rsid w:val="0048583C"/>
    <w:rsid w:val="0048587A"/>
    <w:rsid w:val="0048627F"/>
    <w:rsid w:val="004862F7"/>
    <w:rsid w:val="00486D21"/>
    <w:rsid w:val="00486F6D"/>
    <w:rsid w:val="00490665"/>
    <w:rsid w:val="00492CEC"/>
    <w:rsid w:val="00493AA5"/>
    <w:rsid w:val="00493E02"/>
    <w:rsid w:val="0049462A"/>
    <w:rsid w:val="00495231"/>
    <w:rsid w:val="004963D7"/>
    <w:rsid w:val="004964FF"/>
    <w:rsid w:val="004A0329"/>
    <w:rsid w:val="004A07AC"/>
    <w:rsid w:val="004A0A3A"/>
    <w:rsid w:val="004A1643"/>
    <w:rsid w:val="004A33FC"/>
    <w:rsid w:val="004A4E2E"/>
    <w:rsid w:val="004A5A48"/>
    <w:rsid w:val="004A61EF"/>
    <w:rsid w:val="004A7127"/>
    <w:rsid w:val="004B0140"/>
    <w:rsid w:val="004B1B09"/>
    <w:rsid w:val="004B1CC8"/>
    <w:rsid w:val="004B34AF"/>
    <w:rsid w:val="004B3CB7"/>
    <w:rsid w:val="004B64A6"/>
    <w:rsid w:val="004B6F7A"/>
    <w:rsid w:val="004C0999"/>
    <w:rsid w:val="004C0AE3"/>
    <w:rsid w:val="004C18CC"/>
    <w:rsid w:val="004C46C7"/>
    <w:rsid w:val="004C47CD"/>
    <w:rsid w:val="004C485F"/>
    <w:rsid w:val="004C4F35"/>
    <w:rsid w:val="004C5325"/>
    <w:rsid w:val="004D0E3C"/>
    <w:rsid w:val="004D2FE0"/>
    <w:rsid w:val="004D3CCF"/>
    <w:rsid w:val="004D411D"/>
    <w:rsid w:val="004D5885"/>
    <w:rsid w:val="004D6F93"/>
    <w:rsid w:val="004E0555"/>
    <w:rsid w:val="004E17EC"/>
    <w:rsid w:val="004E24E1"/>
    <w:rsid w:val="004E2722"/>
    <w:rsid w:val="004E4890"/>
    <w:rsid w:val="004E48EE"/>
    <w:rsid w:val="004E4B00"/>
    <w:rsid w:val="004E6454"/>
    <w:rsid w:val="004F0046"/>
    <w:rsid w:val="004F1981"/>
    <w:rsid w:val="004F3973"/>
    <w:rsid w:val="004F45E1"/>
    <w:rsid w:val="004F4C4B"/>
    <w:rsid w:val="0050070C"/>
    <w:rsid w:val="0050110B"/>
    <w:rsid w:val="00501BBB"/>
    <w:rsid w:val="00504047"/>
    <w:rsid w:val="00505F0C"/>
    <w:rsid w:val="00506DE8"/>
    <w:rsid w:val="00510B0B"/>
    <w:rsid w:val="00511DFE"/>
    <w:rsid w:val="00511E63"/>
    <w:rsid w:val="00512E8E"/>
    <w:rsid w:val="0051384D"/>
    <w:rsid w:val="00515151"/>
    <w:rsid w:val="00517B38"/>
    <w:rsid w:val="00520724"/>
    <w:rsid w:val="00523318"/>
    <w:rsid w:val="00523982"/>
    <w:rsid w:val="00523D20"/>
    <w:rsid w:val="00524839"/>
    <w:rsid w:val="00524B80"/>
    <w:rsid w:val="0052503C"/>
    <w:rsid w:val="00525AC6"/>
    <w:rsid w:val="00525B4D"/>
    <w:rsid w:val="005303A7"/>
    <w:rsid w:val="00530DCC"/>
    <w:rsid w:val="00532242"/>
    <w:rsid w:val="00532C0F"/>
    <w:rsid w:val="00533946"/>
    <w:rsid w:val="00533E42"/>
    <w:rsid w:val="00534234"/>
    <w:rsid w:val="005363F0"/>
    <w:rsid w:val="0053698C"/>
    <w:rsid w:val="00541FCC"/>
    <w:rsid w:val="00542A36"/>
    <w:rsid w:val="005433DA"/>
    <w:rsid w:val="00545C06"/>
    <w:rsid w:val="0054605D"/>
    <w:rsid w:val="0054702E"/>
    <w:rsid w:val="00551912"/>
    <w:rsid w:val="00552A6F"/>
    <w:rsid w:val="00552FAC"/>
    <w:rsid w:val="0055393B"/>
    <w:rsid w:val="0055441A"/>
    <w:rsid w:val="00555F10"/>
    <w:rsid w:val="00557D7E"/>
    <w:rsid w:val="00562B82"/>
    <w:rsid w:val="0056385E"/>
    <w:rsid w:val="00563A6E"/>
    <w:rsid w:val="00563F5D"/>
    <w:rsid w:val="005642A3"/>
    <w:rsid w:val="00564A8B"/>
    <w:rsid w:val="00571C49"/>
    <w:rsid w:val="005730BF"/>
    <w:rsid w:val="00580680"/>
    <w:rsid w:val="00581619"/>
    <w:rsid w:val="00581FDF"/>
    <w:rsid w:val="005839A6"/>
    <w:rsid w:val="00587218"/>
    <w:rsid w:val="0059164F"/>
    <w:rsid w:val="0059203F"/>
    <w:rsid w:val="0059220E"/>
    <w:rsid w:val="00592B8E"/>
    <w:rsid w:val="00592C7C"/>
    <w:rsid w:val="00593C17"/>
    <w:rsid w:val="00596066"/>
    <w:rsid w:val="005963A4"/>
    <w:rsid w:val="00596A8D"/>
    <w:rsid w:val="005A0C1B"/>
    <w:rsid w:val="005A105C"/>
    <w:rsid w:val="005A1508"/>
    <w:rsid w:val="005A3830"/>
    <w:rsid w:val="005A5F1B"/>
    <w:rsid w:val="005A5FC6"/>
    <w:rsid w:val="005B024A"/>
    <w:rsid w:val="005B0303"/>
    <w:rsid w:val="005B06B0"/>
    <w:rsid w:val="005B203F"/>
    <w:rsid w:val="005B47B2"/>
    <w:rsid w:val="005B5F53"/>
    <w:rsid w:val="005C0E65"/>
    <w:rsid w:val="005C14B0"/>
    <w:rsid w:val="005C1A6E"/>
    <w:rsid w:val="005C471E"/>
    <w:rsid w:val="005C4DA5"/>
    <w:rsid w:val="005C5234"/>
    <w:rsid w:val="005C5DFF"/>
    <w:rsid w:val="005C7C73"/>
    <w:rsid w:val="005C7C97"/>
    <w:rsid w:val="005C7EBB"/>
    <w:rsid w:val="005D02EC"/>
    <w:rsid w:val="005D07F5"/>
    <w:rsid w:val="005D0CF0"/>
    <w:rsid w:val="005D2DB9"/>
    <w:rsid w:val="005D541A"/>
    <w:rsid w:val="005D54F6"/>
    <w:rsid w:val="005D5BE5"/>
    <w:rsid w:val="005E0179"/>
    <w:rsid w:val="005E127E"/>
    <w:rsid w:val="005E13BC"/>
    <w:rsid w:val="005E3B2B"/>
    <w:rsid w:val="005E3DD5"/>
    <w:rsid w:val="005E42A0"/>
    <w:rsid w:val="005E5AA5"/>
    <w:rsid w:val="005E6E62"/>
    <w:rsid w:val="005E7C3C"/>
    <w:rsid w:val="005F06D4"/>
    <w:rsid w:val="005F07AB"/>
    <w:rsid w:val="005F0CAB"/>
    <w:rsid w:val="005F2964"/>
    <w:rsid w:val="005F5379"/>
    <w:rsid w:val="005F5538"/>
    <w:rsid w:val="005F5813"/>
    <w:rsid w:val="005F6EFB"/>
    <w:rsid w:val="00600FBB"/>
    <w:rsid w:val="006025B6"/>
    <w:rsid w:val="00602E37"/>
    <w:rsid w:val="00604B02"/>
    <w:rsid w:val="00605F75"/>
    <w:rsid w:val="006064FC"/>
    <w:rsid w:val="006067A7"/>
    <w:rsid w:val="00607EC0"/>
    <w:rsid w:val="00607F63"/>
    <w:rsid w:val="00612B49"/>
    <w:rsid w:val="00612CE7"/>
    <w:rsid w:val="006153FF"/>
    <w:rsid w:val="006158D0"/>
    <w:rsid w:val="00617923"/>
    <w:rsid w:val="00617C1A"/>
    <w:rsid w:val="006201FF"/>
    <w:rsid w:val="00620647"/>
    <w:rsid w:val="00620B1E"/>
    <w:rsid w:val="00622110"/>
    <w:rsid w:val="006237F6"/>
    <w:rsid w:val="006240D4"/>
    <w:rsid w:val="00624948"/>
    <w:rsid w:val="00625810"/>
    <w:rsid w:val="0062583B"/>
    <w:rsid w:val="006272A6"/>
    <w:rsid w:val="00630839"/>
    <w:rsid w:val="00630EEE"/>
    <w:rsid w:val="006313DB"/>
    <w:rsid w:val="00631C23"/>
    <w:rsid w:val="00633A3E"/>
    <w:rsid w:val="00633FE6"/>
    <w:rsid w:val="0063509D"/>
    <w:rsid w:val="0063658A"/>
    <w:rsid w:val="0063671B"/>
    <w:rsid w:val="006371F5"/>
    <w:rsid w:val="006415B0"/>
    <w:rsid w:val="00643540"/>
    <w:rsid w:val="00643CFE"/>
    <w:rsid w:val="006449B8"/>
    <w:rsid w:val="00644BD5"/>
    <w:rsid w:val="006459A0"/>
    <w:rsid w:val="006463E6"/>
    <w:rsid w:val="00647B74"/>
    <w:rsid w:val="00647E27"/>
    <w:rsid w:val="00651B85"/>
    <w:rsid w:val="00653946"/>
    <w:rsid w:val="006607E9"/>
    <w:rsid w:val="00660A63"/>
    <w:rsid w:val="00661562"/>
    <w:rsid w:val="00661F7B"/>
    <w:rsid w:val="006634EA"/>
    <w:rsid w:val="00665DDE"/>
    <w:rsid w:val="00671498"/>
    <w:rsid w:val="00671F16"/>
    <w:rsid w:val="00674580"/>
    <w:rsid w:val="006751F8"/>
    <w:rsid w:val="00676F52"/>
    <w:rsid w:val="00677E5A"/>
    <w:rsid w:val="006830EF"/>
    <w:rsid w:val="0068347D"/>
    <w:rsid w:val="00683ECB"/>
    <w:rsid w:val="0068444E"/>
    <w:rsid w:val="006847BC"/>
    <w:rsid w:val="00684A87"/>
    <w:rsid w:val="00684B2C"/>
    <w:rsid w:val="00685065"/>
    <w:rsid w:val="0068693E"/>
    <w:rsid w:val="00686FAE"/>
    <w:rsid w:val="0069006E"/>
    <w:rsid w:val="006901E1"/>
    <w:rsid w:val="00691061"/>
    <w:rsid w:val="00691E23"/>
    <w:rsid w:val="00691F8E"/>
    <w:rsid w:val="0069212D"/>
    <w:rsid w:val="00692C7C"/>
    <w:rsid w:val="00696666"/>
    <w:rsid w:val="00696815"/>
    <w:rsid w:val="006A043A"/>
    <w:rsid w:val="006A0DC1"/>
    <w:rsid w:val="006A1116"/>
    <w:rsid w:val="006A16D8"/>
    <w:rsid w:val="006A43FE"/>
    <w:rsid w:val="006A45F1"/>
    <w:rsid w:val="006A499A"/>
    <w:rsid w:val="006A5821"/>
    <w:rsid w:val="006A6700"/>
    <w:rsid w:val="006A7022"/>
    <w:rsid w:val="006B0B65"/>
    <w:rsid w:val="006B175D"/>
    <w:rsid w:val="006B3C83"/>
    <w:rsid w:val="006B64B2"/>
    <w:rsid w:val="006B7C4D"/>
    <w:rsid w:val="006B7F15"/>
    <w:rsid w:val="006C240B"/>
    <w:rsid w:val="006C51CD"/>
    <w:rsid w:val="006C55DB"/>
    <w:rsid w:val="006C6B74"/>
    <w:rsid w:val="006C6F4F"/>
    <w:rsid w:val="006D1A00"/>
    <w:rsid w:val="006D2AE8"/>
    <w:rsid w:val="006D6732"/>
    <w:rsid w:val="006E2504"/>
    <w:rsid w:val="006E27A4"/>
    <w:rsid w:val="006E3B28"/>
    <w:rsid w:val="006E3DBD"/>
    <w:rsid w:val="006E5EBE"/>
    <w:rsid w:val="006F0638"/>
    <w:rsid w:val="006F144F"/>
    <w:rsid w:val="006F14DF"/>
    <w:rsid w:val="006F184E"/>
    <w:rsid w:val="006F2DD7"/>
    <w:rsid w:val="006F7943"/>
    <w:rsid w:val="006F7EC6"/>
    <w:rsid w:val="00701703"/>
    <w:rsid w:val="007023AC"/>
    <w:rsid w:val="007036E3"/>
    <w:rsid w:val="00706286"/>
    <w:rsid w:val="00712A96"/>
    <w:rsid w:val="00712BDA"/>
    <w:rsid w:val="00717A40"/>
    <w:rsid w:val="00720EC2"/>
    <w:rsid w:val="00721329"/>
    <w:rsid w:val="00721913"/>
    <w:rsid w:val="00722316"/>
    <w:rsid w:val="0072398A"/>
    <w:rsid w:val="00723CBE"/>
    <w:rsid w:val="00725AE8"/>
    <w:rsid w:val="0072701A"/>
    <w:rsid w:val="00727A59"/>
    <w:rsid w:val="00730198"/>
    <w:rsid w:val="007309AE"/>
    <w:rsid w:val="00736830"/>
    <w:rsid w:val="00740875"/>
    <w:rsid w:val="007464FD"/>
    <w:rsid w:val="00756F26"/>
    <w:rsid w:val="0075793D"/>
    <w:rsid w:val="007618BD"/>
    <w:rsid w:val="00761D9C"/>
    <w:rsid w:val="00763CA4"/>
    <w:rsid w:val="007647E8"/>
    <w:rsid w:val="00764CD4"/>
    <w:rsid w:val="00766BDF"/>
    <w:rsid w:val="007702E1"/>
    <w:rsid w:val="007707F4"/>
    <w:rsid w:val="00770FE9"/>
    <w:rsid w:val="0077100A"/>
    <w:rsid w:val="00772E96"/>
    <w:rsid w:val="00773F3A"/>
    <w:rsid w:val="0077424F"/>
    <w:rsid w:val="00775D04"/>
    <w:rsid w:val="007767BD"/>
    <w:rsid w:val="00777B41"/>
    <w:rsid w:val="00781413"/>
    <w:rsid w:val="00784B17"/>
    <w:rsid w:val="00787FB9"/>
    <w:rsid w:val="00792DBF"/>
    <w:rsid w:val="007931B9"/>
    <w:rsid w:val="00795C07"/>
    <w:rsid w:val="00796424"/>
    <w:rsid w:val="0079687D"/>
    <w:rsid w:val="00796E89"/>
    <w:rsid w:val="007A095D"/>
    <w:rsid w:val="007A2D13"/>
    <w:rsid w:val="007A3B3C"/>
    <w:rsid w:val="007A5DEF"/>
    <w:rsid w:val="007A643D"/>
    <w:rsid w:val="007A692C"/>
    <w:rsid w:val="007A6A31"/>
    <w:rsid w:val="007B2391"/>
    <w:rsid w:val="007B34D8"/>
    <w:rsid w:val="007B377B"/>
    <w:rsid w:val="007B3B4B"/>
    <w:rsid w:val="007B423D"/>
    <w:rsid w:val="007B4822"/>
    <w:rsid w:val="007B672D"/>
    <w:rsid w:val="007B6CA1"/>
    <w:rsid w:val="007C11DA"/>
    <w:rsid w:val="007C140D"/>
    <w:rsid w:val="007C32D7"/>
    <w:rsid w:val="007C47EE"/>
    <w:rsid w:val="007C56F9"/>
    <w:rsid w:val="007C6344"/>
    <w:rsid w:val="007C76E4"/>
    <w:rsid w:val="007D125E"/>
    <w:rsid w:val="007D218D"/>
    <w:rsid w:val="007D3191"/>
    <w:rsid w:val="007D4423"/>
    <w:rsid w:val="007D5422"/>
    <w:rsid w:val="007E085D"/>
    <w:rsid w:val="007E3A55"/>
    <w:rsid w:val="007E3DBC"/>
    <w:rsid w:val="007E40C9"/>
    <w:rsid w:val="007E45E1"/>
    <w:rsid w:val="007E5AEB"/>
    <w:rsid w:val="007E5BF0"/>
    <w:rsid w:val="007E6205"/>
    <w:rsid w:val="007F0169"/>
    <w:rsid w:val="007F01F3"/>
    <w:rsid w:val="007F04BA"/>
    <w:rsid w:val="007F1689"/>
    <w:rsid w:val="007F2ECD"/>
    <w:rsid w:val="007F39CD"/>
    <w:rsid w:val="007F4A4D"/>
    <w:rsid w:val="007F4C21"/>
    <w:rsid w:val="007F7D32"/>
    <w:rsid w:val="00800739"/>
    <w:rsid w:val="00800A0E"/>
    <w:rsid w:val="008031F2"/>
    <w:rsid w:val="00803231"/>
    <w:rsid w:val="0080633F"/>
    <w:rsid w:val="00806E7E"/>
    <w:rsid w:val="00807DFC"/>
    <w:rsid w:val="00810F61"/>
    <w:rsid w:val="008114C4"/>
    <w:rsid w:val="008120FF"/>
    <w:rsid w:val="008121C5"/>
    <w:rsid w:val="008126A3"/>
    <w:rsid w:val="00815770"/>
    <w:rsid w:val="00815D43"/>
    <w:rsid w:val="00815F57"/>
    <w:rsid w:val="00820664"/>
    <w:rsid w:val="00820EDA"/>
    <w:rsid w:val="0082378D"/>
    <w:rsid w:val="00826FF0"/>
    <w:rsid w:val="008300F6"/>
    <w:rsid w:val="00830B38"/>
    <w:rsid w:val="0083142D"/>
    <w:rsid w:val="0083159C"/>
    <w:rsid w:val="00835867"/>
    <w:rsid w:val="00836584"/>
    <w:rsid w:val="00837B20"/>
    <w:rsid w:val="008402B6"/>
    <w:rsid w:val="00841043"/>
    <w:rsid w:val="008412B6"/>
    <w:rsid w:val="00841832"/>
    <w:rsid w:val="0084350E"/>
    <w:rsid w:val="00843D16"/>
    <w:rsid w:val="00844732"/>
    <w:rsid w:val="00847395"/>
    <w:rsid w:val="00847F09"/>
    <w:rsid w:val="00850927"/>
    <w:rsid w:val="008509E7"/>
    <w:rsid w:val="00851BA2"/>
    <w:rsid w:val="00852310"/>
    <w:rsid w:val="00854496"/>
    <w:rsid w:val="00855DC7"/>
    <w:rsid w:val="00856E6B"/>
    <w:rsid w:val="00856FF3"/>
    <w:rsid w:val="008610C5"/>
    <w:rsid w:val="008611C6"/>
    <w:rsid w:val="00861BDB"/>
    <w:rsid w:val="00861C25"/>
    <w:rsid w:val="00863A24"/>
    <w:rsid w:val="00864D70"/>
    <w:rsid w:val="008650F0"/>
    <w:rsid w:val="00867E7F"/>
    <w:rsid w:val="00870B47"/>
    <w:rsid w:val="00871774"/>
    <w:rsid w:val="008753AC"/>
    <w:rsid w:val="00875D20"/>
    <w:rsid w:val="00875F08"/>
    <w:rsid w:val="00877CC5"/>
    <w:rsid w:val="00880529"/>
    <w:rsid w:val="00880E7F"/>
    <w:rsid w:val="00881AC5"/>
    <w:rsid w:val="008839EC"/>
    <w:rsid w:val="00883D9D"/>
    <w:rsid w:val="00884E5E"/>
    <w:rsid w:val="00884EDC"/>
    <w:rsid w:val="00885E39"/>
    <w:rsid w:val="00885F3E"/>
    <w:rsid w:val="00887E42"/>
    <w:rsid w:val="008923CC"/>
    <w:rsid w:val="00894C5F"/>
    <w:rsid w:val="008A27EF"/>
    <w:rsid w:val="008B1F9B"/>
    <w:rsid w:val="008B34F4"/>
    <w:rsid w:val="008B4A3A"/>
    <w:rsid w:val="008B5498"/>
    <w:rsid w:val="008B5D29"/>
    <w:rsid w:val="008C0113"/>
    <w:rsid w:val="008C0301"/>
    <w:rsid w:val="008C074E"/>
    <w:rsid w:val="008C1D8B"/>
    <w:rsid w:val="008C222A"/>
    <w:rsid w:val="008C3020"/>
    <w:rsid w:val="008C4F5F"/>
    <w:rsid w:val="008C735C"/>
    <w:rsid w:val="008D0A0A"/>
    <w:rsid w:val="008D24ED"/>
    <w:rsid w:val="008D2881"/>
    <w:rsid w:val="008D3B74"/>
    <w:rsid w:val="008D3B88"/>
    <w:rsid w:val="008D41C4"/>
    <w:rsid w:val="008D5133"/>
    <w:rsid w:val="008E26DC"/>
    <w:rsid w:val="008E297D"/>
    <w:rsid w:val="008E4A44"/>
    <w:rsid w:val="008E52AF"/>
    <w:rsid w:val="008E5377"/>
    <w:rsid w:val="008E670B"/>
    <w:rsid w:val="008E67D8"/>
    <w:rsid w:val="008E6B14"/>
    <w:rsid w:val="008F2772"/>
    <w:rsid w:val="008F5286"/>
    <w:rsid w:val="008F6510"/>
    <w:rsid w:val="008F7E38"/>
    <w:rsid w:val="009003F1"/>
    <w:rsid w:val="009004E5"/>
    <w:rsid w:val="00900C37"/>
    <w:rsid w:val="009019B8"/>
    <w:rsid w:val="00905729"/>
    <w:rsid w:val="00905E2B"/>
    <w:rsid w:val="009061D8"/>
    <w:rsid w:val="009063F9"/>
    <w:rsid w:val="009073C7"/>
    <w:rsid w:val="00910028"/>
    <w:rsid w:val="00911A03"/>
    <w:rsid w:val="00911AF1"/>
    <w:rsid w:val="00911C74"/>
    <w:rsid w:val="00913D83"/>
    <w:rsid w:val="00913F20"/>
    <w:rsid w:val="00914520"/>
    <w:rsid w:val="00914D40"/>
    <w:rsid w:val="00915C7D"/>
    <w:rsid w:val="00916145"/>
    <w:rsid w:val="009201AF"/>
    <w:rsid w:val="00920AAC"/>
    <w:rsid w:val="00920E4A"/>
    <w:rsid w:val="00921011"/>
    <w:rsid w:val="009215D2"/>
    <w:rsid w:val="00921706"/>
    <w:rsid w:val="0092290C"/>
    <w:rsid w:val="00922E21"/>
    <w:rsid w:val="009276E6"/>
    <w:rsid w:val="009307A7"/>
    <w:rsid w:val="009319D7"/>
    <w:rsid w:val="009325C3"/>
    <w:rsid w:val="00934893"/>
    <w:rsid w:val="0093568F"/>
    <w:rsid w:val="009361FF"/>
    <w:rsid w:val="009376CE"/>
    <w:rsid w:val="00937AD7"/>
    <w:rsid w:val="009403AF"/>
    <w:rsid w:val="00940614"/>
    <w:rsid w:val="00940B9B"/>
    <w:rsid w:val="009416AA"/>
    <w:rsid w:val="009454A7"/>
    <w:rsid w:val="00945BFA"/>
    <w:rsid w:val="00945C1A"/>
    <w:rsid w:val="00946487"/>
    <w:rsid w:val="00947C96"/>
    <w:rsid w:val="00950087"/>
    <w:rsid w:val="00950339"/>
    <w:rsid w:val="00951573"/>
    <w:rsid w:val="00951DBD"/>
    <w:rsid w:val="009523D7"/>
    <w:rsid w:val="00952BA1"/>
    <w:rsid w:val="0095325A"/>
    <w:rsid w:val="0095381A"/>
    <w:rsid w:val="009538AB"/>
    <w:rsid w:val="00953E00"/>
    <w:rsid w:val="009540EA"/>
    <w:rsid w:val="0095488E"/>
    <w:rsid w:val="00955ED1"/>
    <w:rsid w:val="0095680B"/>
    <w:rsid w:val="00957E79"/>
    <w:rsid w:val="00960154"/>
    <w:rsid w:val="0096089E"/>
    <w:rsid w:val="00961EC4"/>
    <w:rsid w:val="00963B33"/>
    <w:rsid w:val="00965C7C"/>
    <w:rsid w:val="00965D4F"/>
    <w:rsid w:val="0096748F"/>
    <w:rsid w:val="00972FAB"/>
    <w:rsid w:val="00975331"/>
    <w:rsid w:val="00977A97"/>
    <w:rsid w:val="009817C0"/>
    <w:rsid w:val="0098251D"/>
    <w:rsid w:val="00983CF1"/>
    <w:rsid w:val="009842E8"/>
    <w:rsid w:val="009913B6"/>
    <w:rsid w:val="0099198B"/>
    <w:rsid w:val="00991B70"/>
    <w:rsid w:val="00991D2C"/>
    <w:rsid w:val="009923D1"/>
    <w:rsid w:val="00992EF3"/>
    <w:rsid w:val="00993965"/>
    <w:rsid w:val="00993AD9"/>
    <w:rsid w:val="00995FEB"/>
    <w:rsid w:val="009A05AB"/>
    <w:rsid w:val="009A0ACA"/>
    <w:rsid w:val="009A1FC3"/>
    <w:rsid w:val="009A23D0"/>
    <w:rsid w:val="009A2CB3"/>
    <w:rsid w:val="009A33D5"/>
    <w:rsid w:val="009A3A0A"/>
    <w:rsid w:val="009A3FEC"/>
    <w:rsid w:val="009A5A33"/>
    <w:rsid w:val="009B1424"/>
    <w:rsid w:val="009B1A76"/>
    <w:rsid w:val="009B1AA7"/>
    <w:rsid w:val="009B1FBA"/>
    <w:rsid w:val="009B236D"/>
    <w:rsid w:val="009B684B"/>
    <w:rsid w:val="009B6C72"/>
    <w:rsid w:val="009B766B"/>
    <w:rsid w:val="009C07CA"/>
    <w:rsid w:val="009C1120"/>
    <w:rsid w:val="009C1271"/>
    <w:rsid w:val="009C14A8"/>
    <w:rsid w:val="009C4040"/>
    <w:rsid w:val="009C52CA"/>
    <w:rsid w:val="009C54B8"/>
    <w:rsid w:val="009C6184"/>
    <w:rsid w:val="009D03CB"/>
    <w:rsid w:val="009D0BE6"/>
    <w:rsid w:val="009D0C29"/>
    <w:rsid w:val="009D274F"/>
    <w:rsid w:val="009D4387"/>
    <w:rsid w:val="009D56BB"/>
    <w:rsid w:val="009D5F26"/>
    <w:rsid w:val="009D6D60"/>
    <w:rsid w:val="009E123F"/>
    <w:rsid w:val="009E3187"/>
    <w:rsid w:val="009E504E"/>
    <w:rsid w:val="009E57DD"/>
    <w:rsid w:val="009F0006"/>
    <w:rsid w:val="009F1BAA"/>
    <w:rsid w:val="009F1C9C"/>
    <w:rsid w:val="009F4A17"/>
    <w:rsid w:val="009F639E"/>
    <w:rsid w:val="00A0094F"/>
    <w:rsid w:val="00A0128C"/>
    <w:rsid w:val="00A01397"/>
    <w:rsid w:val="00A02382"/>
    <w:rsid w:val="00A02C80"/>
    <w:rsid w:val="00A0420D"/>
    <w:rsid w:val="00A07BA3"/>
    <w:rsid w:val="00A1298C"/>
    <w:rsid w:val="00A13152"/>
    <w:rsid w:val="00A13318"/>
    <w:rsid w:val="00A137C0"/>
    <w:rsid w:val="00A15348"/>
    <w:rsid w:val="00A161C9"/>
    <w:rsid w:val="00A2091E"/>
    <w:rsid w:val="00A20C83"/>
    <w:rsid w:val="00A21B2F"/>
    <w:rsid w:val="00A23CFE"/>
    <w:rsid w:val="00A26367"/>
    <w:rsid w:val="00A2689D"/>
    <w:rsid w:val="00A26C17"/>
    <w:rsid w:val="00A272D1"/>
    <w:rsid w:val="00A275FA"/>
    <w:rsid w:val="00A3094F"/>
    <w:rsid w:val="00A33F3E"/>
    <w:rsid w:val="00A35126"/>
    <w:rsid w:val="00A36871"/>
    <w:rsid w:val="00A36E28"/>
    <w:rsid w:val="00A403EE"/>
    <w:rsid w:val="00A40CB2"/>
    <w:rsid w:val="00A42B29"/>
    <w:rsid w:val="00A45AD4"/>
    <w:rsid w:val="00A502DE"/>
    <w:rsid w:val="00A524AF"/>
    <w:rsid w:val="00A526B7"/>
    <w:rsid w:val="00A52D29"/>
    <w:rsid w:val="00A52DEF"/>
    <w:rsid w:val="00A5634F"/>
    <w:rsid w:val="00A577A0"/>
    <w:rsid w:val="00A61BEE"/>
    <w:rsid w:val="00A621D6"/>
    <w:rsid w:val="00A62231"/>
    <w:rsid w:val="00A63031"/>
    <w:rsid w:val="00A67672"/>
    <w:rsid w:val="00A700EF"/>
    <w:rsid w:val="00A721CA"/>
    <w:rsid w:val="00A7420D"/>
    <w:rsid w:val="00A742E0"/>
    <w:rsid w:val="00A7456D"/>
    <w:rsid w:val="00A74B9E"/>
    <w:rsid w:val="00A74E1C"/>
    <w:rsid w:val="00A74E70"/>
    <w:rsid w:val="00A7601A"/>
    <w:rsid w:val="00A76A10"/>
    <w:rsid w:val="00A777CE"/>
    <w:rsid w:val="00A80F5E"/>
    <w:rsid w:val="00A820EB"/>
    <w:rsid w:val="00A8255C"/>
    <w:rsid w:val="00A85147"/>
    <w:rsid w:val="00A85B8C"/>
    <w:rsid w:val="00A90FB3"/>
    <w:rsid w:val="00A9131A"/>
    <w:rsid w:val="00A91B1D"/>
    <w:rsid w:val="00A95088"/>
    <w:rsid w:val="00A95F72"/>
    <w:rsid w:val="00AA36D1"/>
    <w:rsid w:val="00AA4F51"/>
    <w:rsid w:val="00AA5A18"/>
    <w:rsid w:val="00AA6A58"/>
    <w:rsid w:val="00AA7AFA"/>
    <w:rsid w:val="00AA7D5D"/>
    <w:rsid w:val="00AB1628"/>
    <w:rsid w:val="00AB195A"/>
    <w:rsid w:val="00AB6535"/>
    <w:rsid w:val="00AB6D41"/>
    <w:rsid w:val="00AC041A"/>
    <w:rsid w:val="00AC1936"/>
    <w:rsid w:val="00AC1F45"/>
    <w:rsid w:val="00AC2BEB"/>
    <w:rsid w:val="00AC400A"/>
    <w:rsid w:val="00AC5C3F"/>
    <w:rsid w:val="00AC6C0A"/>
    <w:rsid w:val="00AD0667"/>
    <w:rsid w:val="00AD15DC"/>
    <w:rsid w:val="00AD1BBB"/>
    <w:rsid w:val="00AD4F32"/>
    <w:rsid w:val="00AD7CA3"/>
    <w:rsid w:val="00AE0273"/>
    <w:rsid w:val="00AE0D36"/>
    <w:rsid w:val="00AE2C87"/>
    <w:rsid w:val="00AE3752"/>
    <w:rsid w:val="00AE473A"/>
    <w:rsid w:val="00AE569D"/>
    <w:rsid w:val="00AE5809"/>
    <w:rsid w:val="00AE7880"/>
    <w:rsid w:val="00AF4B5C"/>
    <w:rsid w:val="00AF52D9"/>
    <w:rsid w:val="00AF5622"/>
    <w:rsid w:val="00AF69B9"/>
    <w:rsid w:val="00AF6FF2"/>
    <w:rsid w:val="00B0296B"/>
    <w:rsid w:val="00B041F4"/>
    <w:rsid w:val="00B04D42"/>
    <w:rsid w:val="00B052B2"/>
    <w:rsid w:val="00B06148"/>
    <w:rsid w:val="00B074AE"/>
    <w:rsid w:val="00B07E80"/>
    <w:rsid w:val="00B10698"/>
    <w:rsid w:val="00B121E9"/>
    <w:rsid w:val="00B1432F"/>
    <w:rsid w:val="00B14C16"/>
    <w:rsid w:val="00B1541C"/>
    <w:rsid w:val="00B15438"/>
    <w:rsid w:val="00B15C25"/>
    <w:rsid w:val="00B16D00"/>
    <w:rsid w:val="00B17150"/>
    <w:rsid w:val="00B2192B"/>
    <w:rsid w:val="00B2247B"/>
    <w:rsid w:val="00B22D40"/>
    <w:rsid w:val="00B22F87"/>
    <w:rsid w:val="00B23891"/>
    <w:rsid w:val="00B23EFF"/>
    <w:rsid w:val="00B2605B"/>
    <w:rsid w:val="00B26CCF"/>
    <w:rsid w:val="00B302AD"/>
    <w:rsid w:val="00B30D19"/>
    <w:rsid w:val="00B3331C"/>
    <w:rsid w:val="00B333F0"/>
    <w:rsid w:val="00B33C00"/>
    <w:rsid w:val="00B376DE"/>
    <w:rsid w:val="00B37815"/>
    <w:rsid w:val="00B40475"/>
    <w:rsid w:val="00B42F2D"/>
    <w:rsid w:val="00B44759"/>
    <w:rsid w:val="00B45274"/>
    <w:rsid w:val="00B4551E"/>
    <w:rsid w:val="00B45915"/>
    <w:rsid w:val="00B469AE"/>
    <w:rsid w:val="00B47A20"/>
    <w:rsid w:val="00B47CE6"/>
    <w:rsid w:val="00B505ED"/>
    <w:rsid w:val="00B55E52"/>
    <w:rsid w:val="00B57C11"/>
    <w:rsid w:val="00B64A78"/>
    <w:rsid w:val="00B64C8B"/>
    <w:rsid w:val="00B652C6"/>
    <w:rsid w:val="00B66BBE"/>
    <w:rsid w:val="00B670F7"/>
    <w:rsid w:val="00B673B4"/>
    <w:rsid w:val="00B703E5"/>
    <w:rsid w:val="00B70429"/>
    <w:rsid w:val="00B70B3C"/>
    <w:rsid w:val="00B723C1"/>
    <w:rsid w:val="00B7360D"/>
    <w:rsid w:val="00B73C59"/>
    <w:rsid w:val="00B74833"/>
    <w:rsid w:val="00B75455"/>
    <w:rsid w:val="00B7760A"/>
    <w:rsid w:val="00B80254"/>
    <w:rsid w:val="00B80406"/>
    <w:rsid w:val="00B8169A"/>
    <w:rsid w:val="00B85F0B"/>
    <w:rsid w:val="00B860A3"/>
    <w:rsid w:val="00B87216"/>
    <w:rsid w:val="00B920C3"/>
    <w:rsid w:val="00B9360B"/>
    <w:rsid w:val="00B93F92"/>
    <w:rsid w:val="00B940EC"/>
    <w:rsid w:val="00B942FA"/>
    <w:rsid w:val="00B9545F"/>
    <w:rsid w:val="00B9684A"/>
    <w:rsid w:val="00B9696C"/>
    <w:rsid w:val="00B97ECC"/>
    <w:rsid w:val="00BA0F09"/>
    <w:rsid w:val="00BA0F87"/>
    <w:rsid w:val="00BA13ED"/>
    <w:rsid w:val="00BA1934"/>
    <w:rsid w:val="00BA2525"/>
    <w:rsid w:val="00BA55DC"/>
    <w:rsid w:val="00BA7B32"/>
    <w:rsid w:val="00BB0F41"/>
    <w:rsid w:val="00BB16FF"/>
    <w:rsid w:val="00BB1F7C"/>
    <w:rsid w:val="00BB30E4"/>
    <w:rsid w:val="00BB3EEF"/>
    <w:rsid w:val="00BB44C6"/>
    <w:rsid w:val="00BB72FD"/>
    <w:rsid w:val="00BB7809"/>
    <w:rsid w:val="00BB7F1B"/>
    <w:rsid w:val="00BC0808"/>
    <w:rsid w:val="00BC2031"/>
    <w:rsid w:val="00BC259A"/>
    <w:rsid w:val="00BC4343"/>
    <w:rsid w:val="00BC4AF2"/>
    <w:rsid w:val="00BC531E"/>
    <w:rsid w:val="00BC7AAA"/>
    <w:rsid w:val="00BC7FD5"/>
    <w:rsid w:val="00BD0D39"/>
    <w:rsid w:val="00BD1095"/>
    <w:rsid w:val="00BD226B"/>
    <w:rsid w:val="00BD2B6E"/>
    <w:rsid w:val="00BD2D1B"/>
    <w:rsid w:val="00BD4CF9"/>
    <w:rsid w:val="00BD65EF"/>
    <w:rsid w:val="00BD71D8"/>
    <w:rsid w:val="00BE0E06"/>
    <w:rsid w:val="00BE2978"/>
    <w:rsid w:val="00BE4779"/>
    <w:rsid w:val="00BE4B28"/>
    <w:rsid w:val="00BE4C44"/>
    <w:rsid w:val="00BE4CDC"/>
    <w:rsid w:val="00BE4E3A"/>
    <w:rsid w:val="00BE538A"/>
    <w:rsid w:val="00BE5D2B"/>
    <w:rsid w:val="00BE667A"/>
    <w:rsid w:val="00BF1EC6"/>
    <w:rsid w:val="00BF4103"/>
    <w:rsid w:val="00BF7506"/>
    <w:rsid w:val="00BF7762"/>
    <w:rsid w:val="00C01207"/>
    <w:rsid w:val="00C01622"/>
    <w:rsid w:val="00C01AD5"/>
    <w:rsid w:val="00C03889"/>
    <w:rsid w:val="00C0516B"/>
    <w:rsid w:val="00C05462"/>
    <w:rsid w:val="00C06DE1"/>
    <w:rsid w:val="00C074F8"/>
    <w:rsid w:val="00C1064A"/>
    <w:rsid w:val="00C10E7B"/>
    <w:rsid w:val="00C12D0B"/>
    <w:rsid w:val="00C134C5"/>
    <w:rsid w:val="00C136EB"/>
    <w:rsid w:val="00C13FFA"/>
    <w:rsid w:val="00C15016"/>
    <w:rsid w:val="00C150BF"/>
    <w:rsid w:val="00C23545"/>
    <w:rsid w:val="00C244B7"/>
    <w:rsid w:val="00C24573"/>
    <w:rsid w:val="00C248BF"/>
    <w:rsid w:val="00C24C3F"/>
    <w:rsid w:val="00C24DBF"/>
    <w:rsid w:val="00C268CA"/>
    <w:rsid w:val="00C32070"/>
    <w:rsid w:val="00C3313E"/>
    <w:rsid w:val="00C340EE"/>
    <w:rsid w:val="00C366B1"/>
    <w:rsid w:val="00C37A06"/>
    <w:rsid w:val="00C40075"/>
    <w:rsid w:val="00C41688"/>
    <w:rsid w:val="00C46008"/>
    <w:rsid w:val="00C47360"/>
    <w:rsid w:val="00C47510"/>
    <w:rsid w:val="00C47E64"/>
    <w:rsid w:val="00C51702"/>
    <w:rsid w:val="00C52C76"/>
    <w:rsid w:val="00C564C5"/>
    <w:rsid w:val="00C56655"/>
    <w:rsid w:val="00C56888"/>
    <w:rsid w:val="00C5709F"/>
    <w:rsid w:val="00C57BFB"/>
    <w:rsid w:val="00C6071F"/>
    <w:rsid w:val="00C60C52"/>
    <w:rsid w:val="00C61190"/>
    <w:rsid w:val="00C62766"/>
    <w:rsid w:val="00C62FE1"/>
    <w:rsid w:val="00C6300C"/>
    <w:rsid w:val="00C63523"/>
    <w:rsid w:val="00C63F94"/>
    <w:rsid w:val="00C66526"/>
    <w:rsid w:val="00C70DEF"/>
    <w:rsid w:val="00C70FA1"/>
    <w:rsid w:val="00C713F1"/>
    <w:rsid w:val="00C7256D"/>
    <w:rsid w:val="00C72597"/>
    <w:rsid w:val="00C74ADE"/>
    <w:rsid w:val="00C756D7"/>
    <w:rsid w:val="00C76285"/>
    <w:rsid w:val="00C76C1D"/>
    <w:rsid w:val="00C818AC"/>
    <w:rsid w:val="00C81CAA"/>
    <w:rsid w:val="00C82581"/>
    <w:rsid w:val="00C8307D"/>
    <w:rsid w:val="00C86308"/>
    <w:rsid w:val="00C87E68"/>
    <w:rsid w:val="00C906CE"/>
    <w:rsid w:val="00C90EDC"/>
    <w:rsid w:val="00C92E3D"/>
    <w:rsid w:val="00C945D0"/>
    <w:rsid w:val="00C965A1"/>
    <w:rsid w:val="00CA07D7"/>
    <w:rsid w:val="00CA0927"/>
    <w:rsid w:val="00CA09A6"/>
    <w:rsid w:val="00CA0A7F"/>
    <w:rsid w:val="00CA1C75"/>
    <w:rsid w:val="00CA34EF"/>
    <w:rsid w:val="00CA3613"/>
    <w:rsid w:val="00CA3836"/>
    <w:rsid w:val="00CA56A9"/>
    <w:rsid w:val="00CA690B"/>
    <w:rsid w:val="00CA6E6D"/>
    <w:rsid w:val="00CB12CD"/>
    <w:rsid w:val="00CB2710"/>
    <w:rsid w:val="00CB757B"/>
    <w:rsid w:val="00CB7D94"/>
    <w:rsid w:val="00CB7F9E"/>
    <w:rsid w:val="00CC09FE"/>
    <w:rsid w:val="00CC46D8"/>
    <w:rsid w:val="00CC55BF"/>
    <w:rsid w:val="00CD0909"/>
    <w:rsid w:val="00CD0C59"/>
    <w:rsid w:val="00CD1DAF"/>
    <w:rsid w:val="00CD2016"/>
    <w:rsid w:val="00CD66AE"/>
    <w:rsid w:val="00CD6E8F"/>
    <w:rsid w:val="00CD6FFF"/>
    <w:rsid w:val="00CD7F6F"/>
    <w:rsid w:val="00CE474E"/>
    <w:rsid w:val="00CE62FC"/>
    <w:rsid w:val="00CE78ED"/>
    <w:rsid w:val="00CF0190"/>
    <w:rsid w:val="00CF0802"/>
    <w:rsid w:val="00CF0BE5"/>
    <w:rsid w:val="00CF16E1"/>
    <w:rsid w:val="00CF27B4"/>
    <w:rsid w:val="00CF40BE"/>
    <w:rsid w:val="00CF53E4"/>
    <w:rsid w:val="00CF5C56"/>
    <w:rsid w:val="00CF5DFB"/>
    <w:rsid w:val="00CF69BE"/>
    <w:rsid w:val="00CF7E69"/>
    <w:rsid w:val="00D004CE"/>
    <w:rsid w:val="00D01362"/>
    <w:rsid w:val="00D03F61"/>
    <w:rsid w:val="00D05748"/>
    <w:rsid w:val="00D06794"/>
    <w:rsid w:val="00D10075"/>
    <w:rsid w:val="00D10620"/>
    <w:rsid w:val="00D106AE"/>
    <w:rsid w:val="00D10DF4"/>
    <w:rsid w:val="00D158A9"/>
    <w:rsid w:val="00D17281"/>
    <w:rsid w:val="00D204B1"/>
    <w:rsid w:val="00D208B3"/>
    <w:rsid w:val="00D20AA3"/>
    <w:rsid w:val="00D22002"/>
    <w:rsid w:val="00D23576"/>
    <w:rsid w:val="00D236A3"/>
    <w:rsid w:val="00D241DC"/>
    <w:rsid w:val="00D2437B"/>
    <w:rsid w:val="00D30458"/>
    <w:rsid w:val="00D3065C"/>
    <w:rsid w:val="00D31CE6"/>
    <w:rsid w:val="00D32E15"/>
    <w:rsid w:val="00D339C7"/>
    <w:rsid w:val="00D34C93"/>
    <w:rsid w:val="00D35656"/>
    <w:rsid w:val="00D421F3"/>
    <w:rsid w:val="00D4472B"/>
    <w:rsid w:val="00D4576C"/>
    <w:rsid w:val="00D45D40"/>
    <w:rsid w:val="00D45EDC"/>
    <w:rsid w:val="00D50425"/>
    <w:rsid w:val="00D51231"/>
    <w:rsid w:val="00D5140D"/>
    <w:rsid w:val="00D52EEB"/>
    <w:rsid w:val="00D53117"/>
    <w:rsid w:val="00D535D6"/>
    <w:rsid w:val="00D55ECB"/>
    <w:rsid w:val="00D56A93"/>
    <w:rsid w:val="00D57550"/>
    <w:rsid w:val="00D60018"/>
    <w:rsid w:val="00D6225C"/>
    <w:rsid w:val="00D6240F"/>
    <w:rsid w:val="00D63048"/>
    <w:rsid w:val="00D64F4F"/>
    <w:rsid w:val="00D650A1"/>
    <w:rsid w:val="00D65882"/>
    <w:rsid w:val="00D65A48"/>
    <w:rsid w:val="00D67AB3"/>
    <w:rsid w:val="00D7016E"/>
    <w:rsid w:val="00D72D08"/>
    <w:rsid w:val="00D736B3"/>
    <w:rsid w:val="00D74204"/>
    <w:rsid w:val="00D76934"/>
    <w:rsid w:val="00D824D7"/>
    <w:rsid w:val="00D830CD"/>
    <w:rsid w:val="00D8316A"/>
    <w:rsid w:val="00D83715"/>
    <w:rsid w:val="00D843C6"/>
    <w:rsid w:val="00D8696D"/>
    <w:rsid w:val="00D876BE"/>
    <w:rsid w:val="00D876C4"/>
    <w:rsid w:val="00D90397"/>
    <w:rsid w:val="00D954A0"/>
    <w:rsid w:val="00D96FDD"/>
    <w:rsid w:val="00D97057"/>
    <w:rsid w:val="00DA197C"/>
    <w:rsid w:val="00DA2DD8"/>
    <w:rsid w:val="00DA4888"/>
    <w:rsid w:val="00DA495D"/>
    <w:rsid w:val="00DA69F7"/>
    <w:rsid w:val="00DA73D0"/>
    <w:rsid w:val="00DA7DC2"/>
    <w:rsid w:val="00DB0483"/>
    <w:rsid w:val="00DB203A"/>
    <w:rsid w:val="00DB27CC"/>
    <w:rsid w:val="00DB5C6F"/>
    <w:rsid w:val="00DB5DA5"/>
    <w:rsid w:val="00DB63CD"/>
    <w:rsid w:val="00DB6AC9"/>
    <w:rsid w:val="00DB7837"/>
    <w:rsid w:val="00DB78E8"/>
    <w:rsid w:val="00DB7925"/>
    <w:rsid w:val="00DC08A2"/>
    <w:rsid w:val="00DC0D61"/>
    <w:rsid w:val="00DC3BF7"/>
    <w:rsid w:val="00DD190B"/>
    <w:rsid w:val="00DD4E6D"/>
    <w:rsid w:val="00DD5822"/>
    <w:rsid w:val="00DE0D19"/>
    <w:rsid w:val="00DE3413"/>
    <w:rsid w:val="00DE3B33"/>
    <w:rsid w:val="00DE6801"/>
    <w:rsid w:val="00DF0D69"/>
    <w:rsid w:val="00DF1243"/>
    <w:rsid w:val="00DF18BA"/>
    <w:rsid w:val="00DF1CBA"/>
    <w:rsid w:val="00DF557B"/>
    <w:rsid w:val="00DF67EE"/>
    <w:rsid w:val="00E0020F"/>
    <w:rsid w:val="00E009FD"/>
    <w:rsid w:val="00E00AA0"/>
    <w:rsid w:val="00E011C1"/>
    <w:rsid w:val="00E01BB2"/>
    <w:rsid w:val="00E02232"/>
    <w:rsid w:val="00E02F6F"/>
    <w:rsid w:val="00E04E46"/>
    <w:rsid w:val="00E0561A"/>
    <w:rsid w:val="00E06352"/>
    <w:rsid w:val="00E0647C"/>
    <w:rsid w:val="00E10376"/>
    <w:rsid w:val="00E10707"/>
    <w:rsid w:val="00E12BED"/>
    <w:rsid w:val="00E14142"/>
    <w:rsid w:val="00E142AB"/>
    <w:rsid w:val="00E149B1"/>
    <w:rsid w:val="00E15EF0"/>
    <w:rsid w:val="00E209E5"/>
    <w:rsid w:val="00E2178F"/>
    <w:rsid w:val="00E22E10"/>
    <w:rsid w:val="00E23F4E"/>
    <w:rsid w:val="00E25FE6"/>
    <w:rsid w:val="00E27D52"/>
    <w:rsid w:val="00E301B6"/>
    <w:rsid w:val="00E323CB"/>
    <w:rsid w:val="00E33C49"/>
    <w:rsid w:val="00E37F8D"/>
    <w:rsid w:val="00E41345"/>
    <w:rsid w:val="00E415A1"/>
    <w:rsid w:val="00E419D2"/>
    <w:rsid w:val="00E42A01"/>
    <w:rsid w:val="00E43108"/>
    <w:rsid w:val="00E43847"/>
    <w:rsid w:val="00E4625F"/>
    <w:rsid w:val="00E50857"/>
    <w:rsid w:val="00E50D86"/>
    <w:rsid w:val="00E5120E"/>
    <w:rsid w:val="00E517FD"/>
    <w:rsid w:val="00E55B7F"/>
    <w:rsid w:val="00E6000F"/>
    <w:rsid w:val="00E612AA"/>
    <w:rsid w:val="00E61444"/>
    <w:rsid w:val="00E63C09"/>
    <w:rsid w:val="00E64417"/>
    <w:rsid w:val="00E64FF9"/>
    <w:rsid w:val="00E66E36"/>
    <w:rsid w:val="00E67B14"/>
    <w:rsid w:val="00E72104"/>
    <w:rsid w:val="00E724E6"/>
    <w:rsid w:val="00E73901"/>
    <w:rsid w:val="00E7436F"/>
    <w:rsid w:val="00E762F1"/>
    <w:rsid w:val="00E76474"/>
    <w:rsid w:val="00E767B4"/>
    <w:rsid w:val="00E768BB"/>
    <w:rsid w:val="00E80873"/>
    <w:rsid w:val="00E80D85"/>
    <w:rsid w:val="00E8147D"/>
    <w:rsid w:val="00E816FA"/>
    <w:rsid w:val="00E821EA"/>
    <w:rsid w:val="00E8338D"/>
    <w:rsid w:val="00E85689"/>
    <w:rsid w:val="00E91998"/>
    <w:rsid w:val="00E91CED"/>
    <w:rsid w:val="00E96EDB"/>
    <w:rsid w:val="00E97354"/>
    <w:rsid w:val="00EA0FA2"/>
    <w:rsid w:val="00EA12A6"/>
    <w:rsid w:val="00EA15CB"/>
    <w:rsid w:val="00EA1865"/>
    <w:rsid w:val="00EA4A9E"/>
    <w:rsid w:val="00EA6C32"/>
    <w:rsid w:val="00EB2257"/>
    <w:rsid w:val="00EB2AA9"/>
    <w:rsid w:val="00EB42C3"/>
    <w:rsid w:val="00EB5382"/>
    <w:rsid w:val="00EB55F6"/>
    <w:rsid w:val="00EB6674"/>
    <w:rsid w:val="00EB6E14"/>
    <w:rsid w:val="00EB6E18"/>
    <w:rsid w:val="00EB6E3F"/>
    <w:rsid w:val="00EB71D3"/>
    <w:rsid w:val="00EB7514"/>
    <w:rsid w:val="00EC0291"/>
    <w:rsid w:val="00EC040B"/>
    <w:rsid w:val="00EC0628"/>
    <w:rsid w:val="00EC0A9E"/>
    <w:rsid w:val="00EC2471"/>
    <w:rsid w:val="00EC3501"/>
    <w:rsid w:val="00EC4516"/>
    <w:rsid w:val="00EC5713"/>
    <w:rsid w:val="00EC71DD"/>
    <w:rsid w:val="00ED025B"/>
    <w:rsid w:val="00ED168A"/>
    <w:rsid w:val="00ED2F7D"/>
    <w:rsid w:val="00ED4434"/>
    <w:rsid w:val="00ED65AE"/>
    <w:rsid w:val="00ED6C48"/>
    <w:rsid w:val="00ED6E19"/>
    <w:rsid w:val="00ED70A6"/>
    <w:rsid w:val="00EE23FA"/>
    <w:rsid w:val="00EE2502"/>
    <w:rsid w:val="00EE378F"/>
    <w:rsid w:val="00EE3BD0"/>
    <w:rsid w:val="00EE3D9D"/>
    <w:rsid w:val="00EF14BB"/>
    <w:rsid w:val="00EF15FE"/>
    <w:rsid w:val="00EF186B"/>
    <w:rsid w:val="00EF2350"/>
    <w:rsid w:val="00EF3571"/>
    <w:rsid w:val="00EF51BD"/>
    <w:rsid w:val="00EF55B9"/>
    <w:rsid w:val="00EF6021"/>
    <w:rsid w:val="00EF6601"/>
    <w:rsid w:val="00F00215"/>
    <w:rsid w:val="00F008F7"/>
    <w:rsid w:val="00F010AA"/>
    <w:rsid w:val="00F034B2"/>
    <w:rsid w:val="00F0422F"/>
    <w:rsid w:val="00F04724"/>
    <w:rsid w:val="00F04E4D"/>
    <w:rsid w:val="00F0609C"/>
    <w:rsid w:val="00F070F9"/>
    <w:rsid w:val="00F0738D"/>
    <w:rsid w:val="00F0791F"/>
    <w:rsid w:val="00F10D78"/>
    <w:rsid w:val="00F116DB"/>
    <w:rsid w:val="00F1226F"/>
    <w:rsid w:val="00F12468"/>
    <w:rsid w:val="00F13197"/>
    <w:rsid w:val="00F16153"/>
    <w:rsid w:val="00F2003F"/>
    <w:rsid w:val="00F22599"/>
    <w:rsid w:val="00F23A47"/>
    <w:rsid w:val="00F24449"/>
    <w:rsid w:val="00F2630F"/>
    <w:rsid w:val="00F2653D"/>
    <w:rsid w:val="00F2732E"/>
    <w:rsid w:val="00F27E9F"/>
    <w:rsid w:val="00F30743"/>
    <w:rsid w:val="00F3176F"/>
    <w:rsid w:val="00F333BB"/>
    <w:rsid w:val="00F33962"/>
    <w:rsid w:val="00F356EC"/>
    <w:rsid w:val="00F365D8"/>
    <w:rsid w:val="00F37F59"/>
    <w:rsid w:val="00F40D3E"/>
    <w:rsid w:val="00F4149B"/>
    <w:rsid w:val="00F422D3"/>
    <w:rsid w:val="00F45E5C"/>
    <w:rsid w:val="00F47134"/>
    <w:rsid w:val="00F51E51"/>
    <w:rsid w:val="00F55CDD"/>
    <w:rsid w:val="00F56441"/>
    <w:rsid w:val="00F5666D"/>
    <w:rsid w:val="00F56993"/>
    <w:rsid w:val="00F62E2F"/>
    <w:rsid w:val="00F6734D"/>
    <w:rsid w:val="00F67363"/>
    <w:rsid w:val="00F704FF"/>
    <w:rsid w:val="00F71253"/>
    <w:rsid w:val="00F71AA6"/>
    <w:rsid w:val="00F721A0"/>
    <w:rsid w:val="00F725E1"/>
    <w:rsid w:val="00F7455E"/>
    <w:rsid w:val="00F7568B"/>
    <w:rsid w:val="00F757D5"/>
    <w:rsid w:val="00F77722"/>
    <w:rsid w:val="00F777C0"/>
    <w:rsid w:val="00F80998"/>
    <w:rsid w:val="00F813E3"/>
    <w:rsid w:val="00F820D6"/>
    <w:rsid w:val="00F8262C"/>
    <w:rsid w:val="00F8782E"/>
    <w:rsid w:val="00F87CCD"/>
    <w:rsid w:val="00F912E6"/>
    <w:rsid w:val="00F91E1C"/>
    <w:rsid w:val="00F92542"/>
    <w:rsid w:val="00F92E04"/>
    <w:rsid w:val="00F9326D"/>
    <w:rsid w:val="00F95A71"/>
    <w:rsid w:val="00F96FE9"/>
    <w:rsid w:val="00FA0BBE"/>
    <w:rsid w:val="00FA0BE4"/>
    <w:rsid w:val="00FA51CF"/>
    <w:rsid w:val="00FB0DB4"/>
    <w:rsid w:val="00FB51EF"/>
    <w:rsid w:val="00FB5E3A"/>
    <w:rsid w:val="00FC0B68"/>
    <w:rsid w:val="00FC0BEA"/>
    <w:rsid w:val="00FC175E"/>
    <w:rsid w:val="00FC3026"/>
    <w:rsid w:val="00FC4054"/>
    <w:rsid w:val="00FC4BD3"/>
    <w:rsid w:val="00FC6E80"/>
    <w:rsid w:val="00FD2AC3"/>
    <w:rsid w:val="00FD3004"/>
    <w:rsid w:val="00FD3152"/>
    <w:rsid w:val="00FD3C76"/>
    <w:rsid w:val="00FD5267"/>
    <w:rsid w:val="00FD5ABA"/>
    <w:rsid w:val="00FE5829"/>
    <w:rsid w:val="00FE5E72"/>
    <w:rsid w:val="00FE6353"/>
    <w:rsid w:val="00FE6E43"/>
    <w:rsid w:val="00FF0962"/>
    <w:rsid w:val="00FF150E"/>
    <w:rsid w:val="00FF4122"/>
    <w:rsid w:val="00FF5D17"/>
    <w:rsid w:val="00FF7221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712C99-F740-4C28-AFD2-18D76C6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ind w:left="284"/>
      <w:outlineLvl w:val="0"/>
    </w:pPr>
    <w:rPr>
      <w:rFonts w:ascii="Arial" w:hAnsi="Arial"/>
      <w:b/>
      <w:i/>
      <w:sz w:val="2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after="12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120"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1680"/>
      </w:tabs>
      <w:spacing w:before="120"/>
      <w:ind w:left="2127" w:hanging="2127"/>
      <w:jc w:val="center"/>
      <w:outlineLvl w:val="3"/>
    </w:pPr>
    <w:rPr>
      <w:sz w:val="24"/>
    </w:rPr>
  </w:style>
  <w:style w:type="paragraph" w:styleId="Nadpis5">
    <w:name w:val="heading 5"/>
    <w:basedOn w:val="Normlny"/>
    <w:link w:val="Nadpis5Char"/>
    <w:uiPriority w:val="9"/>
    <w:qFormat/>
    <w:pPr>
      <w:spacing w:before="100" w:after="100"/>
      <w:jc w:val="center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1680"/>
      </w:tabs>
      <w:spacing w:before="120"/>
      <w:ind w:left="1680" w:hanging="1680"/>
      <w:jc w:val="center"/>
      <w:outlineLvl w:val="5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F2630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widowControl w:val="0"/>
      <w:spacing w:before="100" w:after="100"/>
    </w:pPr>
    <w:rPr>
      <w:color w:val="00000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cs-CZ"/>
    </w:rPr>
  </w:style>
  <w:style w:type="character" w:customStyle="1" w:styleId="CITE">
    <w:name w:val="CITE"/>
    <w:rPr>
      <w:i/>
    </w:rPr>
  </w:style>
  <w:style w:type="paragraph" w:styleId="Zoznamsodrkami">
    <w:name w:val="List Bullet"/>
    <w:basedOn w:val="Normlny"/>
    <w:autoRedefine/>
    <w:uiPriority w:val="99"/>
    <w:pPr>
      <w:spacing w:before="120"/>
      <w:jc w:val="both"/>
    </w:pPr>
    <w:rPr>
      <w:rFonts w:ascii="Arial" w:hAnsi="Arial"/>
      <w:sz w:val="22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/>
      <w:ind w:left="284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567"/>
      </w:tabs>
      <w:spacing w:before="120"/>
      <w:ind w:left="567" w:hanging="567"/>
      <w:jc w:val="both"/>
    </w:pPr>
    <w:rPr>
      <w:rFonts w:ascii="Arial" w:hAnsi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cs-CZ"/>
    </w:rPr>
  </w:style>
  <w:style w:type="paragraph" w:styleId="Zoznam">
    <w:name w:val="List"/>
    <w:basedOn w:val="Normlny"/>
    <w:uiPriority w:val="99"/>
    <w:pPr>
      <w:widowControl w:val="0"/>
      <w:spacing w:before="100" w:after="100"/>
      <w:ind w:left="283" w:hanging="283"/>
    </w:pPr>
    <w:rPr>
      <w:color w:val="000000"/>
      <w:sz w:val="24"/>
    </w:rPr>
  </w:style>
  <w:style w:type="paragraph" w:customStyle="1" w:styleId="DefinitionTerm">
    <w:name w:val="Definition Term"/>
    <w:basedOn w:val="Normlny"/>
    <w:next w:val="Normlny"/>
    <w:pPr>
      <w:widowControl w:val="0"/>
    </w:pPr>
    <w:rPr>
      <w:sz w:val="24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spacing w:before="120"/>
      <w:ind w:left="284"/>
      <w:jc w:val="both"/>
    </w:pPr>
    <w:rPr>
      <w:rFonts w:ascii="Arial" w:hAnsi="Arial"/>
      <w:color w:val="FF0000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DefinitionList">
    <w:name w:val="Definition List"/>
    <w:basedOn w:val="Normlny"/>
    <w:next w:val="DefinitionTerm"/>
    <w:pPr>
      <w:widowControl w:val="0"/>
      <w:ind w:left="360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widowControl w:val="0"/>
      <w:spacing w:before="100" w:after="100"/>
    </w:pPr>
    <w:rPr>
      <w:rFonts w:ascii="Arial" w:hAnsi="Arial"/>
      <w:color w:val="000000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851"/>
      </w:tabs>
      <w:spacing w:before="120" w:after="120"/>
      <w:jc w:val="both"/>
    </w:pPr>
    <w:rPr>
      <w:rFonts w:ascii="Arial" w:hAnsi="Arial"/>
      <w:color w:val="FF0000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Zkladntext0">
    <w:name w:val="Z‡kladn’ text"/>
    <w:basedOn w:val="Normlny"/>
    <w:pPr>
      <w:jc w:val="both"/>
    </w:pPr>
    <w:rPr>
      <w:rFonts w:ascii="Arial" w:hAnsi="Arial"/>
      <w:sz w:val="24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Blockquote">
    <w:name w:val="Blockquote"/>
    <w:basedOn w:val="Normlny"/>
    <w:rsid w:val="00F2732E"/>
    <w:pPr>
      <w:widowControl w:val="0"/>
      <w:spacing w:before="100" w:after="100"/>
      <w:ind w:left="360" w:right="360"/>
    </w:pPr>
    <w:rPr>
      <w:sz w:val="24"/>
      <w:lang w:eastAsia="sk-SK"/>
    </w:rPr>
  </w:style>
  <w:style w:type="paragraph" w:styleId="Normlnywebov">
    <w:name w:val="Normal (Web)"/>
    <w:basedOn w:val="Normlny"/>
    <w:uiPriority w:val="99"/>
    <w:rsid w:val="00E768B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1154D3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1E1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1E1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1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x-none" w:eastAsia="cs-CZ"/>
    </w:rPr>
  </w:style>
  <w:style w:type="paragraph" w:customStyle="1" w:styleId="NormlnyPodaokraja">
    <w:name w:val="Normálny + Podľa okraja"/>
    <w:aliases w:val="Vľavo:  0 cm,Opakovaná zarážka:  0,63 cm,Vpravo:  ..."/>
    <w:basedOn w:val="Normlny"/>
    <w:rsid w:val="00CF16E1"/>
    <w:pPr>
      <w:jc w:val="both"/>
    </w:pPr>
  </w:style>
  <w:style w:type="character" w:customStyle="1" w:styleId="formtext1">
    <w:name w:val="formtext1"/>
    <w:rsid w:val="00F0609C"/>
    <w:rPr>
      <w:rFonts w:ascii="Verdana" w:hAnsi="Verdana"/>
      <w:sz w:val="15"/>
    </w:rPr>
  </w:style>
  <w:style w:type="paragraph" w:customStyle="1" w:styleId="CM4">
    <w:name w:val="CM4"/>
    <w:basedOn w:val="Normlny"/>
    <w:next w:val="Normlny"/>
    <w:uiPriority w:val="99"/>
    <w:rsid w:val="00937AD7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A13152"/>
    <w:pPr>
      <w:numPr>
        <w:numId w:val="4"/>
      </w:numPr>
    </w:pPr>
  </w:style>
  <w:style w:type="paragraph" w:customStyle="1" w:styleId="CM1">
    <w:name w:val="CM1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CM3">
    <w:name w:val="CM3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Default">
    <w:name w:val="Default"/>
    <w:rsid w:val="00397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17A40"/>
    <w:rPr>
      <w:rFonts w:cs="Times New Roman"/>
      <w:i/>
    </w:rPr>
  </w:style>
  <w:style w:type="paragraph" w:styleId="Odsekzoznamu">
    <w:name w:val="List Paragraph"/>
    <w:basedOn w:val="Normlny"/>
    <w:uiPriority w:val="34"/>
    <w:qFormat/>
    <w:rsid w:val="00C150BF"/>
    <w:pPr>
      <w:ind w:left="720"/>
      <w:contextualSpacing/>
    </w:pPr>
  </w:style>
  <w:style w:type="character" w:customStyle="1" w:styleId="awspan1">
    <w:name w:val="awspan1"/>
    <w:basedOn w:val="Predvolenpsmoodseku"/>
    <w:rsid w:val="00437DD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9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8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0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3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5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5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1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3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0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237A30-FE1E-4582-9D1F-73EF73883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6CEFE-A5CF-4376-9580-BEEB6D45B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7EBF1-6DEC-4DFD-B15D-94C1F97EE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32</cp:revision>
  <cp:lastPrinted>2019-07-30T11:47:00Z</cp:lastPrinted>
  <dcterms:created xsi:type="dcterms:W3CDTF">2019-06-25T08:46:00Z</dcterms:created>
  <dcterms:modified xsi:type="dcterms:W3CDTF">2019-08-06T04:42:00Z</dcterms:modified>
</cp:coreProperties>
</file>