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1C" w:rsidRDefault="00A27F1C" w:rsidP="00A27F1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A27F1C" w:rsidRDefault="00A27F1C" w:rsidP="00A27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7C" w:rsidRDefault="009F3B7C" w:rsidP="00A27F1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D704E" w:rsidRPr="000B1404" w:rsidRDefault="001D5523" w:rsidP="00CD704E">
      <w:pPr>
        <w:pStyle w:val="Odsekzoznamu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404">
        <w:rPr>
          <w:rFonts w:ascii="Times New Roman" w:eastAsiaTheme="minorHAnsi" w:hAnsi="Times New Roman"/>
          <w:sz w:val="24"/>
          <w:szCs w:val="24"/>
        </w:rPr>
        <w:t>Návrh zákona sa predkladá</w:t>
      </w:r>
      <w:r w:rsidRPr="000B1404">
        <w:rPr>
          <w:rFonts w:ascii="Times New Roman" w:hAnsi="Times New Roman"/>
          <w:sz w:val="24"/>
          <w:szCs w:val="24"/>
        </w:rPr>
        <w:t xml:space="preserve"> na základe úlohy č. 6 na mesiac september Plánu legislatívnych úloh vlády Slovenskej republiky na rok 2019. </w:t>
      </w:r>
      <w:r w:rsidRPr="000B1404">
        <w:rPr>
          <w:rFonts w:ascii="Times New Roman" w:eastAsiaTheme="minorHAnsi" w:hAnsi="Times New Roman"/>
          <w:sz w:val="24"/>
          <w:szCs w:val="24"/>
        </w:rPr>
        <w:t xml:space="preserve">Cieľom návrhu zákona </w:t>
      </w:r>
      <w:r w:rsidRPr="000B1404">
        <w:rPr>
          <w:rFonts w:ascii="Times New Roman" w:hAnsi="Times New Roman"/>
          <w:sz w:val="24"/>
          <w:szCs w:val="24"/>
        </w:rPr>
        <w:t>je odstrániť výhrady Európskej komisie uvedené v odôvodnenom stanovisku  č.</w:t>
      </w:r>
      <w:r w:rsidR="00CD704E" w:rsidRPr="000B1404">
        <w:rPr>
          <w:rFonts w:ascii="Times New Roman" w:hAnsi="Times New Roman"/>
          <w:sz w:val="24"/>
          <w:szCs w:val="24"/>
        </w:rPr>
        <w:t xml:space="preserve"> </w:t>
      </w:r>
      <w:r w:rsidRPr="000B1404">
        <w:rPr>
          <w:rFonts w:ascii="Times New Roman" w:hAnsi="Times New Roman"/>
          <w:sz w:val="24"/>
          <w:szCs w:val="24"/>
        </w:rPr>
        <w:t xml:space="preserve">2018/2183 C(2019) 1208 </w:t>
      </w:r>
      <w:proofErr w:type="spellStart"/>
      <w:r w:rsidRPr="000B1404">
        <w:rPr>
          <w:rFonts w:ascii="Times New Roman" w:hAnsi="Times New Roman"/>
          <w:sz w:val="24"/>
          <w:szCs w:val="24"/>
        </w:rPr>
        <w:t>final</w:t>
      </w:r>
      <w:proofErr w:type="spellEnd"/>
      <w:r w:rsidRPr="000B1404">
        <w:rPr>
          <w:rFonts w:ascii="Times New Roman" w:hAnsi="Times New Roman"/>
          <w:sz w:val="24"/>
          <w:szCs w:val="24"/>
        </w:rPr>
        <w:t xml:space="preserve"> z 8. </w:t>
      </w:r>
      <w:r w:rsidR="00CD704E" w:rsidRPr="000B1404">
        <w:rPr>
          <w:rFonts w:ascii="Times New Roman" w:hAnsi="Times New Roman"/>
          <w:sz w:val="24"/>
          <w:szCs w:val="24"/>
        </w:rPr>
        <w:t xml:space="preserve">marca </w:t>
      </w:r>
      <w:r w:rsidRPr="000B1404">
        <w:rPr>
          <w:rFonts w:ascii="Times New Roman" w:hAnsi="Times New Roman"/>
          <w:sz w:val="24"/>
          <w:szCs w:val="24"/>
        </w:rPr>
        <w:t>2019</w:t>
      </w:r>
      <w:r w:rsidR="00CD704E" w:rsidRPr="000B1404">
        <w:rPr>
          <w:rFonts w:ascii="Times New Roman" w:hAnsi="Times New Roman"/>
          <w:color w:val="000000"/>
          <w:sz w:val="24"/>
          <w:szCs w:val="24"/>
        </w:rPr>
        <w:t xml:space="preserve"> výhrad vznesených uvedených vo </w:t>
      </w:r>
      <w:r w:rsidR="00173CFD">
        <w:rPr>
          <w:rFonts w:ascii="Times New Roman" w:hAnsi="Times New Roman"/>
          <w:color w:val="000000"/>
          <w:sz w:val="24"/>
          <w:szCs w:val="24"/>
        </w:rPr>
        <w:t>f</w:t>
      </w:r>
      <w:r w:rsidR="00CD704E" w:rsidRPr="000B1404">
        <w:rPr>
          <w:rFonts w:ascii="Times New Roman" w:hAnsi="Times New Roman"/>
          <w:color w:val="000000"/>
          <w:sz w:val="24"/>
          <w:szCs w:val="24"/>
        </w:rPr>
        <w:t xml:space="preserve">ormálnej výzve č. 2018/2304 C(2019) 420 </w:t>
      </w:r>
      <w:proofErr w:type="spellStart"/>
      <w:r w:rsidR="00CD704E" w:rsidRPr="000B1404">
        <w:rPr>
          <w:rFonts w:ascii="Times New Roman" w:hAnsi="Times New Roman"/>
          <w:color w:val="000000"/>
          <w:sz w:val="24"/>
          <w:szCs w:val="24"/>
        </w:rPr>
        <w:t>final</w:t>
      </w:r>
      <w:proofErr w:type="spellEnd"/>
      <w:r w:rsidR="00CD704E" w:rsidRPr="000B1404">
        <w:rPr>
          <w:rFonts w:ascii="Times New Roman" w:hAnsi="Times New Roman"/>
          <w:color w:val="000000"/>
          <w:sz w:val="24"/>
          <w:szCs w:val="24"/>
        </w:rPr>
        <w:t xml:space="preserve"> z 25.januára 2019. </w:t>
      </w:r>
      <w:r w:rsidR="00CD704E" w:rsidRPr="000B140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D704E" w:rsidRDefault="00CD704E" w:rsidP="001D5523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D5523" w:rsidRPr="001D5523" w:rsidRDefault="001D5523" w:rsidP="001D5523">
      <w:pPr>
        <w:pStyle w:val="Odsekzoznamu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5523">
        <w:rPr>
          <w:rFonts w:ascii="Times New Roman" w:hAnsi="Times New Roman"/>
          <w:sz w:val="24"/>
          <w:szCs w:val="24"/>
        </w:rPr>
        <w:t xml:space="preserve"> Európska komisia vytýka Slovenskej republike nesúlad vnútroštátnej úpravy so smernicou </w:t>
      </w:r>
      <w:r>
        <w:rPr>
          <w:rFonts w:ascii="Times New Roman" w:hAnsi="Times New Roman"/>
          <w:sz w:val="24"/>
          <w:szCs w:val="24"/>
        </w:rPr>
        <w:t>2005/36/ES o uznávaní odborných kvalifikácií</w:t>
      </w:r>
      <w:r w:rsidRPr="00656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znení smernice Európskeho parlamentu a Rady 2013/55/EÚ z 20. novembra 2013, ktorou sa mení smernica 2005/36/ES o uznávaní  </w:t>
      </w:r>
      <w:r w:rsidRPr="00364FBF">
        <w:rPr>
          <w:rFonts w:ascii="Times New Roman" w:hAnsi="Times New Roman"/>
          <w:sz w:val="24"/>
          <w:szCs w:val="24"/>
        </w:rPr>
        <w:t xml:space="preserve">odborných kvalifikácií </w:t>
      </w:r>
      <w:r>
        <w:rPr>
          <w:rFonts w:ascii="Times New Roman" w:hAnsi="Times New Roman"/>
          <w:sz w:val="24"/>
          <w:szCs w:val="24"/>
        </w:rPr>
        <w:t>a nariadenie (EÚ) č. 1024/2012 o administratívnej spolupráci prostredníctvom informačného systému o vnútornom trhu (nariadenie o IMI)</w:t>
      </w:r>
      <w:r w:rsidRPr="001D5523">
        <w:rPr>
          <w:rFonts w:ascii="Times New Roman" w:hAnsi="Times New Roman"/>
          <w:sz w:val="24"/>
          <w:szCs w:val="24"/>
        </w:rPr>
        <w:t xml:space="preserve"> a </w:t>
      </w:r>
      <w:r w:rsidRPr="001D5523">
        <w:rPr>
          <w:rFonts w:ascii="Times New Roman" w:hAnsi="Times New Roman"/>
          <w:color w:val="000000"/>
          <w:sz w:val="24"/>
          <w:szCs w:val="24"/>
        </w:rPr>
        <w:t xml:space="preserve">vo svojom stanovisku vyzvala Slovenskú republiku, aby prijala potrebné opatrenia s cieľom odstrániť nedostatky v transpozícii uvedenej smernice do právneho poriadku Slovenskej republiky. </w:t>
      </w:r>
    </w:p>
    <w:p w:rsidR="009F3B7C" w:rsidRPr="009F3B7C" w:rsidRDefault="009F3B7C" w:rsidP="001D5523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t xml:space="preserve">Návrh zákona súčasne vzhľadom na </w:t>
      </w:r>
      <w:r w:rsidRPr="009F3B7C">
        <w:t xml:space="preserve">aplikačnú prax </w:t>
      </w:r>
      <w:r>
        <w:t xml:space="preserve">reaguje </w:t>
      </w:r>
      <w:r w:rsidRPr="009F3B7C">
        <w:t>na potrebu spresnenia niektorých aspektov uznávania dokladov o vzdelaní a uznávania odborných kval</w:t>
      </w:r>
      <w:r>
        <w:t xml:space="preserve">ifikácií v Slovenskej republike. </w:t>
      </w:r>
    </w:p>
    <w:p w:rsidR="009F3B7C" w:rsidRPr="00183D25" w:rsidRDefault="009F3B7C" w:rsidP="001D552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D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3CF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CD704E">
        <w:rPr>
          <w:rFonts w:ascii="Times New Roman" w:eastAsia="Times New Roman" w:hAnsi="Times New Roman" w:cs="Times New Roman"/>
          <w:color w:val="000000"/>
          <w:sz w:val="24"/>
          <w:szCs w:val="24"/>
        </w:rPr>
        <w:t>ýhrad</w:t>
      </w:r>
      <w:r w:rsidR="00173CF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D7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Európskej komisie sa na </w:t>
      </w:r>
      <w:r w:rsidRPr="00BD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základe </w:t>
      </w:r>
      <w:r w:rsidR="00CD704E">
        <w:rPr>
          <w:rFonts w:ascii="Times New Roman" w:eastAsia="Times New Roman" w:hAnsi="Times New Roman" w:cs="Times New Roman"/>
          <w:color w:val="000000"/>
          <w:sz w:val="24"/>
          <w:szCs w:val="24"/>
        </w:rPr>
        <w:t>komunikácie s Ministerstvom pôdohospodárstva a rozvoja vidieka Slovenskej republiky a Ministerstv</w:t>
      </w:r>
      <w:r w:rsidR="00173CFD"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 w:rsidR="00CD7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dopravy a výstavby Slovenskej republiky upravujú aj </w:t>
      </w:r>
      <w:r w:rsidR="000B140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zákon</w:t>
      </w:r>
      <w:r w:rsidR="000B140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138/1992 Zb. o autorizovaných architektoch a autorizovaných stavebných inžinieroch  v znení neskorších predpisov a zákone č. 442/2004 Z. z. </w:t>
      </w:r>
      <w:r w:rsidRPr="00AA171D">
        <w:rPr>
          <w:rFonts w:ascii="Times New Roman" w:eastAsia="Times New Roman" w:hAnsi="Times New Roman" w:cs="Times New Roman"/>
          <w:color w:val="000000"/>
          <w:sz w:val="24"/>
          <w:szCs w:val="24"/>
        </w:rPr>
        <w:t>o súkromných veterinárnych lekároch, o Komore veterinárnych lekárov Slovenskej republiky a o zmene a doplnení zákona č. 488/2002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71D">
        <w:rPr>
          <w:rFonts w:ascii="Times New Roman" w:eastAsia="Times New Roman" w:hAnsi="Times New Roman" w:cs="Times New Roman"/>
          <w:color w:val="000000"/>
          <w:sz w:val="24"/>
          <w:szCs w:val="24"/>
        </w:rPr>
        <w:t>z. o veterinárnej starostlivosti a o zmene niektorých zákonov v znení neskorších predpisov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znení neskorších predpisov.</w:t>
      </w:r>
    </w:p>
    <w:p w:rsidR="001D5523" w:rsidRDefault="009F3B7C" w:rsidP="001D5523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83D25">
        <w:rPr>
          <w:rFonts w:ascii="Times New Roman" w:hAnsi="Times New Roman"/>
          <w:sz w:val="24"/>
          <w:szCs w:val="24"/>
          <w:lang w:eastAsia="cs-CZ"/>
        </w:rPr>
        <w:tab/>
      </w:r>
    </w:p>
    <w:p w:rsidR="009F3B7C" w:rsidRPr="00307D2C" w:rsidRDefault="009F3B7C" w:rsidP="001D5523">
      <w:pPr>
        <w:pStyle w:val="Bezriadkovani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D2C">
        <w:rPr>
          <w:rFonts w:ascii="Times New Roman" w:hAnsi="Times New Roman"/>
          <w:sz w:val="24"/>
          <w:szCs w:val="24"/>
        </w:rPr>
        <w:t>Materiál nemá  vplyv na rozpočet verejnej správy,  vplyv na podnikateľské prostredie, sociálne vplyvy, vplyvy na manželstvo, rodičovstvo a rodinu, vplyvy na životné prostredie, na informatizáciu spoločnosti ani na služby verejnej správy pre občana.</w:t>
      </w:r>
    </w:p>
    <w:p w:rsidR="009F3B7C" w:rsidRPr="00307D2C" w:rsidRDefault="009F3B7C" w:rsidP="009F3B7C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3B7C" w:rsidRDefault="009F3B7C" w:rsidP="009F3B7C">
      <w:pPr>
        <w:pStyle w:val="Bezriadkovani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D2C">
        <w:rPr>
          <w:rFonts w:ascii="Times New Roman" w:hAnsi="Times New Roman"/>
          <w:sz w:val="24"/>
          <w:szCs w:val="24"/>
        </w:rPr>
        <w:t>Návrh zákona je v súlade s Ústavou Slovenskej republiky, ústavnými zákonmi a nálezmi Ústavného súdu Slovenskej republiky, medzinárodnými zmluvami, ktorými je Slovenská republika viazaná, zákonmi a s právom Európskej únie.</w:t>
      </w:r>
    </w:p>
    <w:p w:rsidR="009F3B7C" w:rsidRDefault="009F3B7C" w:rsidP="009F3B7C">
      <w:pPr>
        <w:pStyle w:val="Normlnywebov"/>
        <w:ind w:firstLine="708"/>
        <w:jc w:val="both"/>
      </w:pPr>
      <w:r>
        <w:t xml:space="preserve">Materiál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114C5F" w:rsidRDefault="009F3B7C" w:rsidP="00173CFD">
      <w:pPr>
        <w:pStyle w:val="Normlnywebov"/>
        <w:ind w:firstLine="708"/>
        <w:jc w:val="both"/>
      </w:pPr>
      <w:r>
        <w:t xml:space="preserve">Navrhuje sa účinnosť návrhu zákona od 1. </w:t>
      </w:r>
      <w:r w:rsidR="001D5523">
        <w:t>januára 2020,</w:t>
      </w:r>
      <w:r>
        <w:t xml:space="preserve"> vzhľadom </w:t>
      </w:r>
      <w:r w:rsidR="001D5523">
        <w:t xml:space="preserve">začiatok </w:t>
      </w:r>
      <w:r w:rsidR="00AC4862">
        <w:t>kalendárneho roku a harmonogram schôdzí Národnej rady Slovenskej republiky.</w:t>
      </w:r>
      <w:r w:rsidR="00173CFD">
        <w:t xml:space="preserve"> </w:t>
      </w:r>
    </w:p>
    <w:p w:rsidR="00A51C28" w:rsidRDefault="00173CFD"/>
    <w:sectPr w:rsidR="00A5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5F"/>
    <w:rsid w:val="000B1404"/>
    <w:rsid w:val="00114C5F"/>
    <w:rsid w:val="00173CFD"/>
    <w:rsid w:val="001D5523"/>
    <w:rsid w:val="002663B9"/>
    <w:rsid w:val="00410B5F"/>
    <w:rsid w:val="0046167D"/>
    <w:rsid w:val="0064152B"/>
    <w:rsid w:val="009101D8"/>
    <w:rsid w:val="00923FFA"/>
    <w:rsid w:val="009F3B7C"/>
    <w:rsid w:val="00A27F1C"/>
    <w:rsid w:val="00AC4862"/>
    <w:rsid w:val="00B80D38"/>
    <w:rsid w:val="00C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1C8E"/>
  <w15:chartTrackingRefBased/>
  <w15:docId w15:val="{A48BCC94-B452-4BD1-A71B-A75AAEE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27F1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A27F1C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aliases w:val="body,Odsek zoznamu2"/>
    <w:basedOn w:val="Normlny"/>
    <w:uiPriority w:val="34"/>
    <w:qFormat/>
    <w:rsid w:val="009F3B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8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862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Strmenská Andrea</cp:lastModifiedBy>
  <cp:revision>6</cp:revision>
  <cp:lastPrinted>2019-07-17T13:54:00Z</cp:lastPrinted>
  <dcterms:created xsi:type="dcterms:W3CDTF">2019-07-17T06:51:00Z</dcterms:created>
  <dcterms:modified xsi:type="dcterms:W3CDTF">2019-07-17T14:00:00Z</dcterms:modified>
</cp:coreProperties>
</file>