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72"/>
      </w:tblGrid>
      <w:tr w:rsidR="00224847" w:rsidRPr="00CD4982" w:rsidTr="00E1659F">
        <w:trPr>
          <w:trHeight w:val="534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/>
          </w:tcPr>
          <w:p w:rsidR="00224847" w:rsidRPr="00CD4982" w:rsidRDefault="00224847" w:rsidP="00E1659F">
            <w:pPr>
              <w:spacing w:after="0" w:line="240" w:lineRule="auto"/>
              <w:ind w:left="-284" w:firstLine="284"/>
              <w:jc w:val="center"/>
              <w:rPr>
                <w:rFonts w:ascii="Times New Roman" w:eastAsia="Calibri" w:hAnsi="Times New Roman" w:cs="Times New Roman"/>
                <w:b/>
                <w:lang w:eastAsia="sk-SK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Analýza s</w:t>
            </w:r>
            <w:r w:rsidRPr="00CD4982"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ociáln</w:t>
            </w:r>
            <w:r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ych</w:t>
            </w:r>
            <w:r w:rsidRPr="00CD4982"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 xml:space="preserve"> vplyv</w:t>
            </w:r>
            <w:r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ov</w:t>
            </w:r>
          </w:p>
          <w:p w:rsidR="00224847" w:rsidRPr="00CD4982" w:rsidRDefault="00224847" w:rsidP="00E16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t>Vplyvy na hospodárenie domácností, prístup k zdrojom, právam, tovarom a službám, sociálnu inklúziu, rovnosť príležitostí a rodovú rovnosť a vplyvy na zamestnanosť</w:t>
            </w:r>
          </w:p>
        </w:tc>
      </w:tr>
      <w:tr w:rsidR="00224847" w:rsidRPr="00CD4982" w:rsidTr="00E1659F">
        <w:trPr>
          <w:jc w:val="center"/>
        </w:trPr>
        <w:tc>
          <w:tcPr>
            <w:tcW w:w="5000" w:type="pct"/>
            <w:tcBorders>
              <w:bottom w:val="nil"/>
            </w:tcBorders>
            <w:shd w:val="clear" w:color="auto" w:fill="D9D9D9"/>
          </w:tcPr>
          <w:p w:rsidR="00224847" w:rsidRPr="0040544D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lang w:eastAsia="sk-SK"/>
              </w:rPr>
              <w:t xml:space="preserve">4.1 </w:t>
            </w:r>
            <w:r w:rsidRPr="00CD4982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t>Identifikujte, popíšte a kvantifikujte vplyv na hospodárenie domácností a špecifikujte ovplyvnené skupiny domácností, ktoré budú pozitívne/negatívne ovplyvnené.</w:t>
            </w:r>
          </w:p>
        </w:tc>
      </w:tr>
    </w:tbl>
    <w:p w:rsidR="00224847" w:rsidRDefault="00224847" w:rsidP="00224847">
      <w:pPr>
        <w:shd w:val="clear" w:color="auto" w:fill="F2F2F2"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224847" w:rsidSect="00224847">
          <w:headerReference w:type="default" r:id="rId8"/>
          <w:footerReference w:type="default" r:id="rId9"/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72"/>
      </w:tblGrid>
      <w:tr w:rsidR="00224847" w:rsidRPr="00CD4982" w:rsidTr="00E1659F">
        <w:trPr>
          <w:trHeight w:val="736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:rsidR="00224847" w:rsidRPr="00CD4982" w:rsidRDefault="00224847" w:rsidP="00E1659F">
            <w:pPr>
              <w:shd w:val="clear" w:color="auto" w:fill="F2F2F2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Vedie návrh k zvýšeniu alebo zníženiu príjmov alebo výdavkov domácností? </w:t>
            </w:r>
          </w:p>
          <w:p w:rsidR="00224847" w:rsidRPr="00CD4982" w:rsidRDefault="00224847" w:rsidP="00E1659F">
            <w:pPr>
              <w:shd w:val="clear" w:color="auto" w:fill="F2F2F2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Ktoré skupiny domácností/obyvateľstva sú takto ovplyvnené a akým spôsobom? </w:t>
            </w:r>
          </w:p>
          <w:p w:rsidR="00224847" w:rsidRPr="00CD4982" w:rsidRDefault="00224847" w:rsidP="00E1659F">
            <w:pPr>
              <w:shd w:val="clear" w:color="auto" w:fill="F2F2F2"/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Sú medzi potenciálne ovplyvnenými skupinami skupiny v riziku chudoby alebo sociálneho vylúčenia?</w:t>
            </w:r>
          </w:p>
        </w:tc>
      </w:tr>
    </w:tbl>
    <w:p w:rsidR="00224847" w:rsidRDefault="00224847" w:rsidP="00224847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686"/>
        <w:gridCol w:w="4686"/>
      </w:tblGrid>
      <w:tr w:rsidR="00224847" w:rsidRPr="00CD4982" w:rsidTr="00E1659F">
        <w:trPr>
          <w:trHeight w:val="759"/>
          <w:jc w:val="center"/>
        </w:trPr>
        <w:tc>
          <w:tcPr>
            <w:tcW w:w="2500" w:type="pct"/>
            <w:tcBorders>
              <w:top w:val="nil"/>
              <w:bottom w:val="dotted" w:sz="4" w:space="0" w:color="auto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Popíšte </w:t>
            </w:r>
            <w:r w:rsidRPr="00E538C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pozitívny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vplyv na hospodárenie domácností s uvedením, či ide o zvýšenie príjmov alebo zníženie výdavkov:</w:t>
            </w:r>
          </w:p>
        </w:tc>
        <w:tc>
          <w:tcPr>
            <w:tcW w:w="2500" w:type="pct"/>
            <w:tcBorders>
              <w:top w:val="nil"/>
              <w:bottom w:val="dotted" w:sz="4" w:space="0" w:color="auto"/>
            </w:tcBorders>
            <w:shd w:val="clear" w:color="auto" w:fill="auto"/>
          </w:tcPr>
          <w:p w:rsidR="00224847" w:rsidRPr="0040544D" w:rsidRDefault="00F07BAC" w:rsidP="00F07B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Návrh má pozitívny vplyv na príjem pedagogických a odborných  zamestnancov, učiteľov vysokých škôl, výskumných a vývojových zamestnancov a doktorandov a následne na hospodárenie ich domácností.</w:t>
            </w:r>
          </w:p>
        </w:tc>
      </w:tr>
      <w:tr w:rsidR="00224847" w:rsidRPr="00CD4982" w:rsidTr="00E1659F">
        <w:trPr>
          <w:trHeight w:val="624"/>
          <w:jc w:val="center"/>
        </w:trPr>
        <w:tc>
          <w:tcPr>
            <w:tcW w:w="2500" w:type="pct"/>
            <w:tcBorders>
              <w:top w:val="dotted" w:sz="4" w:space="0" w:color="auto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Špecifikujte </w:t>
            </w:r>
            <w:r w:rsidRPr="00E538C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pozitívne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ovplyvnené skupiny:</w:t>
            </w:r>
          </w:p>
        </w:tc>
        <w:tc>
          <w:tcPr>
            <w:tcW w:w="2500" w:type="pct"/>
            <w:tcBorders>
              <w:top w:val="dotted" w:sz="4" w:space="0" w:color="auto"/>
            </w:tcBorders>
            <w:shd w:val="clear" w:color="auto" w:fill="auto"/>
          </w:tcPr>
          <w:p w:rsidR="00224847" w:rsidRPr="0040544D" w:rsidRDefault="00F07BAC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Pedagogickí zamestnanci, odborní zamestnanci, učitelia vysokých škôl, výskumní a vývojoví zamestnanci, doktorandi v dennej forme štúdia</w:t>
            </w:r>
          </w:p>
        </w:tc>
      </w:tr>
      <w:tr w:rsidR="00224847" w:rsidRPr="00CD4982" w:rsidTr="00E1659F">
        <w:trPr>
          <w:trHeight w:val="759"/>
          <w:jc w:val="center"/>
        </w:trPr>
        <w:tc>
          <w:tcPr>
            <w:tcW w:w="2500" w:type="pct"/>
            <w:tcBorders>
              <w:bottom w:val="dotted" w:sz="4" w:space="0" w:color="auto"/>
            </w:tcBorders>
            <w:shd w:val="clear" w:color="auto" w:fill="auto"/>
          </w:tcPr>
          <w:p w:rsidR="00224847" w:rsidRPr="00E538C0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Popíšte 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 xml:space="preserve">negatívny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vplyv na hospodárenie domácností s uvedením, či ide o zníženie príjmov alebo zvýšenie výdavkov:</w:t>
            </w:r>
          </w:p>
        </w:tc>
        <w:tc>
          <w:tcPr>
            <w:tcW w:w="2500" w:type="pct"/>
            <w:tcBorders>
              <w:bottom w:val="dotted" w:sz="4" w:space="0" w:color="auto"/>
            </w:tcBorders>
            <w:shd w:val="clear" w:color="auto" w:fill="auto"/>
          </w:tcPr>
          <w:p w:rsidR="00224847" w:rsidRPr="0040544D" w:rsidRDefault="00F07BAC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Bezpredmetné</w:t>
            </w:r>
          </w:p>
        </w:tc>
      </w:tr>
      <w:tr w:rsidR="00224847" w:rsidRPr="00CD4982" w:rsidTr="00E1659F">
        <w:trPr>
          <w:trHeight w:val="624"/>
          <w:jc w:val="center"/>
        </w:trPr>
        <w:tc>
          <w:tcPr>
            <w:tcW w:w="250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Špecifikujte </w:t>
            </w:r>
            <w:r w:rsidRPr="00F2597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negatívne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ovplyvnené skupiny:</w:t>
            </w:r>
          </w:p>
        </w:tc>
        <w:tc>
          <w:tcPr>
            <w:tcW w:w="250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224847" w:rsidRPr="0040544D" w:rsidRDefault="00F07BAC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Bezpredmetné</w:t>
            </w:r>
          </w:p>
        </w:tc>
      </w:tr>
      <w:tr w:rsidR="00224847" w:rsidRPr="00CD4982" w:rsidTr="00EC764D">
        <w:trPr>
          <w:trHeight w:val="461"/>
          <w:jc w:val="center"/>
        </w:trPr>
        <w:tc>
          <w:tcPr>
            <w:tcW w:w="2500" w:type="pct"/>
            <w:tcBorders>
              <w:bottom w:val="nil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Špecifikujte ovplyvnené skupiny </w:t>
            </w:r>
            <w:r w:rsidRPr="00E538C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v riziku chudoby alebo sociálneho vylúčenia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a popíšte vplyv:</w:t>
            </w:r>
          </w:p>
        </w:tc>
        <w:tc>
          <w:tcPr>
            <w:tcW w:w="2500" w:type="pct"/>
            <w:tcBorders>
              <w:bottom w:val="nil"/>
            </w:tcBorders>
            <w:shd w:val="clear" w:color="auto" w:fill="auto"/>
          </w:tcPr>
          <w:p w:rsidR="00224847" w:rsidRPr="0040544D" w:rsidRDefault="00F07BAC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Bezpredmetné</w:t>
            </w:r>
          </w:p>
        </w:tc>
      </w:tr>
    </w:tbl>
    <w:p w:rsidR="00224847" w:rsidRDefault="00224847" w:rsidP="0022484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72"/>
      </w:tblGrid>
      <w:tr w:rsidR="00224847" w:rsidRPr="00CD4982" w:rsidTr="00E1659F">
        <w:trPr>
          <w:trHeight w:val="680"/>
          <w:jc w:val="center"/>
        </w:trPr>
        <w:tc>
          <w:tcPr>
            <w:tcW w:w="5000" w:type="pct"/>
            <w:shd w:val="clear" w:color="auto" w:fill="F2F2F2" w:themeFill="background1" w:themeFillShade="F2"/>
          </w:tcPr>
          <w:p w:rsidR="00224847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Kvantifikujte rast alebo pokles príjmov/výdavkov za jednotlivé ovplyvnené skupiny domácností / skupiny jednotlivcov a počet obyvateľstva/domácností ovplyvnených predkladaným materiálom.</w:t>
            </w:r>
          </w:p>
          <w:p w:rsidR="00224847" w:rsidRPr="00CD4982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 prípade vyššieho počtu ovplyvnených skupín doplňte do tabuľky ďalšie riadky.</w:t>
            </w:r>
          </w:p>
          <w:p w:rsidR="00224847" w:rsidRPr="0040544D" w:rsidRDefault="00224847" w:rsidP="00E1659F">
            <w:pPr>
              <w:tabs>
                <w:tab w:val="left" w:pos="350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 prípade, ak neuvádzate kvantifikáciu, uveďte dôvod.</w:t>
            </w:r>
          </w:p>
        </w:tc>
      </w:tr>
    </w:tbl>
    <w:p w:rsidR="00224847" w:rsidRDefault="00224847" w:rsidP="0022484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0"/>
          <w:szCs w:val="20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686"/>
        <w:gridCol w:w="4686"/>
      </w:tblGrid>
      <w:tr w:rsidR="00224847" w:rsidRPr="00CD4982" w:rsidTr="00E1659F">
        <w:trPr>
          <w:trHeight w:val="286"/>
          <w:jc w:val="center"/>
        </w:trPr>
        <w:tc>
          <w:tcPr>
            <w:tcW w:w="5000" w:type="pct"/>
            <w:gridSpan w:val="2"/>
            <w:tcBorders>
              <w:top w:val="nil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DA445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Ovplyvnená skupina č. 1:</w:t>
            </w:r>
          </w:p>
        </w:tc>
      </w:tr>
      <w:tr w:rsidR="00224847" w:rsidRPr="00CD4982" w:rsidTr="00E1659F">
        <w:trPr>
          <w:trHeight w:val="503"/>
          <w:jc w:val="center"/>
        </w:trPr>
        <w:tc>
          <w:tcPr>
            <w:tcW w:w="2500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Pozitívny vplyv - priemerný rast príjmov/ pokles výdavkov v skupine v eurách a/alebo v % / obdobie:</w:t>
            </w:r>
          </w:p>
        </w:tc>
        <w:tc>
          <w:tcPr>
            <w:tcW w:w="2500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A6BAF" w:rsidRDefault="00F07BA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Rast platovej tarify o 10% od 1.1.2020 oproti platovým tarifám k 31.12.2019.</w:t>
            </w:r>
          </w:p>
        </w:tc>
      </w:tr>
      <w:tr w:rsidR="00224847" w:rsidRPr="00CD4982" w:rsidTr="00E1659F">
        <w:trPr>
          <w:trHeight w:val="497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Negatívny vplyv - priemerný pokles príjmov/ rast výdavkov v skupine v eurách a/alebo v % / obdobie: 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A6BAF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07BAC" w:rsidRPr="00CD4982" w:rsidTr="00E1659F">
        <w:trPr>
          <w:trHeight w:val="363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</w:tcPr>
          <w:p w:rsidR="00F07BAC" w:rsidRPr="00CD4982" w:rsidRDefault="00F07BAC" w:rsidP="00F07BAC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Veľkosť skupiny (počet obyvateľov):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</w:tcPr>
          <w:p w:rsidR="00F07BAC" w:rsidRPr="00CA6BAF" w:rsidRDefault="00F07BAC" w:rsidP="00F07B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Približne 100 000 osôb</w:t>
            </w:r>
          </w:p>
        </w:tc>
      </w:tr>
      <w:tr w:rsidR="00F07BAC" w:rsidRPr="00CD4982" w:rsidTr="00E1659F">
        <w:trPr>
          <w:trHeight w:val="265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F07BAC" w:rsidRPr="00CD4982" w:rsidRDefault="00F07BAC" w:rsidP="00F07B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DA445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Ovplyvnená skupina č. 2:</w:t>
            </w:r>
          </w:p>
        </w:tc>
      </w:tr>
      <w:tr w:rsidR="00F07BAC" w:rsidRPr="00CD4982" w:rsidTr="00E1659F">
        <w:trPr>
          <w:trHeight w:val="587"/>
          <w:jc w:val="center"/>
        </w:trPr>
        <w:tc>
          <w:tcPr>
            <w:tcW w:w="2500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F07BAC" w:rsidRPr="00CD4982" w:rsidRDefault="00F07BAC" w:rsidP="00F07BA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Pozitívny vplyv - priemerný rast príjmov/pokles výdavkov v skupine v eurách a/alebo v % / obdobie:</w:t>
            </w:r>
          </w:p>
        </w:tc>
        <w:tc>
          <w:tcPr>
            <w:tcW w:w="2500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F07BAC" w:rsidRPr="00CA6BAF" w:rsidRDefault="00F07BAC" w:rsidP="00F07B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Bezpredmetné</w:t>
            </w:r>
          </w:p>
        </w:tc>
      </w:tr>
      <w:tr w:rsidR="00F07BAC" w:rsidRPr="00CD4982" w:rsidTr="00E1659F">
        <w:trPr>
          <w:trHeight w:val="497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F07BAC" w:rsidRPr="00CD4982" w:rsidRDefault="00F07BAC" w:rsidP="00F07BAC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Negatívny vplyv - priemerný pokles príjmov/ rast výdavkov v skupine v eurách a/alebo v % / obdobie: 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F07BAC" w:rsidRPr="00CA6BAF" w:rsidRDefault="00F07BAC" w:rsidP="00F07B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Bezpredmetné</w:t>
            </w:r>
          </w:p>
        </w:tc>
      </w:tr>
      <w:tr w:rsidR="00F07BAC" w:rsidRPr="00CD4982" w:rsidTr="00E1659F">
        <w:trPr>
          <w:trHeight w:val="363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F07BAC" w:rsidRPr="00CD4982" w:rsidRDefault="00F07BAC" w:rsidP="00F07BAC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Veľkosť skupiny (počet obyvateľov):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F07BAC" w:rsidRPr="00F07BAC" w:rsidRDefault="00F07BAC" w:rsidP="00F07B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Bezpredmetné</w:t>
            </w:r>
          </w:p>
        </w:tc>
      </w:tr>
      <w:tr w:rsidR="00F07BAC" w:rsidRPr="00CD4982" w:rsidTr="00E1659F">
        <w:trPr>
          <w:trHeight w:val="670"/>
          <w:jc w:val="center"/>
        </w:trPr>
        <w:tc>
          <w:tcPr>
            <w:tcW w:w="2500" w:type="pct"/>
            <w:shd w:val="clear" w:color="auto" w:fill="auto"/>
          </w:tcPr>
          <w:p w:rsidR="00F07BAC" w:rsidRPr="00CD4982" w:rsidRDefault="00F07BAC" w:rsidP="00F07BAC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Dôvod chýbajúcej kvantifikácie:</w:t>
            </w:r>
          </w:p>
        </w:tc>
        <w:tc>
          <w:tcPr>
            <w:tcW w:w="2500" w:type="pct"/>
            <w:shd w:val="clear" w:color="auto" w:fill="auto"/>
          </w:tcPr>
          <w:p w:rsidR="00F07BAC" w:rsidRPr="00CA6BAF" w:rsidRDefault="00F07BAC" w:rsidP="00F07B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Bezpredmetné</w:t>
            </w:r>
          </w:p>
        </w:tc>
      </w:tr>
      <w:tr w:rsidR="00F07BAC" w:rsidRPr="00CD4982" w:rsidTr="00E1659F">
        <w:trPr>
          <w:trHeight w:val="670"/>
          <w:jc w:val="center"/>
        </w:trPr>
        <w:tc>
          <w:tcPr>
            <w:tcW w:w="2500" w:type="pct"/>
            <w:shd w:val="clear" w:color="auto" w:fill="auto"/>
          </w:tcPr>
          <w:p w:rsidR="00F07BAC" w:rsidRPr="00CD4982" w:rsidRDefault="00F07BAC" w:rsidP="00F07B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 prípade významných vplyvov na príjmy alebo výdavky vyššie špecifikovaných domácností v riziku chudoby, identifikujte a kvantifikujte vplyv na chudobu obyvateľstva (napr. mieru rizika chudoby, podiel rastu/poklesu výdavkov na celkových výdavkoch/príjme):</w:t>
            </w:r>
          </w:p>
        </w:tc>
        <w:tc>
          <w:tcPr>
            <w:tcW w:w="2500" w:type="pct"/>
            <w:shd w:val="clear" w:color="auto" w:fill="auto"/>
          </w:tcPr>
          <w:p w:rsidR="00F07BAC" w:rsidRPr="00CA6BAF" w:rsidRDefault="00F07BAC" w:rsidP="00F07B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Bezpredmetné</w:t>
            </w:r>
          </w:p>
        </w:tc>
      </w:tr>
    </w:tbl>
    <w:p w:rsidR="00A30F1C" w:rsidRDefault="00A30F1C" w:rsidP="002248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sk-SK"/>
        </w:rPr>
      </w:pPr>
      <w:bookmarkStart w:id="0" w:name="_GoBack"/>
      <w:bookmarkEnd w:id="0"/>
    </w:p>
    <w:p w:rsidR="00224847" w:rsidRDefault="00224847" w:rsidP="002248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72"/>
      </w:tblGrid>
      <w:tr w:rsidR="00A30F1C" w:rsidRPr="00CD4982" w:rsidTr="00E1659F">
        <w:trPr>
          <w:trHeight w:val="339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/>
          </w:tcPr>
          <w:p w:rsidR="00A30F1C" w:rsidRPr="00CD4982" w:rsidRDefault="00A30F1C" w:rsidP="00E165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  <w:t>4.2 Identifikujte, popíšte a kvantifikujte vplyvy na prístup k zdrojom, právam, tovarom a službám u jednotlivých ovplyvnených skupín obyvateľstva a vplyv na sociálnu inklúziu.</w:t>
            </w:r>
          </w:p>
        </w:tc>
      </w:tr>
      <w:tr w:rsidR="00A30F1C" w:rsidRPr="00CD4982" w:rsidTr="00E1659F">
        <w:trPr>
          <w:trHeight w:val="29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  <w:t xml:space="preserve">Má návrh vplyv na prístup k zdrojom, právam, tovarom a službám? </w:t>
            </w:r>
          </w:p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  <w:t>Špecifikujete ovplyvnené skupiny obyvateľstva a charakter zmeny v prístupnosti s ohľadom na dostupnosť finančnú, geografickú, kvalitu, organizovanie a pod. Uveďte veľkosť jednotlivých ovplyvnených skupín.</w:t>
            </w:r>
          </w:p>
        </w:tc>
      </w:tr>
    </w:tbl>
    <w:p w:rsidR="00A30F1C" w:rsidRDefault="00A30F1C" w:rsidP="00A30F1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sk-SK"/>
        </w:rPr>
        <w:sectPr w:rsidR="00A30F1C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736"/>
        <w:gridCol w:w="5636"/>
      </w:tblGrid>
      <w:tr w:rsidR="00A30F1C" w:rsidRPr="00CD4982" w:rsidTr="00E1659F">
        <w:trPr>
          <w:trHeight w:val="557"/>
          <w:jc w:val="center"/>
        </w:trPr>
        <w:tc>
          <w:tcPr>
            <w:tcW w:w="1993" w:type="pct"/>
            <w:shd w:val="clear" w:color="auto" w:fill="auto"/>
          </w:tcPr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Rozumie sa najmä na prístup k: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sociálnej ochrane, sociálno-právnej ochrane, sociálnym službám (vrátane služieb starostlivosti o deti, starších ľudí a ľudí so zdravotným postihnutím), 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kvalitnej práci, ochrane zdravia, dôstojnosti a bezpečnosti pri práci pre zamestnancov a existujúcim zamestnaneckým právam,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pomoci pri úhrade výdavkov súvisiacich so zdravotným postihnutím, 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zamestnaniu, na trh práce (napr. uľahčenie zosúladenia rodinných a pracovných povinností, služby zamestnanosti), k školeniam, odbornému vzdelávaniu a príprave na trh práce,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zdravotnej starostlivosti vrátane cenovo dostupných pomôcok pre občanov so zdravotným postihnutím, 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 formálnemu i neformálnemu vzdelávaniu a celo</w:t>
            </w: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softHyphen/>
              <w:t xml:space="preserve">životnému vzdelávaniu, 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bývaniu a súvisiacim základným komunálnym službám,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doprave,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ďalším službám najmä službám všeobecného záujmu a tovarom,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spravodlivosti, právnej ochrane, právnym službám,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informáciám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 iným právam (napr. politickým).</w:t>
            </w:r>
          </w:p>
        </w:tc>
        <w:tc>
          <w:tcPr>
            <w:tcW w:w="3007" w:type="pct"/>
            <w:shd w:val="clear" w:color="auto" w:fill="auto"/>
          </w:tcPr>
          <w:p w:rsidR="00A30F1C" w:rsidRDefault="00A30F1C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  <w:p w:rsidR="00F07BAC" w:rsidRDefault="00F07BAC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Návrh nemá vplyv na prístup k zdrojom, právam, tovarom a službám a nemá kvantifikovateľný vplyv na sociálnu inklúziu.</w:t>
            </w:r>
          </w:p>
          <w:p w:rsidR="00A30F1C" w:rsidRPr="0040544D" w:rsidRDefault="00A30F1C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A30F1C" w:rsidRDefault="00A30F1C" w:rsidP="00A30F1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A30F1C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72"/>
      </w:tblGrid>
      <w:tr w:rsidR="00A30F1C" w:rsidRPr="00CD4982" w:rsidTr="00E1659F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Má návrh významný vplyv na niektorú zo zraniteľných skupín obyvateľstva alebo skupín v riziku chudoby alebo sociálneho vylúčenia? </w:t>
            </w:r>
          </w:p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Špecifikujte ovplyvnené skupiny v riziku chudoby a sociálneho vylúčenia a popíšte vplyv na ne. Je tento vplyv väčší ako vplyv na iné skupiny či subjekty? Uveďte veľkosť jednotlivých ovplyvnených skupín.</w:t>
            </w:r>
          </w:p>
        </w:tc>
      </w:tr>
    </w:tbl>
    <w:p w:rsidR="00A30F1C" w:rsidRDefault="00A30F1C" w:rsidP="00A30F1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sk-SK"/>
        </w:rPr>
        <w:sectPr w:rsidR="00A30F1C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736"/>
        <w:gridCol w:w="5636"/>
      </w:tblGrid>
      <w:tr w:rsidR="00A30F1C" w:rsidRPr="00CD4982" w:rsidTr="00E1659F">
        <w:trPr>
          <w:trHeight w:val="677"/>
          <w:jc w:val="center"/>
        </w:trPr>
        <w:tc>
          <w:tcPr>
            <w:tcW w:w="1993" w:type="pct"/>
            <w:shd w:val="clear" w:color="auto" w:fill="auto"/>
          </w:tcPr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Zraniteľné skupiny alebo s</w:t>
            </w: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kupiny v riziku chudoby alebo sociálneho vylúčenia</w:t>
            </w: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 sú napr.</w:t>
            </w: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: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domácnosti s nízkym príjmom (napr. žijúce iba zo sociálnych príjmov, alebo z príjmov pod hranicou rizika chudoby, alebo s príjmom pod životným minimom, alebo patriace medzi 25% domácností s najnižším príjmom),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nezamestnaní, najmä dlhodobo nezamestnaní, mladí nezamestnaní a nezamestnaní nad 50 rokov,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deti (0 – 17),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mladí ľudia (18 – 25 rokov),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starší ľudia, napr. ľudia vo veku nad 65 rokov alebo dôchodcovia,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ľudia so zdravotným postihnutím,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marginalizované rómske komunity 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domácnosti s 3 a viac deťmi,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jednorodičovské domácnosti s deťmi (neúplné rodiny, ktoré tvoria najmä osamelé matky s deťmi),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príslušníci tretích krajín, azylanti, žiadatelia o azyl,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lastRenderedPageBreak/>
              <w:t>iné zraniteľné skupiny, ako sú napr. bezdomovci, ľudia opúšťajúci detské domovy alebo iné inštitucionálne zariadenia</w:t>
            </w:r>
          </w:p>
        </w:tc>
        <w:tc>
          <w:tcPr>
            <w:tcW w:w="3007" w:type="pct"/>
            <w:shd w:val="clear" w:color="auto" w:fill="auto"/>
          </w:tcPr>
          <w:p w:rsidR="00A30F1C" w:rsidRPr="0040544D" w:rsidRDefault="00F07BAC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  <w:r>
              <w:rPr>
                <w:rFonts w:ascii="Times New Roman" w:hAnsi="Times New Roman"/>
                <w:sz w:val="20"/>
                <w:lang w:eastAsia="sk-SK"/>
              </w:rPr>
              <w:lastRenderedPageBreak/>
              <w:t>Návrh môže mať pozitívny vplyv na hospodárenie rodín zamestnancov,  ktoré patria do rizikových skupín.</w:t>
            </w:r>
          </w:p>
          <w:p w:rsidR="00A30F1C" w:rsidRPr="0040544D" w:rsidRDefault="00A30F1C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</w:tc>
      </w:tr>
    </w:tbl>
    <w:p w:rsidR="00A87D5B" w:rsidRDefault="00A87D5B"/>
    <w:p w:rsidR="00C63956" w:rsidRDefault="00C63956" w:rsidP="00DA445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sectPr w:rsidR="00C63956" w:rsidSect="0040544D">
          <w:headerReference w:type="default" r:id="rId10"/>
          <w:footerReference w:type="default" r:id="rId11"/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72"/>
      </w:tblGrid>
      <w:tr w:rsidR="00CD4982" w:rsidRPr="00CD4982" w:rsidTr="00DA4453">
        <w:trPr>
          <w:jc w:val="center"/>
        </w:trPr>
        <w:tc>
          <w:tcPr>
            <w:tcW w:w="5000" w:type="pct"/>
            <w:shd w:val="clear" w:color="auto" w:fill="D9D9D9"/>
          </w:tcPr>
          <w:p w:rsidR="00CD4982" w:rsidRPr="00CD4982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  <w:t>4.3 Identifikujte a popíšte vplyv na rovnosť príležitostí.</w:t>
            </w:r>
          </w:p>
          <w:p w:rsidR="00CD4982" w:rsidRPr="00CD4982" w:rsidRDefault="00CD4982" w:rsidP="00DA4453">
            <w:pPr>
              <w:spacing w:after="0" w:line="240" w:lineRule="auto"/>
              <w:ind w:left="340"/>
              <w:jc w:val="both"/>
              <w:rPr>
                <w:rFonts w:ascii="Calibri" w:eastAsia="Calibri" w:hAnsi="Calibri" w:cs="Times New Roman"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  <w:t>Identifikujte, popíšte a kvantifikujte vplyv na rodovú rovnosť.</w:t>
            </w:r>
          </w:p>
        </w:tc>
      </w:tr>
      <w:tr w:rsidR="00CD4982" w:rsidRPr="00CD4982" w:rsidTr="00DA4453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:rsidR="00CD4982" w:rsidRPr="00CD4982" w:rsidRDefault="00CD4982" w:rsidP="00DA44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  <w:t>Dodržuje návrh povinnosť rovnakého zaobchádzania so skupinami alebo jednotlivcami na základe pohlavia, rasy, etnicity, náboženstva alebo viery, zdravotného postihnutia veku a sexuálnej orientácie? Mohol by viesť k nepriamej diskriminácii niektorých skupín obyvateľstva? Podporuje návrh rovnosť príležitostí?</w:t>
            </w:r>
          </w:p>
        </w:tc>
      </w:tr>
    </w:tbl>
    <w:p w:rsidR="00CA6BAF" w:rsidRDefault="00CA6BAF" w:rsidP="00DA4453">
      <w:pPr>
        <w:spacing w:after="0" w:line="240" w:lineRule="auto"/>
        <w:rPr>
          <w:rFonts w:ascii="Times New Roman" w:eastAsia="Calibri" w:hAnsi="Times New Roman" w:cs="Times New Roman"/>
          <w:sz w:val="20"/>
          <w:lang w:eastAsia="sk-SK"/>
        </w:rPr>
        <w:sectPr w:rsidR="00CA6BAF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72"/>
      </w:tblGrid>
      <w:tr w:rsidR="00CD4982" w:rsidRPr="0040544D" w:rsidTr="007B003C">
        <w:trPr>
          <w:trHeight w:val="928"/>
          <w:jc w:val="center"/>
        </w:trPr>
        <w:tc>
          <w:tcPr>
            <w:tcW w:w="5000" w:type="pct"/>
            <w:tcBorders>
              <w:top w:val="nil"/>
              <w:bottom w:val="nil"/>
            </w:tcBorders>
            <w:shd w:val="clear" w:color="auto" w:fill="auto"/>
          </w:tcPr>
          <w:p w:rsidR="00CD4982" w:rsidRPr="0040544D" w:rsidRDefault="00F07BAC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  <w:r>
              <w:rPr>
                <w:rFonts w:ascii="Times New Roman" w:hAnsi="Times New Roman"/>
                <w:sz w:val="20"/>
                <w:lang w:eastAsia="sk-SK"/>
              </w:rPr>
              <w:t>Návrh dodržuje povinnosť rovnakého zaobchádzania. Nepredpokladá sa nepriama diskriminácia niektorých skupín obyvateľstva.</w:t>
            </w:r>
          </w:p>
          <w:p w:rsidR="00CD4982" w:rsidRPr="0040544D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CD4982" w:rsidRPr="0040544D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CD4982" w:rsidRPr="0040544D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lang w:eastAsia="sk-SK"/>
              </w:rPr>
            </w:pPr>
          </w:p>
        </w:tc>
      </w:tr>
    </w:tbl>
    <w:p w:rsidR="00C63956" w:rsidRDefault="00C63956" w:rsidP="00DA4453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72"/>
      </w:tblGrid>
      <w:tr w:rsidR="00CD4982" w:rsidRPr="00CD4982" w:rsidTr="00DA4453">
        <w:trPr>
          <w:trHeight w:val="345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D4982" w:rsidRPr="00CD4982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Môže mať návrh odlišný vplyv na ženy a mužov? Podporuje návrh rovnosť medzi ženami a mužmi alebo naopak bude viesť k zväčšovaniu rodových nerovností? Popíšte vplyvy.</w:t>
            </w:r>
          </w:p>
        </w:tc>
      </w:tr>
    </w:tbl>
    <w:p w:rsidR="00C63956" w:rsidRDefault="00C63956" w:rsidP="00DA445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736"/>
        <w:gridCol w:w="5636"/>
      </w:tblGrid>
      <w:tr w:rsidR="00CD4982" w:rsidRPr="00CD4982" w:rsidTr="007B003C">
        <w:trPr>
          <w:trHeight w:val="1235"/>
          <w:jc w:val="center"/>
        </w:trPr>
        <w:tc>
          <w:tcPr>
            <w:tcW w:w="1993" w:type="pct"/>
            <w:shd w:val="clear" w:color="auto" w:fill="auto"/>
          </w:tcPr>
          <w:p w:rsidR="00CD4982" w:rsidRPr="00CD4982" w:rsidRDefault="00CD4982" w:rsidP="00DA44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Pri identifikovaní rodových vplyvov treba vziať do úvahy existujúce rozdiely medzi mužmi a ženami, ktoré sú relevantné k danej politike. Podpora rodovej rovnosti spočíva v odstraňovaní obmedzení a bariér pre plnohodnotnú účasť na ekonomickom, politickom a sociálnom živote spoločnosti, ktoré súvisia s rodovými rolami či pohlavím. Hlavné oblasti podpory rodovej rovnosti: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podpora vyrovnávania ekonomickej nezávislosti, 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zosúladenie pracovného, súkromného a rodinného života, 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podpora rovnej participácie na rozhodovaní, 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boj proti rodovo podmienenému násiliu a obchodovaniu s ľuďmi, 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eliminácia rodových stereotypov.</w:t>
            </w:r>
          </w:p>
        </w:tc>
        <w:tc>
          <w:tcPr>
            <w:tcW w:w="3007" w:type="pct"/>
            <w:shd w:val="clear" w:color="auto" w:fill="auto"/>
          </w:tcPr>
          <w:p w:rsidR="00CA6BAF" w:rsidRDefault="00F07BAC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  <w:r>
              <w:rPr>
                <w:rFonts w:ascii="Times New Roman" w:hAnsi="Times New Roman"/>
                <w:sz w:val="20"/>
                <w:lang w:eastAsia="sk-SK"/>
              </w:rPr>
              <w:t>Nepredpokladá sa odlišný vplyv návrhu na ženy a mužov a ani zväčšovanie rodových nerovností.</w:t>
            </w:r>
          </w:p>
          <w:p w:rsidR="00CA6BAF" w:rsidRDefault="00CA6BAF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CA6BAF" w:rsidRDefault="00CA6BAF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CA6BAF" w:rsidRDefault="00CA6BAF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CA6BAF" w:rsidRPr="00CA6BAF" w:rsidRDefault="00CA6BAF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</w:tc>
      </w:tr>
    </w:tbl>
    <w:p w:rsidR="00C63956" w:rsidRDefault="00C63956" w:rsidP="00DA4453">
      <w:pPr>
        <w:spacing w:after="0" w:line="240" w:lineRule="auto"/>
        <w:rPr>
          <w:rFonts w:ascii="Times New Roman" w:eastAsia="Calibri" w:hAnsi="Times New Roman" w:cs="Times New Roman"/>
          <w:b/>
          <w:sz w:val="24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72"/>
      </w:tblGrid>
      <w:tr w:rsidR="00CD4982" w:rsidRPr="00CD4982" w:rsidTr="00DA4453">
        <w:trPr>
          <w:jc w:val="center"/>
        </w:trPr>
        <w:tc>
          <w:tcPr>
            <w:tcW w:w="5000" w:type="pct"/>
            <w:shd w:val="clear" w:color="auto" w:fill="D9D9D9"/>
          </w:tcPr>
          <w:p w:rsidR="00994C53" w:rsidRPr="00994C53" w:rsidRDefault="00CD4982" w:rsidP="00994C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t xml:space="preserve">4.4 </w:t>
            </w:r>
            <w:r w:rsidR="00994C53" w:rsidRPr="00994C53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t>Identifikujte, popíšte a kvantifikujte vplyvy na zamestnanosť a na trh práce.</w:t>
            </w:r>
          </w:p>
          <w:p w:rsidR="00A87D5B" w:rsidRPr="00994C53" w:rsidRDefault="00994C53" w:rsidP="00994C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sk-SK"/>
              </w:rPr>
            </w:pPr>
            <w:r w:rsidRPr="00994C53">
              <w:rPr>
                <w:rFonts w:ascii="Times New Roman" w:eastAsia="Calibri" w:hAnsi="Times New Roman" w:cs="Times New Roman"/>
                <w:i/>
                <w:lang w:eastAsia="sk-SK"/>
              </w:rPr>
              <w:t xml:space="preserve">V prípade kladnej odpovede pripojte </w:t>
            </w:r>
            <w:r w:rsidRPr="00994C53">
              <w:rPr>
                <w:rFonts w:ascii="Times New Roman" w:eastAsia="Calibri" w:hAnsi="Times New Roman" w:cs="Times New Roman"/>
                <w:b/>
                <w:i/>
                <w:lang w:eastAsia="sk-SK"/>
              </w:rPr>
              <w:t>odôvodnenie</w:t>
            </w:r>
            <w:r w:rsidRPr="00994C53">
              <w:rPr>
                <w:rFonts w:ascii="Times New Roman" w:eastAsia="Calibri" w:hAnsi="Times New Roman" w:cs="Times New Roman"/>
                <w:i/>
                <w:lang w:eastAsia="sk-SK"/>
              </w:rPr>
              <w:t xml:space="preserve"> v súlade s Metodickým postupom pre analýzu sociálnych vplyvov.</w:t>
            </w:r>
          </w:p>
        </w:tc>
      </w:tr>
    </w:tbl>
    <w:p w:rsidR="00C63956" w:rsidRDefault="00C63956" w:rsidP="00DA4453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4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736"/>
        <w:gridCol w:w="5636"/>
      </w:tblGrid>
      <w:tr w:rsidR="00994C53" w:rsidRPr="00994C53" w:rsidTr="000D226A">
        <w:trPr>
          <w:trHeight w:val="287"/>
          <w:jc w:val="center"/>
        </w:trPr>
        <w:tc>
          <w:tcPr>
            <w:tcW w:w="5000" w:type="pct"/>
            <w:gridSpan w:val="2"/>
            <w:tcBorders>
              <w:top w:val="nil"/>
              <w:bottom w:val="single" w:sz="4" w:space="0" w:color="auto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Uľahčuje návrh vznik nových pracovných miest? Ak áno, ako? Ak je to možné, doplňte kvantifikáciu.</w:t>
            </w:r>
          </w:p>
        </w:tc>
      </w:tr>
      <w:tr w:rsidR="00994C53" w:rsidRPr="00994C53" w:rsidTr="000D226A">
        <w:trPr>
          <w:trHeight w:val="567"/>
          <w:jc w:val="center"/>
        </w:trPr>
        <w:tc>
          <w:tcPr>
            <w:tcW w:w="1993" w:type="pct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Identifikujte, v ktorých sektoroch a odvetviach ekonomiky, v ktorých regiónoch, pre aké skupiny zamestnancov, o aké typy zamestnania /pracovných úväzkov pôjde a pod. </w:t>
            </w:r>
          </w:p>
        </w:tc>
        <w:tc>
          <w:tcPr>
            <w:tcW w:w="3007" w:type="pct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994C53" w:rsidRPr="00A30F1C" w:rsidRDefault="00F07BAC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Návrh nevedie k vzniku nových pracovných miest.</w:t>
            </w:r>
          </w:p>
        </w:tc>
      </w:tr>
      <w:tr w:rsidR="00994C53" w:rsidRPr="00994C53" w:rsidTr="000D226A">
        <w:trPr>
          <w:trHeight w:val="270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Vedie návrh k zániku pracovných miest?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ako a akých? Ak je to možné, doplňte kvantifikáciu.</w:t>
            </w:r>
          </w:p>
        </w:tc>
      </w:tr>
      <w:tr w:rsidR="00994C53" w:rsidRPr="00994C53" w:rsidTr="000D226A">
        <w:trPr>
          <w:trHeight w:val="454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Identifikujte, v ktorých sektoroch a odvetviach ekonomiky, v ktorých regiónoch, o aké typy zamestnania /pracovných úväzkov pôjde a pod. Identifikujte možné dôsledky, skupiny zamestnancov, ktoré budú viac ovplyvnené a rozsah vplyvu.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A30F1C" w:rsidRDefault="00F07BAC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Návrh nevedie k zániku pracovných miest.</w:t>
            </w:r>
          </w:p>
        </w:tc>
      </w:tr>
      <w:tr w:rsidR="00994C53" w:rsidRPr="00994C53" w:rsidTr="000D226A">
        <w:trPr>
          <w:trHeight w:val="248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Ovplyvňuje návrh dopyt po práci?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ako?</w:t>
            </w:r>
          </w:p>
        </w:tc>
      </w:tr>
      <w:tr w:rsidR="00994C53" w:rsidRPr="00994C53" w:rsidTr="000D226A">
        <w:trPr>
          <w:trHeight w:val="209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Dopyt po práci závisí na jednej strane na produkcii tovarov a služieb v ekonomike a na druhej strane na cene práce.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A30F1C" w:rsidRDefault="00F07BAC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Zvýšenie platových taríf  pedagogických a odborných zamestnancov, učiteľov vysokých škôl, výskumných a vývojových zamestnancov a doktorandov môže viesť k zvýšeniu záujmu o túto profesiu.</w:t>
            </w:r>
          </w:p>
        </w:tc>
      </w:tr>
      <w:tr w:rsidR="00994C53" w:rsidRPr="00994C53" w:rsidTr="000D226A">
        <w:trPr>
          <w:trHeight w:val="208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Má návrh dosah na fungovanie trhu práce?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aký?</w:t>
            </w:r>
          </w:p>
        </w:tc>
      </w:tr>
      <w:tr w:rsidR="00994C53" w:rsidRPr="00994C53" w:rsidTr="000D226A">
        <w:trPr>
          <w:trHeight w:val="794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Týka sa makroekonomických dosahov ako je napr. participácia na trhu práce, dlhodobá nezamestnanosť, regionálne rozdiely v mierach zamestnanosti.</w:t>
            </w:r>
            <w:r w:rsidRPr="00994C5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Ponuka práce môže byť ovplyvnená rôznymi premennými napr. úrovňou miezd, inštitucionálnym nastavením (napr.  zosúladenie pracovného a súkromného života alebo uľahčovanie rôznych foriem mobility).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A30F1C" w:rsidRDefault="00F07BAC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Návrh nemá dosah na fungovanie trhu práce.</w:t>
            </w:r>
          </w:p>
        </w:tc>
      </w:tr>
      <w:tr w:rsidR="00994C53" w:rsidRPr="00994C53" w:rsidTr="000D226A">
        <w:trPr>
          <w:trHeight w:val="324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Má návrh špecifické negatívne dôsledky pre isté skupiny profesií, skupín zamestnancov či živnostníkov?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aké a pre ktoré skupiny?</w:t>
            </w:r>
          </w:p>
        </w:tc>
      </w:tr>
      <w:tr w:rsidR="00994C53" w:rsidRPr="00994C53" w:rsidTr="000D226A">
        <w:trPr>
          <w:trHeight w:val="216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Návrh môže ohrozovať napr. pracovníkov istých profesií favorizovaním špecifických aktivít či technológií.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A30F1C" w:rsidRDefault="00F07BAC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Nie.</w:t>
            </w:r>
          </w:p>
        </w:tc>
      </w:tr>
      <w:tr w:rsidR="00994C53" w:rsidRPr="00994C53" w:rsidTr="000D226A">
        <w:trPr>
          <w:trHeight w:val="219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Ovplyvňuje návrh špecifické vekové skupiny zamestnancov? Ak áno, aké? Akým spôsobom?</w:t>
            </w:r>
          </w:p>
        </w:tc>
      </w:tr>
      <w:tr w:rsidR="00994C53" w:rsidRPr="00994C53" w:rsidTr="000D226A">
        <w:trPr>
          <w:trHeight w:val="497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Identifikujte, či návrh môže ovplyvniť rozhodnutia zamestnancov alebo zamestnávateľov a môže byť zdrojom neskoršieho vstupu na trh práce alebo predčasného odchodu z trhu práce jednotlivcov.“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A30F1C" w:rsidRDefault="00F07BAC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Návrh sa nezameriava na riešenie problémov špecifických vekových skupín.</w:t>
            </w:r>
          </w:p>
        </w:tc>
      </w:tr>
    </w:tbl>
    <w:p w:rsidR="00B90A2F" w:rsidRDefault="00B90A2F" w:rsidP="00CD498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sectPr w:rsidR="00B90A2F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p w:rsidR="00CB3623" w:rsidRDefault="00CB3623"/>
    <w:sectPr w:rsidR="00CB3623" w:rsidSect="00CD4982">
      <w:footnotePr>
        <w:numRestart w:val="eachSect"/>
      </w:footnotePr>
      <w:pgSz w:w="11906" w:h="16838"/>
      <w:pgMar w:top="1134" w:right="1418" w:bottom="1134" w:left="1418" w:header="510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7FE" w:rsidRDefault="00C017FE" w:rsidP="001D6749">
      <w:pPr>
        <w:spacing w:after="0" w:line="240" w:lineRule="auto"/>
      </w:pPr>
      <w:r>
        <w:separator/>
      </w:r>
    </w:p>
  </w:endnote>
  <w:endnote w:type="continuationSeparator" w:id="0">
    <w:p w:rsidR="00C017FE" w:rsidRDefault="00C017FE" w:rsidP="001D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892262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24847" w:rsidRPr="001D6749" w:rsidRDefault="00224847">
        <w:pPr>
          <w:pStyle w:val="Pta"/>
          <w:jc w:val="right"/>
          <w:rPr>
            <w:rFonts w:ascii="Times New Roman" w:hAnsi="Times New Roman" w:cs="Times New Roman"/>
          </w:rPr>
        </w:pPr>
        <w:r w:rsidRPr="001D6749">
          <w:rPr>
            <w:rFonts w:ascii="Times New Roman" w:hAnsi="Times New Roman" w:cs="Times New Roman"/>
          </w:rPr>
          <w:fldChar w:fldCharType="begin"/>
        </w:r>
        <w:r w:rsidRPr="001D6749">
          <w:rPr>
            <w:rFonts w:ascii="Times New Roman" w:hAnsi="Times New Roman" w:cs="Times New Roman"/>
          </w:rPr>
          <w:instrText>PAGE   \* MERGEFORMAT</w:instrText>
        </w:r>
        <w:r w:rsidRPr="001D6749">
          <w:rPr>
            <w:rFonts w:ascii="Times New Roman" w:hAnsi="Times New Roman" w:cs="Times New Roman"/>
          </w:rPr>
          <w:fldChar w:fldCharType="separate"/>
        </w:r>
        <w:r w:rsidR="00EC764D">
          <w:rPr>
            <w:rFonts w:ascii="Times New Roman" w:hAnsi="Times New Roman" w:cs="Times New Roman"/>
            <w:noProof/>
          </w:rPr>
          <w:t>2</w:t>
        </w:r>
        <w:r w:rsidRPr="001D6749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89024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D6749" w:rsidRPr="001D6749" w:rsidRDefault="001D6749">
        <w:pPr>
          <w:pStyle w:val="Pta"/>
          <w:jc w:val="right"/>
          <w:rPr>
            <w:rFonts w:ascii="Times New Roman" w:hAnsi="Times New Roman" w:cs="Times New Roman"/>
          </w:rPr>
        </w:pPr>
        <w:r w:rsidRPr="001D6749">
          <w:rPr>
            <w:rFonts w:ascii="Times New Roman" w:hAnsi="Times New Roman" w:cs="Times New Roman"/>
          </w:rPr>
          <w:fldChar w:fldCharType="begin"/>
        </w:r>
        <w:r w:rsidRPr="001D6749">
          <w:rPr>
            <w:rFonts w:ascii="Times New Roman" w:hAnsi="Times New Roman" w:cs="Times New Roman"/>
          </w:rPr>
          <w:instrText>PAGE   \* MERGEFORMAT</w:instrText>
        </w:r>
        <w:r w:rsidRPr="001D6749">
          <w:rPr>
            <w:rFonts w:ascii="Times New Roman" w:hAnsi="Times New Roman" w:cs="Times New Roman"/>
          </w:rPr>
          <w:fldChar w:fldCharType="separate"/>
        </w:r>
        <w:r w:rsidR="00EC764D">
          <w:rPr>
            <w:rFonts w:ascii="Times New Roman" w:hAnsi="Times New Roman" w:cs="Times New Roman"/>
            <w:noProof/>
          </w:rPr>
          <w:t>5</w:t>
        </w:r>
        <w:r w:rsidRPr="001D6749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7FE" w:rsidRDefault="00C017FE" w:rsidP="001D6749">
      <w:pPr>
        <w:spacing w:after="0" w:line="240" w:lineRule="auto"/>
      </w:pPr>
      <w:r>
        <w:separator/>
      </w:r>
    </w:p>
  </w:footnote>
  <w:footnote w:type="continuationSeparator" w:id="0">
    <w:p w:rsidR="00C017FE" w:rsidRDefault="00C017FE" w:rsidP="001D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847" w:rsidRPr="00CD4982" w:rsidRDefault="00224847" w:rsidP="00CD4982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sk-SK"/>
      </w:rPr>
    </w:pPr>
    <w:r w:rsidRPr="001D6749">
      <w:rPr>
        <w:rFonts w:ascii="Times New Roman" w:eastAsia="Times New Roman" w:hAnsi="Times New Roman" w:cs="Times New Roman"/>
        <w:sz w:val="24"/>
        <w:szCs w:val="24"/>
        <w:lang w:eastAsia="sk-SK"/>
      </w:rPr>
      <w:t>Príloha č. 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749" w:rsidRPr="00CD4982" w:rsidRDefault="001D6749" w:rsidP="00CD4982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sk-SK"/>
      </w:rPr>
    </w:pPr>
    <w:r w:rsidRPr="001D6749">
      <w:rPr>
        <w:rFonts w:ascii="Times New Roman" w:eastAsia="Times New Roman" w:hAnsi="Times New Roman" w:cs="Times New Roman"/>
        <w:sz w:val="24"/>
        <w:szCs w:val="24"/>
        <w:lang w:eastAsia="sk-SK"/>
      </w:rPr>
      <w:t>Príloha č.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A75D6"/>
    <w:multiLevelType w:val="hybridMultilevel"/>
    <w:tmpl w:val="EE04C8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D0DE7"/>
    <w:multiLevelType w:val="hybridMultilevel"/>
    <w:tmpl w:val="35C64144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CF1B48"/>
    <w:multiLevelType w:val="hybridMultilevel"/>
    <w:tmpl w:val="05B67866"/>
    <w:lvl w:ilvl="0" w:tplc="08C4A0DC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041B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408A277C"/>
    <w:multiLevelType w:val="hybridMultilevel"/>
    <w:tmpl w:val="330494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2690C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EF56C5"/>
    <w:multiLevelType w:val="hybridMultilevel"/>
    <w:tmpl w:val="0B4CBB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042DBC"/>
    <w:multiLevelType w:val="hybridMultilevel"/>
    <w:tmpl w:val="03F894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1F6C06"/>
    <w:multiLevelType w:val="hybridMultilevel"/>
    <w:tmpl w:val="26B4305E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EC3870"/>
    <w:multiLevelType w:val="hybridMultilevel"/>
    <w:tmpl w:val="03F894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D5C610D"/>
    <w:multiLevelType w:val="multilevel"/>
    <w:tmpl w:val="AB9AAB6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69DD167D"/>
    <w:multiLevelType w:val="hybridMultilevel"/>
    <w:tmpl w:val="DE0AB0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0E2636"/>
    <w:multiLevelType w:val="hybridMultilevel"/>
    <w:tmpl w:val="1B94678C"/>
    <w:lvl w:ilvl="0" w:tplc="7CD443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8D4073"/>
    <w:multiLevelType w:val="hybridMultilevel"/>
    <w:tmpl w:val="70A4D5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0"/>
  </w:num>
  <w:num w:numId="5">
    <w:abstractNumId w:val="8"/>
  </w:num>
  <w:num w:numId="6">
    <w:abstractNumId w:val="11"/>
  </w:num>
  <w:num w:numId="7">
    <w:abstractNumId w:val="0"/>
  </w:num>
  <w:num w:numId="8">
    <w:abstractNumId w:val="9"/>
  </w:num>
  <w:num w:numId="9">
    <w:abstractNumId w:val="4"/>
  </w:num>
  <w:num w:numId="10">
    <w:abstractNumId w:val="7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cumentProtection w:edit="forms" w:enforcement="1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B5D"/>
    <w:rsid w:val="000009B5"/>
    <w:rsid w:val="000274D0"/>
    <w:rsid w:val="00165321"/>
    <w:rsid w:val="001D6749"/>
    <w:rsid w:val="001F7932"/>
    <w:rsid w:val="00204D10"/>
    <w:rsid w:val="00224847"/>
    <w:rsid w:val="00227A26"/>
    <w:rsid w:val="00275F99"/>
    <w:rsid w:val="00337B5D"/>
    <w:rsid w:val="003541E9"/>
    <w:rsid w:val="00357E2A"/>
    <w:rsid w:val="00362CBF"/>
    <w:rsid w:val="003849C7"/>
    <w:rsid w:val="0040544D"/>
    <w:rsid w:val="0044141B"/>
    <w:rsid w:val="00466488"/>
    <w:rsid w:val="004F2664"/>
    <w:rsid w:val="005151C5"/>
    <w:rsid w:val="0051643C"/>
    <w:rsid w:val="00520808"/>
    <w:rsid w:val="00585721"/>
    <w:rsid w:val="00585AD3"/>
    <w:rsid w:val="005A57C8"/>
    <w:rsid w:val="006B34DA"/>
    <w:rsid w:val="007B003C"/>
    <w:rsid w:val="00881728"/>
    <w:rsid w:val="008A4F7C"/>
    <w:rsid w:val="00921D53"/>
    <w:rsid w:val="00943698"/>
    <w:rsid w:val="00972E46"/>
    <w:rsid w:val="00994C53"/>
    <w:rsid w:val="00997B26"/>
    <w:rsid w:val="009B755F"/>
    <w:rsid w:val="009F385D"/>
    <w:rsid w:val="00A30F1C"/>
    <w:rsid w:val="00A53AFA"/>
    <w:rsid w:val="00A605B0"/>
    <w:rsid w:val="00A87D5B"/>
    <w:rsid w:val="00AB3F2C"/>
    <w:rsid w:val="00AF39B8"/>
    <w:rsid w:val="00B4080A"/>
    <w:rsid w:val="00B437B3"/>
    <w:rsid w:val="00B90A2F"/>
    <w:rsid w:val="00BC22E3"/>
    <w:rsid w:val="00C017FE"/>
    <w:rsid w:val="00C63956"/>
    <w:rsid w:val="00C77AA2"/>
    <w:rsid w:val="00CA023C"/>
    <w:rsid w:val="00CA3E12"/>
    <w:rsid w:val="00CA6BAF"/>
    <w:rsid w:val="00CB3623"/>
    <w:rsid w:val="00CD4982"/>
    <w:rsid w:val="00D829FE"/>
    <w:rsid w:val="00D921AE"/>
    <w:rsid w:val="00DA4453"/>
    <w:rsid w:val="00E22685"/>
    <w:rsid w:val="00E40428"/>
    <w:rsid w:val="00E538C0"/>
    <w:rsid w:val="00EC764D"/>
    <w:rsid w:val="00EF0C21"/>
    <w:rsid w:val="00F07BAC"/>
    <w:rsid w:val="00F2597D"/>
    <w:rsid w:val="00F30B4E"/>
    <w:rsid w:val="00F74B56"/>
    <w:rsid w:val="00F7696B"/>
    <w:rsid w:val="00F77D10"/>
    <w:rsid w:val="00F938A1"/>
    <w:rsid w:val="00FA11DD"/>
    <w:rsid w:val="00FB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E6FF61-522C-40C5-BBBB-BC5F68100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D674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D6749"/>
    <w:rPr>
      <w:sz w:val="20"/>
      <w:szCs w:val="20"/>
    </w:rPr>
  </w:style>
  <w:style w:type="character" w:styleId="Odkaznapoznmkupodiarou">
    <w:name w:val="footnote reference"/>
    <w:aliases w:val="Footnote symbol,Footnote reference number"/>
    <w:semiHidden/>
    <w:unhideWhenUsed/>
    <w:rsid w:val="001D6749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D6749"/>
  </w:style>
  <w:style w:type="paragraph" w:styleId="Pta">
    <w:name w:val="footer"/>
    <w:basedOn w:val="Normlny"/>
    <w:link w:val="Pt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D6749"/>
  </w:style>
  <w:style w:type="character" w:styleId="Odkaznakomentr">
    <w:name w:val="annotation reference"/>
    <w:basedOn w:val="Predvolenpsmoodseku"/>
    <w:uiPriority w:val="99"/>
    <w:semiHidden/>
    <w:unhideWhenUsed/>
    <w:rsid w:val="00CD498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D49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D498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4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49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D2409-23ED-4F02-A20E-8C8C66340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1377</Words>
  <Characters>7854</Characters>
  <Application>Microsoft Office Word</Application>
  <DocSecurity>0</DocSecurity>
  <Lines>65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Strmenská Andrea</cp:lastModifiedBy>
  <cp:revision>3</cp:revision>
  <cp:lastPrinted>2016-03-03T08:34:00Z</cp:lastPrinted>
  <dcterms:created xsi:type="dcterms:W3CDTF">2019-08-16T11:37:00Z</dcterms:created>
  <dcterms:modified xsi:type="dcterms:W3CDTF">2019-08-16T12:15:00Z</dcterms:modified>
</cp:coreProperties>
</file>