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legantntabuka"/>
        <w:tblW w:w="5000" w:type="pct"/>
        <w:tblLayout w:type="fixed"/>
        <w:tblLook w:val="0100" w:firstRow="0" w:lastRow="0" w:firstColumn="0" w:lastColumn="1" w:noHBand="0" w:noVBand="0"/>
      </w:tblPr>
      <w:tblGrid>
        <w:gridCol w:w="695"/>
        <w:gridCol w:w="4374"/>
        <w:gridCol w:w="1276"/>
        <w:gridCol w:w="2268"/>
        <w:gridCol w:w="1416"/>
        <w:gridCol w:w="6375"/>
        <w:gridCol w:w="1276"/>
        <w:gridCol w:w="3514"/>
      </w:tblGrid>
      <w:tr w:rsidR="00607E03" w:rsidRPr="00B35D60" w:rsidTr="00607E03">
        <w:trPr>
          <w:trHeight w:val="512"/>
        </w:trPr>
        <w:tc>
          <w:tcPr>
            <w:tcW w:w="5000" w:type="pct"/>
            <w:gridSpan w:val="8"/>
            <w:tcBorders>
              <w:top w:val="double" w:sz="6" w:space="0" w:color="000000"/>
            </w:tcBorders>
          </w:tcPr>
          <w:p w:rsidR="00607E03" w:rsidRDefault="00607E03" w:rsidP="00721E45">
            <w:pPr>
              <w:pStyle w:val="Nadpis1"/>
              <w:outlineLvl w:val="0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 xml:space="preserve">TABUĽKA ZHODY </w:t>
            </w:r>
          </w:p>
          <w:p w:rsidR="00F153E2" w:rsidRPr="00F153E2" w:rsidRDefault="00F153E2" w:rsidP="00F153E2">
            <w:pPr>
              <w:jc w:val="center"/>
            </w:pPr>
            <w:r>
              <w:rPr>
                <w:b/>
              </w:rPr>
              <w:t>návrhu právneho predpisu s právom Európskej únie</w:t>
            </w:r>
          </w:p>
        </w:tc>
      </w:tr>
      <w:tr w:rsidR="00607E03" w:rsidRPr="00B35D60" w:rsidTr="001A5BBE">
        <w:trPr>
          <w:trHeight w:val="567"/>
        </w:trPr>
        <w:tc>
          <w:tcPr>
            <w:tcW w:w="1497" w:type="pct"/>
            <w:gridSpan w:val="3"/>
          </w:tcPr>
          <w:p w:rsidR="00607E03" w:rsidRPr="00B35D60" w:rsidRDefault="00607E03" w:rsidP="00BA3100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F04810">
              <w:rPr>
                <w:b/>
                <w:bCs/>
                <w:sz w:val="20"/>
                <w:szCs w:val="20"/>
              </w:rPr>
              <w:t>Vykonávacia smernica Komisie 2014/58/EÚ zo  16. apríla 2014 , ktorou sa v súlade so smernicou Európskeho parlamentu a Rady 2007/23/ES zriadi systém identifikácie pyrotechnických výrobkov</w:t>
            </w:r>
          </w:p>
        </w:tc>
        <w:tc>
          <w:tcPr>
            <w:tcW w:w="3503" w:type="pct"/>
            <w:gridSpan w:val="5"/>
          </w:tcPr>
          <w:p w:rsidR="00607E03" w:rsidRPr="00F04810" w:rsidRDefault="00607E03" w:rsidP="00F04810">
            <w:pPr>
              <w:autoSpaceDE w:val="0"/>
              <w:autoSpaceDN w:val="0"/>
              <w:spacing w:before="0"/>
              <w:jc w:val="left"/>
              <w:rPr>
                <w:b/>
                <w:bCs/>
                <w:sz w:val="20"/>
                <w:szCs w:val="20"/>
              </w:rPr>
            </w:pPr>
            <w:r w:rsidRPr="00F04810">
              <w:rPr>
                <w:b/>
                <w:bCs/>
                <w:sz w:val="20"/>
                <w:szCs w:val="20"/>
              </w:rPr>
              <w:t>1.</w:t>
            </w:r>
            <w:r w:rsidRPr="00F04810">
              <w:rPr>
                <w:b/>
                <w:bCs/>
                <w:sz w:val="20"/>
                <w:szCs w:val="20"/>
              </w:rPr>
              <w:tab/>
              <w:t>Nariadenie vlády Slovenskej republiky č. .../2019, ktorým sa mení</w:t>
            </w:r>
            <w:r w:rsidR="00380819">
              <w:rPr>
                <w:b/>
                <w:bCs/>
                <w:sz w:val="20"/>
                <w:szCs w:val="20"/>
              </w:rPr>
              <w:t xml:space="preserve"> a dopĺňa</w:t>
            </w:r>
            <w:r w:rsidRPr="00F04810">
              <w:rPr>
                <w:b/>
                <w:bCs/>
                <w:sz w:val="20"/>
                <w:szCs w:val="20"/>
              </w:rPr>
              <w:t xml:space="preserve"> nariadenie vlády Slovenskej republiky č. 70/2015 Z. z. o sprístupňovaní pyrotechnických výrobkov na trhu. </w:t>
            </w:r>
          </w:p>
          <w:p w:rsidR="00607E03" w:rsidRPr="00F04810" w:rsidRDefault="00607E03" w:rsidP="00F04810">
            <w:pPr>
              <w:autoSpaceDE w:val="0"/>
              <w:autoSpaceDN w:val="0"/>
              <w:spacing w:before="0"/>
              <w:jc w:val="left"/>
              <w:rPr>
                <w:b/>
                <w:bCs/>
                <w:sz w:val="20"/>
                <w:szCs w:val="20"/>
              </w:rPr>
            </w:pPr>
            <w:r w:rsidRPr="00F04810">
              <w:rPr>
                <w:b/>
                <w:bCs/>
                <w:sz w:val="20"/>
                <w:szCs w:val="20"/>
              </w:rPr>
              <w:t>2.</w:t>
            </w:r>
            <w:r w:rsidRPr="00F04810">
              <w:rPr>
                <w:b/>
                <w:bCs/>
                <w:sz w:val="20"/>
                <w:szCs w:val="20"/>
              </w:rPr>
              <w:tab/>
              <w:t>Nariadenie vlády Slovenskej republiky č. 70/2015 Z. z. o sprístupňovaní pyrotechnických výrobkov na trhu.</w:t>
            </w:r>
          </w:p>
          <w:p w:rsidR="00607E03" w:rsidRPr="00F04810" w:rsidRDefault="00607E03" w:rsidP="00F04810">
            <w:pPr>
              <w:autoSpaceDE w:val="0"/>
              <w:autoSpaceDN w:val="0"/>
              <w:spacing w:before="0"/>
              <w:jc w:val="left"/>
              <w:rPr>
                <w:b/>
                <w:bCs/>
                <w:sz w:val="20"/>
                <w:szCs w:val="20"/>
              </w:rPr>
            </w:pPr>
            <w:r w:rsidRPr="00F04810">
              <w:rPr>
                <w:b/>
                <w:bCs/>
                <w:sz w:val="20"/>
                <w:szCs w:val="20"/>
              </w:rPr>
              <w:t>3.</w:t>
            </w:r>
            <w:r w:rsidRPr="00F04810">
              <w:rPr>
                <w:b/>
                <w:bCs/>
                <w:sz w:val="20"/>
                <w:szCs w:val="20"/>
              </w:rPr>
              <w:tab/>
              <w:t>Zákon č. 56/2018 Z. z. o posudzovaní zhody výrobku, sprístupňovaní určeného výrobku a o zmene a doplnení niektorých zákonov.</w:t>
            </w:r>
          </w:p>
          <w:p w:rsidR="00607E03" w:rsidRPr="00F04810" w:rsidRDefault="00607E03" w:rsidP="00F04810">
            <w:pPr>
              <w:autoSpaceDE w:val="0"/>
              <w:autoSpaceDN w:val="0"/>
              <w:spacing w:before="0"/>
              <w:jc w:val="left"/>
              <w:rPr>
                <w:b/>
                <w:bCs/>
                <w:sz w:val="20"/>
                <w:szCs w:val="20"/>
              </w:rPr>
            </w:pPr>
            <w:r w:rsidRPr="00F04810">
              <w:rPr>
                <w:b/>
                <w:bCs/>
                <w:sz w:val="20"/>
                <w:szCs w:val="20"/>
              </w:rPr>
              <w:t>4.</w:t>
            </w:r>
            <w:r w:rsidRPr="00F04810">
              <w:rPr>
                <w:b/>
                <w:bCs/>
                <w:sz w:val="20"/>
                <w:szCs w:val="20"/>
              </w:rPr>
              <w:tab/>
              <w:t xml:space="preserve">Zákon č. 575/2001 Z. z. o </w:t>
            </w:r>
            <w:bookmarkStart w:id="0" w:name="_GoBack"/>
            <w:bookmarkEnd w:id="0"/>
            <w:r w:rsidRPr="00F04810">
              <w:rPr>
                <w:b/>
                <w:bCs/>
                <w:sz w:val="20"/>
                <w:szCs w:val="20"/>
              </w:rPr>
              <w:t>organizácii činnosti vlády a organizácii ústrednej štátnej správy v znení neskorších predpisov.</w:t>
            </w:r>
          </w:p>
        </w:tc>
      </w:tr>
      <w:tr w:rsidR="001A5BBE" w:rsidRPr="00B35D60" w:rsidTr="001A5BBE">
        <w:tc>
          <w:tcPr>
            <w:tcW w:w="164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1</w:t>
            </w:r>
          </w:p>
        </w:tc>
        <w:tc>
          <w:tcPr>
            <w:tcW w:w="1032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2</w:t>
            </w:r>
          </w:p>
        </w:tc>
        <w:tc>
          <w:tcPr>
            <w:tcW w:w="301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3</w:t>
            </w:r>
          </w:p>
        </w:tc>
        <w:tc>
          <w:tcPr>
            <w:tcW w:w="535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</w:tcPr>
          <w:p w:rsidR="001A5BBE" w:rsidRPr="00B35D60" w:rsidRDefault="001A5BBE" w:rsidP="00721E45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B35D60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504" w:type="pct"/>
          </w:tcPr>
          <w:p w:rsidR="001A5BBE" w:rsidRPr="00B35D60" w:rsidRDefault="001A5BBE" w:rsidP="00721E45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B35D60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301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7</w:t>
            </w:r>
          </w:p>
        </w:tc>
        <w:tc>
          <w:tcPr>
            <w:tcW w:w="829" w:type="pct"/>
          </w:tcPr>
          <w:p w:rsidR="001A5BBE" w:rsidRDefault="001A5BBE" w:rsidP="00E4629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8</w:t>
            </w:r>
          </w:p>
        </w:tc>
      </w:tr>
      <w:tr w:rsidR="001A5BBE" w:rsidRPr="00B35D60" w:rsidTr="001A5BBE">
        <w:tc>
          <w:tcPr>
            <w:tcW w:w="164" w:type="pct"/>
          </w:tcPr>
          <w:p w:rsidR="001A5BBE" w:rsidRPr="00B35D60" w:rsidRDefault="001A5BBE" w:rsidP="00721E45">
            <w:pPr>
              <w:pStyle w:val="Normlny0"/>
            </w:pPr>
            <w:r w:rsidRPr="00B35D60">
              <w:t>Článok</w:t>
            </w:r>
          </w:p>
          <w:p w:rsidR="001A5BBE" w:rsidRPr="00B35D60" w:rsidRDefault="001A5BBE" w:rsidP="00721E45">
            <w:pPr>
              <w:pStyle w:val="Normlny0"/>
            </w:pPr>
            <w:r w:rsidRPr="00B35D60">
              <w:t>(Č, O,</w:t>
            </w:r>
          </w:p>
          <w:p w:rsidR="001A5BBE" w:rsidRPr="00B35D60" w:rsidRDefault="001A5BBE" w:rsidP="00721E45">
            <w:pPr>
              <w:pStyle w:val="Normlny0"/>
            </w:pPr>
            <w:r w:rsidRPr="00B35D60">
              <w:t>V, P)</w:t>
            </w:r>
          </w:p>
        </w:tc>
        <w:tc>
          <w:tcPr>
            <w:tcW w:w="1032" w:type="pct"/>
          </w:tcPr>
          <w:p w:rsidR="001A5BBE" w:rsidRPr="00B35D60" w:rsidRDefault="001A5BBE" w:rsidP="00721E45">
            <w:pPr>
              <w:pStyle w:val="Normlny0"/>
              <w:jc w:val="center"/>
            </w:pPr>
            <w:r w:rsidRPr="00B35D60">
              <w:t>Text</w:t>
            </w:r>
          </w:p>
        </w:tc>
        <w:tc>
          <w:tcPr>
            <w:tcW w:w="301" w:type="pct"/>
          </w:tcPr>
          <w:p w:rsidR="001A5BBE" w:rsidRPr="00B35D60" w:rsidRDefault="001A5BBE" w:rsidP="00721E45">
            <w:pPr>
              <w:pStyle w:val="Normlny0"/>
              <w:jc w:val="center"/>
            </w:pPr>
            <w:r w:rsidRPr="00B35D60">
              <w:t xml:space="preserve">Spôsob </w:t>
            </w:r>
            <w:proofErr w:type="spellStart"/>
            <w:r w:rsidRPr="00B35D60">
              <w:t>transp</w:t>
            </w:r>
            <w:proofErr w:type="spellEnd"/>
            <w:r w:rsidRPr="00B35D60">
              <w:t>.</w:t>
            </w:r>
          </w:p>
          <w:p w:rsidR="001A5BBE" w:rsidRPr="00B35D60" w:rsidRDefault="001A5BBE" w:rsidP="00721E45">
            <w:pPr>
              <w:pStyle w:val="Normlny0"/>
              <w:jc w:val="center"/>
            </w:pPr>
            <w:r w:rsidRPr="00B35D60">
              <w:t xml:space="preserve">(N, O, D, </w:t>
            </w:r>
            <w:proofErr w:type="spellStart"/>
            <w:r w:rsidRPr="00B35D60">
              <w:t>n.a</w:t>
            </w:r>
            <w:proofErr w:type="spellEnd"/>
            <w:r w:rsidRPr="00B35D60">
              <w:t>.)</w:t>
            </w:r>
          </w:p>
        </w:tc>
        <w:tc>
          <w:tcPr>
            <w:tcW w:w="535" w:type="pct"/>
          </w:tcPr>
          <w:p w:rsidR="001A5BBE" w:rsidRPr="00B35D60" w:rsidRDefault="001A5BBE" w:rsidP="00721E45">
            <w:pPr>
              <w:pStyle w:val="Normlny0"/>
              <w:jc w:val="center"/>
            </w:pPr>
            <w:r w:rsidRPr="00B35D60">
              <w:t>Číslo</w:t>
            </w:r>
          </w:p>
        </w:tc>
        <w:tc>
          <w:tcPr>
            <w:tcW w:w="334" w:type="pct"/>
          </w:tcPr>
          <w:p w:rsidR="001A5BBE" w:rsidRPr="00B35D60" w:rsidRDefault="001A5BBE" w:rsidP="00721E45">
            <w:pPr>
              <w:pStyle w:val="Normlny0"/>
              <w:jc w:val="center"/>
            </w:pPr>
            <w:r w:rsidRPr="00B35D60">
              <w:t>Článok (Č, §, O, V, P)</w:t>
            </w:r>
          </w:p>
        </w:tc>
        <w:tc>
          <w:tcPr>
            <w:tcW w:w="1504" w:type="pct"/>
          </w:tcPr>
          <w:p w:rsidR="001A5BBE" w:rsidRPr="00B35D60" w:rsidRDefault="001A5BBE" w:rsidP="00721E45">
            <w:pPr>
              <w:pStyle w:val="Normlny0"/>
              <w:jc w:val="center"/>
            </w:pPr>
            <w:r w:rsidRPr="00B35D60">
              <w:t>Text</w:t>
            </w:r>
          </w:p>
        </w:tc>
        <w:tc>
          <w:tcPr>
            <w:tcW w:w="301" w:type="pct"/>
          </w:tcPr>
          <w:p w:rsidR="001A5BBE" w:rsidRPr="00B35D60" w:rsidRDefault="001A5BBE" w:rsidP="00721E45">
            <w:pPr>
              <w:pStyle w:val="Normlny0"/>
              <w:jc w:val="center"/>
            </w:pPr>
            <w:r w:rsidRPr="00B35D60">
              <w:t>Zhoda</w:t>
            </w:r>
          </w:p>
        </w:tc>
        <w:tc>
          <w:tcPr>
            <w:tcW w:w="829" w:type="pct"/>
          </w:tcPr>
          <w:p w:rsidR="001A5BBE" w:rsidRPr="00B35D60" w:rsidRDefault="001A5BBE" w:rsidP="00721E45">
            <w:pPr>
              <w:pStyle w:val="Normlny0"/>
            </w:pPr>
            <w:r w:rsidRPr="00B35D60">
              <w:t>Poznámky</w:t>
            </w:r>
          </w:p>
          <w:p w:rsidR="001A5BBE" w:rsidRDefault="001A5BBE" w:rsidP="001A5BBE"/>
        </w:tc>
      </w:tr>
      <w:tr w:rsidR="001A5BBE" w:rsidRPr="00B35D60" w:rsidTr="001A5BBE">
        <w:tc>
          <w:tcPr>
            <w:tcW w:w="164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Č: 1</w:t>
            </w:r>
          </w:p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pct"/>
          </w:tcPr>
          <w:p w:rsidR="001A5BBE" w:rsidRDefault="001A5BBE" w:rsidP="00F04810">
            <w:pPr>
              <w:pStyle w:val="tl10ptPodaokraja"/>
              <w:ind w:right="63"/>
            </w:pPr>
            <w:r>
              <w:t>Registračné číslo</w:t>
            </w:r>
          </w:p>
          <w:p w:rsidR="001A5BBE" w:rsidRDefault="001A5BBE" w:rsidP="00F04810">
            <w:pPr>
              <w:pStyle w:val="tl10ptPodaokraja"/>
              <w:ind w:right="63"/>
            </w:pPr>
          </w:p>
          <w:p w:rsidR="001A5BBE" w:rsidRDefault="001A5BBE" w:rsidP="00F04810">
            <w:pPr>
              <w:pStyle w:val="tl10ptPodaokraja"/>
              <w:ind w:right="63"/>
            </w:pPr>
            <w:r>
              <w:t>1.   Pyrotechnické výrobky musia byť označené registračným číslom, ktoré obsahuje:</w:t>
            </w:r>
          </w:p>
          <w:p w:rsidR="001A5BBE" w:rsidRDefault="001A5BBE" w:rsidP="00F04810">
            <w:pPr>
              <w:pStyle w:val="tl10ptPodaokraja"/>
              <w:ind w:right="63"/>
            </w:pPr>
            <w:r>
              <w:t xml:space="preserve">a) </w:t>
            </w:r>
          </w:p>
          <w:p w:rsidR="001A5BBE" w:rsidRDefault="001A5BBE" w:rsidP="00F04810">
            <w:pPr>
              <w:pStyle w:val="tl10ptPodaokraja"/>
              <w:ind w:right="63"/>
            </w:pPr>
            <w:r>
              <w:t>štvormiestne identifikačné číslo notifikovaného orgánu, ktorý vydal certifikát o skúške typu ES v súlade s postupom posudzovania zhody uvedeným v článku 9 písm. a) smernice 2007/23/ES (modul B), certifikát o zhode v súlade s postupom posudzovania zhody uvedeným v článku 9 písm. b) smernice 2007/23/ES (modul G) alebo schválenie systému kvality v súlade s postupom posudzovania zhody uvedeným v článku 9 písm. c) smernice 2007/23/ES (modul H);</w:t>
            </w:r>
          </w:p>
          <w:p w:rsidR="001A5BBE" w:rsidRDefault="001A5BBE" w:rsidP="00F04810">
            <w:pPr>
              <w:pStyle w:val="tl10ptPodaokraja"/>
              <w:ind w:right="63"/>
            </w:pPr>
            <w:r>
              <w:t>b)</w:t>
            </w:r>
          </w:p>
          <w:p w:rsidR="001A5BBE" w:rsidRDefault="001A5BBE" w:rsidP="00F04810">
            <w:pPr>
              <w:pStyle w:val="tl10ptPodaokraja"/>
              <w:ind w:right="63"/>
            </w:pPr>
            <w:r>
              <w:t>kategóriu pyrotechnického výrobku, pre ktorý je zhoda potvrdená v skrátenej podobe, a to veľkými písmenami:</w:t>
            </w:r>
          </w:p>
          <w:p w:rsidR="001A5BBE" w:rsidRDefault="001A5BBE" w:rsidP="00F04810">
            <w:pPr>
              <w:pStyle w:val="tl10ptPodaokraja"/>
              <w:ind w:right="63"/>
            </w:pPr>
            <w:r>
              <w:t>—F1, F2, F3 a F4 pre zábavnú pyrotechniku kategórie 1, 2, 3 a 4,</w:t>
            </w:r>
          </w:p>
          <w:p w:rsidR="001A5BBE" w:rsidRDefault="001A5BBE" w:rsidP="00F04810">
            <w:pPr>
              <w:pStyle w:val="tl10ptPodaokraja"/>
              <w:ind w:right="63"/>
            </w:pPr>
            <w:r>
              <w:t>—T1 alebo T2 pre scénické pyrotechnické výrobky kategórie T1 a T2,</w:t>
            </w:r>
          </w:p>
          <w:p w:rsidR="001A5BBE" w:rsidRDefault="001A5BBE" w:rsidP="00F04810">
            <w:pPr>
              <w:pStyle w:val="tl10ptPodaokraja"/>
              <w:ind w:right="63"/>
            </w:pPr>
            <w:r>
              <w:t>—P1 alebo P2 pre iné pyrotechnické výrobky kategórie P1 a P2;</w:t>
            </w:r>
          </w:p>
          <w:p w:rsidR="001A5BBE" w:rsidRDefault="001A5BBE" w:rsidP="00F04810">
            <w:pPr>
              <w:pStyle w:val="tl10ptPodaokraja"/>
              <w:ind w:right="63"/>
            </w:pPr>
            <w:r>
              <w:t>c)</w:t>
            </w:r>
          </w:p>
          <w:p w:rsidR="001A5BBE" w:rsidRDefault="001A5BBE" w:rsidP="00F04810">
            <w:pPr>
              <w:pStyle w:val="tl10ptPodaokraja"/>
              <w:ind w:right="63"/>
            </w:pPr>
            <w:r>
              <w:t>spracovateľské číslo, ktoré používa notifikovaný orgán pre pyrotechnický výrobok.</w:t>
            </w:r>
          </w:p>
          <w:p w:rsidR="001A5BBE" w:rsidRPr="00B35D60" w:rsidRDefault="001A5BBE" w:rsidP="00F04810">
            <w:pPr>
              <w:pStyle w:val="tl10ptPodaokraja"/>
              <w:autoSpaceDE/>
              <w:autoSpaceDN/>
              <w:ind w:right="63"/>
            </w:pPr>
            <w:r>
              <w:t>2.   Registračné číslo má takúto štruktúru: „XXXX – YY – ZZZZ…“, kde XXXX sa vzťahuje na odsek 1 písm. a), YY sa vzťahuje na odsek 1 písm. b) a ZZZZ… sa vzťahuje na odsek 1 písm. c).</w:t>
            </w:r>
          </w:p>
        </w:tc>
        <w:tc>
          <w:tcPr>
            <w:tcW w:w="301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N</w:t>
            </w:r>
          </w:p>
        </w:tc>
        <w:tc>
          <w:tcPr>
            <w:tcW w:w="535" w:type="pct"/>
          </w:tcPr>
          <w:p w:rsidR="001A5BBE" w:rsidRDefault="001A5BBE" w:rsidP="003027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B35D60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015</w:t>
            </w:r>
            <w:r w:rsidRPr="00B35D60">
              <w:rPr>
                <w:sz w:val="20"/>
                <w:szCs w:val="20"/>
              </w:rPr>
              <w:t xml:space="preserve"> Z. z.</w:t>
            </w:r>
          </w:p>
          <w:p w:rsidR="001A5BBE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B35D60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A5BBE" w:rsidRPr="00B35D60" w:rsidRDefault="001A5BBE" w:rsidP="00480D3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7</w:t>
            </w:r>
          </w:p>
          <w:p w:rsidR="001A5BBE" w:rsidRPr="00B35D60" w:rsidRDefault="001A5BBE" w:rsidP="009E2B6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</w:tcPr>
          <w:p w:rsidR="001A5BBE" w:rsidRPr="00F04810" w:rsidRDefault="001A5BBE" w:rsidP="00F04810">
            <w:pPr>
              <w:spacing w:before="0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 xml:space="preserve">§ 7 </w:t>
            </w:r>
            <w:proofErr w:type="spellStart"/>
            <w:r w:rsidRPr="00F04810">
              <w:rPr>
                <w:sz w:val="20"/>
                <w:szCs w:val="20"/>
              </w:rPr>
              <w:t>Vysledovateľnosť</w:t>
            </w:r>
            <w:proofErr w:type="spellEnd"/>
          </w:p>
          <w:p w:rsidR="001A5BBE" w:rsidRPr="00F04810" w:rsidRDefault="001A5BBE" w:rsidP="00F04810">
            <w:pPr>
              <w:spacing w:before="0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(1)</w:t>
            </w:r>
            <w:r w:rsidR="00480D3E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 xml:space="preserve">Výrobca je povinný označiť pyrotechnické výrobky registračným číslom, ktoré mu pridelí notifikovaná osoba vykonávajúca posudzovanie zhody podľa § 14 na účel </w:t>
            </w:r>
            <w:proofErr w:type="spellStart"/>
            <w:r w:rsidRPr="00F04810">
              <w:rPr>
                <w:sz w:val="20"/>
                <w:szCs w:val="20"/>
              </w:rPr>
              <w:t>vysledovateľnosti</w:t>
            </w:r>
            <w:proofErr w:type="spellEnd"/>
            <w:r w:rsidRPr="00F04810">
              <w:rPr>
                <w:sz w:val="20"/>
                <w:szCs w:val="20"/>
              </w:rPr>
              <w:t xml:space="preserve"> pyrotechnických výrobkov. Pridelenie registračného čísla sa vykonáva podľa jednotného systému určeného Európskou komisiou podľa odseku 3.</w:t>
            </w:r>
          </w:p>
          <w:p w:rsidR="001A5BBE" w:rsidRPr="00F04810" w:rsidRDefault="001A5BBE" w:rsidP="00F04810">
            <w:pPr>
              <w:spacing w:before="0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(2)</w:t>
            </w:r>
            <w:r w:rsidR="00480D3E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>Výrobca a dovozca sú povinní uchovávať záznamy o registračných číslach pyrotechnických výrobkov, ktoré sprístupnia na trhu a tieto údaje poskytnúť na žiadosť orgánom dohľadu.</w:t>
            </w:r>
          </w:p>
          <w:p w:rsidR="001A5BBE" w:rsidRPr="00F04810" w:rsidRDefault="001A5BBE" w:rsidP="00F04810">
            <w:pPr>
              <w:spacing w:before="0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(3)</w:t>
            </w:r>
            <w:r w:rsidR="00480D3E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>Registračné číslo podľa odseku 1 má štruktúru „XXXX – YY – ZZZZ…“, pričom</w:t>
            </w:r>
          </w:p>
          <w:p w:rsidR="001A5BBE" w:rsidRPr="00F04810" w:rsidRDefault="001A5BBE" w:rsidP="00F04810">
            <w:pPr>
              <w:spacing w:before="0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a)</w:t>
            </w:r>
            <w:r w:rsidR="00480D3E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>„XXXX“ je štvormiestne identifikačné číslo notifikovanej osoby, ktorá vydala certifikát o EÚ skúške typu – modul B podľa postupu posudzovania zhody ustanoveného v § 14 písm. a), certifikát o zhode – modul G podľa postupu posudzovania zhody ustanoveného v § 14 písm. b) alebo certifikát o schválení systému kvality – modul H podľa postupu posudzovania zhody ustanoveného v § 14 písm. c),</w:t>
            </w:r>
          </w:p>
          <w:p w:rsidR="001A5BBE" w:rsidRPr="00F04810" w:rsidRDefault="001A5BBE" w:rsidP="00F04810">
            <w:pPr>
              <w:spacing w:before="0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b)</w:t>
            </w:r>
            <w:r w:rsidR="00480D3E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>„YY“ je dvojmiestne označenie kategórie pyrotechnického výrobku, pre ktorý je zhoda potvrdená, v skrátenej podobe veľkými písmenami</w:t>
            </w:r>
          </w:p>
          <w:p w:rsidR="001A5BBE" w:rsidRPr="00F04810" w:rsidRDefault="001A5BBE" w:rsidP="00F04810">
            <w:pPr>
              <w:spacing w:before="0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1.</w:t>
            </w:r>
            <w:r w:rsidR="00480D3E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>F1, F2, F3 alebo F4 pre zábavnú pyrotechniku kategórie F1, F2, F3 alebo F4,</w:t>
            </w:r>
          </w:p>
          <w:p w:rsidR="001A5BBE" w:rsidRPr="00F04810" w:rsidRDefault="001A5BBE" w:rsidP="00F04810">
            <w:pPr>
              <w:spacing w:before="0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2.</w:t>
            </w:r>
            <w:r w:rsidR="00480D3E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>T1 alebo T2 pre scénické pyrotechnické výrobky kategórie T1 alebo T2,</w:t>
            </w:r>
          </w:p>
          <w:p w:rsidR="001A5BBE" w:rsidRPr="00F04810" w:rsidRDefault="001A5BBE" w:rsidP="00F04810">
            <w:pPr>
              <w:spacing w:before="0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3.</w:t>
            </w:r>
            <w:r w:rsidR="00480D3E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>P1 alebo P2 pre iné pyrotechnické výrobky kategórie P1 alebo P2,</w:t>
            </w:r>
          </w:p>
          <w:p w:rsidR="001A5BBE" w:rsidRPr="00B35D60" w:rsidRDefault="001A5BBE" w:rsidP="00480D3E">
            <w:pPr>
              <w:spacing w:before="0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c)</w:t>
            </w:r>
            <w:r w:rsidR="00480D3E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>„ZZZZ...“ je spracovateľské číslo, ktoré používa notifikovaná osoba pre pyrotechnický výrobok.</w:t>
            </w:r>
          </w:p>
        </w:tc>
        <w:tc>
          <w:tcPr>
            <w:tcW w:w="301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829" w:type="pct"/>
          </w:tcPr>
          <w:p w:rsidR="001A5BBE" w:rsidRPr="00B35D60" w:rsidDel="00260EBE" w:rsidRDefault="001A5BBE" w:rsidP="00260EBE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  <w:p w:rsidR="001A5BBE" w:rsidRPr="00B35D60" w:rsidRDefault="001A5BBE" w:rsidP="00A72AD5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1A5BBE" w:rsidRPr="00B35D60" w:rsidTr="001A5BBE">
        <w:tc>
          <w:tcPr>
            <w:tcW w:w="164" w:type="pct"/>
          </w:tcPr>
          <w:p w:rsidR="001A5BBE" w:rsidRDefault="001A5BBE" w:rsidP="00260EB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Č::2</w:t>
            </w:r>
          </w:p>
          <w:p w:rsidR="001A5BBE" w:rsidRPr="00B35D60" w:rsidRDefault="001A5BBE" w:rsidP="00260EB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1032" w:type="pct"/>
          </w:tcPr>
          <w:p w:rsidR="001A5BBE" w:rsidRDefault="001A5BBE" w:rsidP="00260EBE">
            <w:pPr>
              <w:pStyle w:val="tl10ptPodaokraja"/>
              <w:ind w:right="63"/>
            </w:pPr>
            <w:r>
              <w:t>Povinnosti notifikovaných orgánov</w:t>
            </w:r>
          </w:p>
          <w:p w:rsidR="001A5BBE" w:rsidRDefault="001A5BBE" w:rsidP="00260EBE">
            <w:pPr>
              <w:pStyle w:val="tl10ptPodaokraja"/>
              <w:ind w:right="63"/>
            </w:pPr>
          </w:p>
          <w:p w:rsidR="001A5BBE" w:rsidRDefault="001A5BBE" w:rsidP="00260EBE">
            <w:pPr>
              <w:pStyle w:val="tl10ptPodaokraja"/>
              <w:ind w:right="63"/>
            </w:pPr>
            <w:r>
              <w:t xml:space="preserve">1.   Notifikované orgány, ktoré vykonávajú postupy posudzovania zhody podľa článku 9 smernice 2007/23/ES, sú povinné viesť register pyrotechnických výrobkov, pre ktoré vydali certifikáty o skúške typu ES v súlade s postupom posudzovania zhody uvedeným v článku 9 písm. a) smernice 2007/23/ES (modul B), certifikáty o zhode v súlade s postupom posudzovania zhody uvedeným v článku 9 písm. b) smernice 2007/23/ES (modul G) alebo schválenia systému kvality v súlade s postupom posudzovania zhody uvedeným v článku 9 písm. c) smernice </w:t>
            </w:r>
            <w:r>
              <w:lastRenderedPageBreak/>
              <w:t>2007/23/ES (modul H); vo formáte stanovenom v prílohe k tejto smernici.</w:t>
            </w:r>
          </w:p>
          <w:p w:rsidR="001A5BBE" w:rsidRDefault="001A5BBE" w:rsidP="00260EBE">
            <w:pPr>
              <w:pStyle w:val="tl10ptPodaokraja"/>
              <w:ind w:right="63"/>
            </w:pPr>
          </w:p>
          <w:p w:rsidR="001A5BBE" w:rsidRDefault="001A5BBE" w:rsidP="00260EBE">
            <w:pPr>
              <w:pStyle w:val="tl10ptPodaokraja"/>
              <w:ind w:right="63"/>
            </w:pPr>
            <w:r>
              <w:t>Register pyrotechnických výrobkov musí obsahovať aspoň informácie o položkách uvedených v prílohe. Tieto informácie sa musia uchovávať aspoň 10 rokov odo dňa, keď notifikované orgány vydali certifikáty alebo schválenia uvedené v prvom odseku.</w:t>
            </w:r>
          </w:p>
          <w:p w:rsidR="001A5BBE" w:rsidRDefault="001A5BBE" w:rsidP="00260EBE">
            <w:pPr>
              <w:pStyle w:val="tl10ptPodaokraja"/>
              <w:ind w:right="63"/>
            </w:pPr>
          </w:p>
          <w:p w:rsidR="001A5BBE" w:rsidRPr="00B35D60" w:rsidRDefault="001A5BBE" w:rsidP="00260EBE">
            <w:pPr>
              <w:pStyle w:val="tl10ptPodaokraja"/>
              <w:autoSpaceDE/>
              <w:autoSpaceDN/>
              <w:ind w:right="63"/>
            </w:pPr>
            <w:r>
              <w:t>Notifikované orgány sú povinné pravidelne aktualizovať register a zverejniť ho na internete.</w:t>
            </w:r>
          </w:p>
        </w:tc>
        <w:tc>
          <w:tcPr>
            <w:tcW w:w="301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535" w:type="pct"/>
          </w:tcPr>
          <w:p w:rsidR="001A5BBE" w:rsidRPr="00B35D60" w:rsidRDefault="001A5BBE" w:rsidP="004D6CF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Xxx/201</w:t>
            </w:r>
            <w:r>
              <w:rPr>
                <w:sz w:val="20"/>
                <w:szCs w:val="20"/>
              </w:rPr>
              <w:t>9</w:t>
            </w:r>
            <w:r w:rsidRPr="00B35D60">
              <w:rPr>
                <w:sz w:val="20"/>
                <w:szCs w:val="20"/>
              </w:rPr>
              <w:t xml:space="preserve"> Z. z.</w:t>
            </w:r>
          </w:p>
          <w:p w:rsidR="001A5BBE" w:rsidRPr="00B35D60" w:rsidRDefault="001A5BBE" w:rsidP="004D6CF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B35D60" w:rsidRDefault="001A5BBE" w:rsidP="004D6CF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B35D60" w:rsidRDefault="001A5BBE" w:rsidP="004D6CF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B35D60" w:rsidRDefault="001A5BBE" w:rsidP="005A587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A5BBE" w:rsidRDefault="001A5BBE" w:rsidP="00260EB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19</w:t>
            </w:r>
          </w:p>
          <w:p w:rsidR="001A5BBE" w:rsidRDefault="00480D3E" w:rsidP="00260EB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f</w:t>
            </w:r>
            <w:r w:rsidR="001A5BBE">
              <w:rPr>
                <w:sz w:val="20"/>
                <w:szCs w:val="20"/>
              </w:rPr>
              <w:t>)</w:t>
            </w:r>
          </w:p>
          <w:p w:rsidR="001A5BBE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504" w:type="pct"/>
          </w:tcPr>
          <w:p w:rsidR="001A5BBE" w:rsidRDefault="001A5BBE" w:rsidP="00607E03">
            <w:pPr>
              <w:spacing w:before="0"/>
              <w:rPr>
                <w:sz w:val="20"/>
                <w:szCs w:val="20"/>
              </w:rPr>
            </w:pPr>
            <w:r w:rsidRPr="00260EBE">
              <w:rPr>
                <w:sz w:val="20"/>
                <w:szCs w:val="20"/>
              </w:rPr>
              <w:t xml:space="preserve">Notifikovaná osoba okrem povinností podľa § 21 zákona </w:t>
            </w:r>
          </w:p>
          <w:p w:rsidR="001A5BBE" w:rsidRPr="00B35D60" w:rsidRDefault="00480D3E" w:rsidP="00480D3E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1A5BBE" w:rsidRPr="00260EBE">
              <w:rPr>
                <w:sz w:val="20"/>
                <w:szCs w:val="20"/>
              </w:rPr>
              <w:t>)</w:t>
            </w:r>
            <w:r w:rsidR="001A5BBE" w:rsidRPr="00260EBE">
              <w:rPr>
                <w:sz w:val="20"/>
                <w:szCs w:val="20"/>
              </w:rPr>
              <w:tab/>
            </w:r>
            <w:r w:rsidRPr="00480D3E">
              <w:rPr>
                <w:sz w:val="20"/>
                <w:szCs w:val="20"/>
              </w:rPr>
              <w:t>vedie a zverejňuje na svojom webovom sídle register pyrotechnických výrobkov, ktorým vydala certifikáty o EÚ skúške typu - modul B podľa postupu posudzovania zhody ustanoveného v § 14 písm. a), certifikáty o zhode - modul G podľa postupu posudzovania zhody ustanoveného v § 14 písm. b) alebo certifikáty o schválení systému kvality - modul H podľa postupu posudzovania zhody ustanoveného v § 14 písm. c), vo formáte ustanovenom v prílohe č. 4, ktorý obsahuje najmä informácie o položkách ustanovených v prílohe č. 4, ktoré notifikovaná osoba uchováva aspoň desať rokov odo dňa, keď notifikovaná osoba vydala certifikáty; register pyrotechnických výrobkov aktualizuje bezodkladne po vydaní certifikátu,</w:t>
            </w:r>
          </w:p>
        </w:tc>
        <w:tc>
          <w:tcPr>
            <w:tcW w:w="301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DB65E8">
              <w:rPr>
                <w:sz w:val="20"/>
                <w:szCs w:val="20"/>
              </w:rPr>
              <w:t>Ú</w:t>
            </w:r>
          </w:p>
        </w:tc>
        <w:tc>
          <w:tcPr>
            <w:tcW w:w="829" w:type="pct"/>
          </w:tcPr>
          <w:p w:rsidR="001A5BBE" w:rsidRPr="00B35D60" w:rsidRDefault="001A5BBE" w:rsidP="0096770B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1A5BBE" w:rsidRPr="00B35D60" w:rsidTr="001A5BBE">
        <w:tc>
          <w:tcPr>
            <w:tcW w:w="164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lastRenderedPageBreak/>
              <w:t>Č:2</w:t>
            </w:r>
          </w:p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O: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pct"/>
          </w:tcPr>
          <w:p w:rsidR="001A5BBE" w:rsidRPr="00B35D60" w:rsidRDefault="001A5BBE" w:rsidP="00721E45">
            <w:pPr>
              <w:pStyle w:val="tl10ptPodaokraja"/>
              <w:autoSpaceDE/>
              <w:autoSpaceDN/>
              <w:ind w:right="63"/>
            </w:pPr>
            <w:r w:rsidRPr="00260EBE">
              <w:t>2.   Ak je oznámenie orgánu na posudzovanie zhody stiahnuté, tento orgán prevedie register na iný notifikovaný orgán alebo na príslušný orgán daného členského štátu</w:t>
            </w:r>
          </w:p>
        </w:tc>
        <w:tc>
          <w:tcPr>
            <w:tcW w:w="301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N</w:t>
            </w:r>
          </w:p>
        </w:tc>
        <w:tc>
          <w:tcPr>
            <w:tcW w:w="535" w:type="pct"/>
          </w:tcPr>
          <w:p w:rsidR="001A5BBE" w:rsidRPr="00B35D60" w:rsidRDefault="001A5BBE" w:rsidP="004D6CF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Xxx/201</w:t>
            </w:r>
            <w:r>
              <w:rPr>
                <w:sz w:val="20"/>
                <w:szCs w:val="20"/>
              </w:rPr>
              <w:t>9</w:t>
            </w:r>
            <w:r w:rsidRPr="00B35D60">
              <w:rPr>
                <w:sz w:val="20"/>
                <w:szCs w:val="20"/>
              </w:rPr>
              <w:t xml:space="preserve"> Z. z.</w:t>
            </w:r>
          </w:p>
        </w:tc>
        <w:tc>
          <w:tcPr>
            <w:tcW w:w="334" w:type="pct"/>
          </w:tcPr>
          <w:p w:rsidR="001A5BBE" w:rsidRDefault="001A5BBE" w:rsidP="00260EB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19</w:t>
            </w:r>
          </w:p>
          <w:p w:rsidR="001A5BBE" w:rsidRPr="00B35D60" w:rsidRDefault="001A5BBE" w:rsidP="00480D3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P: </w:t>
            </w:r>
            <w:r w:rsidR="00480D3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4" w:type="pct"/>
          </w:tcPr>
          <w:p w:rsidR="001A5BBE" w:rsidRDefault="001A5BBE" w:rsidP="00C656D7">
            <w:pPr>
              <w:spacing w:before="0"/>
              <w:rPr>
                <w:sz w:val="20"/>
                <w:szCs w:val="20"/>
              </w:rPr>
            </w:pPr>
            <w:r w:rsidRPr="00260EBE">
              <w:rPr>
                <w:sz w:val="20"/>
                <w:szCs w:val="20"/>
              </w:rPr>
              <w:t xml:space="preserve">Notifikovaná osoba okrem povinností podľa § 21 zákona </w:t>
            </w:r>
          </w:p>
          <w:p w:rsidR="001A5BBE" w:rsidRPr="00B35D60" w:rsidRDefault="00480D3E" w:rsidP="00C656D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1A5BBE" w:rsidRPr="00260EBE">
              <w:rPr>
                <w:sz w:val="20"/>
                <w:szCs w:val="20"/>
              </w:rPr>
              <w:t>)</w:t>
            </w:r>
            <w:r w:rsidR="001A5BBE" w:rsidRPr="00260EBE">
              <w:rPr>
                <w:sz w:val="20"/>
                <w:szCs w:val="20"/>
              </w:rPr>
              <w:tab/>
              <w:t>bezodkladne postúpi register pyrotechnických výrobkov inej notifikovanej osobe alebo Úradu pre normalizáciu, metrológiu a skúšobníctvo Slovenskej republiky (ďalej len „úrad“), ak je zrušená jej notifikácia.</w:t>
            </w:r>
            <w:r w:rsidR="001A5BBE" w:rsidRPr="00260EBE" w:rsidDel="00260E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829" w:type="pct"/>
            <w:vMerge w:val="restart"/>
          </w:tcPr>
          <w:p w:rsidR="001A5BBE" w:rsidRPr="00B35D60" w:rsidRDefault="001A5BBE" w:rsidP="002E2003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1A5BBE" w:rsidRPr="00B35D60" w:rsidTr="001A5BBE">
        <w:tc>
          <w:tcPr>
            <w:tcW w:w="164" w:type="pct"/>
          </w:tcPr>
          <w:p w:rsidR="001A5BBE" w:rsidRPr="00B35D60" w:rsidRDefault="001A5BBE" w:rsidP="00260EBE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Č: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32" w:type="pct"/>
          </w:tcPr>
          <w:p w:rsidR="001A5BBE" w:rsidRDefault="001A5BBE" w:rsidP="00260EBE">
            <w:pPr>
              <w:pStyle w:val="tl10ptPodaokraja"/>
              <w:ind w:right="63"/>
            </w:pPr>
            <w:r>
              <w:t>Povinnosti výrobcov a dovozcov</w:t>
            </w:r>
          </w:p>
          <w:p w:rsidR="001A5BBE" w:rsidRDefault="001A5BBE" w:rsidP="00260EBE">
            <w:pPr>
              <w:pStyle w:val="tl10ptPodaokraja"/>
              <w:ind w:right="63"/>
            </w:pPr>
          </w:p>
          <w:p w:rsidR="001A5BBE" w:rsidRDefault="001A5BBE" w:rsidP="00260EBE">
            <w:pPr>
              <w:pStyle w:val="tl10ptPodaokraja"/>
              <w:ind w:right="63"/>
            </w:pPr>
            <w:r>
              <w:t>Výrobcovia a dovozcovia pyrotechnických výrobkov:</w:t>
            </w:r>
          </w:p>
          <w:p w:rsidR="001A5BBE" w:rsidRDefault="001A5BBE" w:rsidP="00260EBE">
            <w:pPr>
              <w:pStyle w:val="tl10ptPodaokraja"/>
              <w:ind w:right="63"/>
            </w:pPr>
            <w:r>
              <w:t xml:space="preserve">a) </w:t>
            </w:r>
          </w:p>
          <w:p w:rsidR="001A5BBE" w:rsidRDefault="001A5BBE" w:rsidP="00260EBE">
            <w:pPr>
              <w:pStyle w:val="tl10ptPodaokraja"/>
              <w:ind w:right="63"/>
            </w:pPr>
            <w:r>
              <w:t>vedú záznamy o všetkých registračných číslach pyrotechnických výrobkov, ktoré vyrobili alebo doviezli, vrátane ich obchodného mena, všeobecného typu a podtypu a podľa potreby aj o mieste výroby, a to najmenej 10 rokov, odkedy bol výrobok uvedený na trh;</w:t>
            </w:r>
          </w:p>
          <w:p w:rsidR="001A5BBE" w:rsidRDefault="001A5BBE" w:rsidP="00260EBE">
            <w:pPr>
              <w:pStyle w:val="tl10ptPodaokraja"/>
              <w:ind w:right="63"/>
            </w:pPr>
            <w:r>
              <w:t>b)</w:t>
            </w:r>
          </w:p>
          <w:p w:rsidR="001A5BBE" w:rsidRDefault="001A5BBE" w:rsidP="00260EBE">
            <w:pPr>
              <w:pStyle w:val="tl10ptPodaokraja"/>
              <w:ind w:right="63"/>
            </w:pPr>
            <w:r>
              <w:t>prevedú záznamy príslušným orgánom, ak výrobca alebo dovozca ukončí svoju činnosť;</w:t>
            </w:r>
          </w:p>
          <w:p w:rsidR="001A5BBE" w:rsidRDefault="001A5BBE" w:rsidP="00260EBE">
            <w:pPr>
              <w:pStyle w:val="tl10ptPodaokraja"/>
              <w:ind w:right="63"/>
            </w:pPr>
            <w:r>
              <w:t>c)</w:t>
            </w:r>
          </w:p>
          <w:p w:rsidR="001A5BBE" w:rsidRDefault="001A5BBE" w:rsidP="00260EBE">
            <w:pPr>
              <w:pStyle w:val="tl10ptPodaokraja"/>
              <w:ind w:right="63"/>
            </w:pPr>
            <w:r>
              <w:t>poskytnú príslušným orgánom a orgánom dohľadu nad trhom všetkých členských štátov na základe ich odôvodneného požiadania informácie uvedené v písmene a).</w:t>
            </w:r>
          </w:p>
          <w:p w:rsidR="001A5BBE" w:rsidRPr="00B35D60" w:rsidRDefault="001A5BBE" w:rsidP="00721E45">
            <w:pPr>
              <w:pStyle w:val="tl10ptPodaokraja"/>
              <w:autoSpaceDE/>
              <w:autoSpaceDN/>
              <w:ind w:right="63"/>
            </w:pPr>
          </w:p>
        </w:tc>
        <w:tc>
          <w:tcPr>
            <w:tcW w:w="301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N</w:t>
            </w:r>
          </w:p>
        </w:tc>
        <w:tc>
          <w:tcPr>
            <w:tcW w:w="535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Pr="00B35D6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r w:rsidRPr="00B35D60">
              <w:rPr>
                <w:sz w:val="20"/>
                <w:szCs w:val="20"/>
              </w:rPr>
              <w:t xml:space="preserve"> Z. z.. </w:t>
            </w:r>
          </w:p>
        </w:tc>
        <w:tc>
          <w:tcPr>
            <w:tcW w:w="334" w:type="pct"/>
          </w:tcPr>
          <w:p w:rsidR="001A5BBE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6</w:t>
            </w:r>
          </w:p>
          <w:p w:rsidR="001A5BBE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  <w:p w:rsidR="001A5BBE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b), c), d)</w:t>
            </w:r>
          </w:p>
          <w:p w:rsidR="001A5BBE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10</w:t>
            </w:r>
          </w:p>
          <w:p w:rsidR="001A5BBE" w:rsidRPr="00B35D60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b), c), d)</w:t>
            </w:r>
          </w:p>
        </w:tc>
        <w:tc>
          <w:tcPr>
            <w:tcW w:w="1504" w:type="pct"/>
          </w:tcPr>
          <w:p w:rsidR="001A5BBE" w:rsidRDefault="001A5BBE" w:rsidP="00607E03">
            <w:pPr>
              <w:pStyle w:val="odsek"/>
              <w:ind w:firstLine="0"/>
              <w:rPr>
                <w:sz w:val="20"/>
                <w:szCs w:val="20"/>
              </w:rPr>
            </w:pPr>
            <w:r w:rsidRPr="00335FED">
              <w:rPr>
                <w:sz w:val="20"/>
                <w:szCs w:val="20"/>
              </w:rPr>
              <w:t>(2)</w:t>
            </w:r>
            <w:r w:rsidRPr="00335FED">
              <w:rPr>
                <w:sz w:val="20"/>
                <w:szCs w:val="20"/>
              </w:rPr>
              <w:tab/>
              <w:t>V súlade s § 5 ods. 1 písm. r) zákona sa ustanovuje, že je výrobca povinný</w:t>
            </w:r>
          </w:p>
          <w:p w:rsidR="001A5BBE" w:rsidRPr="00335FED" w:rsidRDefault="001A5BBE" w:rsidP="00607E03">
            <w:pPr>
              <w:pStyle w:val="odsek"/>
              <w:ind w:firstLine="0"/>
              <w:rPr>
                <w:sz w:val="20"/>
                <w:szCs w:val="20"/>
              </w:rPr>
            </w:pPr>
            <w:r w:rsidRPr="00335FED">
              <w:rPr>
                <w:sz w:val="20"/>
                <w:szCs w:val="20"/>
              </w:rPr>
              <w:t>b)</w:t>
            </w:r>
            <w:r w:rsidRPr="00335FED">
              <w:rPr>
                <w:sz w:val="20"/>
                <w:szCs w:val="20"/>
              </w:rPr>
              <w:tab/>
              <w:t>viesť záznamy o všetkých registračných číslach pyrotechnických výrobkov, ktoré vyrobil, vrátane ich obchodného názvu, všeobecného typu a podtypu a o mieste výroby, a to najmenej počas desiatich rokov odo dňa, keď bol pyrotechnický výrobok uvedený na trh,</w:t>
            </w:r>
          </w:p>
          <w:p w:rsidR="001A5BBE" w:rsidRPr="00335FED" w:rsidRDefault="001A5BBE" w:rsidP="00607E03">
            <w:pPr>
              <w:pStyle w:val="odsek"/>
              <w:ind w:firstLine="0"/>
              <w:rPr>
                <w:sz w:val="20"/>
                <w:szCs w:val="20"/>
              </w:rPr>
            </w:pPr>
            <w:r w:rsidRPr="00335FED">
              <w:rPr>
                <w:sz w:val="20"/>
                <w:szCs w:val="20"/>
              </w:rPr>
              <w:t>c)</w:t>
            </w:r>
            <w:r w:rsidRPr="00335FED">
              <w:rPr>
                <w:sz w:val="20"/>
                <w:szCs w:val="20"/>
              </w:rPr>
              <w:tab/>
              <w:t>zaslať záznamy podľa písmena b) miestne príslušnému obvodnému banskému úradu po ukončení svojej činnosti,</w:t>
            </w:r>
          </w:p>
          <w:p w:rsidR="001A5BBE" w:rsidRPr="00335FED" w:rsidRDefault="001A5BBE" w:rsidP="00607E03">
            <w:pPr>
              <w:pStyle w:val="odsek"/>
              <w:ind w:firstLine="0"/>
              <w:rPr>
                <w:sz w:val="20"/>
                <w:szCs w:val="20"/>
              </w:rPr>
            </w:pPr>
            <w:r w:rsidRPr="00335FED">
              <w:rPr>
                <w:sz w:val="20"/>
                <w:szCs w:val="20"/>
              </w:rPr>
              <w:t>d)</w:t>
            </w:r>
            <w:r w:rsidRPr="00335FED">
              <w:rPr>
                <w:sz w:val="20"/>
                <w:szCs w:val="20"/>
              </w:rPr>
              <w:tab/>
              <w:t>poskytnúť miestne príslušnému obvodnému banskému úradu a orgánom dohľadu nad trhom všetkých členských štátov na základe ich odôvodnenej žiadosti informácie ustanovené v písmene b) do desiatich dní odo dňa doručenia žiadosti,,</w:t>
            </w:r>
          </w:p>
          <w:p w:rsidR="001A5BBE" w:rsidRDefault="001A5BBE" w:rsidP="00607E03">
            <w:pPr>
              <w:pStyle w:val="odsek"/>
              <w:ind w:firstLine="0"/>
              <w:rPr>
                <w:sz w:val="20"/>
                <w:szCs w:val="20"/>
              </w:rPr>
            </w:pPr>
          </w:p>
          <w:p w:rsidR="001A5BBE" w:rsidRPr="00335FED" w:rsidRDefault="001A5BBE" w:rsidP="00607E03">
            <w:pPr>
              <w:pStyle w:val="odsek"/>
              <w:ind w:firstLine="0"/>
              <w:rPr>
                <w:sz w:val="20"/>
                <w:szCs w:val="20"/>
              </w:rPr>
            </w:pPr>
            <w:r w:rsidRPr="00335FED">
              <w:rPr>
                <w:sz w:val="20"/>
                <w:szCs w:val="20"/>
              </w:rPr>
              <w:t>Dovozca okrem povinností podľa § 7 ods. 1 zákona a § 7 ods. 2 písm. a) až i) zákona v súlade s § 7 ods. 2 písm. l) zákona</w:t>
            </w:r>
          </w:p>
          <w:p w:rsidR="001A5BBE" w:rsidRPr="00335FED" w:rsidRDefault="001A5BBE" w:rsidP="00607E03">
            <w:pPr>
              <w:pStyle w:val="odsek"/>
              <w:ind w:firstLine="0"/>
              <w:rPr>
                <w:sz w:val="20"/>
                <w:szCs w:val="20"/>
              </w:rPr>
            </w:pPr>
            <w:r w:rsidRPr="00335FED">
              <w:rPr>
                <w:sz w:val="20"/>
                <w:szCs w:val="20"/>
              </w:rPr>
              <w:t>b)</w:t>
            </w:r>
            <w:r w:rsidRPr="00335FED">
              <w:rPr>
                <w:sz w:val="20"/>
                <w:szCs w:val="20"/>
              </w:rPr>
              <w:tab/>
              <w:t>vedie záznamy o všetkých registračných číslach pyrotechnických výrobkov, ktoré doviezol, vrátane ich obchodného názvu, všeobecného typu a podtypu a o mieste výroby, a to najmenej počas desiatich rokov odo dňa, kedy bol pyrotechnický výrobok uvedený na trh,</w:t>
            </w:r>
          </w:p>
          <w:p w:rsidR="001A5BBE" w:rsidRPr="00335FED" w:rsidRDefault="001A5BBE" w:rsidP="00607E03">
            <w:pPr>
              <w:pStyle w:val="odsek"/>
              <w:ind w:firstLine="0"/>
              <w:rPr>
                <w:sz w:val="20"/>
                <w:szCs w:val="20"/>
              </w:rPr>
            </w:pPr>
            <w:r w:rsidRPr="00335FED">
              <w:rPr>
                <w:sz w:val="20"/>
                <w:szCs w:val="20"/>
              </w:rPr>
              <w:t>c)</w:t>
            </w:r>
            <w:r w:rsidRPr="00335FED">
              <w:rPr>
                <w:sz w:val="20"/>
                <w:szCs w:val="20"/>
              </w:rPr>
              <w:tab/>
              <w:t>zašle záznamy podľa písmena b) Hlavnému banskému úradu po ukončení svojej činnosti,</w:t>
            </w:r>
          </w:p>
          <w:p w:rsidR="001A5BBE" w:rsidRPr="00B35D60" w:rsidRDefault="001A5BBE" w:rsidP="00707DAA">
            <w:pPr>
              <w:pStyle w:val="odsek"/>
              <w:ind w:firstLine="0"/>
              <w:rPr>
                <w:sz w:val="20"/>
                <w:szCs w:val="20"/>
              </w:rPr>
            </w:pPr>
            <w:r w:rsidRPr="00335FED">
              <w:rPr>
                <w:sz w:val="20"/>
                <w:szCs w:val="20"/>
              </w:rPr>
              <w:t>d)</w:t>
            </w:r>
            <w:r w:rsidRPr="00335FED">
              <w:rPr>
                <w:sz w:val="20"/>
                <w:szCs w:val="20"/>
              </w:rPr>
              <w:tab/>
              <w:t>poskytne Hlavnému banskému úradu a orgánom dohľadu nad trhom všetkých členských štátov na základe ich odôvodnenej žiadosti informácie ustanovené v písmene b) do desiatich dní odo dňa doručenia žiadosti,</w:t>
            </w:r>
          </w:p>
        </w:tc>
        <w:tc>
          <w:tcPr>
            <w:tcW w:w="301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U</w:t>
            </w:r>
          </w:p>
        </w:tc>
        <w:tc>
          <w:tcPr>
            <w:tcW w:w="829" w:type="pct"/>
            <w:vMerge/>
          </w:tcPr>
          <w:p w:rsidR="001A5BBE" w:rsidRPr="00B35D60" w:rsidRDefault="001A5BBE" w:rsidP="00A92763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1A5BBE" w:rsidRPr="00B35D60" w:rsidTr="001A5BBE">
        <w:tc>
          <w:tcPr>
            <w:tcW w:w="164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Č:3</w:t>
            </w:r>
          </w:p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O:1</w:t>
            </w:r>
          </w:p>
        </w:tc>
        <w:tc>
          <w:tcPr>
            <w:tcW w:w="1032" w:type="pct"/>
          </w:tcPr>
          <w:p w:rsidR="001A5BBE" w:rsidRDefault="001A5BBE" w:rsidP="00335FED">
            <w:pPr>
              <w:pStyle w:val="tl10ptPodaokraja"/>
              <w:ind w:right="63"/>
            </w:pPr>
            <w:r>
              <w:t>Transpozícia</w:t>
            </w:r>
          </w:p>
          <w:p w:rsidR="001A5BBE" w:rsidRDefault="001A5BBE" w:rsidP="00335FED">
            <w:pPr>
              <w:pStyle w:val="tl10ptPodaokraja"/>
              <w:ind w:right="63"/>
            </w:pPr>
          </w:p>
          <w:p w:rsidR="001A5BBE" w:rsidRDefault="001A5BBE" w:rsidP="00335FED">
            <w:pPr>
              <w:pStyle w:val="tl10ptPodaokraja"/>
              <w:ind w:right="63"/>
            </w:pPr>
            <w:r>
              <w:t>1.   Členské štáty prijmú a uverejnia najneskôr do 30. apríla 2015 zákony, iné právne predpisy a správne opatrenia potrebné na dosiahnutie súladu s touto smernicou. Komisii bezodkladne oznámia znenie týchto ustanovení.</w:t>
            </w:r>
          </w:p>
          <w:p w:rsidR="001A5BBE" w:rsidRDefault="001A5BBE" w:rsidP="00335FED">
            <w:pPr>
              <w:pStyle w:val="tl10ptPodaokraja"/>
              <w:ind w:right="63"/>
            </w:pPr>
          </w:p>
          <w:p w:rsidR="001A5BBE" w:rsidRDefault="001A5BBE" w:rsidP="00335FED">
            <w:pPr>
              <w:pStyle w:val="tl10ptPodaokraja"/>
              <w:ind w:right="63"/>
            </w:pPr>
            <w:r>
              <w:t>Tieto ustanovenia sa uplatňujú od 17. októbra 2016.</w:t>
            </w:r>
          </w:p>
          <w:p w:rsidR="001A5BBE" w:rsidRDefault="001A5BBE" w:rsidP="00335FED">
            <w:pPr>
              <w:pStyle w:val="tl10ptPodaokraja"/>
              <w:ind w:right="63"/>
            </w:pPr>
          </w:p>
          <w:p w:rsidR="001A5BBE" w:rsidRDefault="001A5BBE" w:rsidP="00335FED">
            <w:pPr>
              <w:pStyle w:val="tl10ptPodaokraja"/>
              <w:ind w:right="63"/>
            </w:pPr>
            <w:r>
              <w:t>Členské štáty uvedú priamo v prijatých opatreniach alebo pri ich úradnom uverejnení odkaz na túto smernicu. Podrobnosti o odkaze upravia členské štáty.</w:t>
            </w:r>
          </w:p>
          <w:p w:rsidR="001A5BBE" w:rsidRDefault="001A5BBE" w:rsidP="00335FED">
            <w:pPr>
              <w:pStyle w:val="tl10ptPodaokraja"/>
              <w:ind w:right="63"/>
            </w:pPr>
          </w:p>
          <w:p w:rsidR="001A5BBE" w:rsidRPr="00B35D60" w:rsidRDefault="001A5BBE" w:rsidP="004F2E54">
            <w:pPr>
              <w:pStyle w:val="tl10ptPodaokraja"/>
              <w:autoSpaceDE/>
              <w:autoSpaceDN/>
              <w:ind w:right="63"/>
            </w:pPr>
            <w:r>
              <w:t>2.   Členské štáty oznámia Komisii znenie hlavných ustanovení vnútroštátnych právnych predpisov, ktoré prijmú v oblasti pôsobnosti tejto smernice.</w:t>
            </w:r>
          </w:p>
        </w:tc>
        <w:tc>
          <w:tcPr>
            <w:tcW w:w="301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N</w:t>
            </w:r>
          </w:p>
        </w:tc>
        <w:tc>
          <w:tcPr>
            <w:tcW w:w="535" w:type="pct"/>
          </w:tcPr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607E03">
              <w:rPr>
                <w:sz w:val="20"/>
                <w:szCs w:val="20"/>
              </w:rPr>
              <w:t>70/2015 Z. z.</w:t>
            </w: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707DAA" w:rsidRPr="00607E03" w:rsidRDefault="00707DAA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607E03">
              <w:rPr>
                <w:sz w:val="20"/>
                <w:szCs w:val="20"/>
              </w:rPr>
              <w:t>575/2001 Z. z.</w:t>
            </w: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4558E6" w:rsidRDefault="001A5BBE" w:rsidP="00335FED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4558E6">
              <w:rPr>
                <w:sz w:val="20"/>
                <w:szCs w:val="20"/>
              </w:rPr>
              <w:t>Xxx/2019</w:t>
            </w:r>
            <w:r w:rsidR="000128DA">
              <w:rPr>
                <w:sz w:val="20"/>
                <w:szCs w:val="20"/>
              </w:rPr>
              <w:t xml:space="preserve"> Z</w:t>
            </w:r>
            <w:r w:rsidR="000128DA" w:rsidRPr="000128DA">
              <w:rPr>
                <w:sz w:val="20"/>
                <w:szCs w:val="20"/>
              </w:rPr>
              <w:t>. z.</w:t>
            </w:r>
          </w:p>
          <w:p w:rsidR="001A5BBE" w:rsidRPr="00607E03" w:rsidRDefault="001A5BBE" w:rsidP="00607E03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607E03">
              <w:rPr>
                <w:sz w:val="20"/>
                <w:szCs w:val="20"/>
              </w:rPr>
              <w:t>§ 25</w:t>
            </w: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607E03">
              <w:rPr>
                <w:sz w:val="20"/>
                <w:szCs w:val="20"/>
              </w:rPr>
              <w:t>Príloha č. 5</w:t>
            </w: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707DAA" w:rsidRDefault="00707DAA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707DAA" w:rsidRPr="00607E03" w:rsidRDefault="00707DAA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607E03">
              <w:rPr>
                <w:sz w:val="20"/>
                <w:szCs w:val="20"/>
              </w:rPr>
              <w:t xml:space="preserve">§ 35 </w:t>
            </w:r>
            <w:r w:rsidRPr="00607E03">
              <w:rPr>
                <w:sz w:val="20"/>
                <w:szCs w:val="20"/>
              </w:rPr>
              <w:br/>
              <w:t>O: 7</w:t>
            </w: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1A5BBE" w:rsidRPr="00607E0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607E03">
              <w:rPr>
                <w:sz w:val="20"/>
                <w:szCs w:val="20"/>
              </w:rPr>
              <w:t xml:space="preserve">Čl. </w:t>
            </w:r>
            <w:r>
              <w:rPr>
                <w:sz w:val="20"/>
                <w:szCs w:val="20"/>
              </w:rPr>
              <w:t>II</w:t>
            </w:r>
          </w:p>
          <w:p w:rsidR="001A5BBE" w:rsidRPr="00607E03" w:rsidRDefault="001A5BBE" w:rsidP="00607E03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504" w:type="pct"/>
          </w:tcPr>
          <w:p w:rsidR="001A5BBE" w:rsidRPr="00607E03" w:rsidRDefault="001A5BBE" w:rsidP="0022490B">
            <w:pPr>
              <w:pStyle w:val="Nzov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07E0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§ 25</w:t>
            </w:r>
          </w:p>
          <w:p w:rsidR="001A5BBE" w:rsidRPr="00607E03" w:rsidRDefault="001A5BBE" w:rsidP="0022490B">
            <w:pPr>
              <w:pStyle w:val="Nzov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07E0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Účinnosť</w:t>
            </w:r>
          </w:p>
          <w:p w:rsidR="001A5BBE" w:rsidRPr="00607E03" w:rsidRDefault="001A5BBE" w:rsidP="0022490B">
            <w:pPr>
              <w:pStyle w:val="Nzov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07E0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Toto nariadenie vlády nadobúda účinnosť 1. júla 2015 okrem § 6, § 7 písm. q) až s), § 10 ods. 2 písm. k) až m) a § 19 ods. 14 až 17, ktoré nadobúdajú účinnosť 17. októbra 2016.</w:t>
            </w:r>
          </w:p>
          <w:p w:rsidR="00707DAA" w:rsidRDefault="00707DAA" w:rsidP="0022490B">
            <w:pPr>
              <w:pStyle w:val="Nzov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707DAA" w:rsidRDefault="00707DAA" w:rsidP="0022490B">
            <w:pPr>
              <w:pStyle w:val="Nzov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1A5BBE" w:rsidRPr="00607E03" w:rsidRDefault="001A5BBE" w:rsidP="0022490B">
            <w:pPr>
              <w:pStyle w:val="Nzov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07E0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Príloha č. 5 k nariadeniu vlády č. 70/2015 Z. z.</w:t>
            </w:r>
          </w:p>
          <w:p w:rsidR="001A5BBE" w:rsidRPr="00607E03" w:rsidRDefault="001A5BBE" w:rsidP="0022490B">
            <w:pPr>
              <w:pStyle w:val="Nzov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1A5BBE" w:rsidRPr="00607E03" w:rsidRDefault="001A5BBE" w:rsidP="0022490B">
            <w:pPr>
              <w:pStyle w:val="Nzov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07E0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ZOZNAM PREBERANÝCH A VYKONÁVANÝCH PRÁVNE ZÁVÄZNÝCH AKTOV EURÓPSKEJ ÚNIE</w:t>
            </w:r>
          </w:p>
          <w:p w:rsidR="001A5BBE" w:rsidRPr="00607E03" w:rsidRDefault="001A5BBE" w:rsidP="0022490B">
            <w:pPr>
              <w:pStyle w:val="Nzov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1A5BBE" w:rsidRPr="00607E03" w:rsidRDefault="001A5BBE" w:rsidP="0022490B">
            <w:pPr>
              <w:pStyle w:val="Nzov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07E0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</w:t>
            </w:r>
            <w:r w:rsidRPr="00607E0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ab/>
              <w:t>Nariadenie Európskeho parlamentu a Rady (ES) 765/2008 z 9. júla 2008, ktorým sa stanovujú požiadavky akreditácie a dohľadu nad trhom v súvislosti s uvádzaním výrobkov na trh a ktorým sa zrušuje nariadenie (EHS) č. 339/93 (Ú. v. EÚ L 218, 13. 8. 2008).</w:t>
            </w:r>
          </w:p>
          <w:p w:rsidR="001A5BBE" w:rsidRPr="00607E03" w:rsidRDefault="001A5BBE" w:rsidP="0022490B">
            <w:pPr>
              <w:pStyle w:val="Nzov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07E0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2. Smernica Európskeho parlamentu a Rady 2013/29/EÚ z 12. júna 2013 o harmonizácii zákonov členských štátov týkajúcich sa sprístupňovania pyrotechnických výrobkov na trhu (prepracované znenie) (Ú. v. EÚ L 178, 28. 6. 2013).</w:t>
            </w:r>
          </w:p>
          <w:p w:rsidR="001A5BBE" w:rsidRPr="00607E03" w:rsidRDefault="001A5BBE" w:rsidP="0022490B">
            <w:pPr>
              <w:pStyle w:val="Nzov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07E0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3.</w:t>
            </w:r>
            <w:r w:rsidRPr="00607E0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ab/>
              <w:t>Vykonávacia smernica Komisie 2014/58/EÚ zo  16. apríla 2014, ktorou sa v súlade so smernicou Európskeho parlamentu a Rady 2007/23/ES zriadi systém identifikácie pyrotechnických výrobkov (Ú. v. EÚ L 115, 17.4.2014).</w:t>
            </w:r>
          </w:p>
          <w:p w:rsidR="001A5BBE" w:rsidRPr="00607E03" w:rsidRDefault="001A5BBE" w:rsidP="0022490B">
            <w:pPr>
              <w:pStyle w:val="Nzov"/>
              <w:jc w:val="both"/>
              <w:rPr>
                <w:rFonts w:cs="Arial"/>
                <w:b w:val="0"/>
                <w:color w:val="000000"/>
                <w:sz w:val="20"/>
                <w:szCs w:val="20"/>
              </w:rPr>
            </w:pPr>
          </w:p>
          <w:p w:rsidR="001A5BBE" w:rsidRPr="00607E03" w:rsidRDefault="001A5BBE" w:rsidP="0022490B">
            <w:pPr>
              <w:pStyle w:val="Nzov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607E03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(7) 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  <w:p w:rsidR="001A5BBE" w:rsidRPr="00607E03" w:rsidRDefault="001A5BBE" w:rsidP="0022490B">
            <w:pPr>
              <w:pStyle w:val="Nzov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1A5BBE" w:rsidRPr="00607E03" w:rsidRDefault="001A5BBE" w:rsidP="00707DAA">
            <w:pPr>
              <w:spacing w:before="0"/>
              <w:rPr>
                <w:sz w:val="20"/>
                <w:szCs w:val="20"/>
              </w:rPr>
            </w:pPr>
            <w:r w:rsidRPr="00607E03">
              <w:rPr>
                <w:color w:val="000000"/>
                <w:sz w:val="20"/>
                <w:szCs w:val="20"/>
              </w:rPr>
              <w:t xml:space="preserve">Toto nariadenie vlády nadobúda účinnosť 1. </w:t>
            </w:r>
            <w:r w:rsidR="00707DAA">
              <w:rPr>
                <w:color w:val="000000"/>
                <w:sz w:val="20"/>
                <w:szCs w:val="20"/>
              </w:rPr>
              <w:t>novembra</w:t>
            </w:r>
            <w:r w:rsidRPr="00607E03">
              <w:rPr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301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U</w:t>
            </w:r>
          </w:p>
        </w:tc>
        <w:tc>
          <w:tcPr>
            <w:tcW w:w="829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1A5BBE" w:rsidRPr="00B35D60" w:rsidTr="001A5BBE">
        <w:tc>
          <w:tcPr>
            <w:tcW w:w="164" w:type="pct"/>
          </w:tcPr>
          <w:p w:rsidR="001A5BBE" w:rsidRPr="00B35D60" w:rsidRDefault="001A5BBE" w:rsidP="0020103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Č: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32" w:type="pct"/>
          </w:tcPr>
          <w:p w:rsidR="001A5BBE" w:rsidRPr="00201036" w:rsidRDefault="001A5BBE" w:rsidP="00201036">
            <w:pPr>
              <w:spacing w:before="0"/>
              <w:rPr>
                <w:sz w:val="20"/>
                <w:szCs w:val="20"/>
              </w:rPr>
            </w:pPr>
            <w:r w:rsidRPr="00201036">
              <w:rPr>
                <w:sz w:val="20"/>
                <w:szCs w:val="20"/>
              </w:rPr>
              <w:t>Nadobudnutie účinnosti</w:t>
            </w:r>
          </w:p>
          <w:p w:rsidR="001A5BBE" w:rsidRPr="00201036" w:rsidRDefault="001A5BBE" w:rsidP="00201036">
            <w:pPr>
              <w:spacing w:before="0"/>
              <w:rPr>
                <w:sz w:val="20"/>
                <w:szCs w:val="20"/>
              </w:rPr>
            </w:pPr>
          </w:p>
          <w:p w:rsidR="001A5BBE" w:rsidRPr="00B35D60" w:rsidRDefault="001A5BBE" w:rsidP="00201036">
            <w:pPr>
              <w:spacing w:before="0"/>
              <w:rPr>
                <w:sz w:val="20"/>
                <w:szCs w:val="20"/>
              </w:rPr>
            </w:pPr>
            <w:r w:rsidRPr="00201036">
              <w:rPr>
                <w:sz w:val="20"/>
                <w:szCs w:val="20"/>
              </w:rPr>
              <w:t>Táto smernica nadobúda účinnosť dvadsiatym dňom po jej uverejnení v Úradnom vestníku Európskej únie</w:t>
            </w:r>
          </w:p>
        </w:tc>
        <w:tc>
          <w:tcPr>
            <w:tcW w:w="301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A5BBE" w:rsidRPr="00B35D60" w:rsidRDefault="001A5BBE" w:rsidP="0020103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</w:tcPr>
          <w:p w:rsidR="001A5BBE" w:rsidRPr="00B35D60" w:rsidRDefault="001A5BBE" w:rsidP="0011228F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29" w:type="pct"/>
            <w:vMerge w:val="restar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1A5BBE" w:rsidRPr="00B35D60" w:rsidTr="001A5BBE">
        <w:tc>
          <w:tcPr>
            <w:tcW w:w="164" w:type="pct"/>
          </w:tcPr>
          <w:p w:rsidR="001A5BBE" w:rsidRPr="00B35D60" w:rsidRDefault="001A5BBE" w:rsidP="0020103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Č: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32" w:type="pct"/>
          </w:tcPr>
          <w:p w:rsidR="001A5BBE" w:rsidRDefault="001A5BBE" w:rsidP="00201036">
            <w:pPr>
              <w:pStyle w:val="tl10ptPodaokraja"/>
              <w:ind w:right="63"/>
            </w:pPr>
            <w:r>
              <w:t>Táto smernica je určená členským štátom.</w:t>
            </w:r>
          </w:p>
          <w:p w:rsidR="001A5BBE" w:rsidRPr="00B35D60" w:rsidRDefault="001A5BBE" w:rsidP="00201036">
            <w:pPr>
              <w:pStyle w:val="tl10ptPodaokraja"/>
              <w:autoSpaceDE/>
              <w:autoSpaceDN/>
              <w:ind w:right="63"/>
            </w:pPr>
            <w:r>
              <w:t>V Bruseli 16. apríla 2014</w:t>
            </w:r>
          </w:p>
        </w:tc>
        <w:tc>
          <w:tcPr>
            <w:tcW w:w="301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A5BBE" w:rsidRPr="00B35D60" w:rsidRDefault="001A5BBE" w:rsidP="005D1B8A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</w:tcPr>
          <w:p w:rsidR="001A5BBE" w:rsidRPr="00B35D60" w:rsidRDefault="001A5BBE" w:rsidP="005D1B8A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29" w:type="pct"/>
            <w:vMerge/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1A5BBE" w:rsidRPr="00B35D60" w:rsidTr="001A5BBE">
        <w:tc>
          <w:tcPr>
            <w:tcW w:w="164" w:type="pct"/>
            <w:tcBorders>
              <w:bottom w:val="double" w:sz="6" w:space="0" w:color="000000"/>
            </w:tcBorders>
          </w:tcPr>
          <w:p w:rsidR="001A5BBE" w:rsidRPr="00B35D60" w:rsidRDefault="001A5BBE" w:rsidP="004F2E54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</w:t>
            </w:r>
          </w:p>
        </w:tc>
        <w:tc>
          <w:tcPr>
            <w:tcW w:w="1032" w:type="pct"/>
            <w:tcBorders>
              <w:bottom w:val="double" w:sz="6" w:space="0" w:color="000000"/>
            </w:tcBorders>
          </w:tcPr>
          <w:p w:rsidR="001A5BBE" w:rsidRPr="00BD1F83" w:rsidRDefault="001A5BBE" w:rsidP="0022490B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D1F83">
              <w:rPr>
                <w:sz w:val="20"/>
                <w:szCs w:val="20"/>
              </w:rPr>
              <w:t xml:space="preserve">Formát registrácie uvedený v článku 2 ods. 1 </w:t>
            </w: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758"/>
              <w:gridCol w:w="442"/>
              <w:gridCol w:w="606"/>
              <w:gridCol w:w="492"/>
              <w:gridCol w:w="719"/>
              <w:gridCol w:w="563"/>
            </w:tblGrid>
            <w:tr w:rsidR="001A5BBE" w:rsidRPr="00BD1F83" w:rsidTr="0022490B">
              <w:tc>
                <w:tcPr>
                  <w:tcW w:w="12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A5BBE" w:rsidRPr="00BD1F83" w:rsidRDefault="001A5BBE" w:rsidP="0022490B">
                  <w:pPr>
                    <w:spacing w:before="60" w:after="60" w:line="312" w:lineRule="atLeast"/>
                    <w:ind w:right="195"/>
                    <w:jc w:val="center"/>
                    <w:rPr>
                      <w:b/>
                      <w:bCs/>
                      <w:color w:val="444444"/>
                      <w:sz w:val="10"/>
                      <w:szCs w:val="10"/>
                    </w:rPr>
                  </w:pPr>
                  <w:r w:rsidRPr="00BD1F83">
                    <w:rPr>
                      <w:b/>
                      <w:bCs/>
                      <w:color w:val="444444"/>
                      <w:sz w:val="10"/>
                      <w:szCs w:val="10"/>
                    </w:rPr>
                    <w:t>Registračné číslo</w:t>
                  </w:r>
                </w:p>
              </w:tc>
              <w:tc>
                <w:tcPr>
                  <w:tcW w:w="17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A5BBE" w:rsidRPr="00BD1F83" w:rsidRDefault="001A5BBE" w:rsidP="0022490B">
                  <w:pPr>
                    <w:spacing w:before="60" w:after="60" w:line="312" w:lineRule="atLeast"/>
                    <w:ind w:right="195"/>
                    <w:jc w:val="center"/>
                    <w:rPr>
                      <w:b/>
                      <w:bCs/>
                      <w:color w:val="444444"/>
                      <w:sz w:val="10"/>
                      <w:szCs w:val="10"/>
                    </w:rPr>
                  </w:pPr>
                  <w:r w:rsidRPr="00BD1F83">
                    <w:rPr>
                      <w:b/>
                      <w:bCs/>
                      <w:color w:val="444444"/>
                      <w:sz w:val="10"/>
                      <w:szCs w:val="10"/>
                    </w:rPr>
                    <w:t>Dátum vydania certifikátu o skúške typu ES (modul B), certifikátu o zhode (modul G) alebo schválenia systému kvality (modul H) a podľa potreby dátum ukončenia platnosti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A5BBE" w:rsidRPr="00BD1F83" w:rsidRDefault="001A5BBE" w:rsidP="0022490B">
                  <w:pPr>
                    <w:spacing w:before="60" w:after="60" w:line="312" w:lineRule="atLeast"/>
                    <w:ind w:right="195"/>
                    <w:jc w:val="center"/>
                    <w:rPr>
                      <w:b/>
                      <w:bCs/>
                      <w:color w:val="444444"/>
                      <w:sz w:val="10"/>
                      <w:szCs w:val="10"/>
                    </w:rPr>
                  </w:pPr>
                  <w:r w:rsidRPr="00BD1F83">
                    <w:rPr>
                      <w:b/>
                      <w:bCs/>
                      <w:color w:val="444444"/>
                      <w:sz w:val="10"/>
                      <w:szCs w:val="10"/>
                    </w:rPr>
                    <w:t>Výrobca</w:t>
                  </w:r>
                </w:p>
              </w:tc>
              <w:tc>
                <w:tcPr>
                  <w:tcW w:w="13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A5BBE" w:rsidRPr="00BD1F83" w:rsidRDefault="001A5BBE" w:rsidP="0022490B">
                  <w:pPr>
                    <w:spacing w:before="60" w:after="60" w:line="312" w:lineRule="atLeast"/>
                    <w:ind w:right="195"/>
                    <w:jc w:val="center"/>
                    <w:rPr>
                      <w:b/>
                      <w:bCs/>
                      <w:color w:val="444444"/>
                      <w:sz w:val="10"/>
                      <w:szCs w:val="10"/>
                    </w:rPr>
                  </w:pPr>
                  <w:r w:rsidRPr="00BD1F83">
                    <w:rPr>
                      <w:b/>
                      <w:bCs/>
                      <w:color w:val="444444"/>
                      <w:sz w:val="10"/>
                      <w:szCs w:val="10"/>
                    </w:rPr>
                    <w:t>Typ výrobku (všeobecný) a prípadný podtyp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A5BBE" w:rsidRPr="00BD1F83" w:rsidRDefault="001A5BBE" w:rsidP="0022490B">
                  <w:pPr>
                    <w:spacing w:before="60" w:after="60" w:line="312" w:lineRule="atLeast"/>
                    <w:ind w:right="195"/>
                    <w:jc w:val="center"/>
                    <w:rPr>
                      <w:b/>
                      <w:bCs/>
                      <w:color w:val="444444"/>
                      <w:sz w:val="10"/>
                      <w:szCs w:val="10"/>
                    </w:rPr>
                  </w:pPr>
                  <w:r w:rsidRPr="00BD1F83">
                    <w:rPr>
                      <w:b/>
                      <w:bCs/>
                      <w:color w:val="444444"/>
                      <w:sz w:val="10"/>
                      <w:szCs w:val="10"/>
                    </w:rPr>
                    <w:t>Modul zhody výrobnej fázy</w:t>
                  </w:r>
                </w:p>
              </w:tc>
              <w:tc>
                <w:tcPr>
                  <w:tcW w:w="1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A5BBE" w:rsidRPr="00BD1F83" w:rsidRDefault="001A5BBE" w:rsidP="0022490B">
                  <w:pPr>
                    <w:spacing w:before="60" w:after="60" w:line="312" w:lineRule="atLeast"/>
                    <w:ind w:right="195"/>
                    <w:jc w:val="center"/>
                    <w:rPr>
                      <w:b/>
                      <w:bCs/>
                      <w:color w:val="444444"/>
                      <w:sz w:val="10"/>
                      <w:szCs w:val="10"/>
                    </w:rPr>
                  </w:pPr>
                  <w:r w:rsidRPr="00BD1F83">
                    <w:rPr>
                      <w:b/>
                      <w:bCs/>
                      <w:color w:val="444444"/>
                      <w:sz w:val="10"/>
                      <w:szCs w:val="10"/>
                    </w:rPr>
                    <w:t>Notifikovaný orgán, ktorý vykonáva posudzovanie zhody vo výrobnej fáze</w:t>
                  </w:r>
                </w:p>
              </w:tc>
              <w:tc>
                <w:tcPr>
                  <w:tcW w:w="1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A5BBE" w:rsidRPr="00BD1F83" w:rsidRDefault="001A5BBE" w:rsidP="0022490B">
                  <w:pPr>
                    <w:spacing w:before="60" w:after="60" w:line="312" w:lineRule="atLeast"/>
                    <w:ind w:right="195"/>
                    <w:jc w:val="center"/>
                    <w:rPr>
                      <w:b/>
                      <w:bCs/>
                      <w:color w:val="444444"/>
                      <w:sz w:val="10"/>
                      <w:szCs w:val="10"/>
                    </w:rPr>
                  </w:pPr>
                  <w:r w:rsidRPr="00BD1F83">
                    <w:rPr>
                      <w:b/>
                      <w:bCs/>
                      <w:color w:val="444444"/>
                      <w:sz w:val="10"/>
                      <w:szCs w:val="10"/>
                    </w:rPr>
                    <w:t>Doplňujúce informácie</w:t>
                  </w:r>
                </w:p>
              </w:tc>
            </w:tr>
            <w:tr w:rsidR="001A5BBE" w:rsidRPr="00BD1F83" w:rsidTr="0022490B">
              <w:tc>
                <w:tcPr>
                  <w:tcW w:w="12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A5BBE" w:rsidRPr="00BD1F83" w:rsidRDefault="001A5BBE" w:rsidP="0022490B">
                  <w:pPr>
                    <w:spacing w:line="312" w:lineRule="atLeast"/>
                    <w:rPr>
                      <w:sz w:val="20"/>
                      <w:szCs w:val="20"/>
                    </w:rPr>
                  </w:pPr>
                  <w:r w:rsidRPr="00BD1F8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A5BBE" w:rsidRPr="00BD1F83" w:rsidRDefault="001A5BBE" w:rsidP="0022490B">
                  <w:pPr>
                    <w:spacing w:line="312" w:lineRule="atLeast"/>
                    <w:rPr>
                      <w:sz w:val="20"/>
                      <w:szCs w:val="20"/>
                    </w:rPr>
                  </w:pPr>
                  <w:r w:rsidRPr="00BD1F8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A5BBE" w:rsidRPr="00BD1F83" w:rsidRDefault="001A5BBE" w:rsidP="0022490B">
                  <w:pPr>
                    <w:spacing w:line="312" w:lineRule="atLeast"/>
                    <w:rPr>
                      <w:sz w:val="20"/>
                      <w:szCs w:val="20"/>
                    </w:rPr>
                  </w:pPr>
                  <w:r w:rsidRPr="00BD1F8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A5BBE" w:rsidRPr="00BD1F83" w:rsidRDefault="001A5BBE" w:rsidP="0022490B">
                  <w:pPr>
                    <w:spacing w:line="312" w:lineRule="atLeast"/>
                    <w:rPr>
                      <w:sz w:val="20"/>
                      <w:szCs w:val="20"/>
                    </w:rPr>
                  </w:pPr>
                  <w:r w:rsidRPr="00BD1F8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A5BBE" w:rsidRPr="00BD1F83" w:rsidRDefault="001A5BBE" w:rsidP="0022490B">
                  <w:pPr>
                    <w:spacing w:line="312" w:lineRule="atLeast"/>
                    <w:rPr>
                      <w:sz w:val="20"/>
                      <w:szCs w:val="20"/>
                    </w:rPr>
                  </w:pPr>
                  <w:r w:rsidRPr="00BD1F8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A5BBE" w:rsidRPr="00BD1F83" w:rsidRDefault="001A5BBE" w:rsidP="0022490B">
                  <w:pPr>
                    <w:spacing w:line="312" w:lineRule="atLeast"/>
                    <w:rPr>
                      <w:sz w:val="20"/>
                      <w:szCs w:val="20"/>
                    </w:rPr>
                  </w:pPr>
                  <w:r w:rsidRPr="00BD1F8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1A5BBE" w:rsidRPr="00BD1F83" w:rsidRDefault="001A5BBE" w:rsidP="0022490B">
                  <w:pPr>
                    <w:spacing w:line="312" w:lineRule="atLeast"/>
                    <w:rPr>
                      <w:sz w:val="20"/>
                      <w:szCs w:val="20"/>
                    </w:rPr>
                  </w:pPr>
                  <w:r w:rsidRPr="00BD1F83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A5BBE" w:rsidRPr="00B35D60" w:rsidRDefault="004D6E99" w:rsidP="003C1BAF">
            <w:pPr>
              <w:spacing w:before="0"/>
              <w:rPr>
                <w:sz w:val="20"/>
                <w:szCs w:val="20"/>
              </w:rPr>
            </w:pPr>
            <w:hyperlink r:id="rId9" w:anchor="ntc1-L_2014115SK.01003101-E0001" w:history="1">
              <w:r w:rsidR="001A5BBE" w:rsidRPr="00BD1F83">
                <w:rPr>
                  <w:sz w:val="20"/>
                  <w:szCs w:val="20"/>
                </w:rPr>
                <w:t>(1)</w:t>
              </w:r>
            </w:hyperlink>
            <w:r w:rsidR="001A5BBE" w:rsidRPr="00BD1F83">
              <w:rPr>
                <w:sz w:val="20"/>
                <w:szCs w:val="20"/>
              </w:rPr>
              <w:t>  Musí sa vyplniť vždy, ak spadá pod notifikovaný orgán, ktorý vykonáva postup posudzovania zhody uvedený v článku 9 písm. a) smernice 2007/23/EC (modul B). Nevyžaduje sa pre postupy posudzovania zhody uvedené v článku 9 písm. b) a c) (moduly G a H). Uvádzajú sa informácie (ak sú známe) v prípade, že sa týkajú iného notifikovaného orgánu.</w:t>
            </w:r>
          </w:p>
        </w:tc>
        <w:tc>
          <w:tcPr>
            <w:tcW w:w="301" w:type="pct"/>
            <w:tcBorders>
              <w:bottom w:val="double" w:sz="6" w:space="0" w:color="000000"/>
            </w:tcBorders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N</w:t>
            </w:r>
          </w:p>
        </w:tc>
        <w:tc>
          <w:tcPr>
            <w:tcW w:w="535" w:type="pct"/>
            <w:tcBorders>
              <w:bottom w:val="double" w:sz="6" w:space="0" w:color="000000"/>
            </w:tcBorders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Pr="00B35D6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r w:rsidRPr="00B35D60">
              <w:rPr>
                <w:sz w:val="20"/>
                <w:szCs w:val="20"/>
              </w:rPr>
              <w:t xml:space="preserve"> Z. z.</w:t>
            </w:r>
          </w:p>
        </w:tc>
        <w:tc>
          <w:tcPr>
            <w:tcW w:w="334" w:type="pct"/>
            <w:tcBorders>
              <w:bottom w:val="double" w:sz="6" w:space="0" w:color="000000"/>
            </w:tcBorders>
          </w:tcPr>
          <w:p w:rsidR="001A5BBE" w:rsidRPr="00B35D60" w:rsidRDefault="001A5BBE" w:rsidP="00CC3D3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 č. 4</w:t>
            </w:r>
          </w:p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pct"/>
            <w:tcBorders>
              <w:bottom w:val="double" w:sz="6" w:space="0" w:color="000000"/>
            </w:tcBorders>
          </w:tcPr>
          <w:p w:rsidR="001A5BBE" w:rsidRPr="00A93075" w:rsidRDefault="001A5BBE" w:rsidP="0022490B">
            <w:pPr>
              <w:widowControl w:val="0"/>
              <w:spacing w:before="0" w:after="120"/>
              <w:rPr>
                <w:sz w:val="20"/>
                <w:szCs w:val="20"/>
                <w:lang w:eastAsia="en-US"/>
              </w:rPr>
            </w:pPr>
            <w:r w:rsidRPr="00A93075">
              <w:rPr>
                <w:sz w:val="20"/>
                <w:szCs w:val="20"/>
                <w:lang w:eastAsia="en-US"/>
              </w:rPr>
              <w:t xml:space="preserve">Príloha č. 4 k nariadeniu vlády č. </w:t>
            </w:r>
            <w:r>
              <w:rPr>
                <w:sz w:val="20"/>
                <w:szCs w:val="20"/>
                <w:lang w:eastAsia="en-US"/>
              </w:rPr>
              <w:t>70/2015</w:t>
            </w:r>
            <w:r w:rsidRPr="00A93075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1A5BBE" w:rsidRPr="00A93075" w:rsidRDefault="001A5BBE" w:rsidP="0022490B">
            <w:pPr>
              <w:widowControl w:val="0"/>
              <w:spacing w:before="0" w:after="120"/>
              <w:rPr>
                <w:sz w:val="20"/>
                <w:szCs w:val="20"/>
                <w:lang w:eastAsia="en-US"/>
              </w:rPr>
            </w:pPr>
          </w:p>
          <w:p w:rsidR="001A5BBE" w:rsidRPr="00A93075" w:rsidRDefault="001A5BBE" w:rsidP="0022490B">
            <w:pPr>
              <w:widowControl w:val="0"/>
              <w:spacing w:before="0" w:after="120"/>
              <w:jc w:val="center"/>
              <w:rPr>
                <w:b/>
                <w:sz w:val="20"/>
                <w:szCs w:val="20"/>
                <w:lang w:eastAsia="en-US"/>
              </w:rPr>
            </w:pPr>
            <w:r w:rsidRPr="00A93075">
              <w:rPr>
                <w:b/>
                <w:sz w:val="20"/>
                <w:szCs w:val="20"/>
                <w:lang w:eastAsia="en-US"/>
              </w:rPr>
              <w:t xml:space="preserve">Formát registrácie </w:t>
            </w:r>
            <w:r>
              <w:rPr>
                <w:b/>
                <w:sz w:val="20"/>
                <w:szCs w:val="20"/>
                <w:lang w:eastAsia="en-US"/>
              </w:rPr>
              <w:t>ustanovený</w:t>
            </w:r>
            <w:r w:rsidRPr="00A93075">
              <w:rPr>
                <w:b/>
                <w:sz w:val="20"/>
                <w:szCs w:val="20"/>
                <w:lang w:eastAsia="en-US"/>
              </w:rPr>
              <w:t xml:space="preserve"> v § 19 </w:t>
            </w:r>
            <w:r w:rsidR="00707DAA">
              <w:rPr>
                <w:b/>
                <w:sz w:val="20"/>
                <w:szCs w:val="20"/>
                <w:lang w:eastAsia="en-US"/>
              </w:rPr>
              <w:t>písm. f)</w:t>
            </w:r>
          </w:p>
          <w:p w:rsidR="001A5BBE" w:rsidRPr="00A93075" w:rsidRDefault="001A5BBE" w:rsidP="0022490B">
            <w:pPr>
              <w:widowControl w:val="0"/>
              <w:spacing w:before="0" w:after="120"/>
              <w:jc w:val="center"/>
              <w:rPr>
                <w:b/>
                <w:sz w:val="20"/>
                <w:szCs w:val="20"/>
                <w:lang w:eastAsia="en-US"/>
              </w:rPr>
            </w:pPr>
          </w:p>
          <w:tbl>
            <w:tblPr>
              <w:tblW w:w="4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851"/>
              <w:gridCol w:w="709"/>
              <w:gridCol w:w="567"/>
              <w:gridCol w:w="567"/>
              <w:gridCol w:w="708"/>
              <w:gridCol w:w="426"/>
            </w:tblGrid>
            <w:tr w:rsidR="001A5BBE" w:rsidRPr="00A93075" w:rsidTr="0022490B">
              <w:trPr>
                <w:cantSplit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BBE" w:rsidRPr="00A93075" w:rsidRDefault="001A5BBE" w:rsidP="0022490B">
                  <w:pPr>
                    <w:widowControl w:val="0"/>
                    <w:spacing w:before="0" w:after="12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93075">
                    <w:rPr>
                      <w:sz w:val="20"/>
                      <w:szCs w:val="20"/>
                      <w:lang w:eastAsia="en-US"/>
                    </w:rPr>
                    <w:t>Registračné číslo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BBE" w:rsidRPr="00A93075" w:rsidRDefault="001A5BBE" w:rsidP="0022490B">
                  <w:pPr>
                    <w:widowControl w:val="0"/>
                    <w:spacing w:before="0" w:after="12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77473D">
                    <w:rPr>
                      <w:sz w:val="20"/>
                      <w:szCs w:val="20"/>
                      <w:lang w:eastAsia="en-US"/>
                    </w:rPr>
                    <w:t>Dátum vydania certifikátu o EÚ skúške typu - modul B, certifikátu o zhode - modul G alebo certifikátu o schválení systému kvality - modul H a dátum ukončenia platnosti (ak existuje</w:t>
                  </w:r>
                  <w:r>
                    <w:rPr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BBE" w:rsidRPr="00A93075" w:rsidRDefault="001A5BBE" w:rsidP="0022490B">
                  <w:pPr>
                    <w:widowControl w:val="0"/>
                    <w:spacing w:before="0" w:after="12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93075">
                    <w:rPr>
                      <w:sz w:val="20"/>
                      <w:szCs w:val="20"/>
                      <w:lang w:eastAsia="en-US"/>
                    </w:rPr>
                    <w:t>Výrobca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BBE" w:rsidRPr="00A93075" w:rsidRDefault="001A5BBE" w:rsidP="0022490B">
                  <w:pPr>
                    <w:widowControl w:val="0"/>
                    <w:spacing w:before="0" w:after="12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93075">
                    <w:rPr>
                      <w:sz w:val="20"/>
                      <w:szCs w:val="20"/>
                      <w:lang w:eastAsia="en-US"/>
                    </w:rPr>
                    <w:t xml:space="preserve">Typ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pyrotechnického  </w:t>
                  </w:r>
                  <w:r w:rsidRPr="00A93075">
                    <w:rPr>
                      <w:sz w:val="20"/>
                      <w:szCs w:val="20"/>
                      <w:lang w:eastAsia="en-US"/>
                    </w:rPr>
                    <w:t>výrobku (všeobecný) a prípadný podtyp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BBE" w:rsidRPr="00A93075" w:rsidRDefault="001A5BBE" w:rsidP="0022490B">
                  <w:pPr>
                    <w:widowControl w:val="0"/>
                    <w:spacing w:before="0" w:after="12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93075">
                    <w:rPr>
                      <w:sz w:val="20"/>
                      <w:szCs w:val="20"/>
                      <w:lang w:eastAsia="en-US"/>
                    </w:rPr>
                    <w:t>Modul zhody výrobnej fázy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BBE" w:rsidRPr="00A93075" w:rsidRDefault="001A5BBE" w:rsidP="0022490B">
                  <w:pPr>
                    <w:widowControl w:val="0"/>
                    <w:spacing w:before="0" w:after="12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93075">
                    <w:rPr>
                      <w:sz w:val="20"/>
                      <w:szCs w:val="20"/>
                      <w:lang w:eastAsia="en-US"/>
                    </w:rPr>
                    <w:t>Notifikovaná osoba, ktorá vykonáva posudzovanie zhody vo výrobnej fáze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5BBE" w:rsidRPr="00A93075" w:rsidRDefault="001A5BBE" w:rsidP="0022490B">
                  <w:pPr>
                    <w:widowControl w:val="0"/>
                    <w:spacing w:before="0" w:after="12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A93075">
                    <w:rPr>
                      <w:sz w:val="20"/>
                      <w:szCs w:val="20"/>
                      <w:lang w:eastAsia="en-US"/>
                    </w:rPr>
                    <w:t>Doplňujúce informácie</w:t>
                  </w:r>
                </w:p>
              </w:tc>
            </w:tr>
            <w:tr w:rsidR="001A5BBE" w:rsidRPr="00A93075" w:rsidTr="0022490B"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BBE" w:rsidRPr="00A93075" w:rsidRDefault="001A5BBE" w:rsidP="0022490B">
                  <w:pPr>
                    <w:widowControl w:val="0"/>
                    <w:spacing w:before="0" w:after="12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BBE" w:rsidRPr="00A93075" w:rsidRDefault="001A5BBE" w:rsidP="0022490B">
                  <w:pPr>
                    <w:widowControl w:val="0"/>
                    <w:spacing w:before="0" w:after="12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BBE" w:rsidRPr="00A93075" w:rsidRDefault="001A5BBE" w:rsidP="0022490B">
                  <w:pPr>
                    <w:widowControl w:val="0"/>
                    <w:spacing w:before="0" w:after="12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BBE" w:rsidRPr="00A93075" w:rsidRDefault="001A5BBE" w:rsidP="0022490B">
                  <w:pPr>
                    <w:widowControl w:val="0"/>
                    <w:spacing w:before="0" w:after="12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BBE" w:rsidRPr="00A93075" w:rsidRDefault="001A5BBE" w:rsidP="0022490B">
                  <w:pPr>
                    <w:widowControl w:val="0"/>
                    <w:spacing w:before="0" w:after="12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BBE" w:rsidRPr="00A93075" w:rsidRDefault="001A5BBE" w:rsidP="0022490B">
                  <w:pPr>
                    <w:widowControl w:val="0"/>
                    <w:spacing w:before="0" w:after="12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BBE" w:rsidRPr="00A93075" w:rsidRDefault="001A5BBE" w:rsidP="0022490B">
                  <w:pPr>
                    <w:widowControl w:val="0"/>
                    <w:spacing w:before="0" w:after="120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A5BBE" w:rsidRPr="00A93075" w:rsidRDefault="001A5BBE" w:rsidP="0022490B">
            <w:pPr>
              <w:widowControl w:val="0"/>
              <w:spacing w:before="0" w:after="120"/>
              <w:rPr>
                <w:sz w:val="20"/>
                <w:szCs w:val="20"/>
                <w:lang w:eastAsia="en-US"/>
              </w:rPr>
            </w:pPr>
          </w:p>
          <w:p w:rsidR="001A5BBE" w:rsidRPr="00B35D60" w:rsidRDefault="001A5BBE" w:rsidP="00597DBA">
            <w:pPr>
              <w:spacing w:before="0"/>
              <w:rPr>
                <w:sz w:val="20"/>
                <w:szCs w:val="20"/>
              </w:rPr>
            </w:pPr>
            <w:r w:rsidRPr="00A93075">
              <w:rPr>
                <w:sz w:val="20"/>
                <w:szCs w:val="20"/>
                <w:lang w:eastAsia="en-US"/>
              </w:rPr>
              <w:t xml:space="preserve">Modul zhody výrobnej fázy sa vyplní vždy, ak spadá pod notifikovanú osobu, ktorá vykonáva postup posudzovania zhody </w:t>
            </w:r>
            <w:r w:rsidRPr="00D651CF">
              <w:rPr>
                <w:sz w:val="20"/>
                <w:szCs w:val="20"/>
                <w:lang w:eastAsia="en-US"/>
              </w:rPr>
              <w:t xml:space="preserve">ustanovený </w:t>
            </w:r>
            <w:r>
              <w:rPr>
                <w:sz w:val="20"/>
                <w:szCs w:val="20"/>
                <w:lang w:eastAsia="en-US"/>
              </w:rPr>
              <w:t>v § 14 písm. a)</w:t>
            </w:r>
            <w:r w:rsidRPr="00A93075">
              <w:rPr>
                <w:sz w:val="20"/>
                <w:szCs w:val="20"/>
                <w:lang w:eastAsia="en-US"/>
              </w:rPr>
              <w:t xml:space="preserve">. Nevyžaduje sa pre postupy posudzovania zhody </w:t>
            </w:r>
            <w:r w:rsidRPr="00D651CF">
              <w:rPr>
                <w:sz w:val="20"/>
                <w:szCs w:val="20"/>
                <w:lang w:eastAsia="en-US"/>
              </w:rPr>
              <w:t>ustanoven</w:t>
            </w:r>
            <w:r>
              <w:rPr>
                <w:sz w:val="20"/>
                <w:szCs w:val="20"/>
                <w:lang w:eastAsia="en-US"/>
              </w:rPr>
              <w:t>é</w:t>
            </w:r>
            <w:r w:rsidRPr="00D651CF">
              <w:rPr>
                <w:sz w:val="20"/>
                <w:szCs w:val="20"/>
                <w:lang w:eastAsia="en-US"/>
              </w:rPr>
              <w:t xml:space="preserve"> </w:t>
            </w:r>
            <w:r w:rsidRPr="00A93075">
              <w:rPr>
                <w:sz w:val="20"/>
                <w:szCs w:val="20"/>
                <w:lang w:eastAsia="en-US"/>
              </w:rPr>
              <w:t>v § 14 písm. b) a</w:t>
            </w:r>
            <w:r>
              <w:rPr>
                <w:sz w:val="20"/>
                <w:szCs w:val="20"/>
                <w:lang w:eastAsia="en-US"/>
              </w:rPr>
              <w:t> c)</w:t>
            </w:r>
            <w:r w:rsidRPr="00A93075">
              <w:rPr>
                <w:sz w:val="20"/>
                <w:szCs w:val="20"/>
                <w:lang w:eastAsia="en-US"/>
              </w:rPr>
              <w:t xml:space="preserve">. Uvádzajú sa informácie (ak sú známe), </w:t>
            </w:r>
            <w:r>
              <w:rPr>
                <w:sz w:val="20"/>
                <w:szCs w:val="20"/>
                <w:lang w:eastAsia="en-US"/>
              </w:rPr>
              <w:t>ak</w:t>
            </w:r>
            <w:r w:rsidRPr="00A93075">
              <w:rPr>
                <w:sz w:val="20"/>
                <w:szCs w:val="20"/>
                <w:lang w:eastAsia="en-US"/>
              </w:rPr>
              <w:t xml:space="preserve"> sa týkajú inej notifikovanej osoby.</w:t>
            </w:r>
          </w:p>
        </w:tc>
        <w:tc>
          <w:tcPr>
            <w:tcW w:w="301" w:type="pct"/>
            <w:tcBorders>
              <w:bottom w:val="double" w:sz="6" w:space="0" w:color="000000"/>
            </w:tcBorders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U</w:t>
            </w:r>
          </w:p>
        </w:tc>
        <w:tc>
          <w:tcPr>
            <w:tcW w:w="829" w:type="pct"/>
            <w:vMerge/>
            <w:tcBorders>
              <w:bottom w:val="double" w:sz="6" w:space="0" w:color="000000"/>
            </w:tcBorders>
          </w:tcPr>
          <w:p w:rsidR="001A5BBE" w:rsidRPr="00B35D60" w:rsidRDefault="001A5BBE" w:rsidP="00721E45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:rsidR="007D2D79" w:rsidRPr="00B35D60" w:rsidRDefault="007D2D79" w:rsidP="00322050">
      <w:pPr>
        <w:autoSpaceDE w:val="0"/>
        <w:autoSpaceDN w:val="0"/>
        <w:spacing w:before="0"/>
        <w:ind w:left="360" w:hanging="360"/>
        <w:jc w:val="left"/>
        <w:rPr>
          <w:sz w:val="20"/>
          <w:szCs w:val="20"/>
        </w:rPr>
      </w:pPr>
    </w:p>
    <w:p w:rsidR="006F5CF6" w:rsidRPr="00B35D60" w:rsidRDefault="006F5CF6" w:rsidP="00322050">
      <w:pPr>
        <w:autoSpaceDE w:val="0"/>
        <w:autoSpaceDN w:val="0"/>
        <w:spacing w:before="0"/>
        <w:ind w:left="360" w:hanging="360"/>
        <w:jc w:val="left"/>
        <w:rPr>
          <w:sz w:val="20"/>
          <w:szCs w:val="20"/>
        </w:rPr>
      </w:pPr>
    </w:p>
    <w:p w:rsidR="00322050" w:rsidRPr="00B35D60" w:rsidRDefault="00322050" w:rsidP="00322050">
      <w:pPr>
        <w:autoSpaceDE w:val="0"/>
        <w:autoSpaceDN w:val="0"/>
        <w:spacing w:before="0"/>
        <w:ind w:left="360" w:hanging="360"/>
        <w:jc w:val="left"/>
        <w:rPr>
          <w:sz w:val="20"/>
          <w:szCs w:val="20"/>
        </w:rPr>
      </w:pPr>
      <w:r w:rsidRPr="00B35D60">
        <w:rPr>
          <w:sz w:val="20"/>
          <w:szCs w:val="20"/>
        </w:rPr>
        <w:t>*    členenie smernice je vecou gestora</w:t>
      </w:r>
    </w:p>
    <w:p w:rsidR="00322050" w:rsidRPr="00B35D60" w:rsidRDefault="00322050" w:rsidP="00322050">
      <w:pPr>
        <w:autoSpaceDE w:val="0"/>
        <w:autoSpaceDN w:val="0"/>
        <w:spacing w:before="0"/>
        <w:jc w:val="left"/>
        <w:rPr>
          <w:sz w:val="20"/>
          <w:szCs w:val="20"/>
        </w:rPr>
      </w:pPr>
      <w:r w:rsidRPr="00B35D60">
        <w:rPr>
          <w:sz w:val="20"/>
          <w:szCs w:val="20"/>
        </w:rPr>
        <w:t xml:space="preserve">** dátum účinnosti zapíšte vo formáte </w:t>
      </w:r>
      <w:proofErr w:type="spellStart"/>
      <w:r w:rsidRPr="00B35D60">
        <w:rPr>
          <w:sz w:val="20"/>
          <w:szCs w:val="20"/>
        </w:rPr>
        <w:t>dd</w:t>
      </w:r>
      <w:proofErr w:type="spellEnd"/>
      <w:r w:rsidRPr="00B35D60">
        <w:rPr>
          <w:sz w:val="20"/>
          <w:szCs w:val="20"/>
        </w:rPr>
        <w:t>/mm/</w:t>
      </w:r>
      <w:proofErr w:type="spellStart"/>
      <w:r w:rsidRPr="00B35D60">
        <w:rPr>
          <w:sz w:val="20"/>
          <w:szCs w:val="20"/>
        </w:rPr>
        <w:t>rrrr</w:t>
      </w:r>
      <w:proofErr w:type="spellEnd"/>
      <w:r w:rsidRPr="00B35D60">
        <w:rPr>
          <w:sz w:val="20"/>
          <w:szCs w:val="20"/>
        </w:rPr>
        <w:t>, napr. 17/07/2005</w:t>
      </w:r>
    </w:p>
    <w:p w:rsidR="00322050" w:rsidRPr="00B35D60" w:rsidRDefault="00322050" w:rsidP="00322050">
      <w:pPr>
        <w:autoSpaceDE w:val="0"/>
        <w:autoSpaceDN w:val="0"/>
        <w:spacing w:before="0"/>
        <w:jc w:val="left"/>
        <w:rPr>
          <w:sz w:val="20"/>
          <w:szCs w:val="20"/>
        </w:rPr>
      </w:pPr>
      <w:r w:rsidRPr="00B35D60">
        <w:rPr>
          <w:sz w:val="20"/>
          <w:szCs w:val="20"/>
        </w:rPr>
        <w:t>LEGENDA:</w:t>
      </w:r>
    </w:p>
    <w:tbl>
      <w:tblPr>
        <w:tblW w:w="15730" w:type="dxa"/>
        <w:tblLook w:val="0000" w:firstRow="0" w:lastRow="0" w:firstColumn="0" w:lastColumn="0" w:noHBand="0" w:noVBand="0"/>
      </w:tblPr>
      <w:tblGrid>
        <w:gridCol w:w="2410"/>
        <w:gridCol w:w="4140"/>
        <w:gridCol w:w="2410"/>
        <w:gridCol w:w="6770"/>
      </w:tblGrid>
      <w:tr w:rsidR="00322050" w:rsidRPr="00B35D60" w:rsidTr="00C60A75">
        <w:tc>
          <w:tcPr>
            <w:tcW w:w="2410" w:type="dxa"/>
          </w:tcPr>
          <w:p w:rsidR="00322050" w:rsidRPr="00B35D60" w:rsidRDefault="00322050" w:rsidP="0032205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B35D60">
              <w:rPr>
                <w:lang w:eastAsia="sk-SK"/>
              </w:rPr>
              <w:t>V stĺpci (1):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Č – článok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O – odsek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V – veta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P – písmeno (číslo)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22050" w:rsidRPr="00B35D60" w:rsidRDefault="00322050" w:rsidP="0032205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B35D60">
              <w:rPr>
                <w:lang w:eastAsia="sk-SK"/>
              </w:rPr>
              <w:t>V stĺpci (3):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N – bežná transpozícia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O – transpozícia s možnosťou voľby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D – transpozícia podľa úvahy (dobrovoľná)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proofErr w:type="spellStart"/>
            <w:r w:rsidRPr="00B35D60">
              <w:rPr>
                <w:sz w:val="20"/>
                <w:szCs w:val="20"/>
              </w:rPr>
              <w:t>n.a</w:t>
            </w:r>
            <w:proofErr w:type="spellEnd"/>
            <w:r w:rsidRPr="00B35D60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410" w:type="dxa"/>
          </w:tcPr>
          <w:p w:rsidR="00322050" w:rsidRPr="00B35D60" w:rsidRDefault="00322050" w:rsidP="0032205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B35D60">
              <w:rPr>
                <w:lang w:eastAsia="sk-SK"/>
              </w:rPr>
              <w:t>V stĺpci (5):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Č – článok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§ – paragraf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O – odsek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V – veta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6770" w:type="dxa"/>
          </w:tcPr>
          <w:p w:rsidR="00322050" w:rsidRPr="00B35D60" w:rsidRDefault="00322050" w:rsidP="0032205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B35D60">
              <w:rPr>
                <w:lang w:eastAsia="sk-SK"/>
              </w:rPr>
              <w:t>V stĺpci (7):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Ú – úplná zhoda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Č – čiastočná zhoda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R – rozpor (v príp., že zatiaľ nedošlo k </w:t>
            </w:r>
            <w:proofErr w:type="spellStart"/>
            <w:r w:rsidRPr="00B35D60">
              <w:rPr>
                <w:sz w:val="20"/>
                <w:szCs w:val="20"/>
              </w:rPr>
              <w:t>transp</w:t>
            </w:r>
            <w:proofErr w:type="spellEnd"/>
            <w:r w:rsidRPr="00B35D60">
              <w:rPr>
                <w:sz w:val="20"/>
                <w:szCs w:val="20"/>
              </w:rPr>
              <w:t>., ale príde k nej v budúcnosti</w:t>
            </w:r>
          </w:p>
          <w:p w:rsidR="00322050" w:rsidRPr="00B35D60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B35D60">
              <w:rPr>
                <w:sz w:val="20"/>
                <w:szCs w:val="20"/>
              </w:rPr>
              <w:t>N – neaplikovateľné</w:t>
            </w:r>
          </w:p>
        </w:tc>
      </w:tr>
    </w:tbl>
    <w:p w:rsidR="00D854D0" w:rsidRPr="00B35D60" w:rsidRDefault="00D854D0">
      <w:pPr>
        <w:autoSpaceDE w:val="0"/>
        <w:autoSpaceDN w:val="0"/>
        <w:spacing w:before="0"/>
        <w:jc w:val="left"/>
      </w:pPr>
    </w:p>
    <w:sectPr w:rsidR="00D854D0" w:rsidRPr="00B35D60" w:rsidSect="00234F5B">
      <w:footerReference w:type="default" r:id="rId10"/>
      <w:pgSz w:w="23814" w:h="16839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7D" w:rsidRDefault="00B7767D">
      <w:pPr>
        <w:autoSpaceDE w:val="0"/>
        <w:autoSpaceDN w:val="0"/>
        <w:spacing w:before="0"/>
        <w:jc w:val="left"/>
      </w:pPr>
      <w:r>
        <w:separator/>
      </w:r>
    </w:p>
  </w:endnote>
  <w:endnote w:type="continuationSeparator" w:id="0">
    <w:p w:rsidR="00B7767D" w:rsidRDefault="00B7767D">
      <w:pPr>
        <w:autoSpaceDE w:val="0"/>
        <w:autoSpaceDN w:val="0"/>
        <w:spacing w:befor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BE" w:rsidRDefault="00260EBE" w:rsidP="00E87AED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4D6E99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4D6E99">
      <w:rPr>
        <w:rStyle w:val="slostrany"/>
        <w:noProof/>
      </w:rPr>
      <w:t>4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7D" w:rsidRDefault="00B7767D">
      <w:pPr>
        <w:autoSpaceDE w:val="0"/>
        <w:autoSpaceDN w:val="0"/>
        <w:spacing w:before="0"/>
        <w:jc w:val="left"/>
      </w:pPr>
      <w:r>
        <w:separator/>
      </w:r>
    </w:p>
  </w:footnote>
  <w:footnote w:type="continuationSeparator" w:id="0">
    <w:p w:rsidR="00B7767D" w:rsidRDefault="00B7767D">
      <w:pPr>
        <w:autoSpaceDE w:val="0"/>
        <w:autoSpaceDN w:val="0"/>
        <w:spacing w:befor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B4A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0000000E"/>
    <w:multiLevelType w:val="multilevel"/>
    <w:tmpl w:val="0000000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50"/>
    <w:rsid w:val="0000117E"/>
    <w:rsid w:val="00002827"/>
    <w:rsid w:val="000035A8"/>
    <w:rsid w:val="00003BD9"/>
    <w:rsid w:val="000042F7"/>
    <w:rsid w:val="0000509A"/>
    <w:rsid w:val="0000592E"/>
    <w:rsid w:val="000060B3"/>
    <w:rsid w:val="00007DFD"/>
    <w:rsid w:val="000102BB"/>
    <w:rsid w:val="000128DA"/>
    <w:rsid w:val="0001532C"/>
    <w:rsid w:val="0002096C"/>
    <w:rsid w:val="00020A9A"/>
    <w:rsid w:val="00022169"/>
    <w:rsid w:val="000226C3"/>
    <w:rsid w:val="00022705"/>
    <w:rsid w:val="00023BF7"/>
    <w:rsid w:val="00024117"/>
    <w:rsid w:val="000243F5"/>
    <w:rsid w:val="000247C6"/>
    <w:rsid w:val="000249AF"/>
    <w:rsid w:val="0002566F"/>
    <w:rsid w:val="00026600"/>
    <w:rsid w:val="000273CF"/>
    <w:rsid w:val="0003011D"/>
    <w:rsid w:val="00030415"/>
    <w:rsid w:val="00031C3D"/>
    <w:rsid w:val="000332CB"/>
    <w:rsid w:val="00034F7A"/>
    <w:rsid w:val="00036216"/>
    <w:rsid w:val="00036AB3"/>
    <w:rsid w:val="000411AD"/>
    <w:rsid w:val="00042092"/>
    <w:rsid w:val="000439FD"/>
    <w:rsid w:val="00044D4F"/>
    <w:rsid w:val="00051AA6"/>
    <w:rsid w:val="00054A7F"/>
    <w:rsid w:val="00054C7A"/>
    <w:rsid w:val="000560FF"/>
    <w:rsid w:val="00056C26"/>
    <w:rsid w:val="00060109"/>
    <w:rsid w:val="00061233"/>
    <w:rsid w:val="00064B8B"/>
    <w:rsid w:val="00065880"/>
    <w:rsid w:val="00066E64"/>
    <w:rsid w:val="000671C8"/>
    <w:rsid w:val="00067388"/>
    <w:rsid w:val="0007043B"/>
    <w:rsid w:val="0007045F"/>
    <w:rsid w:val="0007117C"/>
    <w:rsid w:val="000711C8"/>
    <w:rsid w:val="00072868"/>
    <w:rsid w:val="00072E5C"/>
    <w:rsid w:val="0007374A"/>
    <w:rsid w:val="00075232"/>
    <w:rsid w:val="0007525D"/>
    <w:rsid w:val="00075819"/>
    <w:rsid w:val="00075C12"/>
    <w:rsid w:val="000779C1"/>
    <w:rsid w:val="00077ADF"/>
    <w:rsid w:val="000823AC"/>
    <w:rsid w:val="00082B7D"/>
    <w:rsid w:val="00084374"/>
    <w:rsid w:val="00085BDB"/>
    <w:rsid w:val="00085F72"/>
    <w:rsid w:val="00086FE7"/>
    <w:rsid w:val="00087362"/>
    <w:rsid w:val="00087EDB"/>
    <w:rsid w:val="000905AF"/>
    <w:rsid w:val="00090A70"/>
    <w:rsid w:val="00093F3B"/>
    <w:rsid w:val="00094CA6"/>
    <w:rsid w:val="00095375"/>
    <w:rsid w:val="00095406"/>
    <w:rsid w:val="00095E7D"/>
    <w:rsid w:val="0009603C"/>
    <w:rsid w:val="00096394"/>
    <w:rsid w:val="00096B13"/>
    <w:rsid w:val="000A0ABA"/>
    <w:rsid w:val="000A193E"/>
    <w:rsid w:val="000A1C1E"/>
    <w:rsid w:val="000A31E5"/>
    <w:rsid w:val="000A4BF3"/>
    <w:rsid w:val="000A5389"/>
    <w:rsid w:val="000A5B31"/>
    <w:rsid w:val="000B015E"/>
    <w:rsid w:val="000B0A3A"/>
    <w:rsid w:val="000B0E37"/>
    <w:rsid w:val="000B1A1B"/>
    <w:rsid w:val="000B25DA"/>
    <w:rsid w:val="000B2D00"/>
    <w:rsid w:val="000B50A5"/>
    <w:rsid w:val="000B6879"/>
    <w:rsid w:val="000B71CB"/>
    <w:rsid w:val="000B7D32"/>
    <w:rsid w:val="000C0EE0"/>
    <w:rsid w:val="000C1916"/>
    <w:rsid w:val="000C2E9B"/>
    <w:rsid w:val="000C404B"/>
    <w:rsid w:val="000C6901"/>
    <w:rsid w:val="000C7278"/>
    <w:rsid w:val="000D01C2"/>
    <w:rsid w:val="000D0367"/>
    <w:rsid w:val="000D1047"/>
    <w:rsid w:val="000D3C04"/>
    <w:rsid w:val="000D3EFA"/>
    <w:rsid w:val="000D4907"/>
    <w:rsid w:val="000E0A18"/>
    <w:rsid w:val="000E1D40"/>
    <w:rsid w:val="000E2077"/>
    <w:rsid w:val="000E4F5B"/>
    <w:rsid w:val="000F02B6"/>
    <w:rsid w:val="000F18D3"/>
    <w:rsid w:val="000F4CDE"/>
    <w:rsid w:val="000F55F4"/>
    <w:rsid w:val="000F58AF"/>
    <w:rsid w:val="000F63F4"/>
    <w:rsid w:val="000F6B87"/>
    <w:rsid w:val="000F7078"/>
    <w:rsid w:val="001035F4"/>
    <w:rsid w:val="001042E0"/>
    <w:rsid w:val="00105254"/>
    <w:rsid w:val="00105844"/>
    <w:rsid w:val="00106F3C"/>
    <w:rsid w:val="00107132"/>
    <w:rsid w:val="00111FD6"/>
    <w:rsid w:val="00112238"/>
    <w:rsid w:val="0011228F"/>
    <w:rsid w:val="0011464E"/>
    <w:rsid w:val="00114771"/>
    <w:rsid w:val="0011561A"/>
    <w:rsid w:val="00116EA0"/>
    <w:rsid w:val="001176F7"/>
    <w:rsid w:val="00117C89"/>
    <w:rsid w:val="001218D6"/>
    <w:rsid w:val="00121AE6"/>
    <w:rsid w:val="00122B5D"/>
    <w:rsid w:val="00122C90"/>
    <w:rsid w:val="00123368"/>
    <w:rsid w:val="00125A5F"/>
    <w:rsid w:val="00127113"/>
    <w:rsid w:val="001272E0"/>
    <w:rsid w:val="00127498"/>
    <w:rsid w:val="00127EF4"/>
    <w:rsid w:val="00132433"/>
    <w:rsid w:val="00134040"/>
    <w:rsid w:val="0013454A"/>
    <w:rsid w:val="001355E0"/>
    <w:rsid w:val="00135699"/>
    <w:rsid w:val="00137256"/>
    <w:rsid w:val="00140F30"/>
    <w:rsid w:val="001417D4"/>
    <w:rsid w:val="00143488"/>
    <w:rsid w:val="0014552F"/>
    <w:rsid w:val="001464EA"/>
    <w:rsid w:val="001466D7"/>
    <w:rsid w:val="001470BC"/>
    <w:rsid w:val="00150D98"/>
    <w:rsid w:val="001512E5"/>
    <w:rsid w:val="00151EFF"/>
    <w:rsid w:val="001522C3"/>
    <w:rsid w:val="001524A7"/>
    <w:rsid w:val="0016027C"/>
    <w:rsid w:val="0016056B"/>
    <w:rsid w:val="00163E48"/>
    <w:rsid w:val="001651EF"/>
    <w:rsid w:val="001702EA"/>
    <w:rsid w:val="00170902"/>
    <w:rsid w:val="00172717"/>
    <w:rsid w:val="00175219"/>
    <w:rsid w:val="00175910"/>
    <w:rsid w:val="00176248"/>
    <w:rsid w:val="001770AC"/>
    <w:rsid w:val="00177D54"/>
    <w:rsid w:val="0018003A"/>
    <w:rsid w:val="001804F4"/>
    <w:rsid w:val="001807F7"/>
    <w:rsid w:val="00180848"/>
    <w:rsid w:val="00180856"/>
    <w:rsid w:val="00181253"/>
    <w:rsid w:val="00182C97"/>
    <w:rsid w:val="001834AF"/>
    <w:rsid w:val="001847E3"/>
    <w:rsid w:val="00186E09"/>
    <w:rsid w:val="00190276"/>
    <w:rsid w:val="001907D4"/>
    <w:rsid w:val="00190C5D"/>
    <w:rsid w:val="00191DEE"/>
    <w:rsid w:val="00191F23"/>
    <w:rsid w:val="00192680"/>
    <w:rsid w:val="00193041"/>
    <w:rsid w:val="00195CC4"/>
    <w:rsid w:val="00196179"/>
    <w:rsid w:val="001A00D3"/>
    <w:rsid w:val="001A05BC"/>
    <w:rsid w:val="001A1C27"/>
    <w:rsid w:val="001A3180"/>
    <w:rsid w:val="001A4C3F"/>
    <w:rsid w:val="001A52F8"/>
    <w:rsid w:val="001A5A8A"/>
    <w:rsid w:val="001A5BBE"/>
    <w:rsid w:val="001A6998"/>
    <w:rsid w:val="001A6B13"/>
    <w:rsid w:val="001A6B23"/>
    <w:rsid w:val="001B09C9"/>
    <w:rsid w:val="001B34C7"/>
    <w:rsid w:val="001B4AF5"/>
    <w:rsid w:val="001B5F8E"/>
    <w:rsid w:val="001B78BC"/>
    <w:rsid w:val="001C0218"/>
    <w:rsid w:val="001C08E9"/>
    <w:rsid w:val="001C2BF4"/>
    <w:rsid w:val="001C3062"/>
    <w:rsid w:val="001C32B7"/>
    <w:rsid w:val="001C6401"/>
    <w:rsid w:val="001C6A94"/>
    <w:rsid w:val="001C6C03"/>
    <w:rsid w:val="001D0EF7"/>
    <w:rsid w:val="001D2112"/>
    <w:rsid w:val="001D2E74"/>
    <w:rsid w:val="001D42C9"/>
    <w:rsid w:val="001D5769"/>
    <w:rsid w:val="001D5E6A"/>
    <w:rsid w:val="001D6BAD"/>
    <w:rsid w:val="001E064A"/>
    <w:rsid w:val="001E0DAA"/>
    <w:rsid w:val="001E138E"/>
    <w:rsid w:val="001E1711"/>
    <w:rsid w:val="001E39F4"/>
    <w:rsid w:val="001E49C0"/>
    <w:rsid w:val="001E5FC9"/>
    <w:rsid w:val="001E63D1"/>
    <w:rsid w:val="001E6AB7"/>
    <w:rsid w:val="001E6C8A"/>
    <w:rsid w:val="001F0427"/>
    <w:rsid w:val="001F1569"/>
    <w:rsid w:val="001F3657"/>
    <w:rsid w:val="001F4494"/>
    <w:rsid w:val="001F561B"/>
    <w:rsid w:val="001F59BA"/>
    <w:rsid w:val="001F62BA"/>
    <w:rsid w:val="001F64AB"/>
    <w:rsid w:val="00201036"/>
    <w:rsid w:val="0020107A"/>
    <w:rsid w:val="00201099"/>
    <w:rsid w:val="002013B1"/>
    <w:rsid w:val="00201B64"/>
    <w:rsid w:val="0020483A"/>
    <w:rsid w:val="00204D28"/>
    <w:rsid w:val="00204E54"/>
    <w:rsid w:val="002066D3"/>
    <w:rsid w:val="00206E65"/>
    <w:rsid w:val="00206EF9"/>
    <w:rsid w:val="002071B8"/>
    <w:rsid w:val="002117EA"/>
    <w:rsid w:val="00211A02"/>
    <w:rsid w:val="002124A9"/>
    <w:rsid w:val="002125FB"/>
    <w:rsid w:val="00212797"/>
    <w:rsid w:val="00212C34"/>
    <w:rsid w:val="00212FEE"/>
    <w:rsid w:val="00215E6A"/>
    <w:rsid w:val="00216009"/>
    <w:rsid w:val="00216142"/>
    <w:rsid w:val="00217F0C"/>
    <w:rsid w:val="00221238"/>
    <w:rsid w:val="00223666"/>
    <w:rsid w:val="00223E74"/>
    <w:rsid w:val="00224638"/>
    <w:rsid w:val="0022490B"/>
    <w:rsid w:val="002253E7"/>
    <w:rsid w:val="002254A5"/>
    <w:rsid w:val="0022674D"/>
    <w:rsid w:val="00227B3E"/>
    <w:rsid w:val="0023030D"/>
    <w:rsid w:val="00230360"/>
    <w:rsid w:val="002313BC"/>
    <w:rsid w:val="00231C70"/>
    <w:rsid w:val="00231FE2"/>
    <w:rsid w:val="00234F5B"/>
    <w:rsid w:val="00236349"/>
    <w:rsid w:val="002375F4"/>
    <w:rsid w:val="00237BE8"/>
    <w:rsid w:val="00237FE2"/>
    <w:rsid w:val="0024059C"/>
    <w:rsid w:val="00242CEB"/>
    <w:rsid w:val="002441E3"/>
    <w:rsid w:val="00245C7B"/>
    <w:rsid w:val="0024628E"/>
    <w:rsid w:val="00250D18"/>
    <w:rsid w:val="0025166D"/>
    <w:rsid w:val="00252871"/>
    <w:rsid w:val="00254DB1"/>
    <w:rsid w:val="00257C6B"/>
    <w:rsid w:val="00260900"/>
    <w:rsid w:val="00260EBE"/>
    <w:rsid w:val="00260F2F"/>
    <w:rsid w:val="002637BD"/>
    <w:rsid w:val="002643A2"/>
    <w:rsid w:val="002648AC"/>
    <w:rsid w:val="002665CA"/>
    <w:rsid w:val="002667F0"/>
    <w:rsid w:val="00272974"/>
    <w:rsid w:val="002731E0"/>
    <w:rsid w:val="0027323A"/>
    <w:rsid w:val="00273326"/>
    <w:rsid w:val="00273E7F"/>
    <w:rsid w:val="0027730C"/>
    <w:rsid w:val="00277328"/>
    <w:rsid w:val="002778AB"/>
    <w:rsid w:val="00281EF0"/>
    <w:rsid w:val="00282303"/>
    <w:rsid w:val="00282F3E"/>
    <w:rsid w:val="00282FD7"/>
    <w:rsid w:val="00282FFF"/>
    <w:rsid w:val="002839C4"/>
    <w:rsid w:val="00284A80"/>
    <w:rsid w:val="00284DE4"/>
    <w:rsid w:val="00285314"/>
    <w:rsid w:val="00287379"/>
    <w:rsid w:val="0028771A"/>
    <w:rsid w:val="00290080"/>
    <w:rsid w:val="00290EA1"/>
    <w:rsid w:val="00290F71"/>
    <w:rsid w:val="002919B2"/>
    <w:rsid w:val="00292D68"/>
    <w:rsid w:val="00292F30"/>
    <w:rsid w:val="00293101"/>
    <w:rsid w:val="00293A39"/>
    <w:rsid w:val="00294812"/>
    <w:rsid w:val="00294B36"/>
    <w:rsid w:val="00294E79"/>
    <w:rsid w:val="00295332"/>
    <w:rsid w:val="00296799"/>
    <w:rsid w:val="00296D20"/>
    <w:rsid w:val="002A28F0"/>
    <w:rsid w:val="002B0449"/>
    <w:rsid w:val="002B15B6"/>
    <w:rsid w:val="002B30EE"/>
    <w:rsid w:val="002B5DE5"/>
    <w:rsid w:val="002B60D0"/>
    <w:rsid w:val="002B6449"/>
    <w:rsid w:val="002B6CE6"/>
    <w:rsid w:val="002B6F3B"/>
    <w:rsid w:val="002B7098"/>
    <w:rsid w:val="002C00D6"/>
    <w:rsid w:val="002C1221"/>
    <w:rsid w:val="002C3E5C"/>
    <w:rsid w:val="002C47D3"/>
    <w:rsid w:val="002C5408"/>
    <w:rsid w:val="002C7650"/>
    <w:rsid w:val="002C785F"/>
    <w:rsid w:val="002C7B5D"/>
    <w:rsid w:val="002D17DB"/>
    <w:rsid w:val="002D3102"/>
    <w:rsid w:val="002D3340"/>
    <w:rsid w:val="002D4491"/>
    <w:rsid w:val="002D45AF"/>
    <w:rsid w:val="002D4AB3"/>
    <w:rsid w:val="002D5304"/>
    <w:rsid w:val="002D585F"/>
    <w:rsid w:val="002D6BBE"/>
    <w:rsid w:val="002D73EE"/>
    <w:rsid w:val="002D7533"/>
    <w:rsid w:val="002E0775"/>
    <w:rsid w:val="002E1957"/>
    <w:rsid w:val="002E2003"/>
    <w:rsid w:val="002E3DEF"/>
    <w:rsid w:val="002E44C0"/>
    <w:rsid w:val="002E4576"/>
    <w:rsid w:val="002E4CB9"/>
    <w:rsid w:val="002E58D3"/>
    <w:rsid w:val="002E59FA"/>
    <w:rsid w:val="002E7649"/>
    <w:rsid w:val="002F0C9B"/>
    <w:rsid w:val="002F0F57"/>
    <w:rsid w:val="002F101F"/>
    <w:rsid w:val="002F1F55"/>
    <w:rsid w:val="002F228A"/>
    <w:rsid w:val="002F2724"/>
    <w:rsid w:val="002F296D"/>
    <w:rsid w:val="002F348C"/>
    <w:rsid w:val="002F3D62"/>
    <w:rsid w:val="002F3FFC"/>
    <w:rsid w:val="002F4840"/>
    <w:rsid w:val="002F565A"/>
    <w:rsid w:val="002F566D"/>
    <w:rsid w:val="002F671B"/>
    <w:rsid w:val="002F70A3"/>
    <w:rsid w:val="002F7E42"/>
    <w:rsid w:val="00301161"/>
    <w:rsid w:val="00301578"/>
    <w:rsid w:val="0030276A"/>
    <w:rsid w:val="00303718"/>
    <w:rsid w:val="00303967"/>
    <w:rsid w:val="00304AE9"/>
    <w:rsid w:val="00305B3B"/>
    <w:rsid w:val="00306106"/>
    <w:rsid w:val="00306D4D"/>
    <w:rsid w:val="00310141"/>
    <w:rsid w:val="0031045A"/>
    <w:rsid w:val="00311935"/>
    <w:rsid w:val="00312873"/>
    <w:rsid w:val="00313CDF"/>
    <w:rsid w:val="00314A07"/>
    <w:rsid w:val="003170A6"/>
    <w:rsid w:val="00317483"/>
    <w:rsid w:val="0032068C"/>
    <w:rsid w:val="00320F90"/>
    <w:rsid w:val="00321348"/>
    <w:rsid w:val="00321F93"/>
    <w:rsid w:val="00322050"/>
    <w:rsid w:val="00322CB8"/>
    <w:rsid w:val="0032391B"/>
    <w:rsid w:val="00324DBE"/>
    <w:rsid w:val="00325872"/>
    <w:rsid w:val="00325993"/>
    <w:rsid w:val="00325C35"/>
    <w:rsid w:val="0032641D"/>
    <w:rsid w:val="00326A03"/>
    <w:rsid w:val="003270EF"/>
    <w:rsid w:val="003276B0"/>
    <w:rsid w:val="00330550"/>
    <w:rsid w:val="00330E7C"/>
    <w:rsid w:val="0033234F"/>
    <w:rsid w:val="0033408C"/>
    <w:rsid w:val="003345BE"/>
    <w:rsid w:val="00335FED"/>
    <w:rsid w:val="00336A29"/>
    <w:rsid w:val="00337E63"/>
    <w:rsid w:val="00337F9D"/>
    <w:rsid w:val="00340A4A"/>
    <w:rsid w:val="0034160D"/>
    <w:rsid w:val="003438F5"/>
    <w:rsid w:val="003447B6"/>
    <w:rsid w:val="0034491D"/>
    <w:rsid w:val="00345A68"/>
    <w:rsid w:val="00346244"/>
    <w:rsid w:val="00346A93"/>
    <w:rsid w:val="00346E60"/>
    <w:rsid w:val="003502BD"/>
    <w:rsid w:val="0035069D"/>
    <w:rsid w:val="003522E3"/>
    <w:rsid w:val="0035402B"/>
    <w:rsid w:val="0035484F"/>
    <w:rsid w:val="003567E4"/>
    <w:rsid w:val="00363180"/>
    <w:rsid w:val="00364AA0"/>
    <w:rsid w:val="0036589D"/>
    <w:rsid w:val="00366216"/>
    <w:rsid w:val="00367CDE"/>
    <w:rsid w:val="00367D73"/>
    <w:rsid w:val="00367F34"/>
    <w:rsid w:val="00371070"/>
    <w:rsid w:val="0037156B"/>
    <w:rsid w:val="00372149"/>
    <w:rsid w:val="00374F5E"/>
    <w:rsid w:val="003766F4"/>
    <w:rsid w:val="003774BF"/>
    <w:rsid w:val="00380819"/>
    <w:rsid w:val="0038098F"/>
    <w:rsid w:val="00381DE2"/>
    <w:rsid w:val="00381F40"/>
    <w:rsid w:val="00382C02"/>
    <w:rsid w:val="00383D0F"/>
    <w:rsid w:val="00384A18"/>
    <w:rsid w:val="003864D5"/>
    <w:rsid w:val="003878EE"/>
    <w:rsid w:val="00390965"/>
    <w:rsid w:val="0039122B"/>
    <w:rsid w:val="00392299"/>
    <w:rsid w:val="00392482"/>
    <w:rsid w:val="003925B0"/>
    <w:rsid w:val="00392F3D"/>
    <w:rsid w:val="00395215"/>
    <w:rsid w:val="003964CC"/>
    <w:rsid w:val="0039666E"/>
    <w:rsid w:val="0039711C"/>
    <w:rsid w:val="00397E2C"/>
    <w:rsid w:val="003A033C"/>
    <w:rsid w:val="003A1F20"/>
    <w:rsid w:val="003A212C"/>
    <w:rsid w:val="003A37AE"/>
    <w:rsid w:val="003A5212"/>
    <w:rsid w:val="003A5C8D"/>
    <w:rsid w:val="003A6B39"/>
    <w:rsid w:val="003A6CE7"/>
    <w:rsid w:val="003B01A3"/>
    <w:rsid w:val="003B176E"/>
    <w:rsid w:val="003B2448"/>
    <w:rsid w:val="003B3FE4"/>
    <w:rsid w:val="003B4B38"/>
    <w:rsid w:val="003B60C4"/>
    <w:rsid w:val="003C1BAF"/>
    <w:rsid w:val="003C2E2E"/>
    <w:rsid w:val="003C3B7B"/>
    <w:rsid w:val="003C470C"/>
    <w:rsid w:val="003C5FCD"/>
    <w:rsid w:val="003C7F89"/>
    <w:rsid w:val="003D33C2"/>
    <w:rsid w:val="003D36E5"/>
    <w:rsid w:val="003D3F32"/>
    <w:rsid w:val="003D4375"/>
    <w:rsid w:val="003D4863"/>
    <w:rsid w:val="003D50C2"/>
    <w:rsid w:val="003D50D8"/>
    <w:rsid w:val="003D56B3"/>
    <w:rsid w:val="003D63A1"/>
    <w:rsid w:val="003D73A7"/>
    <w:rsid w:val="003D76BE"/>
    <w:rsid w:val="003E0971"/>
    <w:rsid w:val="003E0AC4"/>
    <w:rsid w:val="003E0F63"/>
    <w:rsid w:val="003E1643"/>
    <w:rsid w:val="003E1C6E"/>
    <w:rsid w:val="003E21E0"/>
    <w:rsid w:val="003E4F8E"/>
    <w:rsid w:val="003F1646"/>
    <w:rsid w:val="003F2470"/>
    <w:rsid w:val="003F2E2C"/>
    <w:rsid w:val="003F4845"/>
    <w:rsid w:val="003F4BF4"/>
    <w:rsid w:val="003F4C21"/>
    <w:rsid w:val="003F5563"/>
    <w:rsid w:val="003F6491"/>
    <w:rsid w:val="003F6833"/>
    <w:rsid w:val="003F69B6"/>
    <w:rsid w:val="00401031"/>
    <w:rsid w:val="0040143C"/>
    <w:rsid w:val="00403D74"/>
    <w:rsid w:val="00404EB9"/>
    <w:rsid w:val="00406439"/>
    <w:rsid w:val="00407955"/>
    <w:rsid w:val="00407FC7"/>
    <w:rsid w:val="00410EBE"/>
    <w:rsid w:val="00412566"/>
    <w:rsid w:val="004127F5"/>
    <w:rsid w:val="004136F7"/>
    <w:rsid w:val="00414310"/>
    <w:rsid w:val="00414992"/>
    <w:rsid w:val="00415971"/>
    <w:rsid w:val="00420ECD"/>
    <w:rsid w:val="004212A3"/>
    <w:rsid w:val="00421933"/>
    <w:rsid w:val="00421CCF"/>
    <w:rsid w:val="0042219C"/>
    <w:rsid w:val="00423397"/>
    <w:rsid w:val="00423B83"/>
    <w:rsid w:val="00424E1A"/>
    <w:rsid w:val="004257FA"/>
    <w:rsid w:val="004275A0"/>
    <w:rsid w:val="00427FF0"/>
    <w:rsid w:val="00430F21"/>
    <w:rsid w:val="0043216F"/>
    <w:rsid w:val="004328B8"/>
    <w:rsid w:val="00432C35"/>
    <w:rsid w:val="00433A49"/>
    <w:rsid w:val="0043532E"/>
    <w:rsid w:val="00437E77"/>
    <w:rsid w:val="004425E9"/>
    <w:rsid w:val="004429DA"/>
    <w:rsid w:val="00442A89"/>
    <w:rsid w:val="004432C5"/>
    <w:rsid w:val="00445125"/>
    <w:rsid w:val="00445827"/>
    <w:rsid w:val="0044669B"/>
    <w:rsid w:val="00446F12"/>
    <w:rsid w:val="00447579"/>
    <w:rsid w:val="00451C68"/>
    <w:rsid w:val="004545E3"/>
    <w:rsid w:val="004558E6"/>
    <w:rsid w:val="00460507"/>
    <w:rsid w:val="00460A2C"/>
    <w:rsid w:val="00460A7C"/>
    <w:rsid w:val="00464B03"/>
    <w:rsid w:val="00465771"/>
    <w:rsid w:val="0046618B"/>
    <w:rsid w:val="00466718"/>
    <w:rsid w:val="0046791A"/>
    <w:rsid w:val="00471927"/>
    <w:rsid w:val="00471D9D"/>
    <w:rsid w:val="0047240E"/>
    <w:rsid w:val="00472DE4"/>
    <w:rsid w:val="00473FB3"/>
    <w:rsid w:val="00476863"/>
    <w:rsid w:val="00477680"/>
    <w:rsid w:val="00477708"/>
    <w:rsid w:val="0047793E"/>
    <w:rsid w:val="00480D3E"/>
    <w:rsid w:val="0048115E"/>
    <w:rsid w:val="004817C7"/>
    <w:rsid w:val="004824FB"/>
    <w:rsid w:val="00482D66"/>
    <w:rsid w:val="00483274"/>
    <w:rsid w:val="00483446"/>
    <w:rsid w:val="00484551"/>
    <w:rsid w:val="00484F39"/>
    <w:rsid w:val="004854B9"/>
    <w:rsid w:val="004859CE"/>
    <w:rsid w:val="00491700"/>
    <w:rsid w:val="00491E3E"/>
    <w:rsid w:val="00491ED5"/>
    <w:rsid w:val="00493F7E"/>
    <w:rsid w:val="00493FC6"/>
    <w:rsid w:val="0049415A"/>
    <w:rsid w:val="0049566A"/>
    <w:rsid w:val="004977B2"/>
    <w:rsid w:val="004A2116"/>
    <w:rsid w:val="004A4E0F"/>
    <w:rsid w:val="004A6BBC"/>
    <w:rsid w:val="004B001B"/>
    <w:rsid w:val="004B1608"/>
    <w:rsid w:val="004B1633"/>
    <w:rsid w:val="004B1D83"/>
    <w:rsid w:val="004B37D0"/>
    <w:rsid w:val="004B476B"/>
    <w:rsid w:val="004B4795"/>
    <w:rsid w:val="004B5F11"/>
    <w:rsid w:val="004B65B8"/>
    <w:rsid w:val="004B6D21"/>
    <w:rsid w:val="004B6F20"/>
    <w:rsid w:val="004C0880"/>
    <w:rsid w:val="004C0C63"/>
    <w:rsid w:val="004C2572"/>
    <w:rsid w:val="004C3431"/>
    <w:rsid w:val="004C3DD1"/>
    <w:rsid w:val="004C70EB"/>
    <w:rsid w:val="004C7E7A"/>
    <w:rsid w:val="004D0ECE"/>
    <w:rsid w:val="004D1147"/>
    <w:rsid w:val="004D23B1"/>
    <w:rsid w:val="004D26F1"/>
    <w:rsid w:val="004D2785"/>
    <w:rsid w:val="004D34F9"/>
    <w:rsid w:val="004D38EE"/>
    <w:rsid w:val="004D3E8B"/>
    <w:rsid w:val="004D5442"/>
    <w:rsid w:val="004D6CF2"/>
    <w:rsid w:val="004D6E99"/>
    <w:rsid w:val="004E0326"/>
    <w:rsid w:val="004E0CD4"/>
    <w:rsid w:val="004E20C3"/>
    <w:rsid w:val="004E2DC2"/>
    <w:rsid w:val="004E40EA"/>
    <w:rsid w:val="004E4D60"/>
    <w:rsid w:val="004E5010"/>
    <w:rsid w:val="004E515F"/>
    <w:rsid w:val="004F00EE"/>
    <w:rsid w:val="004F029C"/>
    <w:rsid w:val="004F2BBF"/>
    <w:rsid w:val="004F2E54"/>
    <w:rsid w:val="004F2EF0"/>
    <w:rsid w:val="004F3484"/>
    <w:rsid w:val="004F3539"/>
    <w:rsid w:val="004F517C"/>
    <w:rsid w:val="004F6215"/>
    <w:rsid w:val="004F71AD"/>
    <w:rsid w:val="0050077C"/>
    <w:rsid w:val="0050128F"/>
    <w:rsid w:val="00502537"/>
    <w:rsid w:val="005025F2"/>
    <w:rsid w:val="00503F32"/>
    <w:rsid w:val="0050487D"/>
    <w:rsid w:val="00506DDC"/>
    <w:rsid w:val="00507BFA"/>
    <w:rsid w:val="00510770"/>
    <w:rsid w:val="0051125A"/>
    <w:rsid w:val="00511DE0"/>
    <w:rsid w:val="005127E7"/>
    <w:rsid w:val="00512F35"/>
    <w:rsid w:val="00514104"/>
    <w:rsid w:val="00514EA3"/>
    <w:rsid w:val="005155E3"/>
    <w:rsid w:val="00515DBD"/>
    <w:rsid w:val="0051764E"/>
    <w:rsid w:val="00517717"/>
    <w:rsid w:val="005216DC"/>
    <w:rsid w:val="00522D72"/>
    <w:rsid w:val="00523D9F"/>
    <w:rsid w:val="0052422A"/>
    <w:rsid w:val="00524A81"/>
    <w:rsid w:val="00524D2D"/>
    <w:rsid w:val="005252DD"/>
    <w:rsid w:val="00525CE3"/>
    <w:rsid w:val="00526AF6"/>
    <w:rsid w:val="0053162F"/>
    <w:rsid w:val="00531EC6"/>
    <w:rsid w:val="005331D3"/>
    <w:rsid w:val="00533DCF"/>
    <w:rsid w:val="00534FC8"/>
    <w:rsid w:val="0053609B"/>
    <w:rsid w:val="005361BA"/>
    <w:rsid w:val="00536249"/>
    <w:rsid w:val="0053765E"/>
    <w:rsid w:val="00537950"/>
    <w:rsid w:val="00540515"/>
    <w:rsid w:val="00541207"/>
    <w:rsid w:val="00541CE7"/>
    <w:rsid w:val="00544340"/>
    <w:rsid w:val="00544B67"/>
    <w:rsid w:val="0054543D"/>
    <w:rsid w:val="00546259"/>
    <w:rsid w:val="005463C7"/>
    <w:rsid w:val="00550184"/>
    <w:rsid w:val="00552404"/>
    <w:rsid w:val="005528E2"/>
    <w:rsid w:val="00553E59"/>
    <w:rsid w:val="00553F91"/>
    <w:rsid w:val="00554F76"/>
    <w:rsid w:val="00556F9F"/>
    <w:rsid w:val="00563B2E"/>
    <w:rsid w:val="005643B6"/>
    <w:rsid w:val="00566917"/>
    <w:rsid w:val="00566AB4"/>
    <w:rsid w:val="00566B1C"/>
    <w:rsid w:val="00570594"/>
    <w:rsid w:val="00572DD7"/>
    <w:rsid w:val="005739DC"/>
    <w:rsid w:val="00574F97"/>
    <w:rsid w:val="0057608E"/>
    <w:rsid w:val="00581402"/>
    <w:rsid w:val="00581480"/>
    <w:rsid w:val="00581494"/>
    <w:rsid w:val="00581500"/>
    <w:rsid w:val="005835E3"/>
    <w:rsid w:val="00585E9E"/>
    <w:rsid w:val="00586096"/>
    <w:rsid w:val="0059324B"/>
    <w:rsid w:val="005937EF"/>
    <w:rsid w:val="00593B5E"/>
    <w:rsid w:val="00593FAE"/>
    <w:rsid w:val="005954F7"/>
    <w:rsid w:val="00595789"/>
    <w:rsid w:val="00596247"/>
    <w:rsid w:val="00597DBA"/>
    <w:rsid w:val="005A0159"/>
    <w:rsid w:val="005A2A89"/>
    <w:rsid w:val="005A315E"/>
    <w:rsid w:val="005A3FA2"/>
    <w:rsid w:val="005A405F"/>
    <w:rsid w:val="005A581A"/>
    <w:rsid w:val="005A5876"/>
    <w:rsid w:val="005A72D2"/>
    <w:rsid w:val="005B2567"/>
    <w:rsid w:val="005B429B"/>
    <w:rsid w:val="005B4CB5"/>
    <w:rsid w:val="005C03BF"/>
    <w:rsid w:val="005C03F8"/>
    <w:rsid w:val="005C0488"/>
    <w:rsid w:val="005C25C2"/>
    <w:rsid w:val="005C2CB6"/>
    <w:rsid w:val="005C382B"/>
    <w:rsid w:val="005C39C3"/>
    <w:rsid w:val="005C412A"/>
    <w:rsid w:val="005C5D35"/>
    <w:rsid w:val="005C622C"/>
    <w:rsid w:val="005C7CA4"/>
    <w:rsid w:val="005D17FC"/>
    <w:rsid w:val="005D1B8A"/>
    <w:rsid w:val="005D21E7"/>
    <w:rsid w:val="005D23EA"/>
    <w:rsid w:val="005D63B3"/>
    <w:rsid w:val="005D7E74"/>
    <w:rsid w:val="005E0FEB"/>
    <w:rsid w:val="005E2893"/>
    <w:rsid w:val="005E2C45"/>
    <w:rsid w:val="005E39B2"/>
    <w:rsid w:val="005E3BB2"/>
    <w:rsid w:val="005E4F5B"/>
    <w:rsid w:val="005E76A3"/>
    <w:rsid w:val="005E7AC1"/>
    <w:rsid w:val="005F01D6"/>
    <w:rsid w:val="005F1C8C"/>
    <w:rsid w:val="005F22C0"/>
    <w:rsid w:val="005F2545"/>
    <w:rsid w:val="005F46BE"/>
    <w:rsid w:val="005F5433"/>
    <w:rsid w:val="005F5751"/>
    <w:rsid w:val="005F6092"/>
    <w:rsid w:val="005F627A"/>
    <w:rsid w:val="005F65B0"/>
    <w:rsid w:val="005F660C"/>
    <w:rsid w:val="005F6BAA"/>
    <w:rsid w:val="00600C56"/>
    <w:rsid w:val="00600F18"/>
    <w:rsid w:val="00601FE3"/>
    <w:rsid w:val="00603BC3"/>
    <w:rsid w:val="006047B9"/>
    <w:rsid w:val="00604B54"/>
    <w:rsid w:val="00604B9C"/>
    <w:rsid w:val="006055D7"/>
    <w:rsid w:val="00605E45"/>
    <w:rsid w:val="006066C6"/>
    <w:rsid w:val="00607E03"/>
    <w:rsid w:val="00610111"/>
    <w:rsid w:val="006105E5"/>
    <w:rsid w:val="0061206C"/>
    <w:rsid w:val="0061219C"/>
    <w:rsid w:val="006145AD"/>
    <w:rsid w:val="006162D6"/>
    <w:rsid w:val="00620C2E"/>
    <w:rsid w:val="00620E4F"/>
    <w:rsid w:val="00621B62"/>
    <w:rsid w:val="00623B08"/>
    <w:rsid w:val="00624051"/>
    <w:rsid w:val="00624359"/>
    <w:rsid w:val="00624B51"/>
    <w:rsid w:val="0063029C"/>
    <w:rsid w:val="00631993"/>
    <w:rsid w:val="006324AF"/>
    <w:rsid w:val="00632BCE"/>
    <w:rsid w:val="00633792"/>
    <w:rsid w:val="00633B36"/>
    <w:rsid w:val="006352FD"/>
    <w:rsid w:val="0063608F"/>
    <w:rsid w:val="00636D5E"/>
    <w:rsid w:val="00636FCC"/>
    <w:rsid w:val="00637BA7"/>
    <w:rsid w:val="006438C2"/>
    <w:rsid w:val="00643F69"/>
    <w:rsid w:val="00647205"/>
    <w:rsid w:val="00647548"/>
    <w:rsid w:val="0064787B"/>
    <w:rsid w:val="00647A00"/>
    <w:rsid w:val="00651885"/>
    <w:rsid w:val="00651C5B"/>
    <w:rsid w:val="00652957"/>
    <w:rsid w:val="00655DD9"/>
    <w:rsid w:val="00657209"/>
    <w:rsid w:val="0066017D"/>
    <w:rsid w:val="0066034E"/>
    <w:rsid w:val="00660EFF"/>
    <w:rsid w:val="00661337"/>
    <w:rsid w:val="00661978"/>
    <w:rsid w:val="00661BC3"/>
    <w:rsid w:val="00662562"/>
    <w:rsid w:val="00662735"/>
    <w:rsid w:val="00662F19"/>
    <w:rsid w:val="00662F9A"/>
    <w:rsid w:val="00664282"/>
    <w:rsid w:val="00664AF3"/>
    <w:rsid w:val="0066538D"/>
    <w:rsid w:val="0066577F"/>
    <w:rsid w:val="006661BD"/>
    <w:rsid w:val="006661D2"/>
    <w:rsid w:val="00671D87"/>
    <w:rsid w:val="00673CA8"/>
    <w:rsid w:val="00673FC9"/>
    <w:rsid w:val="006764BF"/>
    <w:rsid w:val="00680792"/>
    <w:rsid w:val="00681899"/>
    <w:rsid w:val="006823B4"/>
    <w:rsid w:val="00682616"/>
    <w:rsid w:val="00685625"/>
    <w:rsid w:val="00685812"/>
    <w:rsid w:val="00687F54"/>
    <w:rsid w:val="0069064F"/>
    <w:rsid w:val="00690C95"/>
    <w:rsid w:val="00692172"/>
    <w:rsid w:val="0069220D"/>
    <w:rsid w:val="00693448"/>
    <w:rsid w:val="006936E0"/>
    <w:rsid w:val="006936FF"/>
    <w:rsid w:val="0069387B"/>
    <w:rsid w:val="00693E93"/>
    <w:rsid w:val="006946E4"/>
    <w:rsid w:val="0069548E"/>
    <w:rsid w:val="00696074"/>
    <w:rsid w:val="006961FB"/>
    <w:rsid w:val="00697733"/>
    <w:rsid w:val="006A0759"/>
    <w:rsid w:val="006A1B1D"/>
    <w:rsid w:val="006A2B8C"/>
    <w:rsid w:val="006A42F3"/>
    <w:rsid w:val="006A75EF"/>
    <w:rsid w:val="006B0287"/>
    <w:rsid w:val="006B06BB"/>
    <w:rsid w:val="006B199E"/>
    <w:rsid w:val="006B1E54"/>
    <w:rsid w:val="006B35A8"/>
    <w:rsid w:val="006B49ED"/>
    <w:rsid w:val="006B4BE1"/>
    <w:rsid w:val="006B61BC"/>
    <w:rsid w:val="006B6E96"/>
    <w:rsid w:val="006B6F4A"/>
    <w:rsid w:val="006C2329"/>
    <w:rsid w:val="006C28A9"/>
    <w:rsid w:val="006C4214"/>
    <w:rsid w:val="006C6D1D"/>
    <w:rsid w:val="006C7F23"/>
    <w:rsid w:val="006D2798"/>
    <w:rsid w:val="006D27F2"/>
    <w:rsid w:val="006D319C"/>
    <w:rsid w:val="006D4C92"/>
    <w:rsid w:val="006D703C"/>
    <w:rsid w:val="006D787F"/>
    <w:rsid w:val="006E13F0"/>
    <w:rsid w:val="006E1DAC"/>
    <w:rsid w:val="006E5D81"/>
    <w:rsid w:val="006E6DE7"/>
    <w:rsid w:val="006E7AD1"/>
    <w:rsid w:val="006E7C02"/>
    <w:rsid w:val="006F2EB4"/>
    <w:rsid w:val="006F3017"/>
    <w:rsid w:val="006F38AE"/>
    <w:rsid w:val="006F3E9D"/>
    <w:rsid w:val="006F4B64"/>
    <w:rsid w:val="006F5BEA"/>
    <w:rsid w:val="006F5CF6"/>
    <w:rsid w:val="007015A2"/>
    <w:rsid w:val="007020A9"/>
    <w:rsid w:val="00703A4C"/>
    <w:rsid w:val="007040B4"/>
    <w:rsid w:val="007059A1"/>
    <w:rsid w:val="00705F47"/>
    <w:rsid w:val="00707DAA"/>
    <w:rsid w:val="00711C01"/>
    <w:rsid w:val="00712ACA"/>
    <w:rsid w:val="00715C14"/>
    <w:rsid w:val="00716A73"/>
    <w:rsid w:val="007203BF"/>
    <w:rsid w:val="00720BC7"/>
    <w:rsid w:val="007211C5"/>
    <w:rsid w:val="00721E45"/>
    <w:rsid w:val="00721F29"/>
    <w:rsid w:val="00722D76"/>
    <w:rsid w:val="00723AB1"/>
    <w:rsid w:val="00723B7F"/>
    <w:rsid w:val="007246B8"/>
    <w:rsid w:val="007252B5"/>
    <w:rsid w:val="00725815"/>
    <w:rsid w:val="00727708"/>
    <w:rsid w:val="0073023C"/>
    <w:rsid w:val="0073086D"/>
    <w:rsid w:val="007331F2"/>
    <w:rsid w:val="007357AC"/>
    <w:rsid w:val="007363A9"/>
    <w:rsid w:val="00736AC5"/>
    <w:rsid w:val="00741FFD"/>
    <w:rsid w:val="0074223E"/>
    <w:rsid w:val="00743575"/>
    <w:rsid w:val="007447B6"/>
    <w:rsid w:val="00746B87"/>
    <w:rsid w:val="007478A5"/>
    <w:rsid w:val="007505E2"/>
    <w:rsid w:val="0075187E"/>
    <w:rsid w:val="00754B0E"/>
    <w:rsid w:val="00755F00"/>
    <w:rsid w:val="0075662D"/>
    <w:rsid w:val="0075664E"/>
    <w:rsid w:val="00757D5E"/>
    <w:rsid w:val="00764193"/>
    <w:rsid w:val="007657EA"/>
    <w:rsid w:val="00767AE7"/>
    <w:rsid w:val="00767D9D"/>
    <w:rsid w:val="0077107D"/>
    <w:rsid w:val="007723DE"/>
    <w:rsid w:val="007734D4"/>
    <w:rsid w:val="007736BD"/>
    <w:rsid w:val="00773F0A"/>
    <w:rsid w:val="0077473D"/>
    <w:rsid w:val="00774783"/>
    <w:rsid w:val="00774E2A"/>
    <w:rsid w:val="0077652E"/>
    <w:rsid w:val="007767DD"/>
    <w:rsid w:val="007767F7"/>
    <w:rsid w:val="007768CE"/>
    <w:rsid w:val="00782C73"/>
    <w:rsid w:val="007834D6"/>
    <w:rsid w:val="007836C1"/>
    <w:rsid w:val="00784674"/>
    <w:rsid w:val="007861A5"/>
    <w:rsid w:val="0078751A"/>
    <w:rsid w:val="00790FFA"/>
    <w:rsid w:val="007922CA"/>
    <w:rsid w:val="00792D41"/>
    <w:rsid w:val="00793E44"/>
    <w:rsid w:val="007940D2"/>
    <w:rsid w:val="00795D19"/>
    <w:rsid w:val="00795DE5"/>
    <w:rsid w:val="00797436"/>
    <w:rsid w:val="00797CEC"/>
    <w:rsid w:val="007A1198"/>
    <w:rsid w:val="007A122A"/>
    <w:rsid w:val="007A1E18"/>
    <w:rsid w:val="007A28F8"/>
    <w:rsid w:val="007A2DE0"/>
    <w:rsid w:val="007A3346"/>
    <w:rsid w:val="007A5C62"/>
    <w:rsid w:val="007A605A"/>
    <w:rsid w:val="007A6FF4"/>
    <w:rsid w:val="007A72A4"/>
    <w:rsid w:val="007B18E2"/>
    <w:rsid w:val="007B228B"/>
    <w:rsid w:val="007B3245"/>
    <w:rsid w:val="007B47C2"/>
    <w:rsid w:val="007B4DB6"/>
    <w:rsid w:val="007B58CD"/>
    <w:rsid w:val="007B7516"/>
    <w:rsid w:val="007C102C"/>
    <w:rsid w:val="007C1581"/>
    <w:rsid w:val="007C2C67"/>
    <w:rsid w:val="007C4DED"/>
    <w:rsid w:val="007C78B7"/>
    <w:rsid w:val="007D0C30"/>
    <w:rsid w:val="007D0F49"/>
    <w:rsid w:val="007D22D1"/>
    <w:rsid w:val="007D2747"/>
    <w:rsid w:val="007D2D79"/>
    <w:rsid w:val="007D44CB"/>
    <w:rsid w:val="007D49B6"/>
    <w:rsid w:val="007D6B5F"/>
    <w:rsid w:val="007D713E"/>
    <w:rsid w:val="007E0AEA"/>
    <w:rsid w:val="007E2DF9"/>
    <w:rsid w:val="007E3A4C"/>
    <w:rsid w:val="007E4076"/>
    <w:rsid w:val="007E5056"/>
    <w:rsid w:val="007E56A6"/>
    <w:rsid w:val="007F1A28"/>
    <w:rsid w:val="007F1F0B"/>
    <w:rsid w:val="007F5AAA"/>
    <w:rsid w:val="007F7BE3"/>
    <w:rsid w:val="00800845"/>
    <w:rsid w:val="0080159C"/>
    <w:rsid w:val="008021D3"/>
    <w:rsid w:val="00802C4C"/>
    <w:rsid w:val="00803A13"/>
    <w:rsid w:val="00803D7D"/>
    <w:rsid w:val="00805001"/>
    <w:rsid w:val="00805EA3"/>
    <w:rsid w:val="0080674E"/>
    <w:rsid w:val="00807D24"/>
    <w:rsid w:val="00810356"/>
    <w:rsid w:val="00810723"/>
    <w:rsid w:val="00810B59"/>
    <w:rsid w:val="0081177C"/>
    <w:rsid w:val="00811D24"/>
    <w:rsid w:val="008123F5"/>
    <w:rsid w:val="00812689"/>
    <w:rsid w:val="00812977"/>
    <w:rsid w:val="00815B1C"/>
    <w:rsid w:val="0081646F"/>
    <w:rsid w:val="00817299"/>
    <w:rsid w:val="0081756F"/>
    <w:rsid w:val="00817A6C"/>
    <w:rsid w:val="00820E04"/>
    <w:rsid w:val="00822014"/>
    <w:rsid w:val="008225DE"/>
    <w:rsid w:val="0082278C"/>
    <w:rsid w:val="00824787"/>
    <w:rsid w:val="0082565A"/>
    <w:rsid w:val="0082594E"/>
    <w:rsid w:val="008260C3"/>
    <w:rsid w:val="00826B52"/>
    <w:rsid w:val="008273CA"/>
    <w:rsid w:val="0082784D"/>
    <w:rsid w:val="00827CF6"/>
    <w:rsid w:val="00831C03"/>
    <w:rsid w:val="00832073"/>
    <w:rsid w:val="008322B7"/>
    <w:rsid w:val="00834B3A"/>
    <w:rsid w:val="00834B44"/>
    <w:rsid w:val="00834FE3"/>
    <w:rsid w:val="00835131"/>
    <w:rsid w:val="008360A4"/>
    <w:rsid w:val="00836436"/>
    <w:rsid w:val="00836879"/>
    <w:rsid w:val="00836F79"/>
    <w:rsid w:val="008372BE"/>
    <w:rsid w:val="0083748E"/>
    <w:rsid w:val="00837E1C"/>
    <w:rsid w:val="00837F41"/>
    <w:rsid w:val="00843219"/>
    <w:rsid w:val="00843E96"/>
    <w:rsid w:val="00844192"/>
    <w:rsid w:val="00844CB0"/>
    <w:rsid w:val="00844D70"/>
    <w:rsid w:val="00845F2C"/>
    <w:rsid w:val="00847910"/>
    <w:rsid w:val="00847FD3"/>
    <w:rsid w:val="008500D8"/>
    <w:rsid w:val="0085012A"/>
    <w:rsid w:val="008511CF"/>
    <w:rsid w:val="00851535"/>
    <w:rsid w:val="00853B7D"/>
    <w:rsid w:val="00854047"/>
    <w:rsid w:val="00854F27"/>
    <w:rsid w:val="00856186"/>
    <w:rsid w:val="008562D3"/>
    <w:rsid w:val="0085773D"/>
    <w:rsid w:val="008578F9"/>
    <w:rsid w:val="00857C97"/>
    <w:rsid w:val="00860E99"/>
    <w:rsid w:val="0086101E"/>
    <w:rsid w:val="00861700"/>
    <w:rsid w:val="0086187C"/>
    <w:rsid w:val="00863704"/>
    <w:rsid w:val="00863902"/>
    <w:rsid w:val="008656BB"/>
    <w:rsid w:val="00870C67"/>
    <w:rsid w:val="0087118D"/>
    <w:rsid w:val="00872B57"/>
    <w:rsid w:val="0087373D"/>
    <w:rsid w:val="00873C51"/>
    <w:rsid w:val="00874BB6"/>
    <w:rsid w:val="00875398"/>
    <w:rsid w:val="00875C76"/>
    <w:rsid w:val="00876878"/>
    <w:rsid w:val="008827D4"/>
    <w:rsid w:val="00882F13"/>
    <w:rsid w:val="00884653"/>
    <w:rsid w:val="00884B56"/>
    <w:rsid w:val="0088707C"/>
    <w:rsid w:val="008872B3"/>
    <w:rsid w:val="008902FB"/>
    <w:rsid w:val="00890BAE"/>
    <w:rsid w:val="00890F6B"/>
    <w:rsid w:val="00891A51"/>
    <w:rsid w:val="008939C8"/>
    <w:rsid w:val="008943A1"/>
    <w:rsid w:val="00894517"/>
    <w:rsid w:val="00895D4D"/>
    <w:rsid w:val="00895D6E"/>
    <w:rsid w:val="00896D68"/>
    <w:rsid w:val="008A2C24"/>
    <w:rsid w:val="008A39FD"/>
    <w:rsid w:val="008A3B5D"/>
    <w:rsid w:val="008A6D36"/>
    <w:rsid w:val="008A7120"/>
    <w:rsid w:val="008A7337"/>
    <w:rsid w:val="008A79FF"/>
    <w:rsid w:val="008B1DE7"/>
    <w:rsid w:val="008B2D58"/>
    <w:rsid w:val="008B6BE0"/>
    <w:rsid w:val="008C1173"/>
    <w:rsid w:val="008C2C82"/>
    <w:rsid w:val="008C4D8A"/>
    <w:rsid w:val="008C552D"/>
    <w:rsid w:val="008C5884"/>
    <w:rsid w:val="008C687E"/>
    <w:rsid w:val="008C6F43"/>
    <w:rsid w:val="008C7808"/>
    <w:rsid w:val="008D0926"/>
    <w:rsid w:val="008D0BAC"/>
    <w:rsid w:val="008D28AA"/>
    <w:rsid w:val="008D46BE"/>
    <w:rsid w:val="008D5174"/>
    <w:rsid w:val="008D5AA9"/>
    <w:rsid w:val="008D5BA2"/>
    <w:rsid w:val="008D7BEC"/>
    <w:rsid w:val="008E11FF"/>
    <w:rsid w:val="008E12E2"/>
    <w:rsid w:val="008E228E"/>
    <w:rsid w:val="008E26C3"/>
    <w:rsid w:val="008E4746"/>
    <w:rsid w:val="008E48E3"/>
    <w:rsid w:val="008E56F8"/>
    <w:rsid w:val="008E654F"/>
    <w:rsid w:val="008E6603"/>
    <w:rsid w:val="008E68C1"/>
    <w:rsid w:val="008E695D"/>
    <w:rsid w:val="008E7047"/>
    <w:rsid w:val="008F08C2"/>
    <w:rsid w:val="008F1682"/>
    <w:rsid w:val="008F54A5"/>
    <w:rsid w:val="008F6F22"/>
    <w:rsid w:val="009014A7"/>
    <w:rsid w:val="009019E0"/>
    <w:rsid w:val="00903177"/>
    <w:rsid w:val="009032CA"/>
    <w:rsid w:val="00903DC1"/>
    <w:rsid w:val="00904377"/>
    <w:rsid w:val="00906865"/>
    <w:rsid w:val="0090768B"/>
    <w:rsid w:val="009152FC"/>
    <w:rsid w:val="00915C5A"/>
    <w:rsid w:val="009163B1"/>
    <w:rsid w:val="00917E31"/>
    <w:rsid w:val="00917F1E"/>
    <w:rsid w:val="00921791"/>
    <w:rsid w:val="0092205F"/>
    <w:rsid w:val="00922A6E"/>
    <w:rsid w:val="00922E34"/>
    <w:rsid w:val="009234D6"/>
    <w:rsid w:val="00923DA9"/>
    <w:rsid w:val="00924B7E"/>
    <w:rsid w:val="00925464"/>
    <w:rsid w:val="00927EA7"/>
    <w:rsid w:val="00930EC3"/>
    <w:rsid w:val="009312F6"/>
    <w:rsid w:val="009342E0"/>
    <w:rsid w:val="00934E0C"/>
    <w:rsid w:val="00934E3B"/>
    <w:rsid w:val="009350BC"/>
    <w:rsid w:val="00936B48"/>
    <w:rsid w:val="0094078E"/>
    <w:rsid w:val="00941189"/>
    <w:rsid w:val="00941A82"/>
    <w:rsid w:val="00942329"/>
    <w:rsid w:val="0094305C"/>
    <w:rsid w:val="00943CB9"/>
    <w:rsid w:val="00944140"/>
    <w:rsid w:val="00945D45"/>
    <w:rsid w:val="00950334"/>
    <w:rsid w:val="00950EF6"/>
    <w:rsid w:val="00955B6B"/>
    <w:rsid w:val="0096014B"/>
    <w:rsid w:val="00961B2B"/>
    <w:rsid w:val="009640A8"/>
    <w:rsid w:val="00964F5C"/>
    <w:rsid w:val="00965068"/>
    <w:rsid w:val="009652FE"/>
    <w:rsid w:val="00965B64"/>
    <w:rsid w:val="0096770B"/>
    <w:rsid w:val="00967748"/>
    <w:rsid w:val="00967DEF"/>
    <w:rsid w:val="00967EC7"/>
    <w:rsid w:val="00970254"/>
    <w:rsid w:val="0097027D"/>
    <w:rsid w:val="00970CE8"/>
    <w:rsid w:val="00970EEC"/>
    <w:rsid w:val="0097181D"/>
    <w:rsid w:val="00971C6A"/>
    <w:rsid w:val="00972D44"/>
    <w:rsid w:val="00972E6A"/>
    <w:rsid w:val="0097570F"/>
    <w:rsid w:val="00976054"/>
    <w:rsid w:val="00976A88"/>
    <w:rsid w:val="00981773"/>
    <w:rsid w:val="00983EFA"/>
    <w:rsid w:val="00986655"/>
    <w:rsid w:val="009872FE"/>
    <w:rsid w:val="009876B8"/>
    <w:rsid w:val="00991524"/>
    <w:rsid w:val="009920AC"/>
    <w:rsid w:val="00992653"/>
    <w:rsid w:val="00994A50"/>
    <w:rsid w:val="00994C48"/>
    <w:rsid w:val="00994F18"/>
    <w:rsid w:val="00995579"/>
    <w:rsid w:val="00996829"/>
    <w:rsid w:val="00996A7A"/>
    <w:rsid w:val="009A0203"/>
    <w:rsid w:val="009A2235"/>
    <w:rsid w:val="009A2D73"/>
    <w:rsid w:val="009A3190"/>
    <w:rsid w:val="009A353E"/>
    <w:rsid w:val="009A5796"/>
    <w:rsid w:val="009A5A9C"/>
    <w:rsid w:val="009A72B2"/>
    <w:rsid w:val="009B03D3"/>
    <w:rsid w:val="009B09A0"/>
    <w:rsid w:val="009B11CD"/>
    <w:rsid w:val="009B12B0"/>
    <w:rsid w:val="009B2EAA"/>
    <w:rsid w:val="009B39C0"/>
    <w:rsid w:val="009C0578"/>
    <w:rsid w:val="009C1737"/>
    <w:rsid w:val="009C1B34"/>
    <w:rsid w:val="009C3713"/>
    <w:rsid w:val="009C3D64"/>
    <w:rsid w:val="009C493C"/>
    <w:rsid w:val="009C4CA9"/>
    <w:rsid w:val="009C6C29"/>
    <w:rsid w:val="009C75B6"/>
    <w:rsid w:val="009D0498"/>
    <w:rsid w:val="009D05CF"/>
    <w:rsid w:val="009D209B"/>
    <w:rsid w:val="009D4A82"/>
    <w:rsid w:val="009D6B50"/>
    <w:rsid w:val="009D6F57"/>
    <w:rsid w:val="009E1FA1"/>
    <w:rsid w:val="009E2B6A"/>
    <w:rsid w:val="009E2F8A"/>
    <w:rsid w:val="009E36E7"/>
    <w:rsid w:val="009E3D82"/>
    <w:rsid w:val="009E4C78"/>
    <w:rsid w:val="009E5801"/>
    <w:rsid w:val="009E581F"/>
    <w:rsid w:val="009E61CF"/>
    <w:rsid w:val="009E6E1B"/>
    <w:rsid w:val="009E7E01"/>
    <w:rsid w:val="009F14D4"/>
    <w:rsid w:val="009F17F5"/>
    <w:rsid w:val="009F2B89"/>
    <w:rsid w:val="009F3E4C"/>
    <w:rsid w:val="009F5048"/>
    <w:rsid w:val="009F50B3"/>
    <w:rsid w:val="009F6318"/>
    <w:rsid w:val="00A000A3"/>
    <w:rsid w:val="00A0151E"/>
    <w:rsid w:val="00A02647"/>
    <w:rsid w:val="00A02753"/>
    <w:rsid w:val="00A034EF"/>
    <w:rsid w:val="00A03D66"/>
    <w:rsid w:val="00A066EB"/>
    <w:rsid w:val="00A06B53"/>
    <w:rsid w:val="00A105F5"/>
    <w:rsid w:val="00A11406"/>
    <w:rsid w:val="00A11E3D"/>
    <w:rsid w:val="00A1243A"/>
    <w:rsid w:val="00A12461"/>
    <w:rsid w:val="00A1375E"/>
    <w:rsid w:val="00A15A3F"/>
    <w:rsid w:val="00A17EBD"/>
    <w:rsid w:val="00A21D90"/>
    <w:rsid w:val="00A22BDF"/>
    <w:rsid w:val="00A270E3"/>
    <w:rsid w:val="00A27B74"/>
    <w:rsid w:val="00A338F3"/>
    <w:rsid w:val="00A33CB9"/>
    <w:rsid w:val="00A36450"/>
    <w:rsid w:val="00A41941"/>
    <w:rsid w:val="00A437C2"/>
    <w:rsid w:val="00A44EC7"/>
    <w:rsid w:val="00A468A8"/>
    <w:rsid w:val="00A46E46"/>
    <w:rsid w:val="00A527F4"/>
    <w:rsid w:val="00A5330E"/>
    <w:rsid w:val="00A54CB0"/>
    <w:rsid w:val="00A569A2"/>
    <w:rsid w:val="00A56C1A"/>
    <w:rsid w:val="00A57BD9"/>
    <w:rsid w:val="00A60981"/>
    <w:rsid w:val="00A614DE"/>
    <w:rsid w:val="00A61828"/>
    <w:rsid w:val="00A625EC"/>
    <w:rsid w:val="00A63EF2"/>
    <w:rsid w:val="00A717B1"/>
    <w:rsid w:val="00A72A20"/>
    <w:rsid w:val="00A72AD5"/>
    <w:rsid w:val="00A80769"/>
    <w:rsid w:val="00A80C19"/>
    <w:rsid w:val="00A8108B"/>
    <w:rsid w:val="00A815BC"/>
    <w:rsid w:val="00A82832"/>
    <w:rsid w:val="00A83E8F"/>
    <w:rsid w:val="00A8454D"/>
    <w:rsid w:val="00A84706"/>
    <w:rsid w:val="00A857C2"/>
    <w:rsid w:val="00A86C29"/>
    <w:rsid w:val="00A875F7"/>
    <w:rsid w:val="00A90453"/>
    <w:rsid w:val="00A90F6D"/>
    <w:rsid w:val="00A91C24"/>
    <w:rsid w:val="00A92200"/>
    <w:rsid w:val="00A92763"/>
    <w:rsid w:val="00A92925"/>
    <w:rsid w:val="00A93075"/>
    <w:rsid w:val="00A93E13"/>
    <w:rsid w:val="00A946C5"/>
    <w:rsid w:val="00A94877"/>
    <w:rsid w:val="00A94936"/>
    <w:rsid w:val="00A949D2"/>
    <w:rsid w:val="00A9664C"/>
    <w:rsid w:val="00A96812"/>
    <w:rsid w:val="00AA279E"/>
    <w:rsid w:val="00AA29C9"/>
    <w:rsid w:val="00AA485D"/>
    <w:rsid w:val="00AA4D32"/>
    <w:rsid w:val="00AA5527"/>
    <w:rsid w:val="00AA57FB"/>
    <w:rsid w:val="00AB0046"/>
    <w:rsid w:val="00AB005F"/>
    <w:rsid w:val="00AB0D2B"/>
    <w:rsid w:val="00AB10B2"/>
    <w:rsid w:val="00AB116F"/>
    <w:rsid w:val="00AB2D7D"/>
    <w:rsid w:val="00AB39D2"/>
    <w:rsid w:val="00AB39E4"/>
    <w:rsid w:val="00AB4A53"/>
    <w:rsid w:val="00AB5087"/>
    <w:rsid w:val="00AB55B6"/>
    <w:rsid w:val="00AB6AB2"/>
    <w:rsid w:val="00AB6B26"/>
    <w:rsid w:val="00AB6EA5"/>
    <w:rsid w:val="00AB791F"/>
    <w:rsid w:val="00AC5069"/>
    <w:rsid w:val="00AC56E7"/>
    <w:rsid w:val="00AC5E1F"/>
    <w:rsid w:val="00AC6B54"/>
    <w:rsid w:val="00AC7B23"/>
    <w:rsid w:val="00AD225E"/>
    <w:rsid w:val="00AD2FB5"/>
    <w:rsid w:val="00AD36BC"/>
    <w:rsid w:val="00AD4B18"/>
    <w:rsid w:val="00AD6695"/>
    <w:rsid w:val="00AD6B5C"/>
    <w:rsid w:val="00AD734A"/>
    <w:rsid w:val="00AE07FF"/>
    <w:rsid w:val="00AE216E"/>
    <w:rsid w:val="00AE458B"/>
    <w:rsid w:val="00AE53CA"/>
    <w:rsid w:val="00AE6020"/>
    <w:rsid w:val="00AF0FC9"/>
    <w:rsid w:val="00AF1F84"/>
    <w:rsid w:val="00AF20BD"/>
    <w:rsid w:val="00AF2121"/>
    <w:rsid w:val="00AF26AC"/>
    <w:rsid w:val="00AF449B"/>
    <w:rsid w:val="00AF6DC3"/>
    <w:rsid w:val="00AF7CEB"/>
    <w:rsid w:val="00B00723"/>
    <w:rsid w:val="00B00B74"/>
    <w:rsid w:val="00B014B0"/>
    <w:rsid w:val="00B01E30"/>
    <w:rsid w:val="00B03135"/>
    <w:rsid w:val="00B04E5B"/>
    <w:rsid w:val="00B0600F"/>
    <w:rsid w:val="00B0659E"/>
    <w:rsid w:val="00B06B35"/>
    <w:rsid w:val="00B07EC8"/>
    <w:rsid w:val="00B10629"/>
    <w:rsid w:val="00B10AED"/>
    <w:rsid w:val="00B122B0"/>
    <w:rsid w:val="00B136F9"/>
    <w:rsid w:val="00B13DDB"/>
    <w:rsid w:val="00B13DF8"/>
    <w:rsid w:val="00B15670"/>
    <w:rsid w:val="00B163D6"/>
    <w:rsid w:val="00B165F9"/>
    <w:rsid w:val="00B167FD"/>
    <w:rsid w:val="00B240EA"/>
    <w:rsid w:val="00B24DBD"/>
    <w:rsid w:val="00B25253"/>
    <w:rsid w:val="00B27441"/>
    <w:rsid w:val="00B30B4C"/>
    <w:rsid w:val="00B30BB2"/>
    <w:rsid w:val="00B31315"/>
    <w:rsid w:val="00B33323"/>
    <w:rsid w:val="00B34F05"/>
    <w:rsid w:val="00B3503A"/>
    <w:rsid w:val="00B3504C"/>
    <w:rsid w:val="00B35D60"/>
    <w:rsid w:val="00B3782D"/>
    <w:rsid w:val="00B408CA"/>
    <w:rsid w:val="00B419C2"/>
    <w:rsid w:val="00B421DF"/>
    <w:rsid w:val="00B4299F"/>
    <w:rsid w:val="00B44769"/>
    <w:rsid w:val="00B46291"/>
    <w:rsid w:val="00B46B5C"/>
    <w:rsid w:val="00B46F8F"/>
    <w:rsid w:val="00B46FCD"/>
    <w:rsid w:val="00B47045"/>
    <w:rsid w:val="00B474B2"/>
    <w:rsid w:val="00B47AF5"/>
    <w:rsid w:val="00B50CCF"/>
    <w:rsid w:val="00B5120C"/>
    <w:rsid w:val="00B51DA4"/>
    <w:rsid w:val="00B5721C"/>
    <w:rsid w:val="00B605C7"/>
    <w:rsid w:val="00B610E4"/>
    <w:rsid w:val="00B625DA"/>
    <w:rsid w:val="00B62973"/>
    <w:rsid w:val="00B6372C"/>
    <w:rsid w:val="00B637F6"/>
    <w:rsid w:val="00B63C43"/>
    <w:rsid w:val="00B65D79"/>
    <w:rsid w:val="00B66D61"/>
    <w:rsid w:val="00B67473"/>
    <w:rsid w:val="00B67513"/>
    <w:rsid w:val="00B67F13"/>
    <w:rsid w:val="00B70170"/>
    <w:rsid w:val="00B709A8"/>
    <w:rsid w:val="00B713E9"/>
    <w:rsid w:val="00B720EB"/>
    <w:rsid w:val="00B72F1C"/>
    <w:rsid w:val="00B73ADC"/>
    <w:rsid w:val="00B73D27"/>
    <w:rsid w:val="00B73D84"/>
    <w:rsid w:val="00B749F5"/>
    <w:rsid w:val="00B76095"/>
    <w:rsid w:val="00B7767D"/>
    <w:rsid w:val="00B77D51"/>
    <w:rsid w:val="00B80545"/>
    <w:rsid w:val="00B81244"/>
    <w:rsid w:val="00B82012"/>
    <w:rsid w:val="00B84C8D"/>
    <w:rsid w:val="00B84F65"/>
    <w:rsid w:val="00B86633"/>
    <w:rsid w:val="00B86F95"/>
    <w:rsid w:val="00B91E02"/>
    <w:rsid w:val="00B962DD"/>
    <w:rsid w:val="00B96590"/>
    <w:rsid w:val="00B96DEB"/>
    <w:rsid w:val="00B97625"/>
    <w:rsid w:val="00BA0A60"/>
    <w:rsid w:val="00BA0E8E"/>
    <w:rsid w:val="00BA2A1C"/>
    <w:rsid w:val="00BA3100"/>
    <w:rsid w:val="00BA4E36"/>
    <w:rsid w:val="00BA61DB"/>
    <w:rsid w:val="00BA77B7"/>
    <w:rsid w:val="00BB09DC"/>
    <w:rsid w:val="00BB0FC3"/>
    <w:rsid w:val="00BB3000"/>
    <w:rsid w:val="00BB3321"/>
    <w:rsid w:val="00BB788A"/>
    <w:rsid w:val="00BB7959"/>
    <w:rsid w:val="00BC14B5"/>
    <w:rsid w:val="00BC1889"/>
    <w:rsid w:val="00BC21B5"/>
    <w:rsid w:val="00BC2E98"/>
    <w:rsid w:val="00BC30FF"/>
    <w:rsid w:val="00BC58A8"/>
    <w:rsid w:val="00BC5E16"/>
    <w:rsid w:val="00BC5F62"/>
    <w:rsid w:val="00BC6039"/>
    <w:rsid w:val="00BD030D"/>
    <w:rsid w:val="00BD0A0B"/>
    <w:rsid w:val="00BD0F5D"/>
    <w:rsid w:val="00BD100A"/>
    <w:rsid w:val="00BD165B"/>
    <w:rsid w:val="00BD1ECA"/>
    <w:rsid w:val="00BD1F83"/>
    <w:rsid w:val="00BD36A4"/>
    <w:rsid w:val="00BD4FB9"/>
    <w:rsid w:val="00BD684A"/>
    <w:rsid w:val="00BE012C"/>
    <w:rsid w:val="00BE22D1"/>
    <w:rsid w:val="00BE49FD"/>
    <w:rsid w:val="00BF070D"/>
    <w:rsid w:val="00BF1226"/>
    <w:rsid w:val="00BF17D5"/>
    <w:rsid w:val="00BF21FD"/>
    <w:rsid w:val="00BF2E3C"/>
    <w:rsid w:val="00BF3192"/>
    <w:rsid w:val="00BF32E2"/>
    <w:rsid w:val="00BF444C"/>
    <w:rsid w:val="00BF47A7"/>
    <w:rsid w:val="00BF5701"/>
    <w:rsid w:val="00BF5D0F"/>
    <w:rsid w:val="00BF78A0"/>
    <w:rsid w:val="00C002F3"/>
    <w:rsid w:val="00C01ED0"/>
    <w:rsid w:val="00C02711"/>
    <w:rsid w:val="00C037B0"/>
    <w:rsid w:val="00C0452B"/>
    <w:rsid w:val="00C04A9E"/>
    <w:rsid w:val="00C0579F"/>
    <w:rsid w:val="00C05E60"/>
    <w:rsid w:val="00C07CFE"/>
    <w:rsid w:val="00C11D3D"/>
    <w:rsid w:val="00C11F30"/>
    <w:rsid w:val="00C11F61"/>
    <w:rsid w:val="00C127C0"/>
    <w:rsid w:val="00C12ABF"/>
    <w:rsid w:val="00C12B12"/>
    <w:rsid w:val="00C132A5"/>
    <w:rsid w:val="00C136BB"/>
    <w:rsid w:val="00C158DB"/>
    <w:rsid w:val="00C167A1"/>
    <w:rsid w:val="00C1780C"/>
    <w:rsid w:val="00C2037C"/>
    <w:rsid w:val="00C20888"/>
    <w:rsid w:val="00C21A8E"/>
    <w:rsid w:val="00C226C1"/>
    <w:rsid w:val="00C228DD"/>
    <w:rsid w:val="00C2297A"/>
    <w:rsid w:val="00C23102"/>
    <w:rsid w:val="00C23A9D"/>
    <w:rsid w:val="00C24AD5"/>
    <w:rsid w:val="00C256FC"/>
    <w:rsid w:val="00C26C1F"/>
    <w:rsid w:val="00C26C6F"/>
    <w:rsid w:val="00C26F6E"/>
    <w:rsid w:val="00C318B1"/>
    <w:rsid w:val="00C31B1F"/>
    <w:rsid w:val="00C32AB6"/>
    <w:rsid w:val="00C33DB7"/>
    <w:rsid w:val="00C348C3"/>
    <w:rsid w:val="00C3630C"/>
    <w:rsid w:val="00C368C2"/>
    <w:rsid w:val="00C36919"/>
    <w:rsid w:val="00C408FB"/>
    <w:rsid w:val="00C410E0"/>
    <w:rsid w:val="00C41421"/>
    <w:rsid w:val="00C422A1"/>
    <w:rsid w:val="00C4310D"/>
    <w:rsid w:val="00C43D08"/>
    <w:rsid w:val="00C4471C"/>
    <w:rsid w:val="00C44DEA"/>
    <w:rsid w:val="00C45C7D"/>
    <w:rsid w:val="00C4702F"/>
    <w:rsid w:val="00C502B2"/>
    <w:rsid w:val="00C51C95"/>
    <w:rsid w:val="00C5317D"/>
    <w:rsid w:val="00C533F7"/>
    <w:rsid w:val="00C539AE"/>
    <w:rsid w:val="00C55EE6"/>
    <w:rsid w:val="00C563BA"/>
    <w:rsid w:val="00C56698"/>
    <w:rsid w:val="00C60A75"/>
    <w:rsid w:val="00C61697"/>
    <w:rsid w:val="00C61E8E"/>
    <w:rsid w:val="00C6253C"/>
    <w:rsid w:val="00C63163"/>
    <w:rsid w:val="00C6345F"/>
    <w:rsid w:val="00C64EB1"/>
    <w:rsid w:val="00C656D7"/>
    <w:rsid w:val="00C6601D"/>
    <w:rsid w:val="00C71373"/>
    <w:rsid w:val="00C72CC8"/>
    <w:rsid w:val="00C72DA9"/>
    <w:rsid w:val="00C73AB5"/>
    <w:rsid w:val="00C7432E"/>
    <w:rsid w:val="00C7479A"/>
    <w:rsid w:val="00C7496C"/>
    <w:rsid w:val="00C75726"/>
    <w:rsid w:val="00C80406"/>
    <w:rsid w:val="00C81060"/>
    <w:rsid w:val="00C8164F"/>
    <w:rsid w:val="00C82A80"/>
    <w:rsid w:val="00C838BD"/>
    <w:rsid w:val="00C83D07"/>
    <w:rsid w:val="00C85E84"/>
    <w:rsid w:val="00C86F3E"/>
    <w:rsid w:val="00C90A17"/>
    <w:rsid w:val="00C91EB8"/>
    <w:rsid w:val="00C921E2"/>
    <w:rsid w:val="00C92798"/>
    <w:rsid w:val="00C93AB8"/>
    <w:rsid w:val="00CA13C2"/>
    <w:rsid w:val="00CA1581"/>
    <w:rsid w:val="00CA1EB4"/>
    <w:rsid w:val="00CA2894"/>
    <w:rsid w:val="00CA360C"/>
    <w:rsid w:val="00CA3EDF"/>
    <w:rsid w:val="00CA3FE9"/>
    <w:rsid w:val="00CA67D9"/>
    <w:rsid w:val="00CA7219"/>
    <w:rsid w:val="00CB1B3E"/>
    <w:rsid w:val="00CB508D"/>
    <w:rsid w:val="00CB5CB7"/>
    <w:rsid w:val="00CB6232"/>
    <w:rsid w:val="00CB6CD8"/>
    <w:rsid w:val="00CB78A7"/>
    <w:rsid w:val="00CC0070"/>
    <w:rsid w:val="00CC0DD6"/>
    <w:rsid w:val="00CC136F"/>
    <w:rsid w:val="00CC2023"/>
    <w:rsid w:val="00CC3D38"/>
    <w:rsid w:val="00CC66F2"/>
    <w:rsid w:val="00CC78EA"/>
    <w:rsid w:val="00CD1D06"/>
    <w:rsid w:val="00CD4188"/>
    <w:rsid w:val="00CD454D"/>
    <w:rsid w:val="00CD4E86"/>
    <w:rsid w:val="00CD5175"/>
    <w:rsid w:val="00CD633E"/>
    <w:rsid w:val="00CE0051"/>
    <w:rsid w:val="00CE0C29"/>
    <w:rsid w:val="00CE0F32"/>
    <w:rsid w:val="00CE1B1F"/>
    <w:rsid w:val="00CE34D1"/>
    <w:rsid w:val="00CE45DF"/>
    <w:rsid w:val="00CF0B35"/>
    <w:rsid w:val="00CF0F0C"/>
    <w:rsid w:val="00CF18A5"/>
    <w:rsid w:val="00CF3370"/>
    <w:rsid w:val="00CF4293"/>
    <w:rsid w:val="00CF5242"/>
    <w:rsid w:val="00CF57D8"/>
    <w:rsid w:val="00CF7388"/>
    <w:rsid w:val="00D02D0A"/>
    <w:rsid w:val="00D033F8"/>
    <w:rsid w:val="00D03A2E"/>
    <w:rsid w:val="00D04F08"/>
    <w:rsid w:val="00D070D1"/>
    <w:rsid w:val="00D10075"/>
    <w:rsid w:val="00D119F5"/>
    <w:rsid w:val="00D126AE"/>
    <w:rsid w:val="00D14C73"/>
    <w:rsid w:val="00D14D34"/>
    <w:rsid w:val="00D14D98"/>
    <w:rsid w:val="00D156BD"/>
    <w:rsid w:val="00D16102"/>
    <w:rsid w:val="00D16FA9"/>
    <w:rsid w:val="00D21D3E"/>
    <w:rsid w:val="00D23DAE"/>
    <w:rsid w:val="00D245D2"/>
    <w:rsid w:val="00D258E3"/>
    <w:rsid w:val="00D25DE5"/>
    <w:rsid w:val="00D262B6"/>
    <w:rsid w:val="00D27A73"/>
    <w:rsid w:val="00D302D5"/>
    <w:rsid w:val="00D30CF9"/>
    <w:rsid w:val="00D30E2F"/>
    <w:rsid w:val="00D31A35"/>
    <w:rsid w:val="00D3217E"/>
    <w:rsid w:val="00D3226F"/>
    <w:rsid w:val="00D32B86"/>
    <w:rsid w:val="00D33073"/>
    <w:rsid w:val="00D34C90"/>
    <w:rsid w:val="00D351EB"/>
    <w:rsid w:val="00D35449"/>
    <w:rsid w:val="00D3635E"/>
    <w:rsid w:val="00D36BB2"/>
    <w:rsid w:val="00D36BD4"/>
    <w:rsid w:val="00D36C42"/>
    <w:rsid w:val="00D40844"/>
    <w:rsid w:val="00D41436"/>
    <w:rsid w:val="00D42194"/>
    <w:rsid w:val="00D423C3"/>
    <w:rsid w:val="00D42746"/>
    <w:rsid w:val="00D436B2"/>
    <w:rsid w:val="00D441E1"/>
    <w:rsid w:val="00D45026"/>
    <w:rsid w:val="00D47796"/>
    <w:rsid w:val="00D477F1"/>
    <w:rsid w:val="00D5115F"/>
    <w:rsid w:val="00D5190C"/>
    <w:rsid w:val="00D54DBD"/>
    <w:rsid w:val="00D6033E"/>
    <w:rsid w:val="00D6088F"/>
    <w:rsid w:val="00D60B9A"/>
    <w:rsid w:val="00D61B36"/>
    <w:rsid w:val="00D61FCF"/>
    <w:rsid w:val="00D6486A"/>
    <w:rsid w:val="00D650A1"/>
    <w:rsid w:val="00D651CF"/>
    <w:rsid w:val="00D653BD"/>
    <w:rsid w:val="00D6746B"/>
    <w:rsid w:val="00D67509"/>
    <w:rsid w:val="00D679D3"/>
    <w:rsid w:val="00D67CF9"/>
    <w:rsid w:val="00D7131B"/>
    <w:rsid w:val="00D72931"/>
    <w:rsid w:val="00D72997"/>
    <w:rsid w:val="00D72DB5"/>
    <w:rsid w:val="00D7462E"/>
    <w:rsid w:val="00D749B8"/>
    <w:rsid w:val="00D77280"/>
    <w:rsid w:val="00D77497"/>
    <w:rsid w:val="00D800E4"/>
    <w:rsid w:val="00D802E5"/>
    <w:rsid w:val="00D8151D"/>
    <w:rsid w:val="00D8234A"/>
    <w:rsid w:val="00D8434D"/>
    <w:rsid w:val="00D84351"/>
    <w:rsid w:val="00D84877"/>
    <w:rsid w:val="00D849BC"/>
    <w:rsid w:val="00D854D0"/>
    <w:rsid w:val="00D85B2C"/>
    <w:rsid w:val="00D87926"/>
    <w:rsid w:val="00D87EC1"/>
    <w:rsid w:val="00D90AEE"/>
    <w:rsid w:val="00D90CB0"/>
    <w:rsid w:val="00D91DC7"/>
    <w:rsid w:val="00D92A62"/>
    <w:rsid w:val="00D92D5B"/>
    <w:rsid w:val="00D947C4"/>
    <w:rsid w:val="00D94C00"/>
    <w:rsid w:val="00D94E60"/>
    <w:rsid w:val="00D96764"/>
    <w:rsid w:val="00DA19B8"/>
    <w:rsid w:val="00DA1A1B"/>
    <w:rsid w:val="00DA1E1F"/>
    <w:rsid w:val="00DA2065"/>
    <w:rsid w:val="00DA220E"/>
    <w:rsid w:val="00DA301C"/>
    <w:rsid w:val="00DA37CF"/>
    <w:rsid w:val="00DA4D19"/>
    <w:rsid w:val="00DA52CF"/>
    <w:rsid w:val="00DA7A10"/>
    <w:rsid w:val="00DA7C8F"/>
    <w:rsid w:val="00DB068B"/>
    <w:rsid w:val="00DB1C54"/>
    <w:rsid w:val="00DB4954"/>
    <w:rsid w:val="00DB4A8A"/>
    <w:rsid w:val="00DB4E0E"/>
    <w:rsid w:val="00DB5FF5"/>
    <w:rsid w:val="00DB636D"/>
    <w:rsid w:val="00DB65E8"/>
    <w:rsid w:val="00DB68CD"/>
    <w:rsid w:val="00DB6C88"/>
    <w:rsid w:val="00DC19AA"/>
    <w:rsid w:val="00DC2781"/>
    <w:rsid w:val="00DC3459"/>
    <w:rsid w:val="00DC3E91"/>
    <w:rsid w:val="00DC53ED"/>
    <w:rsid w:val="00DC6524"/>
    <w:rsid w:val="00DD0110"/>
    <w:rsid w:val="00DD0C9E"/>
    <w:rsid w:val="00DD18D4"/>
    <w:rsid w:val="00DD38CD"/>
    <w:rsid w:val="00DD406F"/>
    <w:rsid w:val="00DD47A1"/>
    <w:rsid w:val="00DD4BEA"/>
    <w:rsid w:val="00DD5065"/>
    <w:rsid w:val="00DD530F"/>
    <w:rsid w:val="00DE2CCF"/>
    <w:rsid w:val="00DE3BC0"/>
    <w:rsid w:val="00DE4B5A"/>
    <w:rsid w:val="00DE5D93"/>
    <w:rsid w:val="00DE6517"/>
    <w:rsid w:val="00DF087C"/>
    <w:rsid w:val="00DF0EF7"/>
    <w:rsid w:val="00DF151E"/>
    <w:rsid w:val="00DF4665"/>
    <w:rsid w:val="00DF4F9F"/>
    <w:rsid w:val="00DF5AD7"/>
    <w:rsid w:val="00DF5BC0"/>
    <w:rsid w:val="00E011AD"/>
    <w:rsid w:val="00E01F1E"/>
    <w:rsid w:val="00E0385E"/>
    <w:rsid w:val="00E05AD2"/>
    <w:rsid w:val="00E06BD0"/>
    <w:rsid w:val="00E0768C"/>
    <w:rsid w:val="00E07825"/>
    <w:rsid w:val="00E10558"/>
    <w:rsid w:val="00E11EA1"/>
    <w:rsid w:val="00E135AE"/>
    <w:rsid w:val="00E164BA"/>
    <w:rsid w:val="00E17B71"/>
    <w:rsid w:val="00E20EC6"/>
    <w:rsid w:val="00E21793"/>
    <w:rsid w:val="00E21E38"/>
    <w:rsid w:val="00E22B19"/>
    <w:rsid w:val="00E23CE6"/>
    <w:rsid w:val="00E27E71"/>
    <w:rsid w:val="00E3289E"/>
    <w:rsid w:val="00E33898"/>
    <w:rsid w:val="00E34146"/>
    <w:rsid w:val="00E34A83"/>
    <w:rsid w:val="00E34A99"/>
    <w:rsid w:val="00E35C2F"/>
    <w:rsid w:val="00E36B55"/>
    <w:rsid w:val="00E3757B"/>
    <w:rsid w:val="00E37699"/>
    <w:rsid w:val="00E40A94"/>
    <w:rsid w:val="00E40B55"/>
    <w:rsid w:val="00E40FC8"/>
    <w:rsid w:val="00E4190D"/>
    <w:rsid w:val="00E4422E"/>
    <w:rsid w:val="00E4629F"/>
    <w:rsid w:val="00E469FA"/>
    <w:rsid w:val="00E4796E"/>
    <w:rsid w:val="00E50411"/>
    <w:rsid w:val="00E50CB4"/>
    <w:rsid w:val="00E51883"/>
    <w:rsid w:val="00E53E78"/>
    <w:rsid w:val="00E548BA"/>
    <w:rsid w:val="00E55E44"/>
    <w:rsid w:val="00E55FAF"/>
    <w:rsid w:val="00E561C1"/>
    <w:rsid w:val="00E572BA"/>
    <w:rsid w:val="00E579EF"/>
    <w:rsid w:val="00E57CE9"/>
    <w:rsid w:val="00E6019F"/>
    <w:rsid w:val="00E605E5"/>
    <w:rsid w:val="00E60A80"/>
    <w:rsid w:val="00E61518"/>
    <w:rsid w:val="00E619B0"/>
    <w:rsid w:val="00E62028"/>
    <w:rsid w:val="00E63DBF"/>
    <w:rsid w:val="00E70337"/>
    <w:rsid w:val="00E71332"/>
    <w:rsid w:val="00E72285"/>
    <w:rsid w:val="00E736AB"/>
    <w:rsid w:val="00E75183"/>
    <w:rsid w:val="00E75B14"/>
    <w:rsid w:val="00E75C43"/>
    <w:rsid w:val="00E769E9"/>
    <w:rsid w:val="00E76D0F"/>
    <w:rsid w:val="00E77B74"/>
    <w:rsid w:val="00E80414"/>
    <w:rsid w:val="00E818C6"/>
    <w:rsid w:val="00E82CE1"/>
    <w:rsid w:val="00E83638"/>
    <w:rsid w:val="00E8423E"/>
    <w:rsid w:val="00E8424B"/>
    <w:rsid w:val="00E84E20"/>
    <w:rsid w:val="00E87AED"/>
    <w:rsid w:val="00E91F8E"/>
    <w:rsid w:val="00E9355E"/>
    <w:rsid w:val="00E96858"/>
    <w:rsid w:val="00E9794B"/>
    <w:rsid w:val="00E97C68"/>
    <w:rsid w:val="00EA1290"/>
    <w:rsid w:val="00EA1C4D"/>
    <w:rsid w:val="00EA1F69"/>
    <w:rsid w:val="00EA3606"/>
    <w:rsid w:val="00EA4A0A"/>
    <w:rsid w:val="00EA57AB"/>
    <w:rsid w:val="00EA76A2"/>
    <w:rsid w:val="00EB0B19"/>
    <w:rsid w:val="00EB0F24"/>
    <w:rsid w:val="00EB1B17"/>
    <w:rsid w:val="00EB3177"/>
    <w:rsid w:val="00EB3884"/>
    <w:rsid w:val="00EB486E"/>
    <w:rsid w:val="00EB57C4"/>
    <w:rsid w:val="00EB75D0"/>
    <w:rsid w:val="00EB79B8"/>
    <w:rsid w:val="00EC2815"/>
    <w:rsid w:val="00EC2D0A"/>
    <w:rsid w:val="00EC36A1"/>
    <w:rsid w:val="00EC36DE"/>
    <w:rsid w:val="00EC589F"/>
    <w:rsid w:val="00EC5FC8"/>
    <w:rsid w:val="00EC6583"/>
    <w:rsid w:val="00EC74BE"/>
    <w:rsid w:val="00ED2EEB"/>
    <w:rsid w:val="00ED4B18"/>
    <w:rsid w:val="00ED71E3"/>
    <w:rsid w:val="00EE0CEC"/>
    <w:rsid w:val="00EE10A0"/>
    <w:rsid w:val="00EE2B56"/>
    <w:rsid w:val="00EE46F8"/>
    <w:rsid w:val="00EE5CB4"/>
    <w:rsid w:val="00EE5D28"/>
    <w:rsid w:val="00EE6852"/>
    <w:rsid w:val="00EE6A8E"/>
    <w:rsid w:val="00EE782A"/>
    <w:rsid w:val="00EF0B6E"/>
    <w:rsid w:val="00EF0BDB"/>
    <w:rsid w:val="00EF1A47"/>
    <w:rsid w:val="00EF2BA1"/>
    <w:rsid w:val="00EF4913"/>
    <w:rsid w:val="00EF4DB9"/>
    <w:rsid w:val="00EF512B"/>
    <w:rsid w:val="00EF5736"/>
    <w:rsid w:val="00EF66A2"/>
    <w:rsid w:val="00EF7B74"/>
    <w:rsid w:val="00F00E11"/>
    <w:rsid w:val="00F012BB"/>
    <w:rsid w:val="00F01701"/>
    <w:rsid w:val="00F04810"/>
    <w:rsid w:val="00F049CF"/>
    <w:rsid w:val="00F0513B"/>
    <w:rsid w:val="00F055EC"/>
    <w:rsid w:val="00F058E6"/>
    <w:rsid w:val="00F05FBE"/>
    <w:rsid w:val="00F06B62"/>
    <w:rsid w:val="00F076B9"/>
    <w:rsid w:val="00F07B73"/>
    <w:rsid w:val="00F07EB5"/>
    <w:rsid w:val="00F10683"/>
    <w:rsid w:val="00F10AF1"/>
    <w:rsid w:val="00F1259D"/>
    <w:rsid w:val="00F13DA6"/>
    <w:rsid w:val="00F145B4"/>
    <w:rsid w:val="00F14839"/>
    <w:rsid w:val="00F1520F"/>
    <w:rsid w:val="00F153E2"/>
    <w:rsid w:val="00F15AA1"/>
    <w:rsid w:val="00F16D6E"/>
    <w:rsid w:val="00F2000D"/>
    <w:rsid w:val="00F21B6A"/>
    <w:rsid w:val="00F242CA"/>
    <w:rsid w:val="00F2505A"/>
    <w:rsid w:val="00F25484"/>
    <w:rsid w:val="00F2578A"/>
    <w:rsid w:val="00F262B6"/>
    <w:rsid w:val="00F27653"/>
    <w:rsid w:val="00F27791"/>
    <w:rsid w:val="00F3000F"/>
    <w:rsid w:val="00F30037"/>
    <w:rsid w:val="00F3008C"/>
    <w:rsid w:val="00F321B3"/>
    <w:rsid w:val="00F32AB8"/>
    <w:rsid w:val="00F349BA"/>
    <w:rsid w:val="00F351ED"/>
    <w:rsid w:val="00F35735"/>
    <w:rsid w:val="00F36E97"/>
    <w:rsid w:val="00F37BF4"/>
    <w:rsid w:val="00F37EF4"/>
    <w:rsid w:val="00F41D92"/>
    <w:rsid w:val="00F423E7"/>
    <w:rsid w:val="00F4546A"/>
    <w:rsid w:val="00F466BA"/>
    <w:rsid w:val="00F46966"/>
    <w:rsid w:val="00F46D6B"/>
    <w:rsid w:val="00F50938"/>
    <w:rsid w:val="00F52899"/>
    <w:rsid w:val="00F54933"/>
    <w:rsid w:val="00F60483"/>
    <w:rsid w:val="00F6258F"/>
    <w:rsid w:val="00F6663F"/>
    <w:rsid w:val="00F67A81"/>
    <w:rsid w:val="00F67AE5"/>
    <w:rsid w:val="00F67BC8"/>
    <w:rsid w:val="00F67FA2"/>
    <w:rsid w:val="00F70382"/>
    <w:rsid w:val="00F710DB"/>
    <w:rsid w:val="00F713A7"/>
    <w:rsid w:val="00F71E37"/>
    <w:rsid w:val="00F72AD7"/>
    <w:rsid w:val="00F764C8"/>
    <w:rsid w:val="00F76CCE"/>
    <w:rsid w:val="00F76F88"/>
    <w:rsid w:val="00F772F0"/>
    <w:rsid w:val="00F8331E"/>
    <w:rsid w:val="00F84693"/>
    <w:rsid w:val="00F84D82"/>
    <w:rsid w:val="00F86053"/>
    <w:rsid w:val="00F86DEC"/>
    <w:rsid w:val="00F87281"/>
    <w:rsid w:val="00F873DE"/>
    <w:rsid w:val="00F91181"/>
    <w:rsid w:val="00F91649"/>
    <w:rsid w:val="00F92FC3"/>
    <w:rsid w:val="00F9339A"/>
    <w:rsid w:val="00F9548D"/>
    <w:rsid w:val="00F95AED"/>
    <w:rsid w:val="00F95EFC"/>
    <w:rsid w:val="00F96EAC"/>
    <w:rsid w:val="00FA07B6"/>
    <w:rsid w:val="00FA20B0"/>
    <w:rsid w:val="00FA26D6"/>
    <w:rsid w:val="00FA5800"/>
    <w:rsid w:val="00FA5A5E"/>
    <w:rsid w:val="00FA5E19"/>
    <w:rsid w:val="00FA6610"/>
    <w:rsid w:val="00FB0784"/>
    <w:rsid w:val="00FB3F73"/>
    <w:rsid w:val="00FB44B1"/>
    <w:rsid w:val="00FB4AD1"/>
    <w:rsid w:val="00FB5BBB"/>
    <w:rsid w:val="00FB601A"/>
    <w:rsid w:val="00FB7949"/>
    <w:rsid w:val="00FB7C21"/>
    <w:rsid w:val="00FC0498"/>
    <w:rsid w:val="00FC2B97"/>
    <w:rsid w:val="00FC62F0"/>
    <w:rsid w:val="00FC6BD4"/>
    <w:rsid w:val="00FC7ACB"/>
    <w:rsid w:val="00FD014D"/>
    <w:rsid w:val="00FD0177"/>
    <w:rsid w:val="00FD1015"/>
    <w:rsid w:val="00FD1218"/>
    <w:rsid w:val="00FD3A30"/>
    <w:rsid w:val="00FD3C90"/>
    <w:rsid w:val="00FD5D9B"/>
    <w:rsid w:val="00FD60E6"/>
    <w:rsid w:val="00FD78A7"/>
    <w:rsid w:val="00FE09FD"/>
    <w:rsid w:val="00FE10A9"/>
    <w:rsid w:val="00FE212A"/>
    <w:rsid w:val="00FE2992"/>
    <w:rsid w:val="00FE4864"/>
    <w:rsid w:val="00FE703F"/>
    <w:rsid w:val="00FF0063"/>
    <w:rsid w:val="00FF10C6"/>
    <w:rsid w:val="00FF137D"/>
    <w:rsid w:val="00FF29F8"/>
    <w:rsid w:val="00FF2C18"/>
    <w:rsid w:val="00FF2FF4"/>
    <w:rsid w:val="00FF5B88"/>
    <w:rsid w:val="00FF6559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rsid w:val="004F2E54"/>
    <w:pPr>
      <w:spacing w:before="120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2050"/>
    <w:pPr>
      <w:keepNext/>
      <w:autoSpaceDE w:val="0"/>
      <w:autoSpaceDN w:val="0"/>
      <w:spacing w:before="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322050"/>
    <w:pPr>
      <w:keepNext/>
      <w:autoSpaceDE w:val="0"/>
      <w:autoSpaceDN w:val="0"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322050"/>
    <w:pPr>
      <w:keepNext/>
      <w:autoSpaceDE w:val="0"/>
      <w:autoSpaceDN w:val="0"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620E4F"/>
    <w:pPr>
      <w:autoSpaceDE w:val="0"/>
      <w:autoSpaceDN w:val="0"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B3177"/>
    <w:pPr>
      <w:autoSpaceDE w:val="0"/>
      <w:autoSpaceDN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D713E"/>
    <w:rPr>
      <w:rFonts w:cs="Times New Roman"/>
      <w:b/>
      <w:sz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8707C"/>
    <w:rPr>
      <w:rFonts w:ascii="Arial" w:hAnsi="Arial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8511CF"/>
    <w:rPr>
      <w:rFonts w:ascii="Arial" w:hAnsi="Arial" w:cs="Times New Roman"/>
      <w:b/>
      <w:sz w:val="26"/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B3177"/>
    <w:rPr>
      <w:rFonts w:ascii="Calibri" w:hAnsi="Calibri" w:cs="Times New Roman"/>
      <w:b/>
      <w:sz w:val="22"/>
    </w:rPr>
  </w:style>
  <w:style w:type="paragraph" w:styleId="Zarkazkladnhotextu">
    <w:name w:val="Body Text Indent"/>
    <w:basedOn w:val="Normlny"/>
    <w:link w:val="ZarkazkladnhotextuChar"/>
    <w:uiPriority w:val="99"/>
    <w:rsid w:val="00322050"/>
    <w:pPr>
      <w:spacing w:before="0"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rsid w:val="00322050"/>
    <w:pPr>
      <w:autoSpaceDE w:val="0"/>
      <w:autoSpaceDN w:val="0"/>
      <w:spacing w:before="0"/>
      <w:jc w:val="left"/>
    </w:pPr>
    <w:rPr>
      <w:sz w:val="20"/>
      <w:szCs w:val="20"/>
      <w:lang w:eastAsia="en-US"/>
    </w:rPr>
  </w:style>
  <w:style w:type="paragraph" w:customStyle="1" w:styleId="odsek">
    <w:name w:val="odsek"/>
    <w:basedOn w:val="Normlny"/>
    <w:qFormat/>
    <w:rsid w:val="00322050"/>
    <w:pPr>
      <w:keepNext/>
      <w:spacing w:before="60" w:after="60"/>
      <w:ind w:firstLine="709"/>
    </w:pPr>
  </w:style>
  <w:style w:type="paragraph" w:customStyle="1" w:styleId="tl10ptPodaokraja">
    <w:name w:val="Štýl 10 pt Podľa okraja"/>
    <w:basedOn w:val="Normlny"/>
    <w:rsid w:val="00322050"/>
    <w:pPr>
      <w:keepNext/>
      <w:autoSpaceDE w:val="0"/>
      <w:autoSpaceDN w:val="0"/>
      <w:spacing w:before="0"/>
    </w:pPr>
    <w:rPr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rsid w:val="00322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Pr>
      <w:rFonts w:ascii="Courier New" w:hAnsi="Courier New" w:cs="Courier New"/>
    </w:rPr>
  </w:style>
  <w:style w:type="paragraph" w:styleId="Zkladntext2">
    <w:name w:val="Body Text 2"/>
    <w:basedOn w:val="Normlny"/>
    <w:link w:val="Zkladntext2Char"/>
    <w:uiPriority w:val="99"/>
    <w:rsid w:val="00322050"/>
    <w:pPr>
      <w:spacing w:before="100"/>
      <w:ind w:right="900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abc">
    <w:name w:val="abc"/>
    <w:basedOn w:val="Normlny"/>
    <w:rsid w:val="00322050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322050"/>
    <w:pPr>
      <w:spacing w:before="0"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rsid w:val="00524D2D"/>
    <w:rPr>
      <w:rFonts w:cs="Times New Roman"/>
      <w:b/>
      <w:vertAlign w:val="superscript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524D2D"/>
    <w:pPr>
      <w:widowControl w:val="0"/>
      <w:tabs>
        <w:tab w:val="left" w:pos="567"/>
      </w:tabs>
      <w:spacing w:before="0"/>
      <w:ind w:left="567" w:hanging="567"/>
      <w:jc w:val="left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locked/>
    <w:rsid w:val="00F6663F"/>
    <w:rPr>
      <w:rFonts w:cs="Times New Roman"/>
      <w:sz w:val="24"/>
      <w:lang w:val="sk-SK" w:eastAsia="fr-BE"/>
    </w:rPr>
  </w:style>
  <w:style w:type="paragraph" w:customStyle="1" w:styleId="EntEmet">
    <w:name w:val="EntEmet"/>
    <w:basedOn w:val="Normlny"/>
    <w:rsid w:val="007A3346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  <w:jc w:val="left"/>
    </w:pPr>
    <w:rPr>
      <w:szCs w:val="20"/>
      <w:lang w:eastAsia="fr-BE"/>
    </w:rPr>
  </w:style>
  <w:style w:type="table" w:styleId="Mriekatabuky">
    <w:name w:val="Table Grid"/>
    <w:basedOn w:val="Normlnatabuka"/>
    <w:uiPriority w:val="59"/>
    <w:rsid w:val="004B37D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00592E"/>
    <w:pPr>
      <w:spacing w:before="0"/>
      <w:ind w:left="708"/>
      <w:jc w:val="left"/>
    </w:pPr>
    <w:rPr>
      <w:noProof/>
    </w:rPr>
  </w:style>
  <w:style w:type="paragraph" w:customStyle="1" w:styleId="Point1">
    <w:name w:val="Point 1"/>
    <w:basedOn w:val="Normlny"/>
    <w:rsid w:val="00903177"/>
    <w:pPr>
      <w:spacing w:after="120" w:line="360" w:lineRule="auto"/>
      <w:ind w:left="1417" w:hanging="567"/>
      <w:jc w:val="left"/>
    </w:pPr>
    <w:rPr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5957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595789"/>
    <w:pPr>
      <w:spacing w:before="0"/>
      <w:jc w:val="left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95789"/>
    <w:rPr>
      <w:rFonts w:cs="Times New Roman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595789"/>
    <w:pPr>
      <w:autoSpaceDE w:val="0"/>
      <w:autoSpaceDN w:val="0"/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A2065"/>
    <w:rPr>
      <w:rFonts w:ascii="Tahoma" w:hAnsi="Tahoma" w:cs="Times New Roman"/>
      <w:sz w:val="16"/>
      <w:lang w:val="sk-SK" w:eastAsia="sk-SK"/>
    </w:rPr>
  </w:style>
  <w:style w:type="paragraph" w:customStyle="1" w:styleId="titulok">
    <w:name w:val="titulok"/>
    <w:basedOn w:val="Normlny"/>
    <w:rsid w:val="0059578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964F5C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964F5C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964F5C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Odstavecseseznamem">
    <w:name w:val="Odstavec se seznamem"/>
    <w:basedOn w:val="Normlny"/>
    <w:uiPriority w:val="34"/>
    <w:qFormat/>
    <w:rsid w:val="00655DD9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05001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lang w:val="sk-SK" w:eastAsia="sk-SK"/>
    </w:rPr>
  </w:style>
  <w:style w:type="character" w:customStyle="1" w:styleId="DeltaViewInsertion">
    <w:name w:val="DeltaView Insertion"/>
    <w:rsid w:val="00C4310D"/>
    <w:rPr>
      <w:color w:val="0000FF"/>
      <w:spacing w:val="0"/>
      <w:u w:val="double"/>
    </w:rPr>
  </w:style>
  <w:style w:type="paragraph" w:customStyle="1" w:styleId="Char">
    <w:name w:val="Char"/>
    <w:basedOn w:val="Normlny"/>
    <w:rsid w:val="00C4310D"/>
    <w:pPr>
      <w:spacing w:before="0"/>
      <w:jc w:val="left"/>
    </w:pPr>
    <w:rPr>
      <w:lang w:val="pl-PL" w:eastAsia="pl-PL"/>
    </w:rPr>
  </w:style>
  <w:style w:type="paragraph" w:customStyle="1" w:styleId="CharChar1CharCharCharChar">
    <w:name w:val="Char Char1 Char Char Char Char"/>
    <w:basedOn w:val="Normlny"/>
    <w:rsid w:val="009152FC"/>
    <w:pPr>
      <w:spacing w:before="0"/>
      <w:jc w:val="left"/>
    </w:pPr>
    <w:rPr>
      <w:lang w:val="pl-PL" w:eastAsia="pl-PL"/>
    </w:rPr>
  </w:style>
  <w:style w:type="character" w:customStyle="1" w:styleId="CharChar6">
    <w:name w:val="Char Char6"/>
    <w:rsid w:val="007D713E"/>
    <w:rPr>
      <w:rFonts w:ascii="Tahoma" w:hAnsi="Tahoma"/>
      <w:sz w:val="16"/>
      <w:lang w:val="hu-HU" w:eastAsia="x-none"/>
    </w:rPr>
  </w:style>
  <w:style w:type="paragraph" w:styleId="Zkladntext">
    <w:name w:val="Body Text"/>
    <w:basedOn w:val="Normlny"/>
    <w:link w:val="ZkladntextChar"/>
    <w:uiPriority w:val="99"/>
    <w:rsid w:val="00E76D0F"/>
    <w:pPr>
      <w:tabs>
        <w:tab w:val="left" w:pos="850"/>
        <w:tab w:val="left" w:pos="1191"/>
        <w:tab w:val="left" w:pos="1531"/>
      </w:tabs>
      <w:spacing w:before="0" w:after="240" w:line="276" w:lineRule="auto"/>
      <w:ind w:firstLine="442"/>
    </w:pPr>
    <w:rPr>
      <w:sz w:val="22"/>
      <w:szCs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oznamsodrkami">
    <w:name w:val="List Bullet"/>
    <w:basedOn w:val="Normlny"/>
    <w:uiPriority w:val="99"/>
    <w:rsid w:val="00E76D0F"/>
    <w:pPr>
      <w:numPr>
        <w:numId w:val="5"/>
      </w:numPr>
      <w:spacing w:before="0" w:after="240" w:line="276" w:lineRule="auto"/>
    </w:pPr>
    <w:rPr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uiPriority w:val="99"/>
    <w:rsid w:val="00E76D0F"/>
    <w:pPr>
      <w:tabs>
        <w:tab w:val="center" w:pos="4536"/>
        <w:tab w:val="right" w:pos="9072"/>
      </w:tabs>
      <w:spacing w:before="0" w:after="200" w:line="276" w:lineRule="auto"/>
    </w:pPr>
    <w:rPr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76D0F"/>
    <w:pPr>
      <w:tabs>
        <w:tab w:val="center" w:pos="4536"/>
        <w:tab w:val="right" w:pos="9072"/>
      </w:tabs>
      <w:spacing w:before="0" w:after="200" w:line="276" w:lineRule="auto"/>
    </w:pPr>
    <w:rPr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E76D0F"/>
    <w:rPr>
      <w:rFonts w:cs="Times New Roman"/>
    </w:rPr>
  </w:style>
  <w:style w:type="paragraph" w:customStyle="1" w:styleId="08IPWPWRHEADINGLevel3">
    <w:name w:val="08 [IP_WP_WR]_HEADING Level 3"/>
    <w:basedOn w:val="Nadpis3"/>
    <w:qFormat/>
    <w:rsid w:val="00E76D0F"/>
    <w:pPr>
      <w:keepLines/>
      <w:autoSpaceDE/>
      <w:autoSpaceDN/>
      <w:spacing w:after="120"/>
    </w:pPr>
    <w:rPr>
      <w:rFonts w:ascii="Calibri" w:hAnsi="Calibri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E76D0F"/>
    <w:rPr>
      <w:b/>
      <w:i/>
      <w:color w:val="4F81BD"/>
    </w:rPr>
  </w:style>
  <w:style w:type="paragraph" w:customStyle="1" w:styleId="Style6">
    <w:name w:val="Style6"/>
    <w:basedOn w:val="Normlny"/>
    <w:rsid w:val="00A8454D"/>
    <w:pPr>
      <w:widowControl w:val="0"/>
      <w:autoSpaceDE w:val="0"/>
      <w:autoSpaceDN w:val="0"/>
      <w:adjustRightInd w:val="0"/>
      <w:spacing w:before="0" w:line="317" w:lineRule="exact"/>
      <w:ind w:hanging="278"/>
    </w:pPr>
  </w:style>
  <w:style w:type="character" w:customStyle="1" w:styleId="FontStyle16">
    <w:name w:val="Font Style16"/>
    <w:rsid w:val="00A8454D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Normlny"/>
    <w:rsid w:val="00A8454D"/>
    <w:pPr>
      <w:widowControl w:val="0"/>
      <w:autoSpaceDE w:val="0"/>
      <w:autoSpaceDN w:val="0"/>
      <w:adjustRightInd w:val="0"/>
      <w:spacing w:before="0" w:line="317" w:lineRule="exact"/>
    </w:pPr>
  </w:style>
  <w:style w:type="paragraph" w:customStyle="1" w:styleId="Style4">
    <w:name w:val="Style4"/>
    <w:basedOn w:val="Normlny"/>
    <w:rsid w:val="00A8454D"/>
    <w:pPr>
      <w:widowControl w:val="0"/>
      <w:autoSpaceDE w:val="0"/>
      <w:autoSpaceDN w:val="0"/>
      <w:adjustRightInd w:val="0"/>
      <w:spacing w:before="0" w:line="317" w:lineRule="exact"/>
    </w:pPr>
  </w:style>
  <w:style w:type="character" w:customStyle="1" w:styleId="FontStyle15">
    <w:name w:val="Font Style15"/>
    <w:rsid w:val="00A8454D"/>
    <w:rPr>
      <w:rFonts w:ascii="Times New Roman" w:hAnsi="Times New Roman"/>
      <w:b/>
      <w:color w:val="000000"/>
      <w:sz w:val="22"/>
    </w:rPr>
  </w:style>
  <w:style w:type="paragraph" w:styleId="Nzov">
    <w:name w:val="Title"/>
    <w:basedOn w:val="Normlny"/>
    <w:link w:val="NzovChar"/>
    <w:uiPriority w:val="10"/>
    <w:qFormat/>
    <w:rsid w:val="00D14C73"/>
    <w:pPr>
      <w:spacing w:before="0"/>
      <w:jc w:val="center"/>
    </w:pPr>
    <w:rPr>
      <w:rFonts w:ascii="Arial" w:hAnsi="Arial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D14C73"/>
    <w:rPr>
      <w:rFonts w:ascii="Arial" w:hAnsi="Arial" w:cs="Times New Roman"/>
      <w:b/>
      <w:sz w:val="24"/>
      <w:lang w:val="x-none" w:eastAsia="cs-CZ"/>
    </w:rPr>
  </w:style>
  <w:style w:type="paragraph" w:customStyle="1" w:styleId="Default">
    <w:name w:val="Default"/>
    <w:rsid w:val="00D87EC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702EA"/>
    <w:rPr>
      <w:rFonts w:cs="Times New Roman"/>
      <w:color w:val="05507A"/>
      <w:u w:val="none"/>
      <w:effect w:val="none"/>
    </w:rPr>
  </w:style>
  <w:style w:type="paragraph" w:customStyle="1" w:styleId="l41">
    <w:name w:val="l41"/>
    <w:basedOn w:val="Normlny"/>
    <w:rsid w:val="001702EA"/>
    <w:pPr>
      <w:spacing w:before="0"/>
    </w:pPr>
  </w:style>
  <w:style w:type="character" w:customStyle="1" w:styleId="num1">
    <w:name w:val="num1"/>
    <w:rsid w:val="001702EA"/>
    <w:rPr>
      <w:b/>
      <w:color w:val="303030"/>
    </w:rPr>
  </w:style>
  <w:style w:type="paragraph" w:customStyle="1" w:styleId="l51">
    <w:name w:val="l51"/>
    <w:basedOn w:val="Normlny"/>
    <w:rsid w:val="001702EA"/>
    <w:pPr>
      <w:spacing w:before="0"/>
    </w:pPr>
  </w:style>
  <w:style w:type="character" w:customStyle="1" w:styleId="Znakyprepoznmkupodiarou">
    <w:name w:val="Znaky pre poznámku pod čiarou"/>
    <w:rsid w:val="005F22C0"/>
    <w:rPr>
      <w:vertAlign w:val="superscript"/>
    </w:rPr>
  </w:style>
  <w:style w:type="character" w:customStyle="1" w:styleId="CharChar5">
    <w:name w:val="Char Char5"/>
    <w:semiHidden/>
    <w:locked/>
    <w:rsid w:val="00F05FBE"/>
    <w:rPr>
      <w:sz w:val="2"/>
    </w:rPr>
  </w:style>
  <w:style w:type="character" w:customStyle="1" w:styleId="h1a1">
    <w:name w:val="h1a1"/>
    <w:rsid w:val="000C1916"/>
    <w:rPr>
      <w:sz w:val="24"/>
    </w:rPr>
  </w:style>
  <w:style w:type="paragraph" w:customStyle="1" w:styleId="ListParagraph2">
    <w:name w:val="List Paragraph2"/>
    <w:basedOn w:val="Normlny"/>
    <w:uiPriority w:val="34"/>
    <w:qFormat/>
    <w:rsid w:val="00875C76"/>
    <w:pPr>
      <w:spacing w:before="0"/>
      <w:ind w:left="708"/>
      <w:jc w:val="left"/>
    </w:pPr>
  </w:style>
  <w:style w:type="paragraph" w:customStyle="1" w:styleId="Odsekzoznamu1">
    <w:name w:val="Odsek zoznamu1"/>
    <w:basedOn w:val="Normlny"/>
    <w:uiPriority w:val="34"/>
    <w:qFormat/>
    <w:rsid w:val="00711C01"/>
    <w:pPr>
      <w:spacing w:before="0"/>
      <w:ind w:left="708"/>
      <w:jc w:val="left"/>
    </w:pPr>
  </w:style>
  <w:style w:type="paragraph" w:customStyle="1" w:styleId="Revision1">
    <w:name w:val="Revision1"/>
    <w:hidden/>
    <w:uiPriority w:val="99"/>
    <w:semiHidden/>
    <w:rsid w:val="00C23A9D"/>
    <w:rPr>
      <w:sz w:val="24"/>
      <w:szCs w:val="24"/>
    </w:rPr>
  </w:style>
  <w:style w:type="paragraph" w:customStyle="1" w:styleId="Text1">
    <w:name w:val="Text 1"/>
    <w:basedOn w:val="Normlny"/>
    <w:rsid w:val="00363180"/>
    <w:pPr>
      <w:spacing w:after="120" w:line="360" w:lineRule="auto"/>
      <w:ind w:left="850"/>
      <w:jc w:val="left"/>
    </w:pPr>
    <w:rPr>
      <w:lang w:eastAsia="en-US"/>
    </w:rPr>
  </w:style>
  <w:style w:type="paragraph" w:customStyle="1" w:styleId="Nzovpredpisu">
    <w:name w:val="Názov predpisu"/>
    <w:basedOn w:val="Normlny"/>
    <w:uiPriority w:val="99"/>
    <w:rsid w:val="00363180"/>
    <w:pPr>
      <w:spacing w:before="0" w:line="288" w:lineRule="auto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6E1DAC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PremennHTML">
    <w:name w:val="HTML Variable"/>
    <w:basedOn w:val="Predvolenpsmoodseku"/>
    <w:uiPriority w:val="99"/>
    <w:unhideWhenUsed/>
    <w:rsid w:val="000C6901"/>
    <w:rPr>
      <w:rFonts w:cs="Times New Roman"/>
      <w:i/>
    </w:rPr>
  </w:style>
  <w:style w:type="table" w:styleId="Elegantntabuka">
    <w:name w:val="Table Elegant"/>
    <w:basedOn w:val="Normlnatabuka"/>
    <w:uiPriority w:val="99"/>
    <w:rsid w:val="00E4629F"/>
    <w:pPr>
      <w:spacing w:before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zia">
    <w:name w:val="Revision"/>
    <w:hidden/>
    <w:uiPriority w:val="99"/>
    <w:semiHidden/>
    <w:rsid w:val="00673FC9"/>
    <w:rPr>
      <w:sz w:val="24"/>
      <w:szCs w:val="24"/>
    </w:rPr>
  </w:style>
  <w:style w:type="paragraph" w:styleId="Normlnywebov">
    <w:name w:val="Normal (Web)"/>
    <w:basedOn w:val="Normlny"/>
    <w:uiPriority w:val="99"/>
    <w:rsid w:val="00DD0C9E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rsid w:val="004F2E54"/>
    <w:pPr>
      <w:spacing w:before="120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2050"/>
    <w:pPr>
      <w:keepNext/>
      <w:autoSpaceDE w:val="0"/>
      <w:autoSpaceDN w:val="0"/>
      <w:spacing w:before="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322050"/>
    <w:pPr>
      <w:keepNext/>
      <w:autoSpaceDE w:val="0"/>
      <w:autoSpaceDN w:val="0"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322050"/>
    <w:pPr>
      <w:keepNext/>
      <w:autoSpaceDE w:val="0"/>
      <w:autoSpaceDN w:val="0"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620E4F"/>
    <w:pPr>
      <w:autoSpaceDE w:val="0"/>
      <w:autoSpaceDN w:val="0"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B3177"/>
    <w:pPr>
      <w:autoSpaceDE w:val="0"/>
      <w:autoSpaceDN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D713E"/>
    <w:rPr>
      <w:rFonts w:cs="Times New Roman"/>
      <w:b/>
      <w:sz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8707C"/>
    <w:rPr>
      <w:rFonts w:ascii="Arial" w:hAnsi="Arial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8511CF"/>
    <w:rPr>
      <w:rFonts w:ascii="Arial" w:hAnsi="Arial" w:cs="Times New Roman"/>
      <w:b/>
      <w:sz w:val="26"/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B3177"/>
    <w:rPr>
      <w:rFonts w:ascii="Calibri" w:hAnsi="Calibri" w:cs="Times New Roman"/>
      <w:b/>
      <w:sz w:val="22"/>
    </w:rPr>
  </w:style>
  <w:style w:type="paragraph" w:styleId="Zarkazkladnhotextu">
    <w:name w:val="Body Text Indent"/>
    <w:basedOn w:val="Normlny"/>
    <w:link w:val="ZarkazkladnhotextuChar"/>
    <w:uiPriority w:val="99"/>
    <w:rsid w:val="00322050"/>
    <w:pPr>
      <w:spacing w:before="0"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rsid w:val="00322050"/>
    <w:pPr>
      <w:autoSpaceDE w:val="0"/>
      <w:autoSpaceDN w:val="0"/>
      <w:spacing w:before="0"/>
      <w:jc w:val="left"/>
    </w:pPr>
    <w:rPr>
      <w:sz w:val="20"/>
      <w:szCs w:val="20"/>
      <w:lang w:eastAsia="en-US"/>
    </w:rPr>
  </w:style>
  <w:style w:type="paragraph" w:customStyle="1" w:styleId="odsek">
    <w:name w:val="odsek"/>
    <w:basedOn w:val="Normlny"/>
    <w:qFormat/>
    <w:rsid w:val="00322050"/>
    <w:pPr>
      <w:keepNext/>
      <w:spacing w:before="60" w:after="60"/>
      <w:ind w:firstLine="709"/>
    </w:pPr>
  </w:style>
  <w:style w:type="paragraph" w:customStyle="1" w:styleId="tl10ptPodaokraja">
    <w:name w:val="Štýl 10 pt Podľa okraja"/>
    <w:basedOn w:val="Normlny"/>
    <w:rsid w:val="00322050"/>
    <w:pPr>
      <w:keepNext/>
      <w:autoSpaceDE w:val="0"/>
      <w:autoSpaceDN w:val="0"/>
      <w:spacing w:before="0"/>
    </w:pPr>
    <w:rPr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rsid w:val="00322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Pr>
      <w:rFonts w:ascii="Courier New" w:hAnsi="Courier New" w:cs="Courier New"/>
    </w:rPr>
  </w:style>
  <w:style w:type="paragraph" w:styleId="Zkladntext2">
    <w:name w:val="Body Text 2"/>
    <w:basedOn w:val="Normlny"/>
    <w:link w:val="Zkladntext2Char"/>
    <w:uiPriority w:val="99"/>
    <w:rsid w:val="00322050"/>
    <w:pPr>
      <w:spacing w:before="100"/>
      <w:ind w:right="900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abc">
    <w:name w:val="abc"/>
    <w:basedOn w:val="Normlny"/>
    <w:rsid w:val="00322050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322050"/>
    <w:pPr>
      <w:spacing w:before="0"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rsid w:val="00524D2D"/>
    <w:rPr>
      <w:rFonts w:cs="Times New Roman"/>
      <w:b/>
      <w:vertAlign w:val="superscript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524D2D"/>
    <w:pPr>
      <w:widowControl w:val="0"/>
      <w:tabs>
        <w:tab w:val="left" w:pos="567"/>
      </w:tabs>
      <w:spacing w:before="0"/>
      <w:ind w:left="567" w:hanging="567"/>
      <w:jc w:val="left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locked/>
    <w:rsid w:val="00F6663F"/>
    <w:rPr>
      <w:rFonts w:cs="Times New Roman"/>
      <w:sz w:val="24"/>
      <w:lang w:val="sk-SK" w:eastAsia="fr-BE"/>
    </w:rPr>
  </w:style>
  <w:style w:type="paragraph" w:customStyle="1" w:styleId="EntEmet">
    <w:name w:val="EntEmet"/>
    <w:basedOn w:val="Normlny"/>
    <w:rsid w:val="007A3346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  <w:jc w:val="left"/>
    </w:pPr>
    <w:rPr>
      <w:szCs w:val="20"/>
      <w:lang w:eastAsia="fr-BE"/>
    </w:rPr>
  </w:style>
  <w:style w:type="table" w:styleId="Mriekatabuky">
    <w:name w:val="Table Grid"/>
    <w:basedOn w:val="Normlnatabuka"/>
    <w:uiPriority w:val="59"/>
    <w:rsid w:val="004B37D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00592E"/>
    <w:pPr>
      <w:spacing w:before="0"/>
      <w:ind w:left="708"/>
      <w:jc w:val="left"/>
    </w:pPr>
    <w:rPr>
      <w:noProof/>
    </w:rPr>
  </w:style>
  <w:style w:type="paragraph" w:customStyle="1" w:styleId="Point1">
    <w:name w:val="Point 1"/>
    <w:basedOn w:val="Normlny"/>
    <w:rsid w:val="00903177"/>
    <w:pPr>
      <w:spacing w:after="120" w:line="360" w:lineRule="auto"/>
      <w:ind w:left="1417" w:hanging="567"/>
      <w:jc w:val="left"/>
    </w:pPr>
    <w:rPr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5957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595789"/>
    <w:pPr>
      <w:spacing w:before="0"/>
      <w:jc w:val="left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95789"/>
    <w:rPr>
      <w:rFonts w:cs="Times New Roman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595789"/>
    <w:pPr>
      <w:autoSpaceDE w:val="0"/>
      <w:autoSpaceDN w:val="0"/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A2065"/>
    <w:rPr>
      <w:rFonts w:ascii="Tahoma" w:hAnsi="Tahoma" w:cs="Times New Roman"/>
      <w:sz w:val="16"/>
      <w:lang w:val="sk-SK" w:eastAsia="sk-SK"/>
    </w:rPr>
  </w:style>
  <w:style w:type="paragraph" w:customStyle="1" w:styleId="titulok">
    <w:name w:val="titulok"/>
    <w:basedOn w:val="Normlny"/>
    <w:rsid w:val="0059578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964F5C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964F5C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964F5C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Odstavecseseznamem">
    <w:name w:val="Odstavec se seznamem"/>
    <w:basedOn w:val="Normlny"/>
    <w:uiPriority w:val="34"/>
    <w:qFormat/>
    <w:rsid w:val="00655DD9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05001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lang w:val="sk-SK" w:eastAsia="sk-SK"/>
    </w:rPr>
  </w:style>
  <w:style w:type="character" w:customStyle="1" w:styleId="DeltaViewInsertion">
    <w:name w:val="DeltaView Insertion"/>
    <w:rsid w:val="00C4310D"/>
    <w:rPr>
      <w:color w:val="0000FF"/>
      <w:spacing w:val="0"/>
      <w:u w:val="double"/>
    </w:rPr>
  </w:style>
  <w:style w:type="paragraph" w:customStyle="1" w:styleId="Char">
    <w:name w:val="Char"/>
    <w:basedOn w:val="Normlny"/>
    <w:rsid w:val="00C4310D"/>
    <w:pPr>
      <w:spacing w:before="0"/>
      <w:jc w:val="left"/>
    </w:pPr>
    <w:rPr>
      <w:lang w:val="pl-PL" w:eastAsia="pl-PL"/>
    </w:rPr>
  </w:style>
  <w:style w:type="paragraph" w:customStyle="1" w:styleId="CharChar1CharCharCharChar">
    <w:name w:val="Char Char1 Char Char Char Char"/>
    <w:basedOn w:val="Normlny"/>
    <w:rsid w:val="009152FC"/>
    <w:pPr>
      <w:spacing w:before="0"/>
      <w:jc w:val="left"/>
    </w:pPr>
    <w:rPr>
      <w:lang w:val="pl-PL" w:eastAsia="pl-PL"/>
    </w:rPr>
  </w:style>
  <w:style w:type="character" w:customStyle="1" w:styleId="CharChar6">
    <w:name w:val="Char Char6"/>
    <w:rsid w:val="007D713E"/>
    <w:rPr>
      <w:rFonts w:ascii="Tahoma" w:hAnsi="Tahoma"/>
      <w:sz w:val="16"/>
      <w:lang w:val="hu-HU" w:eastAsia="x-none"/>
    </w:rPr>
  </w:style>
  <w:style w:type="paragraph" w:styleId="Zkladntext">
    <w:name w:val="Body Text"/>
    <w:basedOn w:val="Normlny"/>
    <w:link w:val="ZkladntextChar"/>
    <w:uiPriority w:val="99"/>
    <w:rsid w:val="00E76D0F"/>
    <w:pPr>
      <w:tabs>
        <w:tab w:val="left" w:pos="850"/>
        <w:tab w:val="left" w:pos="1191"/>
        <w:tab w:val="left" w:pos="1531"/>
      </w:tabs>
      <w:spacing w:before="0" w:after="240" w:line="276" w:lineRule="auto"/>
      <w:ind w:firstLine="442"/>
    </w:pPr>
    <w:rPr>
      <w:sz w:val="22"/>
      <w:szCs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oznamsodrkami">
    <w:name w:val="List Bullet"/>
    <w:basedOn w:val="Normlny"/>
    <w:uiPriority w:val="99"/>
    <w:rsid w:val="00E76D0F"/>
    <w:pPr>
      <w:numPr>
        <w:numId w:val="5"/>
      </w:numPr>
      <w:spacing w:before="0" w:after="240" w:line="276" w:lineRule="auto"/>
    </w:pPr>
    <w:rPr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uiPriority w:val="99"/>
    <w:rsid w:val="00E76D0F"/>
    <w:pPr>
      <w:tabs>
        <w:tab w:val="center" w:pos="4536"/>
        <w:tab w:val="right" w:pos="9072"/>
      </w:tabs>
      <w:spacing w:before="0" w:after="200" w:line="276" w:lineRule="auto"/>
    </w:pPr>
    <w:rPr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76D0F"/>
    <w:pPr>
      <w:tabs>
        <w:tab w:val="center" w:pos="4536"/>
        <w:tab w:val="right" w:pos="9072"/>
      </w:tabs>
      <w:spacing w:before="0" w:after="200" w:line="276" w:lineRule="auto"/>
    </w:pPr>
    <w:rPr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E76D0F"/>
    <w:rPr>
      <w:rFonts w:cs="Times New Roman"/>
    </w:rPr>
  </w:style>
  <w:style w:type="paragraph" w:customStyle="1" w:styleId="08IPWPWRHEADINGLevel3">
    <w:name w:val="08 [IP_WP_WR]_HEADING Level 3"/>
    <w:basedOn w:val="Nadpis3"/>
    <w:qFormat/>
    <w:rsid w:val="00E76D0F"/>
    <w:pPr>
      <w:keepLines/>
      <w:autoSpaceDE/>
      <w:autoSpaceDN/>
      <w:spacing w:after="120"/>
    </w:pPr>
    <w:rPr>
      <w:rFonts w:ascii="Calibri" w:hAnsi="Calibri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E76D0F"/>
    <w:rPr>
      <w:b/>
      <w:i/>
      <w:color w:val="4F81BD"/>
    </w:rPr>
  </w:style>
  <w:style w:type="paragraph" w:customStyle="1" w:styleId="Style6">
    <w:name w:val="Style6"/>
    <w:basedOn w:val="Normlny"/>
    <w:rsid w:val="00A8454D"/>
    <w:pPr>
      <w:widowControl w:val="0"/>
      <w:autoSpaceDE w:val="0"/>
      <w:autoSpaceDN w:val="0"/>
      <w:adjustRightInd w:val="0"/>
      <w:spacing w:before="0" w:line="317" w:lineRule="exact"/>
      <w:ind w:hanging="278"/>
    </w:pPr>
  </w:style>
  <w:style w:type="character" w:customStyle="1" w:styleId="FontStyle16">
    <w:name w:val="Font Style16"/>
    <w:rsid w:val="00A8454D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Normlny"/>
    <w:rsid w:val="00A8454D"/>
    <w:pPr>
      <w:widowControl w:val="0"/>
      <w:autoSpaceDE w:val="0"/>
      <w:autoSpaceDN w:val="0"/>
      <w:adjustRightInd w:val="0"/>
      <w:spacing w:before="0" w:line="317" w:lineRule="exact"/>
    </w:pPr>
  </w:style>
  <w:style w:type="paragraph" w:customStyle="1" w:styleId="Style4">
    <w:name w:val="Style4"/>
    <w:basedOn w:val="Normlny"/>
    <w:rsid w:val="00A8454D"/>
    <w:pPr>
      <w:widowControl w:val="0"/>
      <w:autoSpaceDE w:val="0"/>
      <w:autoSpaceDN w:val="0"/>
      <w:adjustRightInd w:val="0"/>
      <w:spacing w:before="0" w:line="317" w:lineRule="exact"/>
    </w:pPr>
  </w:style>
  <w:style w:type="character" w:customStyle="1" w:styleId="FontStyle15">
    <w:name w:val="Font Style15"/>
    <w:rsid w:val="00A8454D"/>
    <w:rPr>
      <w:rFonts w:ascii="Times New Roman" w:hAnsi="Times New Roman"/>
      <w:b/>
      <w:color w:val="000000"/>
      <w:sz w:val="22"/>
    </w:rPr>
  </w:style>
  <w:style w:type="paragraph" w:styleId="Nzov">
    <w:name w:val="Title"/>
    <w:basedOn w:val="Normlny"/>
    <w:link w:val="NzovChar"/>
    <w:uiPriority w:val="10"/>
    <w:qFormat/>
    <w:rsid w:val="00D14C73"/>
    <w:pPr>
      <w:spacing w:before="0"/>
      <w:jc w:val="center"/>
    </w:pPr>
    <w:rPr>
      <w:rFonts w:ascii="Arial" w:hAnsi="Arial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D14C73"/>
    <w:rPr>
      <w:rFonts w:ascii="Arial" w:hAnsi="Arial" w:cs="Times New Roman"/>
      <w:b/>
      <w:sz w:val="24"/>
      <w:lang w:val="x-none" w:eastAsia="cs-CZ"/>
    </w:rPr>
  </w:style>
  <w:style w:type="paragraph" w:customStyle="1" w:styleId="Default">
    <w:name w:val="Default"/>
    <w:rsid w:val="00D87EC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702EA"/>
    <w:rPr>
      <w:rFonts w:cs="Times New Roman"/>
      <w:color w:val="05507A"/>
      <w:u w:val="none"/>
      <w:effect w:val="none"/>
    </w:rPr>
  </w:style>
  <w:style w:type="paragraph" w:customStyle="1" w:styleId="l41">
    <w:name w:val="l41"/>
    <w:basedOn w:val="Normlny"/>
    <w:rsid w:val="001702EA"/>
    <w:pPr>
      <w:spacing w:before="0"/>
    </w:pPr>
  </w:style>
  <w:style w:type="character" w:customStyle="1" w:styleId="num1">
    <w:name w:val="num1"/>
    <w:rsid w:val="001702EA"/>
    <w:rPr>
      <w:b/>
      <w:color w:val="303030"/>
    </w:rPr>
  </w:style>
  <w:style w:type="paragraph" w:customStyle="1" w:styleId="l51">
    <w:name w:val="l51"/>
    <w:basedOn w:val="Normlny"/>
    <w:rsid w:val="001702EA"/>
    <w:pPr>
      <w:spacing w:before="0"/>
    </w:pPr>
  </w:style>
  <w:style w:type="character" w:customStyle="1" w:styleId="Znakyprepoznmkupodiarou">
    <w:name w:val="Znaky pre poznámku pod čiarou"/>
    <w:rsid w:val="005F22C0"/>
    <w:rPr>
      <w:vertAlign w:val="superscript"/>
    </w:rPr>
  </w:style>
  <w:style w:type="character" w:customStyle="1" w:styleId="CharChar5">
    <w:name w:val="Char Char5"/>
    <w:semiHidden/>
    <w:locked/>
    <w:rsid w:val="00F05FBE"/>
    <w:rPr>
      <w:sz w:val="2"/>
    </w:rPr>
  </w:style>
  <w:style w:type="character" w:customStyle="1" w:styleId="h1a1">
    <w:name w:val="h1a1"/>
    <w:rsid w:val="000C1916"/>
    <w:rPr>
      <w:sz w:val="24"/>
    </w:rPr>
  </w:style>
  <w:style w:type="paragraph" w:customStyle="1" w:styleId="ListParagraph2">
    <w:name w:val="List Paragraph2"/>
    <w:basedOn w:val="Normlny"/>
    <w:uiPriority w:val="34"/>
    <w:qFormat/>
    <w:rsid w:val="00875C76"/>
    <w:pPr>
      <w:spacing w:before="0"/>
      <w:ind w:left="708"/>
      <w:jc w:val="left"/>
    </w:pPr>
  </w:style>
  <w:style w:type="paragraph" w:customStyle="1" w:styleId="Odsekzoznamu1">
    <w:name w:val="Odsek zoznamu1"/>
    <w:basedOn w:val="Normlny"/>
    <w:uiPriority w:val="34"/>
    <w:qFormat/>
    <w:rsid w:val="00711C01"/>
    <w:pPr>
      <w:spacing w:before="0"/>
      <w:ind w:left="708"/>
      <w:jc w:val="left"/>
    </w:pPr>
  </w:style>
  <w:style w:type="paragraph" w:customStyle="1" w:styleId="Revision1">
    <w:name w:val="Revision1"/>
    <w:hidden/>
    <w:uiPriority w:val="99"/>
    <w:semiHidden/>
    <w:rsid w:val="00C23A9D"/>
    <w:rPr>
      <w:sz w:val="24"/>
      <w:szCs w:val="24"/>
    </w:rPr>
  </w:style>
  <w:style w:type="paragraph" w:customStyle="1" w:styleId="Text1">
    <w:name w:val="Text 1"/>
    <w:basedOn w:val="Normlny"/>
    <w:rsid w:val="00363180"/>
    <w:pPr>
      <w:spacing w:after="120" w:line="360" w:lineRule="auto"/>
      <w:ind w:left="850"/>
      <w:jc w:val="left"/>
    </w:pPr>
    <w:rPr>
      <w:lang w:eastAsia="en-US"/>
    </w:rPr>
  </w:style>
  <w:style w:type="paragraph" w:customStyle="1" w:styleId="Nzovpredpisu">
    <w:name w:val="Názov predpisu"/>
    <w:basedOn w:val="Normlny"/>
    <w:uiPriority w:val="99"/>
    <w:rsid w:val="00363180"/>
    <w:pPr>
      <w:spacing w:before="0" w:line="288" w:lineRule="auto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6E1DAC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PremennHTML">
    <w:name w:val="HTML Variable"/>
    <w:basedOn w:val="Predvolenpsmoodseku"/>
    <w:uiPriority w:val="99"/>
    <w:unhideWhenUsed/>
    <w:rsid w:val="000C6901"/>
    <w:rPr>
      <w:rFonts w:cs="Times New Roman"/>
      <w:i/>
    </w:rPr>
  </w:style>
  <w:style w:type="table" w:styleId="Elegantntabuka">
    <w:name w:val="Table Elegant"/>
    <w:basedOn w:val="Normlnatabuka"/>
    <w:uiPriority w:val="99"/>
    <w:rsid w:val="00E4629F"/>
    <w:pPr>
      <w:spacing w:before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zia">
    <w:name w:val="Revision"/>
    <w:hidden/>
    <w:uiPriority w:val="99"/>
    <w:semiHidden/>
    <w:rsid w:val="00673FC9"/>
    <w:rPr>
      <w:sz w:val="24"/>
      <w:szCs w:val="24"/>
    </w:rPr>
  </w:style>
  <w:style w:type="paragraph" w:styleId="Normlnywebov">
    <w:name w:val="Normal (Web)"/>
    <w:basedOn w:val="Normlny"/>
    <w:uiPriority w:val="99"/>
    <w:rsid w:val="00DD0C9E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3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3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4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40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41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51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67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9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84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8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85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3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4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4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41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5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8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67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1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6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80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0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3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6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49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51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5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63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66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8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80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3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8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97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2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40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5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7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8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52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60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5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694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85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51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69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17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85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364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20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62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69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3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7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8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8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5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00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1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60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5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63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63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68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5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4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533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57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93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37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49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95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387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6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93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6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7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3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6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43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45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50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56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56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64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5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7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6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7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4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5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5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43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2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5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1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51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1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5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152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9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4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5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2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3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5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52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3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5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0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1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5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9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1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55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6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5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56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57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1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4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6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2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6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5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6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1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1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214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84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2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3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3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4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4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4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1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1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8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8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2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835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1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2145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19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1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1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96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39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45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45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4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3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90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1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04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53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66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7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11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48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1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2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8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0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4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433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2068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2078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2143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16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654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823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9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20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39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69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5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8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6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6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8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42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77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3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7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1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1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212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47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7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9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3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1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149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2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575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57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2122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163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4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488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636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202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2148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2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1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1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50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9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4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2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61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0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8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9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5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4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8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4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0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1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6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161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5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8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9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1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5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1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211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2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1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457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623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648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12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74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8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9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78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7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7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0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1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2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4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1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189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5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5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2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4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21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94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5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2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8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8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5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41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43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63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69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1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85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0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2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03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7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09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0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55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62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88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1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2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8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4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41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6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5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8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7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41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1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43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6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4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3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3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5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2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0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67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6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8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5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173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55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2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2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4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7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2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0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82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6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1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50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4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4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598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895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201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19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98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0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84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6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47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47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5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0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2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64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6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7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4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91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3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4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3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21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09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0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46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3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3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5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2413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37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4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5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0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8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35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3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237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45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48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516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604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697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706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16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8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608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658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813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16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9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534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5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7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39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59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5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74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76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0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27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87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26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05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63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61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379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4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05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7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2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5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8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4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5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6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218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42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4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44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48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59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61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86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4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5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6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1465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532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686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726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1819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005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17">
                  <w:marLeft w:val="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7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35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6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7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38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41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82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39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4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4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5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98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5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8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0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1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3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1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93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72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76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3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997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SK/TXT/?qid=1416396158117&amp;uri=CELEX:32014L005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C2A6-02FE-4E9D-AF50-1674B697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1863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MHSR</Company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marias</dc:creator>
  <cp:lastModifiedBy>Koško Ján</cp:lastModifiedBy>
  <cp:revision>4</cp:revision>
  <cp:lastPrinted>2018-09-12T11:40:00Z</cp:lastPrinted>
  <dcterms:created xsi:type="dcterms:W3CDTF">2019-08-26T10:23:00Z</dcterms:created>
  <dcterms:modified xsi:type="dcterms:W3CDTF">2019-08-28T08:03:00Z</dcterms:modified>
</cp:coreProperties>
</file>