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8" w:rsidRPr="00704FD2" w:rsidRDefault="00D36328">
      <w:pPr>
        <w:pStyle w:val="Zkladntext2"/>
        <w:ind w:left="60"/>
        <w:jc w:val="center"/>
        <w:rPr>
          <w:sz w:val="28"/>
          <w:szCs w:val="28"/>
        </w:rPr>
      </w:pPr>
      <w:r w:rsidRPr="00704FD2">
        <w:rPr>
          <w:sz w:val="28"/>
          <w:szCs w:val="28"/>
        </w:rPr>
        <w:t>VLÁDA  SLOVENSKEJ  REPUBLIKY</w:t>
      </w:r>
    </w:p>
    <w:p w:rsidR="00D36328" w:rsidRPr="00704FD2" w:rsidRDefault="00D36328">
      <w:pPr>
        <w:pStyle w:val="Zkladntext2"/>
        <w:ind w:left="60"/>
      </w:pPr>
      <w:bookmarkStart w:id="0" w:name="_GoBack"/>
      <w:bookmarkEnd w:id="0"/>
    </w:p>
    <w:p w:rsidR="00D36328" w:rsidRPr="00704FD2" w:rsidRDefault="00D36328">
      <w:pPr>
        <w:pStyle w:val="Zkladntext2"/>
        <w:ind w:left="60"/>
        <w:rPr>
          <w:sz w:val="20"/>
          <w:szCs w:val="20"/>
        </w:rPr>
      </w:pPr>
    </w:p>
    <w:p w:rsidR="00D36328" w:rsidRPr="00704FD2" w:rsidRDefault="00704FD2">
      <w:pPr>
        <w:pStyle w:val="Zakladnystyl"/>
        <w:jc w:val="center"/>
        <w:rPr>
          <w:sz w:val="28"/>
          <w:szCs w:val="28"/>
        </w:rPr>
      </w:pPr>
      <w:r w:rsidRPr="00704FD2">
        <w:rPr>
          <w:noProof/>
          <w:lang w:eastAsia="sk-SK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31515640" r:id="rId6"/>
        </w:object>
      </w:r>
      <w:r w:rsidR="00D36328" w:rsidRPr="00704FD2">
        <w:rPr>
          <w:sz w:val="28"/>
          <w:szCs w:val="28"/>
        </w:rPr>
        <w:t>NÁVRH</w:t>
      </w:r>
    </w:p>
    <w:p w:rsidR="00D36328" w:rsidRPr="00704FD2" w:rsidRDefault="00D36328">
      <w:pPr>
        <w:pStyle w:val="Zakladnystyl"/>
        <w:jc w:val="center"/>
        <w:rPr>
          <w:sz w:val="28"/>
          <w:szCs w:val="28"/>
        </w:rPr>
      </w:pPr>
      <w:r w:rsidRPr="00704FD2">
        <w:rPr>
          <w:sz w:val="28"/>
          <w:szCs w:val="28"/>
        </w:rPr>
        <w:t>UZNESENIE VLÁDY SLOVENSKEJ REPUBLIKY</w:t>
      </w:r>
    </w:p>
    <w:p w:rsidR="00D36328" w:rsidRPr="00704FD2" w:rsidRDefault="00D36328">
      <w:pPr>
        <w:pStyle w:val="Zakladnystyl"/>
        <w:jc w:val="center"/>
        <w:rPr>
          <w:b/>
          <w:bCs/>
          <w:sz w:val="32"/>
          <w:szCs w:val="32"/>
        </w:rPr>
      </w:pPr>
      <w:r w:rsidRPr="00704FD2">
        <w:rPr>
          <w:b/>
          <w:bCs/>
          <w:sz w:val="32"/>
          <w:szCs w:val="32"/>
        </w:rPr>
        <w:t>č. ...</w:t>
      </w:r>
    </w:p>
    <w:p w:rsidR="00D36328" w:rsidRPr="00704FD2" w:rsidRDefault="00D36328">
      <w:pPr>
        <w:pStyle w:val="Zakladnystyl"/>
        <w:jc w:val="center"/>
        <w:rPr>
          <w:sz w:val="28"/>
          <w:szCs w:val="28"/>
        </w:rPr>
      </w:pPr>
      <w:r w:rsidRPr="00704FD2">
        <w:rPr>
          <w:sz w:val="28"/>
          <w:szCs w:val="28"/>
        </w:rPr>
        <w:t>z ...</w:t>
      </w:r>
    </w:p>
    <w:p w:rsidR="00D36328" w:rsidRPr="00704FD2" w:rsidRDefault="00D36328">
      <w:pPr>
        <w:pStyle w:val="Zakladnystyl"/>
        <w:jc w:val="center"/>
        <w:rPr>
          <w:sz w:val="28"/>
          <w:szCs w:val="28"/>
        </w:rPr>
      </w:pPr>
    </w:p>
    <w:p w:rsidR="00D36328" w:rsidRPr="00704FD2" w:rsidRDefault="008A6910" w:rsidP="008A6910">
      <w:pPr>
        <w:pStyle w:val="tnr121"/>
        <w:tabs>
          <w:tab w:val="left" w:pos="2237"/>
        </w:tabs>
        <w:spacing w:line="240" w:lineRule="auto"/>
        <w:jc w:val="center"/>
        <w:rPr>
          <w:lang w:val="sk-SK"/>
        </w:rPr>
      </w:pPr>
      <w:r w:rsidRPr="00704FD2">
        <w:rPr>
          <w:lang w:val="sk-SK"/>
        </w:rPr>
        <w:t xml:space="preserve">k návrhu </w:t>
      </w:r>
      <w:r w:rsidR="00695235" w:rsidRPr="00704FD2">
        <w:rPr>
          <w:lang w:val="sk-SK"/>
        </w:rPr>
        <w:t>nariadenia vlády Slovenskej republiky, ktorým sa mení nariadenie vlády Slovenskej republiky č. 83/2013 Z. z. o ochrane zdravia zamestnancov pred rizikami súvisiacimi s expozíciou biologickým faktorom pri práci</w:t>
      </w:r>
    </w:p>
    <w:p w:rsidR="00D36328" w:rsidRPr="00704FD2" w:rsidRDefault="00D36328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36328" w:rsidRPr="00704FD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36328" w:rsidRPr="00704FD2" w:rsidRDefault="00D36328">
            <w:pPr>
              <w:pStyle w:val="Zakladnystyl"/>
            </w:pPr>
            <w:r w:rsidRPr="00704FD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6328" w:rsidRPr="00704FD2" w:rsidRDefault="00D36328">
            <w:pPr>
              <w:pStyle w:val="Zakladnystyl"/>
            </w:pPr>
          </w:p>
        </w:tc>
      </w:tr>
      <w:tr w:rsidR="00D36328" w:rsidRPr="00704FD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Pr="00704FD2" w:rsidRDefault="00D36328">
            <w:pPr>
              <w:pStyle w:val="Zakladnystyl"/>
            </w:pPr>
            <w:r w:rsidRPr="00704FD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Pr="00704FD2" w:rsidRDefault="00D36328">
            <w:pPr>
              <w:pStyle w:val="Zakladnystyl"/>
            </w:pPr>
            <w:r w:rsidRPr="00704FD2">
              <w:t>minister</w:t>
            </w:r>
            <w:r w:rsidR="008A6910" w:rsidRPr="00704FD2">
              <w:t>ka</w:t>
            </w:r>
            <w:r w:rsidRPr="00704FD2">
              <w:t xml:space="preserve"> zdravotníctva</w:t>
            </w:r>
          </w:p>
        </w:tc>
      </w:tr>
    </w:tbl>
    <w:p w:rsidR="00D36328" w:rsidRPr="00704FD2" w:rsidRDefault="00D36328">
      <w:pPr>
        <w:pStyle w:val="Vlada"/>
        <w:rPr>
          <w:sz w:val="24"/>
          <w:szCs w:val="24"/>
        </w:rPr>
      </w:pPr>
      <w:r w:rsidRPr="00704FD2">
        <w:t>Vláda</w:t>
      </w:r>
    </w:p>
    <w:p w:rsidR="00D36328" w:rsidRPr="00704FD2" w:rsidRDefault="00D36328">
      <w:pPr>
        <w:pStyle w:val="Heading1orobas"/>
        <w:numPr>
          <w:ilvl w:val="0"/>
          <w:numId w:val="2"/>
        </w:numPr>
      </w:pPr>
      <w:r w:rsidRPr="00704FD2">
        <w:t>schvaľuje</w:t>
      </w:r>
    </w:p>
    <w:p w:rsidR="00D36328" w:rsidRPr="00704FD2" w:rsidRDefault="00D36328">
      <w:pPr>
        <w:pStyle w:val="Zkladntext"/>
        <w:ind w:left="1260" w:hanging="693"/>
        <w:jc w:val="both"/>
        <w:rPr>
          <w:b w:val="0"/>
          <w:bCs w:val="0"/>
          <w:sz w:val="24"/>
          <w:szCs w:val="24"/>
        </w:rPr>
      </w:pPr>
    </w:p>
    <w:p w:rsidR="00D36328" w:rsidRPr="00704FD2" w:rsidRDefault="00D36328">
      <w:pPr>
        <w:pStyle w:val="Zkladntext"/>
        <w:ind w:left="1800" w:hanging="1233"/>
        <w:jc w:val="both"/>
        <w:rPr>
          <w:b w:val="0"/>
          <w:bCs w:val="0"/>
          <w:i/>
          <w:iCs/>
          <w:sz w:val="24"/>
          <w:szCs w:val="24"/>
        </w:rPr>
      </w:pPr>
      <w:r w:rsidRPr="00704FD2">
        <w:rPr>
          <w:b w:val="0"/>
          <w:bCs w:val="0"/>
          <w:sz w:val="24"/>
          <w:szCs w:val="24"/>
        </w:rPr>
        <w:t xml:space="preserve">A. 1  </w:t>
      </w:r>
      <w:r w:rsidRPr="00704FD2">
        <w:rPr>
          <w:b w:val="0"/>
          <w:bCs w:val="0"/>
          <w:sz w:val="24"/>
          <w:szCs w:val="24"/>
        </w:rPr>
        <w:tab/>
      </w:r>
      <w:r w:rsidR="00695235" w:rsidRPr="00704FD2">
        <w:rPr>
          <w:b w:val="0"/>
          <w:bCs w:val="0"/>
          <w:sz w:val="24"/>
          <w:szCs w:val="24"/>
        </w:rPr>
        <w:t>n</w:t>
      </w:r>
      <w:r w:rsidR="00695235" w:rsidRPr="00704FD2">
        <w:rPr>
          <w:b w:val="0"/>
          <w:sz w:val="24"/>
          <w:szCs w:val="24"/>
        </w:rPr>
        <w:t>ávrh nariadenia vlády Slovenskej republiky, ktorým sa mení nariadenie vlády Slovenskej republiky č. 83/2013 Z. z. o ochrane zdravia zamestnancov pred rizikami súvisiacimi s expozíciou biologickým faktorom pri práci</w:t>
      </w:r>
      <w:r w:rsidRPr="00704FD2">
        <w:rPr>
          <w:b w:val="0"/>
          <w:bCs w:val="0"/>
          <w:sz w:val="24"/>
          <w:szCs w:val="24"/>
        </w:rPr>
        <w:t xml:space="preserve">; </w:t>
      </w:r>
    </w:p>
    <w:p w:rsidR="00D36328" w:rsidRPr="00704FD2" w:rsidRDefault="00D36328">
      <w:pPr>
        <w:pStyle w:val="tnr121"/>
        <w:tabs>
          <w:tab w:val="left" w:pos="2237"/>
        </w:tabs>
        <w:spacing w:line="240" w:lineRule="auto"/>
        <w:ind w:left="1260" w:hanging="693"/>
        <w:rPr>
          <w:lang w:val="sk-SK"/>
        </w:rPr>
      </w:pPr>
    </w:p>
    <w:p w:rsidR="00D36328" w:rsidRPr="00704FD2" w:rsidRDefault="00D36328">
      <w:pPr>
        <w:ind w:left="1260" w:hanging="693"/>
        <w:rPr>
          <w:sz w:val="28"/>
          <w:szCs w:val="28"/>
        </w:rPr>
      </w:pPr>
    </w:p>
    <w:p w:rsidR="00D36328" w:rsidRPr="00704FD2" w:rsidRDefault="00D36328">
      <w:pPr>
        <w:pStyle w:val="Heading1orobas"/>
        <w:numPr>
          <w:ilvl w:val="0"/>
          <w:numId w:val="2"/>
        </w:numPr>
      </w:pPr>
      <w:r w:rsidRPr="00704FD2">
        <w:t>ukladá</w:t>
      </w:r>
    </w:p>
    <w:p w:rsidR="00D36328" w:rsidRPr="00704FD2" w:rsidRDefault="00D36328">
      <w:pPr>
        <w:pStyle w:val="Nosite"/>
      </w:pPr>
      <w:r w:rsidRPr="00704FD2">
        <w:t>predsedovi vlády</w:t>
      </w:r>
    </w:p>
    <w:p w:rsidR="00D36328" w:rsidRPr="00704FD2" w:rsidRDefault="00D36328">
      <w:pPr>
        <w:pStyle w:val="Zarkazkladnhotextu2"/>
      </w:pPr>
      <w:r w:rsidRPr="00704FD2">
        <w:t xml:space="preserve">B. 1     </w:t>
      </w:r>
      <w:r w:rsidRPr="00704FD2">
        <w:tab/>
        <w:t>zabezpečiť uverejnenie nariadenia vlády Slovenskej republiky v Zbierke zákonov Slovenskej republiky.</w:t>
      </w:r>
    </w:p>
    <w:p w:rsidR="00D36328" w:rsidRPr="00704FD2" w:rsidRDefault="00D36328"/>
    <w:p w:rsidR="00D36328" w:rsidRPr="00704FD2" w:rsidRDefault="00D36328"/>
    <w:p w:rsidR="00D36328" w:rsidRPr="00704FD2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Pr="00704FD2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Pr="00704FD2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Pr="00704FD2" w:rsidRDefault="00D36328">
      <w:pPr>
        <w:pStyle w:val="tnr121"/>
        <w:tabs>
          <w:tab w:val="left" w:pos="2237"/>
        </w:tabs>
        <w:spacing w:line="240" w:lineRule="auto"/>
        <w:rPr>
          <w:lang w:val="sk-SK"/>
        </w:rPr>
      </w:pPr>
      <w:r w:rsidRPr="00704FD2">
        <w:rPr>
          <w:b/>
          <w:bCs/>
          <w:lang w:val="sk-SK"/>
        </w:rPr>
        <w:t xml:space="preserve">Vykoná:       </w:t>
      </w:r>
      <w:r w:rsidRPr="00704FD2">
        <w:rPr>
          <w:lang w:val="sk-SK"/>
        </w:rPr>
        <w:t>predseda vlády</w:t>
      </w:r>
    </w:p>
    <w:p w:rsidR="00D36328" w:rsidRPr="00704FD2" w:rsidRDefault="00D36328"/>
    <w:sectPr w:rsidR="00D36328" w:rsidRPr="00704F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004E39"/>
    <w:rsid w:val="00073412"/>
    <w:rsid w:val="000B541A"/>
    <w:rsid w:val="00154AAD"/>
    <w:rsid w:val="001E2BD1"/>
    <w:rsid w:val="00232A9D"/>
    <w:rsid w:val="00324746"/>
    <w:rsid w:val="00336E99"/>
    <w:rsid w:val="003800C6"/>
    <w:rsid w:val="004406D8"/>
    <w:rsid w:val="00454BBF"/>
    <w:rsid w:val="00470E8B"/>
    <w:rsid w:val="005560A4"/>
    <w:rsid w:val="006769E0"/>
    <w:rsid w:val="00695235"/>
    <w:rsid w:val="006B2D68"/>
    <w:rsid w:val="00704FD2"/>
    <w:rsid w:val="007250D6"/>
    <w:rsid w:val="00783089"/>
    <w:rsid w:val="0089445B"/>
    <w:rsid w:val="008A6910"/>
    <w:rsid w:val="008B5C98"/>
    <w:rsid w:val="00996FBB"/>
    <w:rsid w:val="009B6D9C"/>
    <w:rsid w:val="009D0D1C"/>
    <w:rsid w:val="00A33C36"/>
    <w:rsid w:val="00BD0334"/>
    <w:rsid w:val="00C40FA6"/>
    <w:rsid w:val="00C86396"/>
    <w:rsid w:val="00D06831"/>
    <w:rsid w:val="00D36328"/>
    <w:rsid w:val="00D87F3D"/>
    <w:rsid w:val="00E50097"/>
    <w:rsid w:val="00E974F8"/>
    <w:rsid w:val="00E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FAE7E12-01C0-4959-B94A-B61A3A6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rFonts w:cs="Arial Unicode MS"/>
      <w:sz w:val="24"/>
      <w:szCs w:val="24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bidi="si-LK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left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4"/>
      <w:szCs w:val="24"/>
      <w:lang w:bidi="si-LK"/>
    </w:rPr>
  </w:style>
  <w:style w:type="paragraph" w:customStyle="1" w:styleId="Vlada">
    <w:name w:val="Vlada"/>
    <w:basedOn w:val="Normlny"/>
    <w:uiPriority w:val="99"/>
    <w:pPr>
      <w:spacing w:before="480" w:after="120"/>
      <w:jc w:val="left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cs="Arial Unicode MS"/>
      <w:sz w:val="24"/>
      <w:szCs w:val="24"/>
      <w:lang w:eastAsia="en-US" w:bidi="si-LK"/>
    </w:rPr>
  </w:style>
  <w:style w:type="paragraph" w:customStyle="1" w:styleId="Nosite">
    <w:name w:val="Nositeľ"/>
    <w:basedOn w:val="Zakladnystyl"/>
    <w:next w:val="Normlny"/>
    <w:uiPriority w:val="99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1"/>
      </w:numPr>
      <w:spacing w:before="360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1"/>
      </w:numPr>
      <w:spacing w:before="120"/>
    </w:pPr>
    <w:rPr>
      <w:lang w:eastAsia="en-US"/>
    </w:rPr>
  </w:style>
  <w:style w:type="paragraph" w:customStyle="1" w:styleId="tnr121">
    <w:name w:val="tnr 121"/>
    <w:basedOn w:val="Normlny"/>
    <w:uiPriority w:val="99"/>
    <w:pPr>
      <w:spacing w:line="360" w:lineRule="atLeast"/>
    </w:pPr>
    <w:rPr>
      <w:lang w:val="en-GB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cs="Arial Unicode MS"/>
      <w:sz w:val="24"/>
      <w:szCs w:val="24"/>
      <w:lang w:bidi="si-LK"/>
    </w:rPr>
  </w:style>
  <w:style w:type="paragraph" w:styleId="Zarkazkladnhotextu2">
    <w:name w:val="Body Text Indent 2"/>
    <w:basedOn w:val="Normlny"/>
    <w:link w:val="Zarkazkladnhotextu2Char"/>
    <w:uiPriority w:val="99"/>
    <w:pPr>
      <w:ind w:left="1800" w:hanging="12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MZ SR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MZ SR</dc:creator>
  <cp:keywords/>
  <dc:description/>
  <cp:lastModifiedBy>Lacová Magdaléna</cp:lastModifiedBy>
  <cp:revision>4</cp:revision>
  <cp:lastPrinted>2019-03-12T11:18:00Z</cp:lastPrinted>
  <dcterms:created xsi:type="dcterms:W3CDTF">2019-09-30T08:33:00Z</dcterms:created>
  <dcterms:modified xsi:type="dcterms:W3CDTF">2019-10-02T08:01:00Z</dcterms:modified>
</cp:coreProperties>
</file>